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lang w:val="es-SV" w:eastAsia="es-SV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458470</wp:posOffset>
                </wp:positionH>
                <wp:positionV relativeFrom="page">
                  <wp:posOffset>457200</wp:posOffset>
                </wp:positionV>
                <wp:extent cx="6849110" cy="9142730"/>
                <wp:effectExtent l="3810" t="0" r="0" b="1270"/>
                <wp:wrapNone/>
                <wp:docPr id="32" name="Grupo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9110" cy="9142730"/>
                          <a:chOff x="0" y="0"/>
                          <a:chExt cx="6858000" cy="9271750"/>
                        </a:xfrm>
                      </wpg:grpSpPr>
                      <wps:wsp>
                        <wps:cNvPr id="33" name="Rectángulo 120"/>
                        <wps:cNvSpPr>
                          <a:spLocks noChangeArrowheads="1"/>
                        </wps:cNvSpPr>
                        <wps:spPr bwMode="auto">
                          <a:xfrm>
                            <a:off x="0" y="7315200"/>
                            <a:ext cx="6858000" cy="143182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" name="Rectángulo 121"/>
                        <wps:cNvSpPr>
                          <a:spLocks noChangeArrowheads="1"/>
                        </wps:cNvSpPr>
                        <wps:spPr bwMode="auto">
                          <a:xfrm>
                            <a:off x="0" y="7439025"/>
                            <a:ext cx="6858000" cy="1832725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"/>
                                <w:rPr>
                                  <w:color w:val="FFFFFF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color w:val="FFFFFF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  <w:p>
                              <w:pPr>
                                <w:pStyle w:val="20"/>
                                <w:rPr>
                                  <w:caps/>
                                  <w:color w:val="FFFFFF"/>
                                  <w:lang w:val="es-ES"/>
                                </w:rPr>
                              </w:pPr>
                              <w:r>
                                <w:rPr>
                                  <w:caps/>
                                  <w:color w:val="FFFFFF"/>
                                </w:rPr>
                                <w:t xml:space="preserve">     </w:t>
                              </w:r>
                            </w:p>
                            <w:p>
                              <w:pPr>
                                <w:pStyle w:val="20"/>
                                <w:rPr>
                                  <w:rFonts w:hint="default"/>
                                  <w:color w:val="FFFFFF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color w:val="FFFFFF"/>
                                  <w:sz w:val="32"/>
                                  <w:szCs w:val="32"/>
                                </w:rPr>
                                <w:t>Erik Calderón</w:t>
                              </w:r>
                              <w:r>
                                <w:rPr>
                                  <w:rFonts w:hint="default"/>
                                  <w:color w:val="FFFFFF"/>
                                  <w:sz w:val="32"/>
                                  <w:szCs w:val="32"/>
                                  <w:lang w:val="en-US"/>
                                </w:rPr>
                                <w:t xml:space="preserve"> |  Carolina Fuentes </w:t>
                              </w:r>
                            </w:p>
                            <w:p>
                              <w:pPr>
                                <w:pStyle w:val="20"/>
                                <w:rPr>
                                  <w:caps/>
                                  <w:color w:val="FFFFFF"/>
                                </w:rPr>
                              </w:pPr>
                              <w:r>
                                <w:rPr>
                                  <w:caps/>
                                  <w:color w:val="FFFFFF"/>
                                </w:rPr>
                                <w:t>DTSolutions</w:t>
                              </w:r>
                              <w:r>
                                <w:rPr>
                                  <w:caps/>
                                  <w:color w:val="FFFFFF"/>
                                  <w:lang w:val="es-ES"/>
                                </w:rPr>
                                <w:t xml:space="preserve"> | </w:t>
                              </w:r>
                              <w:r>
                                <w:rPr>
                                  <w:caps/>
                                  <w:color w:val="FFFFFF"/>
                                </w:rPr>
                                <w:t>GUATEMALA ZONA 9</w:t>
                              </w:r>
                            </w:p>
                            <w:p>
                              <w:pPr>
                                <w:pStyle w:val="20"/>
                                <w:rPr>
                                  <w:caps/>
                                  <w:color w:val="FFFFFF"/>
                                </w:rPr>
                              </w:pPr>
                            </w:p>
                          </w:txbxContent>
                        </wps:txbx>
                        <wps:bodyPr rot="0" vert="horz" wrap="square" lIns="457200" tIns="182880" rIns="457200" bIns="457200" anchor="b" anchorCtr="0" upright="1">
                          <a:noAutofit/>
                        </wps:bodyPr>
                      </wps:wsp>
                      <wps:wsp>
                        <wps:cNvPr id="35" name="Cuadro de texto 12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58000" cy="731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"/>
                                <w:spacing w:before="240"/>
                                <w:jc w:val="center"/>
                                <w:rPr>
                                  <w:rFonts w:ascii="Calibri Light" w:hAnsi="Calibri Light" w:eastAsia="Times New Roman" w:cs="Times New Roman"/>
                                  <w:color w:val="595959"/>
                                  <w:sz w:val="52"/>
                                  <w:szCs w:val="52"/>
                                </w:rPr>
                              </w:pPr>
                            </w:p>
                            <w:p>
                              <w:pPr>
                                <w:pStyle w:val="20"/>
                                <w:spacing w:before="240"/>
                                <w:jc w:val="center"/>
                                <w:rPr>
                                  <w:rFonts w:ascii="Calibri Light" w:hAnsi="Calibri Light" w:eastAsia="Times New Roman" w:cs="Times New Roman"/>
                                  <w:color w:val="595959"/>
                                  <w:sz w:val="52"/>
                                  <w:szCs w:val="52"/>
                                </w:rPr>
                              </w:pPr>
                            </w:p>
                            <w:p>
                              <w:pPr>
                                <w:pStyle w:val="20"/>
                                <w:spacing w:before="240"/>
                                <w:jc w:val="center"/>
                                <w:rPr>
                                  <w:rFonts w:ascii="Calibri Light" w:hAnsi="Calibri Light" w:eastAsia="Times New Roman" w:cs="Times New Roman"/>
                                  <w:color w:val="595959"/>
                                  <w:sz w:val="52"/>
                                  <w:szCs w:val="52"/>
                                </w:rPr>
                              </w:pPr>
                            </w:p>
                            <w:p>
                              <w:pPr>
                                <w:jc w:val="center"/>
                                <w:rPr>
                                  <w:rFonts w:hint="default" w:ascii="Calibri Light" w:hAnsi="Calibri Light" w:cs="Calibri Light"/>
                                  <w:b/>
                                  <w:sz w:val="52"/>
                                  <w:szCs w:val="52"/>
                                  <w:lang w:val="es-ES"/>
                                </w:rPr>
                              </w:pPr>
                              <w:r>
                                <w:rPr>
                                  <w:rFonts w:ascii="Calibri Light" w:hAnsi="Calibri Light" w:cs="Calibri Light"/>
                                  <w:b/>
                                  <w:sz w:val="52"/>
                                  <w:szCs w:val="52"/>
                                </w:rPr>
                                <w:t xml:space="preserve"> ENTREGA </w:t>
                              </w:r>
                              <w:r>
                                <w:rPr>
                                  <w:rFonts w:hint="default" w:ascii="Calibri Light" w:hAnsi="Calibri Light" w:cs="Calibri Light"/>
                                  <w:b/>
                                  <w:sz w:val="52"/>
                                  <w:szCs w:val="52"/>
                                  <w:lang w:val="en-US"/>
                                </w:rPr>
                                <w:t xml:space="preserve"> FACTURACI</w:t>
                              </w:r>
                              <w:r>
                                <w:rPr>
                                  <w:rFonts w:hint="default" w:ascii="Calibri Light" w:hAnsi="Calibri Light" w:cs="Calibri Light"/>
                                  <w:b/>
                                  <w:sz w:val="52"/>
                                  <w:szCs w:val="52"/>
                                  <w:lang w:val="es-ES"/>
                                </w:rPr>
                                <w:t>ÓN ELECTRÓNICA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hint="default" w:ascii="Calibri Light" w:hAnsi="Calibri Light" w:cs="Calibri Light"/>
                                  <w:b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Calibri Light" w:hAnsi="Calibri Light" w:cs="Calibri Light"/>
                                  <w:b/>
                                  <w:sz w:val="44"/>
                                  <w:szCs w:val="44"/>
                                  <w:lang w:val="en-US"/>
                                </w:rPr>
                                <w:t>ROAD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hint="default" w:ascii="Calibri Light" w:hAnsi="Calibri Light" w:cs="Calibri Light"/>
                                  <w:b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Calibri Light" w:hAnsi="Calibri Light" w:cs="Calibri Light"/>
                                  <w:b/>
                                  <w:sz w:val="44"/>
                                  <w:szCs w:val="44"/>
                                  <w:lang w:val="en-US"/>
                                </w:rPr>
                                <w:t>TOLEDANO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caps/>
                                  <w:color w:val="44546A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457200" tIns="457200" rIns="457200" bIns="4572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88200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id="Grupo 119" o:spid="_x0000_s1026" o:spt="203" style="position:absolute;left:0pt;margin-left:36.1pt;margin-top:36pt;height:719.9pt;width:539.3pt;mso-position-horizontal-relative:page;mso-position-vertical-relative:page;z-index:-251656192;mso-width-relative:page;mso-height-relative:page;mso-width-percent:882;mso-height-percent:909;" coordsize="6858000,9271750" o:gfxdata="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Dxt8fv1wAAAAsBAAAPAAAAAAAAAAEAIAAAACIAAABkcnMvZG93&#10;bnJldi54bWxQSwECFAAUAAAACACHTuJACdWHkh4DAAAWCgAADgAAAAAAAAABACAAAAAmAQAAZHJz&#10;L2Uyb0RvYy54bWxQSwUGAAAAAAYABgBZAQAAtgYAAAAA&#10;">
                <o:lock v:ext="edit" aspectratio="f"/>
                <v:rect id="Rectángulo 120" o:spid="_x0000_s1026" o:spt="1" style="position:absolute;left:0;top:7315200;height:143182;width:6858000;v-text-anchor:middle;" fillcolor="#5B9BD5" filled="t" stroked="f" coordsize="21600,21600" o:gfxdata="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QKgA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Rectángulo 121" o:spid="_x0000_s1026" o:spt="1" style="position:absolute;left:0;top:7439025;height:1832725;width:6858000;v-text-anchor:bottom;" fillcolor="#ED7D31" filled="t" stroked="f" coordsize="21600,21600" o:gfxdata="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bp1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12.7mm,5.08mm,12.7mm,12.7mm">
                    <w:txbxContent>
                      <w:p>
                        <w:pPr>
                          <w:pStyle w:val="20"/>
                          <w:rPr>
                            <w:color w:val="FFFFFF"/>
                            <w:sz w:val="32"/>
                            <w:szCs w:val="32"/>
                          </w:rPr>
                        </w:pPr>
                        <w:r>
                          <w:rPr>
                            <w:color w:val="FFFFFF"/>
                            <w:sz w:val="32"/>
                            <w:szCs w:val="32"/>
                          </w:rPr>
                          <w:t xml:space="preserve">     </w:t>
                        </w:r>
                      </w:p>
                      <w:p>
                        <w:pPr>
                          <w:pStyle w:val="20"/>
                          <w:rPr>
                            <w:caps/>
                            <w:color w:val="FFFFFF"/>
                            <w:lang w:val="es-ES"/>
                          </w:rPr>
                        </w:pPr>
                        <w:r>
                          <w:rPr>
                            <w:caps/>
                            <w:color w:val="FFFFFF"/>
                          </w:rPr>
                          <w:t xml:space="preserve">     </w:t>
                        </w:r>
                      </w:p>
                      <w:p>
                        <w:pPr>
                          <w:pStyle w:val="20"/>
                          <w:rPr>
                            <w:rFonts w:hint="default"/>
                            <w:color w:val="FFFFFF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color w:val="FFFFFF"/>
                            <w:sz w:val="32"/>
                            <w:szCs w:val="32"/>
                          </w:rPr>
                          <w:t>Erik Calderón</w:t>
                        </w:r>
                        <w:r>
                          <w:rPr>
                            <w:rFonts w:hint="default"/>
                            <w:color w:val="FFFFFF"/>
                            <w:sz w:val="32"/>
                            <w:szCs w:val="32"/>
                            <w:lang w:val="en-US"/>
                          </w:rPr>
                          <w:t xml:space="preserve"> |  Carolina Fuentes </w:t>
                        </w:r>
                      </w:p>
                      <w:p>
                        <w:pPr>
                          <w:pStyle w:val="20"/>
                          <w:rPr>
                            <w:caps/>
                            <w:color w:val="FFFFFF"/>
                          </w:rPr>
                        </w:pPr>
                        <w:r>
                          <w:rPr>
                            <w:caps/>
                            <w:color w:val="FFFFFF"/>
                          </w:rPr>
                          <w:t>DTSolutions</w:t>
                        </w:r>
                        <w:r>
                          <w:rPr>
                            <w:caps/>
                            <w:color w:val="FFFFFF"/>
                            <w:lang w:val="es-ES"/>
                          </w:rPr>
                          <w:t xml:space="preserve"> | </w:t>
                        </w:r>
                        <w:r>
                          <w:rPr>
                            <w:caps/>
                            <w:color w:val="FFFFFF"/>
                          </w:rPr>
                          <w:t>GUATEMALA ZONA 9</w:t>
                        </w:r>
                      </w:p>
                      <w:p>
                        <w:pPr>
                          <w:pStyle w:val="20"/>
                          <w:rPr>
                            <w:caps/>
                            <w:color w:val="FFFFFF"/>
                          </w:rPr>
                        </w:pPr>
                      </w:p>
                    </w:txbxContent>
                  </v:textbox>
                </v:rect>
                <v:shape id="Cuadro de texto 122" o:spid="_x0000_s1026" o:spt="202" type="#_x0000_t202" style="position:absolute;left:0;top:0;height:7315200;width:6858000;v-text-anchor:middle;" filled="f" stroked="f" coordsize="21600,21600" o:gfxdata="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PQN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2.7mm,12.7mm,12.7mm,12.7mm">
                    <w:txbxContent>
                      <w:p>
                        <w:pPr>
                          <w:pStyle w:val="20"/>
                          <w:spacing w:before="240"/>
                          <w:jc w:val="center"/>
                          <w:rPr>
                            <w:rFonts w:ascii="Calibri Light" w:hAnsi="Calibri Light" w:eastAsia="Times New Roman" w:cs="Times New Roman"/>
                            <w:color w:val="595959"/>
                            <w:sz w:val="52"/>
                            <w:szCs w:val="52"/>
                          </w:rPr>
                        </w:pPr>
                      </w:p>
                      <w:p>
                        <w:pPr>
                          <w:pStyle w:val="20"/>
                          <w:spacing w:before="240"/>
                          <w:jc w:val="center"/>
                          <w:rPr>
                            <w:rFonts w:ascii="Calibri Light" w:hAnsi="Calibri Light" w:eastAsia="Times New Roman" w:cs="Times New Roman"/>
                            <w:color w:val="595959"/>
                            <w:sz w:val="52"/>
                            <w:szCs w:val="52"/>
                          </w:rPr>
                        </w:pPr>
                      </w:p>
                      <w:p>
                        <w:pPr>
                          <w:pStyle w:val="20"/>
                          <w:spacing w:before="240"/>
                          <w:jc w:val="center"/>
                          <w:rPr>
                            <w:rFonts w:ascii="Calibri Light" w:hAnsi="Calibri Light" w:eastAsia="Times New Roman" w:cs="Times New Roman"/>
                            <w:color w:val="595959"/>
                            <w:sz w:val="52"/>
                            <w:szCs w:val="52"/>
                          </w:rPr>
                        </w:pPr>
                      </w:p>
                      <w:p>
                        <w:pPr>
                          <w:jc w:val="center"/>
                          <w:rPr>
                            <w:rFonts w:hint="default" w:ascii="Calibri Light" w:hAnsi="Calibri Light" w:cs="Calibri Light"/>
                            <w:b/>
                            <w:sz w:val="52"/>
                            <w:szCs w:val="52"/>
                            <w:lang w:val="es-ES"/>
                          </w:rPr>
                        </w:pPr>
                        <w:r>
                          <w:rPr>
                            <w:rFonts w:ascii="Calibri Light" w:hAnsi="Calibri Light" w:cs="Calibri Light"/>
                            <w:b/>
                            <w:sz w:val="52"/>
                            <w:szCs w:val="52"/>
                          </w:rPr>
                          <w:t xml:space="preserve"> ENTREGA </w:t>
                        </w:r>
                        <w:r>
                          <w:rPr>
                            <w:rFonts w:hint="default" w:ascii="Calibri Light" w:hAnsi="Calibri Light" w:cs="Calibri Light"/>
                            <w:b/>
                            <w:sz w:val="52"/>
                            <w:szCs w:val="52"/>
                            <w:lang w:val="en-US"/>
                          </w:rPr>
                          <w:t xml:space="preserve"> FACTURACI</w:t>
                        </w:r>
                        <w:r>
                          <w:rPr>
                            <w:rFonts w:hint="default" w:ascii="Calibri Light" w:hAnsi="Calibri Light" w:cs="Calibri Light"/>
                            <w:b/>
                            <w:sz w:val="52"/>
                            <w:szCs w:val="52"/>
                            <w:lang w:val="es-ES"/>
                          </w:rPr>
                          <w:t>ÓN ELECTRÓNICA</w:t>
                        </w:r>
                      </w:p>
                      <w:p>
                        <w:pPr>
                          <w:jc w:val="center"/>
                          <w:rPr>
                            <w:rFonts w:hint="default" w:ascii="Calibri Light" w:hAnsi="Calibri Light" w:cs="Calibri Light"/>
                            <w:b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rFonts w:hint="default" w:ascii="Calibri Light" w:hAnsi="Calibri Light" w:cs="Calibri Light"/>
                            <w:b/>
                            <w:sz w:val="44"/>
                            <w:szCs w:val="44"/>
                            <w:lang w:val="en-US"/>
                          </w:rPr>
                          <w:t>ROAD</w:t>
                        </w:r>
                      </w:p>
                      <w:p>
                        <w:pPr>
                          <w:jc w:val="center"/>
                          <w:rPr>
                            <w:rFonts w:hint="default" w:ascii="Calibri Light" w:hAnsi="Calibri Light" w:cs="Calibri Light"/>
                            <w:b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rFonts w:hint="default" w:ascii="Calibri Light" w:hAnsi="Calibri Light" w:cs="Calibri Light"/>
                            <w:b/>
                            <w:sz w:val="44"/>
                            <w:szCs w:val="44"/>
                            <w:lang w:val="en-US"/>
                          </w:rPr>
                          <w:t>TOLEDANO</w:t>
                        </w:r>
                      </w:p>
                      <w:p>
                        <w:pPr>
                          <w:jc w:val="center"/>
                          <w:rPr>
                            <w:caps/>
                            <w:color w:val="44546A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br w:type="page"/>
      </w:r>
    </w:p>
    <w:p>
      <w:pPr>
        <w:pStyle w:val="3"/>
        <w:rPr>
          <w:i w:val="0"/>
          <w:lang w:eastAsia="es-GT"/>
        </w:rPr>
      </w:pPr>
    </w:p>
    <w:p>
      <w:pPr>
        <w:pStyle w:val="25"/>
        <w:ind w:left="0"/>
        <w:rPr>
          <w:rFonts w:ascii="Calibri" w:hAnsi="Calibri"/>
          <w:b/>
          <w:sz w:val="28"/>
          <w:szCs w:val="28"/>
          <w:lang w:val="es-GT"/>
        </w:rPr>
      </w:pPr>
      <w:r>
        <w:rPr>
          <w:rFonts w:ascii="Calibri" w:hAnsi="Calibri"/>
          <w:b/>
          <w:sz w:val="28"/>
          <w:szCs w:val="28"/>
          <w:lang w:val="es-GT"/>
        </w:rPr>
        <w:t>Información General</w:t>
      </w:r>
    </w:p>
    <w:p>
      <w:pPr>
        <w:pStyle w:val="25"/>
        <w:ind w:left="360"/>
        <w:rPr>
          <w:rFonts w:ascii="Calibri" w:hAnsi="Calibri"/>
          <w:lang w:val="es-GT"/>
        </w:rPr>
      </w:pPr>
    </w:p>
    <w:tbl>
      <w:tblPr>
        <w:tblStyle w:val="6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2"/>
        <w:gridCol w:w="423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</w:tcPr>
          <w:p>
            <w:pPr>
              <w:pStyle w:val="25"/>
              <w:ind w:left="0"/>
              <w:rPr>
                <w:rFonts w:ascii="Calibri" w:hAnsi="Calibri"/>
                <w:lang w:val="es-GT"/>
              </w:rPr>
            </w:pPr>
            <w:r>
              <w:rPr>
                <w:rFonts w:ascii="Calibri" w:hAnsi="Calibri"/>
                <w:lang w:val="es-GT"/>
              </w:rPr>
              <w:t>Nombre del cliente:</w:t>
            </w:r>
          </w:p>
        </w:tc>
        <w:tc>
          <w:tcPr>
            <w:tcW w:w="4234" w:type="dxa"/>
          </w:tcPr>
          <w:p>
            <w:pPr>
              <w:pStyle w:val="25"/>
              <w:tabs>
                <w:tab w:val="center" w:pos="2009"/>
              </w:tabs>
              <w:ind w:left="0"/>
              <w:rPr>
                <w:rFonts w:hint="default" w:ascii="Calibri" w:hAnsi="Calibri"/>
                <w:lang w:val="en-US"/>
              </w:rPr>
            </w:pPr>
            <w:r>
              <w:rPr>
                <w:rFonts w:hint="default" w:ascii="Calibri" w:hAnsi="Calibri"/>
                <w:lang w:val="en-US"/>
              </w:rPr>
              <w:t>TOLEDANO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</w:tcPr>
          <w:p>
            <w:pPr>
              <w:pStyle w:val="25"/>
              <w:ind w:left="0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 xml:space="preserve">Software: </w:t>
            </w:r>
          </w:p>
        </w:tc>
        <w:tc>
          <w:tcPr>
            <w:tcW w:w="4234" w:type="dxa"/>
          </w:tcPr>
          <w:p>
            <w:pPr>
              <w:pStyle w:val="25"/>
              <w:ind w:left="0"/>
              <w:rPr>
                <w:rFonts w:hint="default" w:ascii="Calibri" w:hAnsi="Calibri"/>
                <w:lang w:val="es-ES"/>
              </w:rPr>
            </w:pPr>
            <w:r>
              <w:rPr>
                <w:rFonts w:hint="default" w:ascii="Calibri" w:hAnsi="Calibri"/>
                <w:lang w:val="en-US"/>
              </w:rPr>
              <w:t>ROAD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</w:tcPr>
          <w:p>
            <w:pPr>
              <w:pStyle w:val="25"/>
              <w:ind w:left="0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Versión:</w:t>
            </w:r>
          </w:p>
        </w:tc>
        <w:tc>
          <w:tcPr>
            <w:tcW w:w="4234" w:type="dxa"/>
          </w:tcPr>
          <w:p>
            <w:pPr>
              <w:pStyle w:val="25"/>
              <w:ind w:left="0"/>
              <w:rPr>
                <w:rFonts w:hint="default" w:ascii="Calibri" w:hAnsi="Calibri"/>
                <w:lang w:val="es-ES"/>
              </w:rPr>
            </w:pPr>
            <w:r>
              <w:rPr>
                <w:rFonts w:hint="default" w:ascii="Calibri" w:hAnsi="Calibri"/>
                <w:lang w:val="es-ES"/>
              </w:rPr>
              <w:t xml:space="preserve">HH: </w:t>
            </w:r>
            <w:r>
              <w:rPr>
                <w:rFonts w:hint="default" w:ascii="Calibri" w:hAnsi="Calibri"/>
                <w:lang w:val="en-US"/>
              </w:rPr>
              <w:t>9.9.23</w:t>
            </w:r>
            <w:r>
              <w:rPr>
                <w:rFonts w:hint="default" w:ascii="Calibri" w:hAnsi="Calibri"/>
                <w:lang w:val="es-ES"/>
              </w:rPr>
              <w:t xml:space="preserve">   BOF:</w:t>
            </w:r>
            <w:r>
              <w:rPr>
                <w:rFonts w:hint="default" w:ascii="Calibri" w:hAnsi="Calibri"/>
                <w:lang w:val="en-US"/>
              </w:rPr>
              <w:t xml:space="preserve"> </w:t>
            </w:r>
            <w:r>
              <w:rPr>
                <w:rFonts w:hint="default" w:ascii="Calibri" w:hAnsi="Calibri"/>
                <w:lang w:val="es-ES"/>
              </w:rPr>
              <w:t>9.9.36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</w:tcPr>
          <w:p>
            <w:pPr>
              <w:pStyle w:val="25"/>
              <w:ind w:left="0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 xml:space="preserve">Fecha de la entrega: </w:t>
            </w:r>
          </w:p>
        </w:tc>
        <w:tc>
          <w:tcPr>
            <w:tcW w:w="4234" w:type="dxa"/>
          </w:tcPr>
          <w:p>
            <w:pPr>
              <w:pStyle w:val="25"/>
              <w:ind w:left="0"/>
              <w:rPr>
                <w:rFonts w:hint="default" w:ascii="Calibri" w:hAnsi="Calibri"/>
                <w:lang w:val="es-ES"/>
              </w:rPr>
            </w:pPr>
            <w:r>
              <w:rPr>
                <w:rFonts w:hint="default" w:ascii="Calibri" w:hAnsi="Calibri"/>
                <w:lang w:val="en-US"/>
              </w:rPr>
              <w:t>17 de abril 202</w:t>
            </w:r>
            <w:r>
              <w:rPr>
                <w:rFonts w:hint="default" w:ascii="Calibri" w:hAnsi="Calibri"/>
                <w:lang w:val="es-ES"/>
              </w:rPr>
              <w:t>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  <w:vAlign w:val="center"/>
          </w:tcPr>
          <w:p>
            <w:pPr>
              <w:pStyle w:val="25"/>
              <w:ind w:left="0"/>
              <w:jc w:val="both"/>
              <w:rPr>
                <w:rFonts w:ascii="Calibri" w:hAnsi="Calibri"/>
                <w:lang w:val="es-GT"/>
              </w:rPr>
            </w:pPr>
            <w:r>
              <w:rPr>
                <w:rFonts w:ascii="Calibri" w:hAnsi="Calibri"/>
                <w:lang w:val="es-GT"/>
              </w:rPr>
              <w:t>Persona(s) a la que se le entrega</w:t>
            </w:r>
          </w:p>
        </w:tc>
        <w:tc>
          <w:tcPr>
            <w:tcW w:w="4234" w:type="dxa"/>
            <w:vAlign w:val="center"/>
          </w:tcPr>
          <w:p>
            <w:pPr>
              <w:pStyle w:val="25"/>
              <w:ind w:left="0"/>
              <w:jc w:val="both"/>
              <w:rPr>
                <w:rFonts w:hint="default" w:ascii="Calibri" w:hAnsi="Calibri"/>
                <w:lang w:val="en-US"/>
              </w:rPr>
            </w:pPr>
            <w:r>
              <w:rPr>
                <w:rFonts w:hint="default" w:ascii="Calibri" w:hAnsi="Calibri"/>
                <w:lang w:val="en-US"/>
              </w:rPr>
              <w:t>Yazmín Terán / Julio Musmanno/Alicia Rivas</w:t>
            </w:r>
          </w:p>
        </w:tc>
      </w:tr>
    </w:tbl>
    <w:p>
      <w:pPr>
        <w:pStyle w:val="25"/>
        <w:ind w:left="0"/>
        <w:jc w:val="both"/>
        <w:rPr>
          <w:rFonts w:ascii="Calibri" w:hAnsi="Calibri"/>
          <w:lang w:val="es-GT"/>
        </w:rPr>
      </w:pPr>
    </w:p>
    <w:p>
      <w:pPr>
        <w:pStyle w:val="25"/>
        <w:numPr>
          <w:ilvl w:val="0"/>
          <w:numId w:val="0"/>
        </w:numPr>
        <w:ind w:leftChars="0"/>
        <w:jc w:val="both"/>
        <w:rPr>
          <w:rFonts w:hint="default" w:ascii="Calibri" w:hAnsi="Calibri"/>
          <w:lang w:val="en-US"/>
        </w:rPr>
      </w:pPr>
      <w:r>
        <w:rPr>
          <w:rFonts w:ascii="Calibri" w:hAnsi="Calibri"/>
          <w:lang w:val="es-GT"/>
        </w:rPr>
        <w:t>El día</w:t>
      </w:r>
      <w:r>
        <w:rPr>
          <w:rFonts w:hint="default" w:ascii="Calibri" w:hAnsi="Calibri"/>
          <w:lang w:val="en-US"/>
        </w:rPr>
        <w:t xml:space="preserve"> 17 de abril de 202</w:t>
      </w:r>
      <w:r>
        <w:rPr>
          <w:rFonts w:hint="default" w:ascii="Calibri" w:hAnsi="Calibri"/>
          <w:lang w:val="es-ES"/>
        </w:rPr>
        <w:t>3</w:t>
      </w:r>
      <w:r>
        <w:rPr>
          <w:rFonts w:ascii="Calibri" w:hAnsi="Calibri"/>
          <w:lang w:val="es-GT"/>
        </w:rPr>
        <w:t xml:space="preserve"> se d</w:t>
      </w:r>
      <w:r>
        <w:rPr>
          <w:rFonts w:hint="default" w:ascii="Calibri" w:hAnsi="Calibri"/>
          <w:lang w:val="en-US"/>
        </w:rPr>
        <w:t>a</w:t>
      </w:r>
      <w:r>
        <w:rPr>
          <w:rFonts w:ascii="Calibri" w:hAnsi="Calibri"/>
          <w:lang w:val="es-GT"/>
        </w:rPr>
        <w:t xml:space="preserve"> por entregado y finalizado </w:t>
      </w:r>
      <w:r>
        <w:rPr>
          <w:rFonts w:hint="default" w:ascii="Calibri" w:hAnsi="Calibri"/>
          <w:lang w:val="es-ES"/>
        </w:rPr>
        <w:t xml:space="preserve">el desarrollo </w:t>
      </w:r>
      <w:r>
        <w:rPr>
          <w:rFonts w:hint="default" w:ascii="Calibri" w:hAnsi="Calibri"/>
          <w:lang w:val="en-US"/>
        </w:rPr>
        <w:t xml:space="preserve">correspondiente </w:t>
      </w:r>
      <w:r>
        <w:rPr>
          <w:rFonts w:hint="default" w:ascii="Calibri" w:hAnsi="Calibri"/>
          <w:lang w:val="es-ES"/>
        </w:rPr>
        <w:t>a la Facturación Electrónica en BOF y HH, las actividades realizadas se desglosan en los Planes de trabajo</w:t>
      </w:r>
      <w:r>
        <w:rPr>
          <w:rFonts w:hint="default" w:ascii="Calibri" w:hAnsi="Calibri"/>
          <w:lang w:val="en-US"/>
        </w:rPr>
        <w:t xml:space="preserve">“PDT_FEL_Toledano.pdf” y “PDT_Toledano_FM_Diferencial”. </w:t>
      </w:r>
    </w:p>
    <w:p>
      <w:pPr>
        <w:pStyle w:val="25"/>
        <w:numPr>
          <w:ilvl w:val="0"/>
          <w:numId w:val="0"/>
        </w:numPr>
        <w:ind w:leftChars="0"/>
        <w:jc w:val="both"/>
        <w:rPr>
          <w:rFonts w:hint="default" w:ascii="Calibri" w:hAnsi="Calibri"/>
          <w:lang w:val="en-US"/>
        </w:rPr>
      </w:pP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/>
          <w:lang w:val="en-US"/>
        </w:rPr>
      </w:pPr>
      <w:r>
        <w:rPr>
          <w:rFonts w:hint="default"/>
          <w:lang w:val="en-US"/>
        </w:rPr>
        <w:t>A continuación el detalle de las funcionalidades de facturación electrónica</w:t>
      </w:r>
      <w:r>
        <w:rPr>
          <w:rFonts w:hint="default" w:ascii="Calibri" w:hAnsi="Calibri"/>
          <w:lang w:val="en-US"/>
        </w:rPr>
        <w:t>: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Calibri" w:hAnsi="Calibri" w:cs="Calibri"/>
          <w:sz w:val="22"/>
          <w:szCs w:val="22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PDA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Certificación de facturas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Certificación de notas de crédito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Certificación de facturas con notas de crédito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Anulación de facturas certificadas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Anulación de facturas certificadas con nota de crédito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Generación de notas de débito para anular notas de crédito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Modificación de impresión de las facturas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Modificación de impresión de las notas de crédito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Creación de la impresión de las notas de débito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alibri" w:cs="Calibri"/>
          <w:color w:val="000000"/>
          <w:sz w:val="24"/>
          <w:szCs w:val="24"/>
          <w:lang w:val="es-GT" w:eastAsia="en-US" w:bidi="ar-SA"/>
        </w:rPr>
      </w:pPr>
      <w:r>
        <w:rPr>
          <w:rFonts w:hint="default" w:ascii="Calibri" w:hAnsi="Calibri" w:eastAsia="Calibri" w:cs="Calibri"/>
          <w:color w:val="000000"/>
          <w:sz w:val="24"/>
          <w:szCs w:val="24"/>
          <w:lang w:val="en-US" w:eastAsia="zh-CN" w:bidi="ar-SA"/>
        </w:rPr>
        <w:t>BOF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Certificación de facturas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Certificación de notas de crédito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Certificación de facturas con notas de crédito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Anulación de facturas certificadas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Generación de notas de débito para anular notas de crédito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Modificación de impresión de las facturas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Modificación de impresión de las notas de crédito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Certificación de facturas, notas de crédito y notas de débito por liquidación bajo demanda de forma masiva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Modificación de los procesos de generación de notas de crédito y débito de facturación manual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/>
          <w:lang w:val="en-US" w:eastAsia="zh-CN"/>
        </w:rPr>
      </w:pPr>
      <w:r>
        <w:rPr>
          <w:rFonts w:hint="default"/>
          <w:sz w:val="24"/>
          <w:szCs w:val="24"/>
          <w:lang w:val="en-US"/>
        </w:rPr>
        <w:t xml:space="preserve">Modificación a los reportes de liquidación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Corrección de los errores reportados: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76" w:lineRule="auto"/>
        <w:ind w:left="720" w:leftChars="0" w:hanging="36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Problema de comunicación en  la PDA (envío de datos)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76" w:lineRule="auto"/>
        <w:ind w:left="720" w:leftChars="0" w:hanging="36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Depósito de las facturas contado, se agregó validación en el BOF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76" w:lineRule="auto"/>
        <w:ind w:left="720" w:leftChars="0" w:hanging="36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Corrección a los reportes de Liquidador incluido el reporte de Merma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76" w:lineRule="auto"/>
        <w:ind w:left="720" w:leftChars="0" w:hanging="36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Modificar el Cierre Z de la HH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76" w:lineRule="auto"/>
        <w:ind w:left="720" w:leftChars="0" w:hanging="36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Agregar funcionalidad con los correlativos de las notas de créditos parecido a como se manejan los de las facturas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76" w:lineRule="auto"/>
        <w:ind w:left="720" w:leftChars="0" w:hanging="36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Unidad de medida, hacer correcciones en la PDA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76" w:lineRule="auto"/>
        <w:ind w:left="720" w:leftChars="0" w:hanging="36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Lista de impresoras en la PDA aparece encriptada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76" w:lineRule="auto"/>
        <w:ind w:left="720" w:leftChars="0" w:hanging="36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Errores reportados en la anulación de las notas de crédito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76" w:lineRule="auto"/>
        <w:ind w:left="720" w:leftChars="0" w:hanging="36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Aunque las facturas y notas de crédito no se certifiquen se deben de poder reimprimir y anular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Funcionalidad en las notas de crédito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clear" w:pos="720"/>
        </w:tabs>
        <w:spacing w:before="0" w:beforeAutospacing="0" w:after="0" w:afterAutospacing="0"/>
        <w:ind w:left="720" w:leftChars="0" w:right="0" w:rightChars="0" w:hanging="360" w:firstLineChars="0"/>
        <w:rPr>
          <w:rFonts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  <w:shd w:val="clear" w:fill="FFFFFF"/>
        </w:rPr>
        <w:t>Cuando la Nota de Crédito no está certificada y se anule, se va a crear la nota de débito, y luego en el BOF la nota de crédito y la de débito deben ser certificadas.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clear" w:pos="720"/>
        </w:tabs>
        <w:spacing w:before="0" w:beforeAutospacing="0" w:after="0" w:afterAutospacing="0"/>
        <w:ind w:left="720" w:leftChars="0" w:right="0" w:rightChars="0" w:hanging="360" w:firstLineChars="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  <w:shd w:val="clear" w:fill="FFFFFF"/>
        </w:rPr>
        <w:t>Cuando la Factura no esté certificada y tenga una Nota de Crédito que no esté certificada y se anule, se va a anular la factura, se va a anular la nota de crédito y se va a crear la nota de débito, luego en el BOF la nota de crédito y la de débito deben ser certificadas.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clear" w:pos="720"/>
        </w:tabs>
        <w:spacing w:before="0" w:beforeAutospacing="0" w:after="0" w:afterAutospacing="0"/>
        <w:ind w:left="720" w:leftChars="0" w:right="0" w:rightChars="0" w:hanging="36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color w:val="000000"/>
          <w:sz w:val="24"/>
          <w:szCs w:val="24"/>
          <w:shd w:val="clear" w:fill="FFFFFF"/>
        </w:rPr>
        <w:t>Cuando la Factura esté certificada y tenga una Nota de Crédito que no esté certificada y se anule, se va a anular la factura, se va a anular la nota de crédito y se va a crear la nota de débito, luego en el BOF la nota de crédito y la de débito deben ser certificadas.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0" w:line="276" w:lineRule="auto"/>
        <w:ind w:right="0" w:rightChars="0"/>
        <w:rPr>
          <w:rFonts w:hint="default" w:ascii="Calibri" w:hAnsi="Calibri" w:cs="Calibri"/>
          <w:color w:val="00000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0" w:line="276" w:lineRule="auto"/>
        <w:ind w:right="0" w:rightChars="0"/>
        <w:rPr>
          <w:rFonts w:hint="default" w:ascii="Calibri" w:hAnsi="Calibri" w:cs="Calibri"/>
          <w:color w:val="00000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0" w:line="276" w:lineRule="auto"/>
        <w:ind w:right="0" w:rightChars="0"/>
        <w:rPr>
          <w:rFonts w:hint="default" w:ascii="Calibri" w:hAnsi="Calibri" w:cs="Calibri"/>
          <w:color w:val="00000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0" w:line="276" w:lineRule="auto"/>
        <w:ind w:right="0" w:rightChars="0"/>
        <w:rPr>
          <w:rFonts w:hint="default" w:ascii="Calibri" w:hAnsi="Calibri" w:cs="Calibri"/>
          <w:color w:val="00000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0" w:line="276" w:lineRule="auto"/>
        <w:ind w:right="0" w:rightChars="0"/>
        <w:rPr>
          <w:rFonts w:hint="default" w:ascii="Calibri" w:hAnsi="Calibri" w:cs="Calibri"/>
          <w:color w:val="00000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0" w:line="276" w:lineRule="auto"/>
        <w:ind w:right="0" w:rightChars="0"/>
        <w:rPr>
          <w:rFonts w:hint="default" w:ascii="Calibri" w:hAnsi="Calibri" w:cs="Calibri"/>
          <w:color w:val="00000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0" w:line="276" w:lineRule="auto"/>
        <w:ind w:right="0" w:rightChars="0"/>
        <w:rPr>
          <w:rFonts w:hint="default" w:ascii="Calibri" w:hAnsi="Calibri" w:cs="Calibri"/>
          <w:color w:val="00000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0" w:line="276" w:lineRule="auto"/>
        <w:ind w:right="0" w:rightChars="0"/>
        <w:rPr>
          <w:rFonts w:hint="default" w:ascii="Calibri" w:hAnsi="Calibri" w:cs="Calibri"/>
          <w:color w:val="00000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0" w:line="276" w:lineRule="auto"/>
        <w:ind w:right="0" w:rightChars="0"/>
        <w:rPr>
          <w:rFonts w:hint="default" w:ascii="Calibri" w:hAnsi="Calibri" w:cs="Calibri"/>
          <w:color w:val="000000"/>
          <w:sz w:val="24"/>
          <w:szCs w:val="24"/>
          <w:shd w:val="clear" w:fill="FFFFFF"/>
          <w:lang w:val="en-US" w:eastAsia="zh-CN"/>
        </w:rPr>
      </w:pPr>
    </w:p>
    <w:p>
      <w:pPr>
        <w:pStyle w:val="25"/>
        <w:ind w:left="0"/>
        <w:jc w:val="both"/>
        <w:rPr>
          <w:rFonts w:ascii="Calibri" w:hAnsi="Calibri"/>
          <w:lang w:val="es-GT"/>
        </w:rPr>
      </w:pPr>
      <w:r>
        <w:rPr>
          <w:lang w:val="es-SV" w:eastAsia="es-SV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3764280</wp:posOffset>
            </wp:positionH>
            <wp:positionV relativeFrom="paragraph">
              <wp:posOffset>70485</wp:posOffset>
            </wp:positionV>
            <wp:extent cx="882650" cy="687705"/>
            <wp:effectExtent l="0" t="0" r="1270" b="13335"/>
            <wp:wrapThrough wrapText="bothSides">
              <wp:wrapPolygon>
                <wp:start x="0" y="0"/>
                <wp:lineTo x="0" y="21061"/>
                <wp:lineTo x="21258" y="21061"/>
                <wp:lineTo x="21258" y="0"/>
                <wp:lineTo x="0" y="0"/>
              </wp:wrapPolygon>
            </wp:wrapThrough>
            <wp:docPr id="2" name="Picture 2" descr="firmaej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irmaejc"/>
                    <pic:cNvPicPr>
                      <a:picLocks noChangeAspect="1"/>
                    </pic:cNvPicPr>
                  </pic:nvPicPr>
                  <pic:blipFill>
                    <a:blip r:embed="rId8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5"/>
        <w:ind w:left="0"/>
        <w:jc w:val="both"/>
        <w:rPr>
          <w:rFonts w:ascii="Calibri" w:hAnsi="Calibri"/>
          <w:lang w:val="es-GT"/>
        </w:rPr>
      </w:pPr>
    </w:p>
    <w:p>
      <w:pPr>
        <w:pStyle w:val="25"/>
        <w:ind w:left="0"/>
        <w:jc w:val="both"/>
        <w:rPr>
          <w:rFonts w:ascii="Calibri" w:hAnsi="Calibri"/>
          <w:lang w:val="es-GT"/>
        </w:rPr>
      </w:pPr>
    </w:p>
    <w:p>
      <w:pPr>
        <w:pStyle w:val="25"/>
        <w:ind w:left="720"/>
        <w:jc w:val="both"/>
        <w:rPr>
          <w:rFonts w:ascii="Calibri" w:hAnsi="Calibri"/>
          <w:lang w:val="es-ES"/>
        </w:rPr>
      </w:pPr>
    </w:p>
    <w:p>
      <w:pPr>
        <w:pStyle w:val="25"/>
        <w:ind w:left="720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____________________________                  ____________________________</w:t>
      </w: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ascii="Calibri" w:hAnsi="Calibri"/>
          <w:lang w:val="es-ES"/>
        </w:rPr>
        <w:t xml:space="preserve">               </w:t>
      </w:r>
      <w:r>
        <w:rPr>
          <w:rFonts w:hint="default" w:ascii="Calibri" w:hAnsi="Calibri"/>
          <w:lang w:val="en-US"/>
        </w:rPr>
        <w:t xml:space="preserve">              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 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>Yazmín Terán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         </w:t>
      </w:r>
      <w:r>
        <w:rPr>
          <w:rFonts w:ascii="Calibri" w:hAnsi="Calibri"/>
          <w:b/>
          <w:sz w:val="20"/>
          <w:szCs w:val="20"/>
          <w:lang w:val="es-ES"/>
        </w:rPr>
        <w:t xml:space="preserve">                               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Erik Calderón</w:t>
      </w: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                  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Gerente de TI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                                  Gerente de Desarrollo</w:t>
      </w: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                          Toledano                                                                      DTSolutions</w:t>
      </w:r>
    </w:p>
    <w:p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  <w:r>
        <w:rPr>
          <w:rFonts w:ascii="Calibri" w:hAnsi="Calibri"/>
          <w:lang w:val="es-E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3870960</wp:posOffset>
            </wp:positionH>
            <wp:positionV relativeFrom="paragraph">
              <wp:posOffset>145415</wp:posOffset>
            </wp:positionV>
            <wp:extent cx="838200" cy="645160"/>
            <wp:effectExtent l="0" t="0" r="0" b="40640"/>
            <wp:wrapThrough wrapText="bothSides">
              <wp:wrapPolygon>
                <wp:start x="0" y="0"/>
                <wp:lineTo x="0" y="20920"/>
                <wp:lineTo x="21207" y="20920"/>
                <wp:lineTo x="21207" y="0"/>
                <wp:lineTo x="0" y="0"/>
              </wp:wrapPolygon>
            </wp:wrapThrough>
            <wp:docPr id="3" name="Picture 3" descr="fimackf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imackfk"/>
                    <pic:cNvPicPr>
                      <a:picLocks noChangeAspect="1"/>
                    </pic:cNvPicPr>
                  </pic:nvPicPr>
                  <pic:blipFill>
                    <a:blip r:embed="rId9">
                      <a:lum bright="12000"/>
                    </a:blip>
                    <a:srcRect b="14189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</w:p>
    <w:p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</w:p>
    <w:p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</w:p>
    <w:p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</w:p>
    <w:p>
      <w:pPr>
        <w:pStyle w:val="25"/>
        <w:ind w:left="720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____________________________                  ____________________________</w:t>
      </w:r>
    </w:p>
    <w:p>
      <w:pPr>
        <w:pStyle w:val="25"/>
        <w:ind w:left="0"/>
        <w:rPr>
          <w:rFonts w:hint="default" w:asciiTheme="minorAscii" w:hAnsiTheme="minorAscii"/>
          <w:b/>
          <w:bCs/>
          <w:sz w:val="20"/>
          <w:szCs w:val="20"/>
          <w:lang w:val="en-US"/>
        </w:rPr>
      </w:pPr>
      <w:r>
        <w:rPr>
          <w:rFonts w:ascii="Calibri" w:hAnsi="Calibri"/>
          <w:lang w:val="es-ES"/>
        </w:rPr>
        <w:t xml:space="preserve">               </w:t>
      </w:r>
      <w:r>
        <w:rPr>
          <w:rFonts w:hint="default" w:ascii="Calibri" w:hAnsi="Calibri"/>
          <w:lang w:val="en-US"/>
        </w:rPr>
        <w:t xml:space="preserve">              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Julio Musmanno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                  </w:t>
      </w:r>
      <w:r>
        <w:rPr>
          <w:rFonts w:hint="default" w:asciiTheme="minorAscii" w:hAnsiTheme="minorAscii"/>
          <w:b/>
          <w:bCs/>
          <w:sz w:val="20"/>
          <w:szCs w:val="20"/>
          <w:lang w:val="es-ES"/>
        </w:rPr>
        <w:t xml:space="preserve">                             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  Carolina Fuentes Kemp</w:t>
      </w:r>
    </w:p>
    <w:p>
      <w:pPr>
        <w:pStyle w:val="25"/>
        <w:ind w:left="0"/>
        <w:rPr>
          <w:rFonts w:hint="default" w:asciiTheme="minorAscii" w:hAnsiTheme="minorAscii"/>
          <w:b/>
          <w:bCs/>
          <w:sz w:val="20"/>
          <w:szCs w:val="20"/>
          <w:lang w:val="en-US"/>
        </w:rPr>
      </w:pP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                         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Analista De Calidad de Software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                                       Arquitecta de Software</w:t>
      </w: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                          Toledano                                                                            DTSolutions</w:t>
      </w: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</w:p>
    <w:p>
      <w:pPr>
        <w:pStyle w:val="25"/>
        <w:ind w:left="720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 xml:space="preserve">____________________________                 </w:t>
      </w: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ascii="Calibri" w:hAnsi="Calibri"/>
          <w:lang w:val="es-ES"/>
        </w:rPr>
        <w:t xml:space="preserve">               </w:t>
      </w:r>
      <w:r>
        <w:rPr>
          <w:rFonts w:hint="default" w:ascii="Calibri" w:hAnsi="Calibri"/>
          <w:lang w:val="en-US"/>
        </w:rPr>
        <w:t xml:space="preserve">                    </w:t>
      </w:r>
      <w:bookmarkStart w:id="0" w:name="_GoBack"/>
      <w:bookmarkEnd w:id="0"/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Alicia Rivas</w:t>
      </w: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                 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Analista De Datos Maestros-Finanzas</w:t>
      </w: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s-ES"/>
        </w:rPr>
      </w:pP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                       Toledano</w:t>
      </w: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s-ES"/>
        </w:rPr>
      </w:pPr>
    </w:p>
    <w:sectPr>
      <w:headerReference r:id="rId5" w:type="default"/>
      <w:footerReference r:id="rId6" w:type="default"/>
      <w:pgSz w:w="12240" w:h="15840"/>
      <w:pgMar w:top="2268" w:right="1701" w:bottom="1985" w:left="1701" w:header="708" w:footer="0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lang w:val="es-SV" w:eastAsia="es-SV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page">
            <wp:posOffset>0</wp:posOffset>
          </wp:positionH>
          <wp:positionV relativeFrom="paragraph">
            <wp:posOffset>73025</wp:posOffset>
          </wp:positionV>
          <wp:extent cx="7810500" cy="457200"/>
          <wp:effectExtent l="0" t="0" r="0" b="0"/>
          <wp:wrapTight wrapText="bothSides">
            <wp:wrapPolygon>
              <wp:start x="0" y="0"/>
              <wp:lineTo x="0" y="20700"/>
              <wp:lineTo x="21547" y="20700"/>
              <wp:lineTo x="21547" y="0"/>
              <wp:lineTo x="0" y="0"/>
            </wp:wrapPolygon>
          </wp:wrapTight>
          <wp:docPr id="224" name="Imagen 2" descr="C:\Users\DTSolutions\Pictures\FONDOROJ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agen 2" descr="C:\Users\DTSolutions\Pictures\FONDOROJ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91" b="67216"/>
                  <a:stretch>
                    <a:fillRect/>
                  </a:stretch>
                </pic:blipFill>
                <pic:spPr>
                  <a:xfrm>
                    <a:off x="0" y="0"/>
                    <a:ext cx="78105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2867025</wp:posOffset>
          </wp:positionH>
          <wp:positionV relativeFrom="paragraph">
            <wp:posOffset>-440055</wp:posOffset>
          </wp:positionV>
          <wp:extent cx="940435" cy="405765"/>
          <wp:effectExtent l="0" t="0" r="0" b="0"/>
          <wp:wrapTight wrapText="bothSides">
            <wp:wrapPolygon>
              <wp:start x="0" y="0"/>
              <wp:lineTo x="0" y="20282"/>
              <wp:lineTo x="21002" y="20282"/>
              <wp:lineTo x="21002" y="0"/>
              <wp:lineTo x="0" y="0"/>
            </wp:wrapPolygon>
          </wp:wrapTight>
          <wp:docPr id="225" name="Imagen 5" descr="C:\Users\DTSolutions\Pictures\LOGOS\datamax-onei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" name="Imagen 5" descr="C:\Users\DTSolutions\Pictures\LOGOS\datamax-onei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0435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-519430</wp:posOffset>
          </wp:positionH>
          <wp:positionV relativeFrom="paragraph">
            <wp:posOffset>-372745</wp:posOffset>
          </wp:positionV>
          <wp:extent cx="1132205" cy="338455"/>
          <wp:effectExtent l="0" t="0" r="0" b="4445"/>
          <wp:wrapTight wrapText="bothSides">
            <wp:wrapPolygon>
              <wp:start x="0" y="0"/>
              <wp:lineTo x="0" y="20668"/>
              <wp:lineTo x="21079" y="20668"/>
              <wp:lineTo x="21079" y="0"/>
              <wp:lineTo x="0" y="0"/>
            </wp:wrapPolygon>
          </wp:wrapTight>
          <wp:docPr id="226" name="Imagen 226" descr="http://appsuser.net/www/wp-content/uploads/2014/03/motorola-solutions-logo-tecnews.pe_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" name="Imagen 226" descr="http://appsuser.net/www/wp-content/uploads/2014/03/motorola-solutions-logo-tecnews.pe_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8" t="18269" r="1459" b="19872"/>
                  <a:stretch>
                    <a:fillRect/>
                  </a:stretch>
                </pic:blipFill>
                <pic:spPr>
                  <a:xfrm>
                    <a:off x="0" y="0"/>
                    <a:ext cx="113220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1106170</wp:posOffset>
          </wp:positionH>
          <wp:positionV relativeFrom="paragraph">
            <wp:posOffset>-335915</wp:posOffset>
          </wp:positionV>
          <wp:extent cx="1165860" cy="270510"/>
          <wp:effectExtent l="0" t="0" r="0" b="0"/>
          <wp:wrapTight wrapText="bothSides">
            <wp:wrapPolygon>
              <wp:start x="0" y="0"/>
              <wp:lineTo x="0" y="19775"/>
              <wp:lineTo x="21176" y="19775"/>
              <wp:lineTo x="21176" y="0"/>
              <wp:lineTo x="0" y="0"/>
            </wp:wrapPolygon>
          </wp:wrapTight>
          <wp:docPr id="227" name="Imagen 227" descr="C:\Users\DTSolutions\Pictures\LOGOS\Honeywell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" name="Imagen 227" descr="C:\Users\DTSolutions\Pictures\LOGOS\Honeywell-Logo.jp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5860" cy="270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4154170</wp:posOffset>
          </wp:positionH>
          <wp:positionV relativeFrom="paragraph">
            <wp:posOffset>-377825</wp:posOffset>
          </wp:positionV>
          <wp:extent cx="1118235" cy="304800"/>
          <wp:effectExtent l="0" t="0" r="5715" b="0"/>
          <wp:wrapTight wrapText="bothSides">
            <wp:wrapPolygon>
              <wp:start x="0" y="0"/>
              <wp:lineTo x="0" y="20250"/>
              <wp:lineTo x="21342" y="20250"/>
              <wp:lineTo x="21342" y="0"/>
              <wp:lineTo x="0" y="0"/>
            </wp:wrapPolygon>
          </wp:wrapTight>
          <wp:docPr id="228" name="Imagen 6" descr="C:\Users\DTSolutions\Pictures\LOGOS\DATALOGI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" name="Imagen 6" descr="C:\Users\DTSolutions\Pictures\LOGOS\DATALOGIC.jpg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8235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5408" behindDoc="1" locked="0" layoutInCell="1" allowOverlap="1">
          <wp:simplePos x="0" y="0"/>
          <wp:positionH relativeFrom="column">
            <wp:posOffset>5711825</wp:posOffset>
          </wp:positionH>
          <wp:positionV relativeFrom="paragraph">
            <wp:posOffset>-508000</wp:posOffset>
          </wp:positionV>
          <wp:extent cx="612775" cy="428625"/>
          <wp:effectExtent l="0" t="0" r="0" b="9525"/>
          <wp:wrapTight wrapText="bothSides">
            <wp:wrapPolygon>
              <wp:start x="0" y="0"/>
              <wp:lineTo x="0" y="21120"/>
              <wp:lineTo x="20817" y="21120"/>
              <wp:lineTo x="20817" y="0"/>
              <wp:lineTo x="0" y="0"/>
            </wp:wrapPolygon>
          </wp:wrapTight>
          <wp:docPr id="229" name="Imagen 9" descr="C:\Users\DTSolutions\Pictures\LOGOS\Zebra_logo_medium-600x0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9" name="Imagen 9" descr="C:\Users\DTSolutions\Pictures\LOGOS\Zebra_logo_medium-600x0.gif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27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lang w:val="es-SV" w:eastAsia="es-SV"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-706120</wp:posOffset>
          </wp:positionH>
          <wp:positionV relativeFrom="paragraph">
            <wp:posOffset>163830</wp:posOffset>
          </wp:positionV>
          <wp:extent cx="2330450" cy="790575"/>
          <wp:effectExtent l="0" t="0" r="1270" b="1905"/>
          <wp:wrapSquare wrapText="bothSides"/>
          <wp:docPr id="222" name="Imagen 222" descr="Logo DTS Nuevo (5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n 222" descr="Logo DTS Nuevo (5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30450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-1080135</wp:posOffset>
          </wp:positionH>
          <wp:positionV relativeFrom="paragraph">
            <wp:posOffset>-445770</wp:posOffset>
          </wp:positionV>
          <wp:extent cx="7810500" cy="609600"/>
          <wp:effectExtent l="0" t="0" r="0" b="0"/>
          <wp:wrapTight wrapText="bothSides">
            <wp:wrapPolygon>
              <wp:start x="0" y="0"/>
              <wp:lineTo x="0" y="20925"/>
              <wp:lineTo x="21547" y="20925"/>
              <wp:lineTo x="21547" y="0"/>
              <wp:lineTo x="0" y="0"/>
            </wp:wrapPolygon>
          </wp:wrapTight>
          <wp:docPr id="223" name="Imagen 1" descr="C:\Users\DTSolutions\Pictures\FONDOROJ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3" name="Imagen 1" descr="C:\Users\DTSolutions\Pictures\FONDOROJ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7216" b="2791"/>
                  <a:stretch>
                    <a:fillRect/>
                  </a:stretch>
                </pic:blipFill>
                <pic:spPr>
                  <a:xfrm>
                    <a:off x="0" y="0"/>
                    <a:ext cx="78105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9"/>
    </w:pPr>
    <w:r>
      <w:rPr>
        <w:lang w:val="es-SV" w:eastAsia="es-SV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5052695</wp:posOffset>
              </wp:positionH>
              <wp:positionV relativeFrom="paragraph">
                <wp:posOffset>146685</wp:posOffset>
              </wp:positionV>
              <wp:extent cx="9525" cy="504825"/>
              <wp:effectExtent l="8255" t="5080" r="10795" b="13970"/>
              <wp:wrapNone/>
              <wp:docPr id="1" name="14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525" cy="50482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14 Conector recto" o:spid="_x0000_s1026" o:spt="20" style="position:absolute;left:0pt;margin-left:397.85pt;margin-top:11.55pt;height:39.75pt;width:0.75pt;z-index:251668480;mso-width-relative:page;mso-height-relative:page;" filled="f" stroked="t" coordsize="21600,21600" o:gfxdata="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2MXb/YAAAACgEAAA8AAAAAAAAAAQAgAAAAIgAAAGRy&#10;cy9kb3ducmV2LnhtbFBLAQIUABQAAAAIAIdO4kBzvPL2zAEAAKw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s-SV" w:eastAsia="es-SV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2785110</wp:posOffset>
              </wp:positionH>
              <wp:positionV relativeFrom="paragraph">
                <wp:posOffset>128270</wp:posOffset>
              </wp:positionV>
              <wp:extent cx="3810000" cy="647700"/>
              <wp:effectExtent l="0" t="0" r="0" b="0"/>
              <wp:wrapNone/>
              <wp:docPr id="12" name="12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647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pacing w:after="0"/>
                            <w:ind w:firstLine="708"/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  Ave Reforma 1-50, Zona 9. 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PBX: (502) 22107800</w:t>
                          </w:r>
                        </w:p>
                        <w:p>
                          <w:pPr>
                            <w:spacing w:after="0"/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 Edificio El Reformador, Oficina 902. 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"mailto:info@dts.com.gt"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Century Gothic" w:hAnsi="Century Gothic"/>
                              <w:color w:val="000000"/>
                              <w:sz w:val="18"/>
                              <w:u w:val="none"/>
                            </w:rPr>
                            <w:t>info@dts.com.gt</w:t>
                          </w:r>
                          <w:r>
                            <w:rPr>
                              <w:rStyle w:val="10"/>
                              <w:rFonts w:ascii="Century Gothic" w:hAnsi="Century Gothic"/>
                              <w:color w:val="000000"/>
                              <w:sz w:val="18"/>
                              <w:u w:val="none"/>
                            </w:rPr>
                            <w:fldChar w:fldCharType="end"/>
                          </w:r>
                        </w:p>
                        <w:p>
                          <w:pPr>
                            <w:spacing w:after="0"/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                   Guatemala, Guatemala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</w:t>
                          </w:r>
                          <w:r>
                            <w:fldChar w:fldCharType="begin"/>
                          </w:r>
                          <w:r>
                            <w:instrText xml:space="preserve"> HYPERLINK "http://www.dts.com.gt"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Century Gothic" w:hAnsi="Century Gothic"/>
                              <w:color w:val="000000"/>
                              <w:sz w:val="18"/>
                              <w:u w:val="none"/>
                            </w:rPr>
                            <w:t>www.dts.com.gt</w:t>
                          </w:r>
                          <w:r>
                            <w:rPr>
                              <w:rStyle w:val="10"/>
                              <w:rFonts w:ascii="Century Gothic" w:hAnsi="Century Gothic"/>
                              <w:color w:val="000000"/>
                              <w:sz w:val="18"/>
                              <w:u w:val="none"/>
                            </w:rPr>
                            <w:fldChar w:fldCharType="end"/>
                          </w:r>
                        </w:p>
                        <w:p>
                          <w:pPr>
                            <w:spacing w:after="0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</w:rPr>
                            <w:tab/>
                          </w:r>
                        </w:p>
                        <w:p>
                          <w:pPr>
                            <w:spacing w:after="0"/>
                            <w:rPr>
                              <w:color w:val="000000"/>
                            </w:rPr>
                          </w:pPr>
                        </w:p>
                        <w:p>
                          <w:pPr>
                            <w:spacing w:after="0"/>
                            <w:rPr>
                              <w:color w:val="000000"/>
                            </w:rPr>
                          </w:pPr>
                        </w:p>
                        <w:p>
                          <w:pPr>
                            <w:rPr>
                              <w:color w:val="000000"/>
                            </w:rPr>
                          </w:pPr>
                        </w:p>
                        <w:p>
                          <w:pPr>
                            <w:rPr>
                              <w:color w:val="000000"/>
                            </w:rPr>
                          </w:pPr>
                        </w:p>
                        <w:p>
                          <w:pPr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12 Cuadro de texto" o:spid="_x0000_s1026" o:spt="202" type="#_x0000_t202" style="position:absolute;left:0pt;margin-left:219.3pt;margin-top:10.1pt;height:51pt;width:300pt;z-index:251660288;mso-width-relative:page;mso-height-relative:page;" filled="f" stroked="f" coordsize="21600,21600" o:gfxdata="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xTLVr9kAAAALAQAADwAAAAAAAAABACAAAAAiAAAAZHJzL2Rvd25y&#10;ZXYueG1sUEsBAhQAFAAAAAgAh07iQIpLvdo2AgAAfAQAAA4AAAAAAAAAAQAgAAAAKAEAAGRycy9l&#10;Mm9Eb2MueG1sUEsFBgAAAAAGAAYAWQEAANA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>
                    <w:pPr>
                      <w:spacing w:after="0"/>
                      <w:ind w:firstLine="708"/>
                      <w:rPr>
                        <w:rFonts w:ascii="Century Gothic" w:hAnsi="Century Gothic"/>
                        <w:color w:val="000000"/>
                        <w:sz w:val="18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  Ave Reforma 1-50, Zona 9. </w:t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ab/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PBX: (502) 22107800</w:t>
                    </w:r>
                  </w:p>
                  <w:p>
                    <w:pPr>
                      <w:spacing w:after="0"/>
                      <w:rPr>
                        <w:rFonts w:ascii="Century Gothic" w:hAnsi="Century Gothic"/>
                        <w:color w:val="000000"/>
                        <w:sz w:val="18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 Edificio El Reformador, Oficina 902. </w:t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ab/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</w:t>
                    </w:r>
                    <w:r>
                      <w:fldChar w:fldCharType="begin"/>
                    </w:r>
                    <w:r>
                      <w:instrText xml:space="preserve"> HYPERLINK "mailto:info@dts.com.gt"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Century Gothic" w:hAnsi="Century Gothic"/>
                        <w:color w:val="000000"/>
                        <w:sz w:val="18"/>
                        <w:u w:val="none"/>
                      </w:rPr>
                      <w:t>info@dts.com.gt</w:t>
                    </w:r>
                    <w:r>
                      <w:rPr>
                        <w:rStyle w:val="10"/>
                        <w:rFonts w:ascii="Century Gothic" w:hAnsi="Century Gothic"/>
                        <w:color w:val="000000"/>
                        <w:sz w:val="18"/>
                        <w:u w:val="none"/>
                      </w:rPr>
                      <w:fldChar w:fldCharType="end"/>
                    </w:r>
                  </w:p>
                  <w:p>
                    <w:pPr>
                      <w:spacing w:after="0"/>
                      <w:rPr>
                        <w:rFonts w:ascii="Century Gothic" w:hAnsi="Century Gothic"/>
                        <w:color w:val="000000"/>
                        <w:sz w:val="18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                   Guatemala, Guatemala</w:t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ab/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</w:t>
                    </w:r>
                    <w:r>
                      <w:fldChar w:fldCharType="begin"/>
                    </w:r>
                    <w:r>
                      <w:instrText xml:space="preserve"> HYPERLINK "http://www.dts.com.gt"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Century Gothic" w:hAnsi="Century Gothic"/>
                        <w:color w:val="000000"/>
                        <w:sz w:val="18"/>
                        <w:u w:val="none"/>
                      </w:rPr>
                      <w:t>www.dts.com.gt</w:t>
                    </w:r>
                    <w:r>
                      <w:rPr>
                        <w:rStyle w:val="10"/>
                        <w:rFonts w:ascii="Century Gothic" w:hAnsi="Century Gothic"/>
                        <w:color w:val="000000"/>
                        <w:sz w:val="18"/>
                        <w:u w:val="none"/>
                      </w:rPr>
                      <w:fldChar w:fldCharType="end"/>
                    </w:r>
                  </w:p>
                  <w:p>
                    <w:pPr>
                      <w:spacing w:after="0"/>
                      <w:rPr>
                        <w:rFonts w:ascii="Century Gothic" w:hAnsi="Century Gothic"/>
                        <w:b/>
                        <w:color w:val="000000"/>
                        <w:sz w:val="20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</w:rPr>
                      <w:tab/>
                    </w:r>
                  </w:p>
                  <w:p>
                    <w:pPr>
                      <w:spacing w:after="0"/>
                      <w:rPr>
                        <w:color w:val="000000"/>
                      </w:rPr>
                    </w:pPr>
                  </w:p>
                  <w:p>
                    <w:pPr>
                      <w:spacing w:after="0"/>
                      <w:rPr>
                        <w:color w:val="000000"/>
                      </w:rPr>
                    </w:pPr>
                  </w:p>
                  <w:p>
                    <w:pPr>
                      <w:rPr>
                        <w:color w:val="000000"/>
                      </w:rPr>
                    </w:pPr>
                  </w:p>
                  <w:p>
                    <w:pPr>
                      <w:rPr>
                        <w:color w:val="000000"/>
                      </w:rPr>
                    </w:pPr>
                  </w:p>
                  <w:p>
                    <w:pPr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8039CB"/>
    <w:multiLevelType w:val="multilevel"/>
    <w:tmpl w:val="B78039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9AF133E"/>
    <w:multiLevelType w:val="multilevel"/>
    <w:tmpl w:val="B9AF13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4A29C6A"/>
    <w:multiLevelType w:val="multilevel"/>
    <w:tmpl w:val="F4A29C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B4CC793"/>
    <w:multiLevelType w:val="multilevel"/>
    <w:tmpl w:val="5B4CC7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9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E1D"/>
    <w:rsid w:val="00000CCC"/>
    <w:rsid w:val="00004D9B"/>
    <w:rsid w:val="00010B73"/>
    <w:rsid w:val="00012CD8"/>
    <w:rsid w:val="00012E8C"/>
    <w:rsid w:val="00023572"/>
    <w:rsid w:val="00024A9C"/>
    <w:rsid w:val="000273CB"/>
    <w:rsid w:val="00031729"/>
    <w:rsid w:val="00032938"/>
    <w:rsid w:val="00035211"/>
    <w:rsid w:val="00035C49"/>
    <w:rsid w:val="000435C0"/>
    <w:rsid w:val="0005439B"/>
    <w:rsid w:val="000650C6"/>
    <w:rsid w:val="00074B2A"/>
    <w:rsid w:val="00075F49"/>
    <w:rsid w:val="000808BB"/>
    <w:rsid w:val="0008301C"/>
    <w:rsid w:val="0009197B"/>
    <w:rsid w:val="00097697"/>
    <w:rsid w:val="000A0B5F"/>
    <w:rsid w:val="000A3508"/>
    <w:rsid w:val="000A7EB4"/>
    <w:rsid w:val="000B034E"/>
    <w:rsid w:val="000B16AD"/>
    <w:rsid w:val="000B24E0"/>
    <w:rsid w:val="000D0D5A"/>
    <w:rsid w:val="000E7921"/>
    <w:rsid w:val="000F11AE"/>
    <w:rsid w:val="000F4A71"/>
    <w:rsid w:val="001003F0"/>
    <w:rsid w:val="00107F19"/>
    <w:rsid w:val="001204E7"/>
    <w:rsid w:val="001232F5"/>
    <w:rsid w:val="001235ED"/>
    <w:rsid w:val="0013189E"/>
    <w:rsid w:val="00145AE6"/>
    <w:rsid w:val="00146F26"/>
    <w:rsid w:val="0015420C"/>
    <w:rsid w:val="00164509"/>
    <w:rsid w:val="001669B2"/>
    <w:rsid w:val="00167C94"/>
    <w:rsid w:val="00171E1D"/>
    <w:rsid w:val="00180BE0"/>
    <w:rsid w:val="001842EB"/>
    <w:rsid w:val="00197D9C"/>
    <w:rsid w:val="001A15D6"/>
    <w:rsid w:val="001B72C4"/>
    <w:rsid w:val="001C1BDD"/>
    <w:rsid w:val="001C57DF"/>
    <w:rsid w:val="001D10CD"/>
    <w:rsid w:val="001D41E8"/>
    <w:rsid w:val="001D7936"/>
    <w:rsid w:val="001E5288"/>
    <w:rsid w:val="001E7C69"/>
    <w:rsid w:val="0021103F"/>
    <w:rsid w:val="002166DB"/>
    <w:rsid w:val="00222FEA"/>
    <w:rsid w:val="00230347"/>
    <w:rsid w:val="00232D82"/>
    <w:rsid w:val="00236937"/>
    <w:rsid w:val="00242EA9"/>
    <w:rsid w:val="00244E5C"/>
    <w:rsid w:val="00247320"/>
    <w:rsid w:val="00252481"/>
    <w:rsid w:val="00253996"/>
    <w:rsid w:val="00256E00"/>
    <w:rsid w:val="00257AB2"/>
    <w:rsid w:val="002619D3"/>
    <w:rsid w:val="0027489D"/>
    <w:rsid w:val="00280193"/>
    <w:rsid w:val="0029046D"/>
    <w:rsid w:val="0029371A"/>
    <w:rsid w:val="00296C5C"/>
    <w:rsid w:val="002A5F44"/>
    <w:rsid w:val="002B6FF8"/>
    <w:rsid w:val="002E45A8"/>
    <w:rsid w:val="002E4C1A"/>
    <w:rsid w:val="00312E18"/>
    <w:rsid w:val="00314003"/>
    <w:rsid w:val="003213CF"/>
    <w:rsid w:val="00325E7A"/>
    <w:rsid w:val="00331E3C"/>
    <w:rsid w:val="003329BB"/>
    <w:rsid w:val="00333D3A"/>
    <w:rsid w:val="00335A00"/>
    <w:rsid w:val="003448EB"/>
    <w:rsid w:val="00346179"/>
    <w:rsid w:val="00357715"/>
    <w:rsid w:val="00371101"/>
    <w:rsid w:val="00371356"/>
    <w:rsid w:val="003812CA"/>
    <w:rsid w:val="00384188"/>
    <w:rsid w:val="00385E0F"/>
    <w:rsid w:val="00387C1A"/>
    <w:rsid w:val="0039581F"/>
    <w:rsid w:val="003A3843"/>
    <w:rsid w:val="003B025E"/>
    <w:rsid w:val="003B4879"/>
    <w:rsid w:val="003B7411"/>
    <w:rsid w:val="003B786D"/>
    <w:rsid w:val="003C0A76"/>
    <w:rsid w:val="003C7802"/>
    <w:rsid w:val="003D4BD1"/>
    <w:rsid w:val="003D7CFF"/>
    <w:rsid w:val="003E11B4"/>
    <w:rsid w:val="003F69C2"/>
    <w:rsid w:val="0042038B"/>
    <w:rsid w:val="00421781"/>
    <w:rsid w:val="0042745A"/>
    <w:rsid w:val="00433AD1"/>
    <w:rsid w:val="0043587D"/>
    <w:rsid w:val="004377AE"/>
    <w:rsid w:val="004412C4"/>
    <w:rsid w:val="00441E2F"/>
    <w:rsid w:val="00450D9B"/>
    <w:rsid w:val="00451B4C"/>
    <w:rsid w:val="00470193"/>
    <w:rsid w:val="00472C90"/>
    <w:rsid w:val="004809E4"/>
    <w:rsid w:val="004829E3"/>
    <w:rsid w:val="00483DFA"/>
    <w:rsid w:val="00495E34"/>
    <w:rsid w:val="004A07B3"/>
    <w:rsid w:val="004D2BF4"/>
    <w:rsid w:val="004D36B7"/>
    <w:rsid w:val="004D388A"/>
    <w:rsid w:val="004E252E"/>
    <w:rsid w:val="005275D2"/>
    <w:rsid w:val="00531E54"/>
    <w:rsid w:val="005361D2"/>
    <w:rsid w:val="00550852"/>
    <w:rsid w:val="005510AD"/>
    <w:rsid w:val="00554BE2"/>
    <w:rsid w:val="00557F30"/>
    <w:rsid w:val="00571720"/>
    <w:rsid w:val="005729E3"/>
    <w:rsid w:val="005740E6"/>
    <w:rsid w:val="005812CE"/>
    <w:rsid w:val="005915E3"/>
    <w:rsid w:val="0059732E"/>
    <w:rsid w:val="005976AC"/>
    <w:rsid w:val="005A1B55"/>
    <w:rsid w:val="005A5110"/>
    <w:rsid w:val="005B1AA1"/>
    <w:rsid w:val="005C2E11"/>
    <w:rsid w:val="005C3B17"/>
    <w:rsid w:val="005C5E14"/>
    <w:rsid w:val="005D7633"/>
    <w:rsid w:val="005E33B8"/>
    <w:rsid w:val="005F32E3"/>
    <w:rsid w:val="00606548"/>
    <w:rsid w:val="006075BE"/>
    <w:rsid w:val="00615654"/>
    <w:rsid w:val="00624BBB"/>
    <w:rsid w:val="00633080"/>
    <w:rsid w:val="00637C76"/>
    <w:rsid w:val="00642388"/>
    <w:rsid w:val="00644EE9"/>
    <w:rsid w:val="00660AB1"/>
    <w:rsid w:val="00663D8D"/>
    <w:rsid w:val="006712E8"/>
    <w:rsid w:val="00676577"/>
    <w:rsid w:val="0068018C"/>
    <w:rsid w:val="00694377"/>
    <w:rsid w:val="00695678"/>
    <w:rsid w:val="0069602B"/>
    <w:rsid w:val="006969BA"/>
    <w:rsid w:val="00697D00"/>
    <w:rsid w:val="006A0F34"/>
    <w:rsid w:val="006A2517"/>
    <w:rsid w:val="006A61A9"/>
    <w:rsid w:val="006A7521"/>
    <w:rsid w:val="006B6E00"/>
    <w:rsid w:val="006C6485"/>
    <w:rsid w:val="006C70FB"/>
    <w:rsid w:val="006D18C8"/>
    <w:rsid w:val="006D6A29"/>
    <w:rsid w:val="006E055B"/>
    <w:rsid w:val="006E2FE6"/>
    <w:rsid w:val="006E4E38"/>
    <w:rsid w:val="006F3E84"/>
    <w:rsid w:val="007003E5"/>
    <w:rsid w:val="00702FC8"/>
    <w:rsid w:val="00711838"/>
    <w:rsid w:val="00715A5E"/>
    <w:rsid w:val="00724495"/>
    <w:rsid w:val="00727CE8"/>
    <w:rsid w:val="00732A5A"/>
    <w:rsid w:val="00740286"/>
    <w:rsid w:val="007404DD"/>
    <w:rsid w:val="00740CDF"/>
    <w:rsid w:val="00741E67"/>
    <w:rsid w:val="0074306E"/>
    <w:rsid w:val="007430AC"/>
    <w:rsid w:val="00745A4C"/>
    <w:rsid w:val="007662AB"/>
    <w:rsid w:val="00771E92"/>
    <w:rsid w:val="00774FEF"/>
    <w:rsid w:val="0078457D"/>
    <w:rsid w:val="00791872"/>
    <w:rsid w:val="00792388"/>
    <w:rsid w:val="007A26D8"/>
    <w:rsid w:val="007B54DE"/>
    <w:rsid w:val="007D7132"/>
    <w:rsid w:val="007E2B68"/>
    <w:rsid w:val="007E5EAC"/>
    <w:rsid w:val="00804C0F"/>
    <w:rsid w:val="0081496C"/>
    <w:rsid w:val="00825EA0"/>
    <w:rsid w:val="00842416"/>
    <w:rsid w:val="00846DB8"/>
    <w:rsid w:val="00847B50"/>
    <w:rsid w:val="008549C2"/>
    <w:rsid w:val="008617AB"/>
    <w:rsid w:val="008640C8"/>
    <w:rsid w:val="008776D9"/>
    <w:rsid w:val="00892437"/>
    <w:rsid w:val="008A1DF5"/>
    <w:rsid w:val="008A4803"/>
    <w:rsid w:val="008A6FAF"/>
    <w:rsid w:val="008B27FF"/>
    <w:rsid w:val="008B426E"/>
    <w:rsid w:val="008C3A73"/>
    <w:rsid w:val="008D1133"/>
    <w:rsid w:val="008D5332"/>
    <w:rsid w:val="008D7C46"/>
    <w:rsid w:val="008E55EB"/>
    <w:rsid w:val="008E5D9A"/>
    <w:rsid w:val="008F0E72"/>
    <w:rsid w:val="008F612D"/>
    <w:rsid w:val="008F7ADA"/>
    <w:rsid w:val="009002D4"/>
    <w:rsid w:val="00902489"/>
    <w:rsid w:val="00902B5A"/>
    <w:rsid w:val="0090723C"/>
    <w:rsid w:val="00933829"/>
    <w:rsid w:val="0093667A"/>
    <w:rsid w:val="00952286"/>
    <w:rsid w:val="00953788"/>
    <w:rsid w:val="0097554E"/>
    <w:rsid w:val="00980F39"/>
    <w:rsid w:val="009844FF"/>
    <w:rsid w:val="009859C7"/>
    <w:rsid w:val="009B2368"/>
    <w:rsid w:val="009B2F4F"/>
    <w:rsid w:val="009B3B58"/>
    <w:rsid w:val="009B7FBE"/>
    <w:rsid w:val="009C1841"/>
    <w:rsid w:val="009C58D4"/>
    <w:rsid w:val="009D793D"/>
    <w:rsid w:val="009E3E59"/>
    <w:rsid w:val="009E3FCD"/>
    <w:rsid w:val="009F11DC"/>
    <w:rsid w:val="009F6AD1"/>
    <w:rsid w:val="009F7423"/>
    <w:rsid w:val="00A00C30"/>
    <w:rsid w:val="00A118B6"/>
    <w:rsid w:val="00A14153"/>
    <w:rsid w:val="00A160F4"/>
    <w:rsid w:val="00A25F52"/>
    <w:rsid w:val="00A40152"/>
    <w:rsid w:val="00A419EE"/>
    <w:rsid w:val="00A43686"/>
    <w:rsid w:val="00A5668A"/>
    <w:rsid w:val="00A56820"/>
    <w:rsid w:val="00A675E5"/>
    <w:rsid w:val="00A76FA1"/>
    <w:rsid w:val="00A914B1"/>
    <w:rsid w:val="00A926F3"/>
    <w:rsid w:val="00AB740A"/>
    <w:rsid w:val="00AC2119"/>
    <w:rsid w:val="00AC4BD1"/>
    <w:rsid w:val="00AC74A2"/>
    <w:rsid w:val="00AD18FA"/>
    <w:rsid w:val="00AD3A28"/>
    <w:rsid w:val="00B06496"/>
    <w:rsid w:val="00B15845"/>
    <w:rsid w:val="00B16AB7"/>
    <w:rsid w:val="00B17D38"/>
    <w:rsid w:val="00B206FF"/>
    <w:rsid w:val="00B20B8E"/>
    <w:rsid w:val="00B30E31"/>
    <w:rsid w:val="00B33D16"/>
    <w:rsid w:val="00B36730"/>
    <w:rsid w:val="00B41FEE"/>
    <w:rsid w:val="00B4786E"/>
    <w:rsid w:val="00B54820"/>
    <w:rsid w:val="00B562B9"/>
    <w:rsid w:val="00B62E76"/>
    <w:rsid w:val="00B664BF"/>
    <w:rsid w:val="00B73F21"/>
    <w:rsid w:val="00B74AF5"/>
    <w:rsid w:val="00B77B40"/>
    <w:rsid w:val="00B85696"/>
    <w:rsid w:val="00BA32A5"/>
    <w:rsid w:val="00BA4DCE"/>
    <w:rsid w:val="00BA7202"/>
    <w:rsid w:val="00BB0529"/>
    <w:rsid w:val="00BD15CF"/>
    <w:rsid w:val="00BD6EBF"/>
    <w:rsid w:val="00BD7954"/>
    <w:rsid w:val="00BE7039"/>
    <w:rsid w:val="00BF17E8"/>
    <w:rsid w:val="00BF27CB"/>
    <w:rsid w:val="00BF6796"/>
    <w:rsid w:val="00C03CFF"/>
    <w:rsid w:val="00C05AA3"/>
    <w:rsid w:val="00C05CD9"/>
    <w:rsid w:val="00C10D02"/>
    <w:rsid w:val="00C41D3B"/>
    <w:rsid w:val="00C458B0"/>
    <w:rsid w:val="00C52D7E"/>
    <w:rsid w:val="00C53767"/>
    <w:rsid w:val="00C668A6"/>
    <w:rsid w:val="00C83A57"/>
    <w:rsid w:val="00C868DE"/>
    <w:rsid w:val="00C935E7"/>
    <w:rsid w:val="00C9405A"/>
    <w:rsid w:val="00C9776F"/>
    <w:rsid w:val="00C97F09"/>
    <w:rsid w:val="00CB3FC1"/>
    <w:rsid w:val="00CB575A"/>
    <w:rsid w:val="00CC4232"/>
    <w:rsid w:val="00CD5223"/>
    <w:rsid w:val="00CE6DC6"/>
    <w:rsid w:val="00CE797C"/>
    <w:rsid w:val="00CF57E9"/>
    <w:rsid w:val="00CF6700"/>
    <w:rsid w:val="00D04B9B"/>
    <w:rsid w:val="00D068E7"/>
    <w:rsid w:val="00D107E4"/>
    <w:rsid w:val="00D119F0"/>
    <w:rsid w:val="00D13D73"/>
    <w:rsid w:val="00D15A4B"/>
    <w:rsid w:val="00D425C8"/>
    <w:rsid w:val="00D42CBD"/>
    <w:rsid w:val="00D440F4"/>
    <w:rsid w:val="00D74E67"/>
    <w:rsid w:val="00D77D8C"/>
    <w:rsid w:val="00D8496A"/>
    <w:rsid w:val="00D87FA8"/>
    <w:rsid w:val="00DA0A77"/>
    <w:rsid w:val="00DA4C6A"/>
    <w:rsid w:val="00DA603C"/>
    <w:rsid w:val="00DB3596"/>
    <w:rsid w:val="00DB7BB5"/>
    <w:rsid w:val="00DC5A53"/>
    <w:rsid w:val="00DD63EA"/>
    <w:rsid w:val="00DE3683"/>
    <w:rsid w:val="00DE41AF"/>
    <w:rsid w:val="00DF2B39"/>
    <w:rsid w:val="00DF40E7"/>
    <w:rsid w:val="00E0529C"/>
    <w:rsid w:val="00E05E41"/>
    <w:rsid w:val="00E064F5"/>
    <w:rsid w:val="00E07C27"/>
    <w:rsid w:val="00E112BB"/>
    <w:rsid w:val="00E12D35"/>
    <w:rsid w:val="00E13BE7"/>
    <w:rsid w:val="00E256C9"/>
    <w:rsid w:val="00E33A5D"/>
    <w:rsid w:val="00E40E2C"/>
    <w:rsid w:val="00E4194F"/>
    <w:rsid w:val="00E4692A"/>
    <w:rsid w:val="00E511E4"/>
    <w:rsid w:val="00E67311"/>
    <w:rsid w:val="00E70350"/>
    <w:rsid w:val="00E76CA2"/>
    <w:rsid w:val="00E81F7F"/>
    <w:rsid w:val="00E846B1"/>
    <w:rsid w:val="00E90EB3"/>
    <w:rsid w:val="00E94219"/>
    <w:rsid w:val="00E954F3"/>
    <w:rsid w:val="00EA4E21"/>
    <w:rsid w:val="00EB30DD"/>
    <w:rsid w:val="00EB5805"/>
    <w:rsid w:val="00EC78D3"/>
    <w:rsid w:val="00ED2DDE"/>
    <w:rsid w:val="00ED788D"/>
    <w:rsid w:val="00EE07F9"/>
    <w:rsid w:val="00EE2E84"/>
    <w:rsid w:val="00EE50F6"/>
    <w:rsid w:val="00EE5E4D"/>
    <w:rsid w:val="00EE7923"/>
    <w:rsid w:val="00EF055B"/>
    <w:rsid w:val="00EF16A4"/>
    <w:rsid w:val="00EF7FDD"/>
    <w:rsid w:val="00F00756"/>
    <w:rsid w:val="00F02CF3"/>
    <w:rsid w:val="00F068AF"/>
    <w:rsid w:val="00F1063C"/>
    <w:rsid w:val="00F12DDF"/>
    <w:rsid w:val="00F132B1"/>
    <w:rsid w:val="00F2170A"/>
    <w:rsid w:val="00F329F9"/>
    <w:rsid w:val="00F41DE2"/>
    <w:rsid w:val="00F50A1D"/>
    <w:rsid w:val="00F604D4"/>
    <w:rsid w:val="00F67404"/>
    <w:rsid w:val="00F71B9E"/>
    <w:rsid w:val="00F83F40"/>
    <w:rsid w:val="00F84EBB"/>
    <w:rsid w:val="00F87666"/>
    <w:rsid w:val="00F9381B"/>
    <w:rsid w:val="00FA1F96"/>
    <w:rsid w:val="00FB0875"/>
    <w:rsid w:val="00FB3B55"/>
    <w:rsid w:val="00FB3D1B"/>
    <w:rsid w:val="00FB7392"/>
    <w:rsid w:val="00FC59F6"/>
    <w:rsid w:val="00FD2C42"/>
    <w:rsid w:val="00FE113C"/>
    <w:rsid w:val="00FE7AE5"/>
    <w:rsid w:val="0BBC7CDF"/>
    <w:rsid w:val="0CE31B7C"/>
    <w:rsid w:val="0F6F2E9A"/>
    <w:rsid w:val="10534404"/>
    <w:rsid w:val="138D58D8"/>
    <w:rsid w:val="142F3853"/>
    <w:rsid w:val="1ABF25DC"/>
    <w:rsid w:val="1EC81179"/>
    <w:rsid w:val="2E260F31"/>
    <w:rsid w:val="2E95271D"/>
    <w:rsid w:val="2F920A2A"/>
    <w:rsid w:val="328378F1"/>
    <w:rsid w:val="346528AA"/>
    <w:rsid w:val="363169AB"/>
    <w:rsid w:val="36C3234E"/>
    <w:rsid w:val="38BC62CF"/>
    <w:rsid w:val="3B01241D"/>
    <w:rsid w:val="3C01689E"/>
    <w:rsid w:val="43624060"/>
    <w:rsid w:val="46C035DD"/>
    <w:rsid w:val="53CE2F22"/>
    <w:rsid w:val="612E6ED5"/>
    <w:rsid w:val="615E7C86"/>
    <w:rsid w:val="6A9B2433"/>
    <w:rsid w:val="6C4D205B"/>
    <w:rsid w:val="6F7B13EB"/>
    <w:rsid w:val="7F91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s-GT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spacing w:before="240" w:after="60"/>
      <w:outlineLvl w:val="0"/>
    </w:pPr>
    <w:rPr>
      <w:rFonts w:ascii="Calibri Light" w:hAnsi="Calibri Light" w:eastAsia="Times New Roman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spacing w:before="240" w:after="60"/>
      <w:outlineLvl w:val="1"/>
    </w:pPr>
    <w:rPr>
      <w:rFonts w:ascii="Calibri Light" w:hAnsi="Calibri Light" w:eastAsia="Times New Roman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eastAsia="es-GT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9">
    <w:name w:val="header"/>
    <w:basedOn w:val="1"/>
    <w:link w:val="16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styleId="10">
    <w:name w:val="Hyperlink"/>
    <w:unhideWhenUsed/>
    <w:qFormat/>
    <w:uiPriority w:val="99"/>
    <w:rPr>
      <w:color w:val="0000FF"/>
      <w:u w:val="single"/>
    </w:rPr>
  </w:style>
  <w:style w:type="paragraph" w:styleId="11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12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toc 2"/>
    <w:basedOn w:val="1"/>
    <w:next w:val="1"/>
    <w:unhideWhenUsed/>
    <w:qFormat/>
    <w:uiPriority w:val="39"/>
    <w:pPr>
      <w:ind w:left="220"/>
    </w:pPr>
  </w:style>
  <w:style w:type="character" w:customStyle="1" w:styleId="15">
    <w:name w:val="Texto de globo C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6">
    <w:name w:val="Encabezado Car"/>
    <w:basedOn w:val="5"/>
    <w:link w:val="9"/>
    <w:qFormat/>
    <w:uiPriority w:val="99"/>
  </w:style>
  <w:style w:type="character" w:customStyle="1" w:styleId="17">
    <w:name w:val="Pie de página Car"/>
    <w:basedOn w:val="5"/>
    <w:link w:val="8"/>
    <w:qFormat/>
    <w:uiPriority w:val="99"/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Título 3 Car"/>
    <w:link w:val="4"/>
    <w:semiHidden/>
    <w:qFormat/>
    <w:uiPriority w:val="9"/>
    <w:rPr>
      <w:rFonts w:ascii="Times New Roman" w:hAnsi="Times New Roman"/>
      <w:b/>
      <w:bCs/>
      <w:sz w:val="27"/>
      <w:szCs w:val="27"/>
    </w:rPr>
  </w:style>
  <w:style w:type="paragraph" w:styleId="20">
    <w:name w:val="No Spacing"/>
    <w:link w:val="21"/>
    <w:qFormat/>
    <w:uiPriority w:val="1"/>
    <w:rPr>
      <w:rFonts w:ascii="Calibri" w:hAnsi="Calibri" w:eastAsia="Calibri" w:cs="Mangal"/>
      <w:sz w:val="22"/>
      <w:szCs w:val="22"/>
      <w:lang w:val="es-GT" w:eastAsia="en-US" w:bidi="ar-SA"/>
    </w:rPr>
  </w:style>
  <w:style w:type="character" w:customStyle="1" w:styleId="21">
    <w:name w:val="Sin espaciado Car"/>
    <w:link w:val="20"/>
    <w:qFormat/>
    <w:uiPriority w:val="1"/>
    <w:rPr>
      <w:rFonts w:cs="Mangal"/>
      <w:sz w:val="22"/>
      <w:szCs w:val="22"/>
      <w:lang w:eastAsia="en-US"/>
    </w:rPr>
  </w:style>
  <w:style w:type="character" w:customStyle="1" w:styleId="22">
    <w:name w:val="Título 1 Car"/>
    <w:link w:val="2"/>
    <w:qFormat/>
    <w:uiPriority w:val="9"/>
    <w:rPr>
      <w:rFonts w:ascii="Calibri Light" w:hAnsi="Calibri Light" w:eastAsia="Times New Roman" w:cs="Times New Roman"/>
      <w:b/>
      <w:bCs/>
      <w:kern w:val="32"/>
      <w:sz w:val="32"/>
      <w:szCs w:val="32"/>
      <w:lang w:eastAsia="en-US"/>
    </w:rPr>
  </w:style>
  <w:style w:type="character" w:customStyle="1" w:styleId="23">
    <w:name w:val="Título 2 Car"/>
    <w:link w:val="3"/>
    <w:qFormat/>
    <w:uiPriority w:val="9"/>
    <w:rPr>
      <w:rFonts w:ascii="Calibri Light" w:hAnsi="Calibri Light" w:eastAsia="Times New Roman" w:cs="Times New Roman"/>
      <w:b/>
      <w:bCs/>
      <w:i/>
      <w:iCs/>
      <w:sz w:val="28"/>
      <w:szCs w:val="28"/>
      <w:lang w:eastAsia="en-US"/>
    </w:rPr>
  </w:style>
  <w:style w:type="paragraph" w:customStyle="1" w:styleId="24">
    <w:name w:val="TOC Heading"/>
    <w:basedOn w:val="2"/>
    <w:next w:val="1"/>
    <w:unhideWhenUsed/>
    <w:qFormat/>
    <w:uiPriority w:val="39"/>
    <w:pPr>
      <w:keepLines/>
      <w:spacing w:after="0" w:line="259" w:lineRule="auto"/>
      <w:outlineLvl w:val="9"/>
    </w:pPr>
    <w:rPr>
      <w:b w:val="0"/>
      <w:bCs w:val="0"/>
      <w:color w:val="2E74B5"/>
      <w:kern w:val="0"/>
      <w:lang w:eastAsia="es-GT"/>
    </w:rPr>
  </w:style>
  <w:style w:type="paragraph" w:customStyle="1" w:styleId="25">
    <w:name w:val="Párrafo de lista1"/>
    <w:basedOn w:val="1"/>
    <w:qFormat/>
    <w:uiPriority w:val="0"/>
    <w:pPr>
      <w:spacing w:after="0" w:line="240" w:lineRule="auto"/>
      <w:ind w:left="708"/>
    </w:pPr>
    <w:rPr>
      <w:rFonts w:ascii="Times New Roman" w:hAnsi="Times New Roman" w:eastAsia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0.jpeg"/><Relationship Id="rId8" Type="http://schemas.openxmlformats.org/officeDocument/2006/relationships/image" Target="media/image9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6" Type="http://schemas.openxmlformats.org/officeDocument/2006/relationships/image" Target="media/image8.png"/><Relationship Id="rId5" Type="http://schemas.openxmlformats.org/officeDocument/2006/relationships/image" Target="media/image7.jpeg"/><Relationship Id="rId4" Type="http://schemas.openxmlformats.org/officeDocument/2006/relationships/image" Target="media/image6.jpeg"/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3BBAC3-484D-4151-A59C-B87D6A21B1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TEAM OS</Company>
  <Pages>3</Pages>
  <Words>341</Words>
  <Characters>1965</Characters>
  <Lines>11</Lines>
  <Paragraphs>3</Paragraphs>
  <TotalTime>1</TotalTime>
  <ScaleCrop>false</ScaleCrop>
  <LinksUpToDate>false</LinksUpToDate>
  <CharactersWithSpaces>2901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2019-03-08T19:05:00Z</dcterms:created>
  <dc:creator>DTSolutions</dc:creator>
  <cp:lastModifiedBy>google1578573569</cp:lastModifiedBy>
  <cp:lastPrinted>2019-04-01T19:56:00Z</cp:lastPrinted>
  <dcterms:modified xsi:type="dcterms:W3CDTF">2023-04-17T15:08:58Z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797E357DFA4D4C2FB359671D36784456</vt:lpwstr>
  </property>
</Properties>
</file>