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B5" w:rsidRDefault="00B05A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67D51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i/>
          <w:color w:val="000000"/>
          <w:sz w:val="48"/>
          <w:szCs w:val="48"/>
        </w:rPr>
        <w:t>MARKETPLACE-EOI</w:t>
      </w:r>
    </w:p>
    <w:p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‘Grupo G1</w:t>
      </w:r>
      <w:r w:rsidR="00B05A9E">
        <w:rPr>
          <w:rFonts w:ascii="Arial" w:eastAsia="Arial" w:hAnsi="Arial" w:cs="Arial"/>
          <w:i/>
          <w:color w:val="000000"/>
          <w:sz w:val="28"/>
          <w:szCs w:val="28"/>
        </w:rPr>
        <w:t>’</w:t>
      </w:r>
    </w:p>
    <w:p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Fecha Entrega: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Mayo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2021</w:t>
      </w:r>
    </w:p>
    <w:p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:rsidR="00B4132B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María Irene Díaz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Fossaty</w:t>
      </w:r>
      <w:proofErr w:type="spellEnd"/>
    </w:p>
    <w:p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Jose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González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Guilabert</w:t>
      </w:r>
      <w:proofErr w:type="spellEnd"/>
    </w:p>
    <w:p w:rsidR="005F12B5" w:rsidRDefault="005F12B5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5F12B5" w:rsidRDefault="00B05A9E">
      <w:pPr>
        <w:spacing w:line="360" w:lineRule="auto"/>
        <w:ind w:left="0" w:hanging="2"/>
        <w:jc w:val="both"/>
      </w:pPr>
      <w:r>
        <w:t xml:space="preserve"> </w:t>
      </w:r>
    </w:p>
    <w:p w:rsidR="005F12B5" w:rsidRDefault="005F12B5">
      <w:pPr>
        <w:spacing w:line="360" w:lineRule="auto"/>
        <w:ind w:left="0" w:hanging="2"/>
        <w:jc w:val="both"/>
      </w:pPr>
    </w:p>
    <w:p w:rsidR="005F12B5" w:rsidRDefault="005F12B5">
      <w:pPr>
        <w:spacing w:line="360" w:lineRule="auto"/>
        <w:ind w:left="0" w:hanging="2"/>
        <w:jc w:val="both"/>
      </w:pPr>
    </w:p>
    <w:p w:rsidR="005F12B5" w:rsidRDefault="005F12B5">
      <w:pPr>
        <w:ind w:left="0" w:hanging="2"/>
      </w:pPr>
    </w:p>
    <w:p w:rsidR="005F12B5" w:rsidRDefault="005F12B5">
      <w:pPr>
        <w:ind w:left="0" w:hanging="2"/>
      </w:pPr>
    </w:p>
    <w:p w:rsidR="005F12B5" w:rsidRDefault="005F12B5">
      <w:pPr>
        <w:ind w:left="0" w:hanging="2"/>
      </w:pPr>
    </w:p>
    <w:p w:rsidR="005F12B5" w:rsidRDefault="00B05A9E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12B5" w:rsidRDefault="00B05A9E">
                            <w:pPr>
                              <w:spacing w:after="12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©: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Documentación elaborada por la EOI.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Prohibida la reproducción total o parcial sin autorización escrita de la EOI.</w:t>
                            </w:r>
                          </w:p>
                          <w:p w:rsidR="005F12B5" w:rsidRDefault="005F12B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29" o:spid="_x0000_s1026" style="position:absolute;margin-left:-9pt;margin-top:1pt;width:462.75pt;height:4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" stroked="f">
                <v:textbox inset="2.53958mm,1.2694mm,2.53958mm,1.2694mm">
                  <w:txbxContent>
                    <w:p w:rsidR="005F12B5" w:rsidRDefault="00B05A9E">
                      <w:pPr>
                        <w:spacing w:after="120"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©: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Quedan reservados todos los derechos. (Ley de Propiedad Intelectual del 17 de noviembre de 1987 y Reales Decretos).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Documentación elaborada por la EOI.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  <w:t>Prohibida la reproducción total o parcial sin autorización escrita de la EOI.</w:t>
                      </w:r>
                    </w:p>
                    <w:p w:rsidR="005F12B5" w:rsidRDefault="005F12B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5F12B5" w:rsidRDefault="005F12B5">
      <w:pPr>
        <w:ind w:left="0" w:hanging="2"/>
      </w:pPr>
    </w:p>
    <w:p w:rsidR="005F12B5" w:rsidRDefault="005F12B5" w:rsidP="00B4132B">
      <w:pPr>
        <w:ind w:leftChars="0" w:left="0" w:firstLineChars="0" w:firstLine="0"/>
      </w:pPr>
    </w:p>
    <w:p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Descriptiva</w:t>
      </w: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Organización</w:t>
      </w:r>
    </w:p>
    <w:p w:rsidR="005F12B5" w:rsidRDefault="00B05A9E">
      <w:pPr>
        <w:ind w:left="0" w:hanging="2"/>
        <w:rPr>
          <w:i/>
          <w:color w:val="002060"/>
        </w:rPr>
      </w:pPr>
      <w:r>
        <w:rPr>
          <w:i/>
          <w:color w:val="002060"/>
        </w:rPr>
        <w:t>Equipo, Agenda, Distribución del trabajo, Roles, etc.</w:t>
      </w:r>
      <w:bookmarkStart w:id="0" w:name="_GoBack"/>
      <w:bookmarkEnd w:id="0"/>
    </w:p>
    <w:p w:rsidR="00B4132B" w:rsidRDefault="00B4132B">
      <w:pPr>
        <w:ind w:left="0" w:hanging="2"/>
        <w:rPr>
          <w:color w:val="002060"/>
        </w:rPr>
      </w:pP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Investigación</w:t>
      </w:r>
    </w:p>
    <w:p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Temas investigados durante el desarrollo del proyecto se hayan aplicado o no.</w:t>
      </w: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 y Resultado</w:t>
      </w:r>
    </w:p>
    <w:p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Explicación del resultado obtenido, funcionalidades terminadas, funcionalidades sin terminar, funcionalidades apartados extra, problemas detectados que haya</w:t>
      </w:r>
      <w:r>
        <w:rPr>
          <w:i/>
          <w:color w:val="002060"/>
        </w:rPr>
        <w:t>n interferido en el resultado final.</w:t>
      </w: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Conclusión</w:t>
      </w:r>
    </w:p>
    <w:p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Utilidad del proyecto frente al contenido del curso, tiempo para el desarrollo, dificultad, cualquier opinión personal.</w:t>
      </w:r>
    </w:p>
    <w:p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Técnica</w:t>
      </w:r>
    </w:p>
    <w:p w:rsidR="005F12B5" w:rsidRDefault="005F12B5">
      <w:pPr>
        <w:ind w:left="0" w:hanging="2"/>
      </w:pP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spacing w:before="240" w:after="60"/>
        <w:ind w:left="0" w:hanging="2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4"/>
          <w:szCs w:val="24"/>
        </w:rPr>
        <w:t>Pantallas Angular</w:t>
      </w:r>
    </w:p>
    <w:p w:rsidR="005F12B5" w:rsidRDefault="005F12B5">
      <w:pPr>
        <w:ind w:left="0" w:hanging="2"/>
      </w:pP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Base de Datos</w:t>
      </w:r>
    </w:p>
    <w:p w:rsidR="005F12B5" w:rsidRDefault="005F12B5">
      <w:pPr>
        <w:ind w:left="0" w:hanging="2"/>
      </w:pPr>
    </w:p>
    <w:p w:rsidR="005F12B5" w:rsidRDefault="00B05A9E">
      <w:pPr>
        <w:ind w:left="0" w:hanging="2"/>
      </w:pPr>
      <w:r>
        <w:object w:dxaOrig="1311" w:dyaOrig="849">
          <v:shape id="_x0000_s0" o:spid="_x0000_i1025" type="#_x0000_t75" style="width:76pt;height:49pt;visibility:visible" o:ole="">
            <v:imagedata r:id="rId8" o:title=""/>
            <v:path o:extrusionok="t"/>
          </v:shape>
          <o:OLEObject Type="Embed" ProgID="Package" ShapeID="_x0000_s0" DrawAspect="Content" ObjectID="_1681742291" r:id="rId9"/>
        </w:object>
      </w:r>
      <w:r>
        <w:t xml:space="preserve">   </w:t>
      </w:r>
      <w:r>
        <w:object w:dxaOrig="1311" w:dyaOrig="849">
          <v:shape id="_x0000_i1026" type="#_x0000_t75" style="width:76pt;height:49pt;visibility:visible" o:ole="">
            <v:imagedata r:id="rId10" o:title=""/>
            <v:path o:extrusionok="t"/>
          </v:shape>
          <o:OLEObject Type="Embed" ProgID="Package" ShapeID="_x0000_i1026" DrawAspect="Content" ObjectID="_1681742292" r:id="rId11"/>
        </w:object>
      </w:r>
    </w:p>
    <w:p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API REST</w:t>
      </w: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– Obtención de préstamo por código.</w:t>
      </w:r>
    </w:p>
    <w:p w:rsidR="005F12B5" w:rsidRDefault="005F12B5">
      <w:pPr>
        <w:ind w:left="0" w:hanging="2"/>
      </w:pPr>
    </w:p>
    <w:p w:rsidR="005F12B5" w:rsidRDefault="00B05A9E">
      <w:pPr>
        <w:ind w:left="0" w:hanging="2"/>
      </w:pPr>
      <w:r>
        <w:rPr>
          <w:b/>
          <w:u w:val="single"/>
        </w:rPr>
        <w:t>Entrada</w:t>
      </w:r>
      <w:r>
        <w:t>:</w:t>
      </w:r>
    </w:p>
    <w:p w:rsidR="005F12B5" w:rsidRDefault="00B05A9E">
      <w:pPr>
        <w:ind w:left="0" w:hanging="2"/>
      </w:pPr>
      <w:r>
        <w:rPr>
          <w:noProof/>
        </w:rPr>
        <w:drawing>
          <wp:inline distT="0" distB="0" distL="114300" distR="114300">
            <wp:extent cx="5669915" cy="137350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2B5" w:rsidRDefault="005F12B5">
      <w:pPr>
        <w:ind w:left="0" w:hanging="2"/>
      </w:pPr>
    </w:p>
    <w:p w:rsidR="005F12B5" w:rsidRDefault="00B05A9E">
      <w:pPr>
        <w:ind w:left="0" w:hanging="2"/>
      </w:pPr>
      <w:r>
        <w:rPr>
          <w:b/>
          <w:u w:val="single"/>
        </w:rPr>
        <w:t>Salida</w:t>
      </w:r>
      <w:r>
        <w:t>:</w:t>
      </w:r>
    </w:p>
    <w:p w:rsidR="005F12B5" w:rsidRDefault="00B05A9E">
      <w:pPr>
        <w:ind w:left="0" w:hanging="2"/>
      </w:pPr>
      <w:r>
        <w:rPr>
          <w:noProof/>
        </w:rPr>
        <w:drawing>
          <wp:inline distT="0" distB="0" distL="114300" distR="114300">
            <wp:extent cx="5668010" cy="99885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2B5" w:rsidRDefault="005F12B5">
      <w:pPr>
        <w:ind w:left="0" w:hanging="2"/>
      </w:pPr>
    </w:p>
    <w:p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N</w:t>
      </w:r>
    </w:p>
    <w:p w:rsidR="005F12B5" w:rsidRDefault="005F12B5">
      <w:pPr>
        <w:ind w:left="0" w:hanging="2"/>
        <w:rPr>
          <w:u w:val="single"/>
        </w:rPr>
      </w:pPr>
    </w:p>
    <w:sectPr w:rsidR="005F12B5">
      <w:headerReference w:type="default" r:id="rId14"/>
      <w:footerReference w:type="even" r:id="rId15"/>
      <w:footerReference w:type="default" r:id="rId16"/>
      <w:pgSz w:w="11906" w:h="16838"/>
      <w:pgMar w:top="1418" w:right="127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A9E" w:rsidRDefault="00B05A9E">
      <w:pPr>
        <w:spacing w:line="240" w:lineRule="auto"/>
        <w:ind w:left="0" w:hanging="2"/>
      </w:pPr>
      <w:r>
        <w:separator/>
      </w:r>
    </w:p>
  </w:endnote>
  <w:endnote w:type="continuationSeparator" w:id="0">
    <w:p w:rsidR="00B05A9E" w:rsidRDefault="00B05A9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4132B">
      <w:rPr>
        <w:color w:val="000000"/>
      </w:rPr>
      <w:fldChar w:fldCharType="separate"/>
    </w:r>
    <w:r w:rsidR="00B700F8">
      <w:rPr>
        <w:noProof/>
        <w:color w:val="000000"/>
      </w:rPr>
      <w:t>3</w:t>
    </w:r>
    <w:r>
      <w:rPr>
        <w:color w:val="000000"/>
      </w:rPr>
      <w:fldChar w:fldCharType="end"/>
    </w:r>
  </w:p>
  <w:p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A9E" w:rsidRDefault="00B05A9E">
      <w:pPr>
        <w:spacing w:line="240" w:lineRule="auto"/>
        <w:ind w:left="0" w:hanging="2"/>
      </w:pPr>
      <w:r>
        <w:separator/>
      </w:r>
    </w:p>
  </w:footnote>
  <w:footnote w:type="continuationSeparator" w:id="0">
    <w:p w:rsidR="00B05A9E" w:rsidRDefault="00B05A9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l="0" t="0" r="0" b="0"/>
          <wp:wrapNone/>
          <wp:docPr id="103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40545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l="0" t="0" r="0" b="0"/>
          <wp:wrapNone/>
          <wp:docPr id="103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36E7"/>
    <w:multiLevelType w:val="multilevel"/>
    <w:tmpl w:val="05A86E44"/>
    <w:lvl w:ilvl="0">
      <w:start w:val="1"/>
      <w:numFmt w:val="decimal"/>
      <w:pStyle w:val="Ttulo1"/>
      <w:lvlText w:val="%1. -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96" w:hanging="576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53052B74"/>
    <w:multiLevelType w:val="multilevel"/>
    <w:tmpl w:val="967A5690"/>
    <w:lvl w:ilvl="0">
      <w:start w:val="1"/>
      <w:numFmt w:val="decimal"/>
      <w:pStyle w:val="Pu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B5"/>
    <w:rsid w:val="005F12B5"/>
    <w:rsid w:val="00B05A9E"/>
    <w:rsid w:val="00B4132B"/>
    <w:rsid w:val="00B7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34B1438"/>
  <w15:docId w15:val="{E3A2B209-C6CD-43CD-BB05-377BC17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  <w:jc w:val="both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jc w:val="both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ind w:right="-82"/>
      <w:jc w:val="center"/>
    </w:pPr>
    <w:rPr>
      <w:rFonts w:ascii="Arial" w:hAnsi="Arial"/>
      <w:b/>
      <w:bCs/>
      <w:cap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right="2268" w:firstLine="709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ind w:right="2268"/>
      <w:jc w:val="center"/>
    </w:pPr>
    <w:rPr>
      <w:rFonts w:ascii="Arial" w:hAnsi="Arial"/>
      <w:b/>
      <w:i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WebNormalWebCar">
    <w:name w:val="Normal (Web);Normal (Web) Car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Punto">
    <w:name w:val="Punto"/>
    <w:basedOn w:val="Textonormal"/>
    <w:pPr>
      <w:numPr>
        <w:numId w:val="2"/>
      </w:numPr>
      <w:spacing w:before="0"/>
      <w:ind w:left="-1" w:firstLine="709"/>
    </w:pPr>
  </w:style>
  <w:style w:type="paragraph" w:customStyle="1" w:styleId="Textonormal">
    <w:name w:val="Texto normal"/>
    <w:basedOn w:val="Normal"/>
    <w:pPr>
      <w:spacing w:before="100"/>
      <w:ind w:firstLine="709"/>
      <w:jc w:val="both"/>
    </w:pPr>
    <w:rPr>
      <w:sz w:val="22"/>
    </w:rPr>
  </w:style>
  <w:style w:type="paragraph" w:customStyle="1" w:styleId="Guion">
    <w:name w:val="Guion"/>
    <w:basedOn w:val="Textonormal"/>
    <w:pPr>
      <w:tabs>
        <w:tab w:val="num" w:pos="720"/>
      </w:tabs>
      <w:spacing w:before="0"/>
    </w:pPr>
  </w:style>
  <w:style w:type="paragraph" w:customStyle="1" w:styleId="Subtitulo1">
    <w:name w:val="Subtitulo1"/>
    <w:basedOn w:val="Textonormal"/>
    <w:pPr>
      <w:spacing w:before="400" w:after="100"/>
      <w:ind w:firstLine="0"/>
      <w:jc w:val="left"/>
    </w:pPr>
    <w:rPr>
      <w:b/>
      <w:sz w:val="24"/>
    </w:rPr>
  </w:style>
  <w:style w:type="character" w:customStyle="1" w:styleId="TextonormalCar">
    <w:name w:val="Texto normal Car"/>
    <w:rPr>
      <w:w w:val="100"/>
      <w:position w:val="-1"/>
      <w:sz w:val="22"/>
      <w:effect w:val="none"/>
      <w:vertAlign w:val="baseline"/>
      <w:cs w:val="0"/>
      <w:em w:val="none"/>
      <w:lang w:val="es-ES" w:eastAsia="es-ES" w:bidi="ar-SA"/>
    </w:rPr>
  </w:style>
  <w:style w:type="character" w:customStyle="1" w:styleId="NormalWebCar1NormalWebCarCar">
    <w:name w:val="Normal (Web) Car1;Normal (Web) Car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1">
    <w:name w:val="ntxt1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TULOSGRANDESEOI">
    <w:name w:val="TÍTULOS GRANDES EOI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HERRERO</dc:creator>
  <cp:lastModifiedBy>Usuario de Windows</cp:lastModifiedBy>
  <cp:revision>2</cp:revision>
  <dcterms:created xsi:type="dcterms:W3CDTF">2017-01-12T15:34:00Z</dcterms:created>
  <dcterms:modified xsi:type="dcterms:W3CDTF">2021-05-05T15:52:00Z</dcterms:modified>
</cp:coreProperties>
</file>