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48A2" w14:textId="56CD5690" w:rsidR="00755147" w:rsidRDefault="006C20DE">
      <w:r>
        <w:t>Task 3</w:t>
      </w:r>
    </w:p>
    <w:p w14:paraId="2B2726F1" w14:textId="180DC146" w:rsidR="001D5DAF" w:rsidRDefault="001D5DAF"/>
    <w:p w14:paraId="16C06267" w14:textId="145B0C2D" w:rsidR="00175523" w:rsidRDefault="00C34927" w:rsidP="001D5DAF">
      <w:pPr>
        <w:pStyle w:val="NormalWeb"/>
        <w:ind w:left="567" w:hanging="567"/>
      </w:pPr>
      <w:r>
        <w:t>1)</w:t>
      </w:r>
    </w:p>
    <w:p w14:paraId="20968E97" w14:textId="3A4E3963" w:rsidR="00112C3A" w:rsidRDefault="005E2767" w:rsidP="00112C3A">
      <w:proofErr w:type="spellStart"/>
      <w:r>
        <w:t>Qiao</w:t>
      </w:r>
      <w:proofErr w:type="spellEnd"/>
      <w:r>
        <w:t xml:space="preserve">, X. et al. (2019) conducted a qualitative </w:t>
      </w:r>
      <w:r w:rsidR="00112C3A">
        <w:t xml:space="preserve">study to address the challenges and </w:t>
      </w:r>
      <w:r w:rsidR="00CB0866">
        <w:t>Insights of</w:t>
      </w:r>
      <w:r w:rsidR="00112C3A">
        <w:t xml:space="preserve"> Web-Based Augmented Reality.</w:t>
      </w:r>
    </w:p>
    <w:p w14:paraId="368622A2" w14:textId="070E934C" w:rsidR="00D84232" w:rsidRDefault="000D2D03" w:rsidP="009426FD">
      <w:pPr>
        <w:autoSpaceDE w:val="0"/>
        <w:autoSpaceDN w:val="0"/>
        <w:adjustRightInd w:val="0"/>
        <w:spacing w:after="0" w:line="240" w:lineRule="auto"/>
      </w:pPr>
      <w:r>
        <w:t xml:space="preserve">The purpose of this </w:t>
      </w:r>
      <w:r w:rsidR="00482510">
        <w:t xml:space="preserve">case study is to </w:t>
      </w:r>
      <w:r w:rsidR="007B77F0">
        <w:t>address the challenges and the necessary required adaptation in the usage of computing, storage, and communication resources for Web-Based Augmented Reality</w:t>
      </w:r>
      <w:r w:rsidR="00F66AE5">
        <w:t xml:space="preserve"> on mobile phones</w:t>
      </w:r>
      <w:r w:rsidR="007B77F0">
        <w:t>.</w:t>
      </w:r>
      <w:r w:rsidR="00F66AE5">
        <w:t xml:space="preserve"> </w:t>
      </w:r>
      <w:r w:rsidR="00546DEF">
        <w:t xml:space="preserve">At this stage in the </w:t>
      </w:r>
      <w:r w:rsidR="006B219C">
        <w:t xml:space="preserve">research, </w:t>
      </w:r>
      <w:r w:rsidR="00940485">
        <w:t>self-contained</w:t>
      </w:r>
      <w:r w:rsidR="006B219C">
        <w:t xml:space="preserve"> Web-Based AR </w:t>
      </w:r>
      <w:r w:rsidR="009C2BFB">
        <w:t xml:space="preserve">will be generally defined as </w:t>
      </w:r>
      <w:r w:rsidR="000438E3">
        <w:t xml:space="preserve">gaining </w:t>
      </w:r>
      <w:r w:rsidR="009426FD" w:rsidRPr="009426FD">
        <w:t>attention due to its lightweight and cross-platform features.</w:t>
      </w:r>
      <w:r w:rsidR="009426FD">
        <w:t xml:space="preserve"> </w:t>
      </w:r>
    </w:p>
    <w:p w14:paraId="7BA4EDFE" w14:textId="2673CD9A" w:rsidR="00C34927" w:rsidRDefault="00C34927" w:rsidP="00D476DC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34927">
        <w:rPr>
          <w:rFonts w:asciiTheme="minorHAnsi" w:eastAsiaTheme="minorHAnsi" w:hAnsiTheme="minorHAnsi" w:cstheme="minorBidi"/>
          <w:sz w:val="22"/>
          <w:szCs w:val="22"/>
          <w:lang w:eastAsia="en-US"/>
        </w:rPr>
        <w:t>Qiao</w:t>
      </w:r>
      <w:proofErr w:type="spellEnd"/>
      <w:r w:rsidRPr="00C349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X. et al., 2019. Web AR: A Promising Future for Mobile Augmented Reality—State of the art,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</w:t>
      </w:r>
      <w:r w:rsidRPr="00C349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hallenges, and Insights. Proceedings of the IEEE, 107(4), pp.651–666. </w:t>
      </w:r>
    </w:p>
    <w:p w14:paraId="387A29F6" w14:textId="1DD56B7C" w:rsidR="00C34927" w:rsidRDefault="00C34927" w:rsidP="00C34927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2)</w:t>
      </w:r>
    </w:p>
    <w:p w14:paraId="1F893217" w14:textId="5950A91C" w:rsidR="004E53C6" w:rsidRDefault="0037109A" w:rsidP="00247156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4E53C6">
        <w:rPr>
          <w:rFonts w:asciiTheme="minorHAnsi" w:hAnsiTheme="minorHAnsi" w:cstheme="minorBidi"/>
          <w:sz w:val="22"/>
          <w:szCs w:val="22"/>
        </w:rPr>
        <w:t xml:space="preserve">Roy, S.G. &amp; </w:t>
      </w:r>
      <w:proofErr w:type="spellStart"/>
      <w:r w:rsidRPr="004E53C6">
        <w:rPr>
          <w:rFonts w:asciiTheme="minorHAnsi" w:hAnsiTheme="minorHAnsi" w:cstheme="minorBidi"/>
          <w:sz w:val="22"/>
          <w:szCs w:val="22"/>
        </w:rPr>
        <w:t>Kanjilal</w:t>
      </w:r>
      <w:proofErr w:type="spellEnd"/>
      <w:r w:rsidRPr="004E53C6">
        <w:rPr>
          <w:rFonts w:asciiTheme="minorHAnsi" w:hAnsiTheme="minorHAnsi" w:cstheme="minorBidi"/>
          <w:sz w:val="22"/>
          <w:szCs w:val="22"/>
        </w:rPr>
        <w:t>, U.</w:t>
      </w:r>
      <w:r w:rsidR="00B12F67">
        <w:rPr>
          <w:rFonts w:asciiTheme="minorHAnsi" w:hAnsiTheme="minorHAnsi" w:cstheme="minorBidi"/>
          <w:sz w:val="22"/>
          <w:szCs w:val="22"/>
        </w:rPr>
        <w:t xml:space="preserve"> (2021) </w:t>
      </w:r>
      <w:r w:rsidR="00A66C54">
        <w:rPr>
          <w:rFonts w:asciiTheme="minorHAnsi" w:hAnsiTheme="minorHAnsi" w:cstheme="minorBidi"/>
          <w:sz w:val="22"/>
          <w:szCs w:val="22"/>
        </w:rPr>
        <w:t xml:space="preserve">conducted </w:t>
      </w:r>
      <w:r w:rsidR="002F75FD">
        <w:rPr>
          <w:rFonts w:asciiTheme="minorHAnsi" w:hAnsiTheme="minorHAnsi" w:cstheme="minorBidi"/>
          <w:sz w:val="22"/>
          <w:szCs w:val="22"/>
        </w:rPr>
        <w:t>quantitative research</w:t>
      </w:r>
      <w:r w:rsidR="00247156" w:rsidRPr="00247156">
        <w:rPr>
          <w:rFonts w:asciiTheme="minorHAnsi" w:hAnsiTheme="minorHAnsi" w:cstheme="minorBidi"/>
          <w:sz w:val="22"/>
          <w:szCs w:val="22"/>
        </w:rPr>
        <w:t xml:space="preserve"> to find the performance of the web-based AR applications using the four independent variables</w:t>
      </w:r>
      <w:r w:rsidR="00247156">
        <w:rPr>
          <w:rFonts w:asciiTheme="minorHAnsi" w:hAnsiTheme="minorHAnsi" w:cstheme="minorBidi"/>
          <w:sz w:val="22"/>
          <w:szCs w:val="22"/>
        </w:rPr>
        <w:t>.</w:t>
      </w:r>
    </w:p>
    <w:p w14:paraId="45BCE695" w14:textId="7AE6B4FF" w:rsidR="00247156" w:rsidRDefault="00247156" w:rsidP="00247156">
      <w:pPr>
        <w:pStyle w:val="Default"/>
        <w:rPr>
          <w:rFonts w:asciiTheme="minorHAnsi" w:hAnsiTheme="minorHAnsi" w:cstheme="minorBidi"/>
          <w:sz w:val="22"/>
          <w:szCs w:val="22"/>
        </w:rPr>
      </w:pPr>
    </w:p>
    <w:p w14:paraId="0F21AAF7" w14:textId="4F5426E3" w:rsidR="00DB56EA" w:rsidRDefault="00D53AB7" w:rsidP="00271538">
      <w:pPr>
        <w:pStyle w:val="Defaul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The purpose of this experiment study </w:t>
      </w:r>
      <w:r w:rsidR="009735FC">
        <w:rPr>
          <w:rFonts w:asciiTheme="minorHAnsi" w:hAnsiTheme="minorHAnsi" w:cstheme="minorBidi"/>
          <w:sz w:val="22"/>
          <w:szCs w:val="22"/>
        </w:rPr>
        <w:t>was</w:t>
      </w:r>
      <w:r w:rsidR="001A47D2">
        <w:rPr>
          <w:rFonts w:asciiTheme="minorHAnsi" w:hAnsiTheme="minorHAnsi" w:cstheme="minorBidi"/>
          <w:sz w:val="22"/>
          <w:szCs w:val="22"/>
        </w:rPr>
        <w:t xml:space="preserve"> </w:t>
      </w:r>
      <w:r w:rsidR="00271538" w:rsidRPr="00271538">
        <w:rPr>
          <w:rFonts w:asciiTheme="minorHAnsi" w:hAnsiTheme="minorHAnsi" w:cstheme="minorBidi"/>
          <w:sz w:val="22"/>
          <w:szCs w:val="22"/>
        </w:rPr>
        <w:t>to evaluate web-based AR programs’ performance on mobile devices with low-end hardware configuration supporting WebGL and WebRTC</w:t>
      </w:r>
      <w:r w:rsidR="00650F07">
        <w:rPr>
          <w:rFonts w:asciiTheme="minorHAnsi" w:hAnsiTheme="minorHAnsi" w:cstheme="minorBidi"/>
          <w:sz w:val="22"/>
          <w:szCs w:val="22"/>
        </w:rPr>
        <w:t>.</w:t>
      </w:r>
      <w:r w:rsidR="00DB56EA">
        <w:rPr>
          <w:rFonts w:asciiTheme="minorHAnsi" w:hAnsiTheme="minorHAnsi" w:cstheme="minorBidi"/>
          <w:sz w:val="22"/>
          <w:szCs w:val="22"/>
        </w:rPr>
        <w:t xml:space="preserve"> To test </w:t>
      </w:r>
      <w:r w:rsidR="005179A0">
        <w:rPr>
          <w:rFonts w:asciiTheme="minorHAnsi" w:hAnsiTheme="minorHAnsi" w:cstheme="minorBidi"/>
          <w:sz w:val="22"/>
          <w:szCs w:val="22"/>
        </w:rPr>
        <w:t>how</w:t>
      </w:r>
      <w:r w:rsidR="007D0FB3">
        <w:rPr>
          <w:rFonts w:asciiTheme="minorHAnsi" w:hAnsiTheme="minorHAnsi" w:cstheme="minorBidi"/>
          <w:sz w:val="22"/>
          <w:szCs w:val="22"/>
        </w:rPr>
        <w:t xml:space="preserve"> the frames per second</w:t>
      </w:r>
      <w:r w:rsidR="00473D9C">
        <w:rPr>
          <w:rFonts w:asciiTheme="minorHAnsi" w:hAnsiTheme="minorHAnsi" w:cstheme="minorBidi"/>
          <w:sz w:val="22"/>
          <w:szCs w:val="22"/>
        </w:rPr>
        <w:t xml:space="preserve"> </w:t>
      </w:r>
      <w:r w:rsidR="007D0FB3">
        <w:rPr>
          <w:rFonts w:asciiTheme="minorHAnsi" w:hAnsiTheme="minorHAnsi" w:cstheme="minorBidi"/>
          <w:sz w:val="22"/>
          <w:szCs w:val="22"/>
        </w:rPr>
        <w:t>(fps), request animation frame</w:t>
      </w:r>
      <w:r w:rsidR="00473D9C">
        <w:rPr>
          <w:rFonts w:asciiTheme="minorHAnsi" w:hAnsiTheme="minorHAnsi" w:cstheme="minorBidi"/>
          <w:sz w:val="22"/>
          <w:szCs w:val="22"/>
        </w:rPr>
        <w:t xml:space="preserve"> </w:t>
      </w:r>
      <w:r w:rsidR="007D0FB3">
        <w:rPr>
          <w:rFonts w:asciiTheme="minorHAnsi" w:hAnsiTheme="minorHAnsi" w:cstheme="minorBidi"/>
          <w:sz w:val="22"/>
          <w:szCs w:val="22"/>
        </w:rPr>
        <w:t>(</w:t>
      </w:r>
      <w:proofErr w:type="spellStart"/>
      <w:r w:rsidR="007D0FB3">
        <w:rPr>
          <w:rFonts w:asciiTheme="minorHAnsi" w:hAnsiTheme="minorHAnsi" w:cstheme="minorBidi"/>
          <w:sz w:val="22"/>
          <w:szCs w:val="22"/>
        </w:rPr>
        <w:t>raf</w:t>
      </w:r>
      <w:proofErr w:type="spellEnd"/>
      <w:r w:rsidR="007D0FB3">
        <w:rPr>
          <w:rFonts w:asciiTheme="minorHAnsi" w:hAnsiTheme="minorHAnsi" w:cstheme="minorBidi"/>
          <w:sz w:val="22"/>
          <w:szCs w:val="22"/>
        </w:rPr>
        <w:t>), load time</w:t>
      </w:r>
      <w:r w:rsidR="00473D9C">
        <w:rPr>
          <w:rFonts w:asciiTheme="minorHAnsi" w:hAnsiTheme="minorHAnsi" w:cstheme="minorBidi"/>
          <w:sz w:val="22"/>
          <w:szCs w:val="22"/>
        </w:rPr>
        <w:t xml:space="preserve"> </w:t>
      </w:r>
      <w:r w:rsidR="007D0FB3">
        <w:rPr>
          <w:rFonts w:asciiTheme="minorHAnsi" w:hAnsiTheme="minorHAnsi" w:cstheme="minorBidi"/>
          <w:sz w:val="22"/>
          <w:szCs w:val="22"/>
        </w:rPr>
        <w:t>(</w:t>
      </w:r>
      <w:proofErr w:type="spellStart"/>
      <w:r w:rsidR="007D0FB3">
        <w:rPr>
          <w:rFonts w:asciiTheme="minorHAnsi" w:hAnsiTheme="minorHAnsi" w:cstheme="minorBidi"/>
          <w:sz w:val="22"/>
          <w:szCs w:val="22"/>
        </w:rPr>
        <w:t>lt</w:t>
      </w:r>
      <w:proofErr w:type="spellEnd"/>
      <w:r w:rsidR="007D0FB3">
        <w:rPr>
          <w:rFonts w:asciiTheme="minorHAnsi" w:hAnsiTheme="minorHAnsi" w:cstheme="minorBidi"/>
          <w:sz w:val="22"/>
          <w:szCs w:val="22"/>
        </w:rPr>
        <w:t xml:space="preserve">) </w:t>
      </w:r>
      <w:r w:rsidR="00473D9C">
        <w:rPr>
          <w:rFonts w:asciiTheme="minorHAnsi" w:hAnsiTheme="minorHAnsi" w:cstheme="minorBidi"/>
          <w:sz w:val="22"/>
          <w:szCs w:val="22"/>
        </w:rPr>
        <w:t xml:space="preserve">and </w:t>
      </w:r>
      <w:r w:rsidR="007D0FB3">
        <w:rPr>
          <w:rFonts w:asciiTheme="minorHAnsi" w:hAnsiTheme="minorHAnsi" w:cstheme="minorBidi"/>
          <w:sz w:val="22"/>
          <w:szCs w:val="22"/>
        </w:rPr>
        <w:t>entity object(</w:t>
      </w:r>
      <w:proofErr w:type="spellStart"/>
      <w:r w:rsidR="007D0FB3">
        <w:rPr>
          <w:rFonts w:asciiTheme="minorHAnsi" w:hAnsiTheme="minorHAnsi" w:cstheme="minorBidi"/>
          <w:sz w:val="22"/>
          <w:szCs w:val="22"/>
        </w:rPr>
        <w:t>eo</w:t>
      </w:r>
      <w:proofErr w:type="spellEnd"/>
      <w:r w:rsidR="007D0FB3">
        <w:rPr>
          <w:rFonts w:asciiTheme="minorHAnsi" w:hAnsiTheme="minorHAnsi" w:cstheme="minorBidi"/>
          <w:sz w:val="22"/>
          <w:szCs w:val="22"/>
        </w:rPr>
        <w:t>)</w:t>
      </w:r>
      <w:r w:rsidR="007D20F8">
        <w:rPr>
          <w:rFonts w:asciiTheme="minorHAnsi" w:hAnsiTheme="minorHAnsi" w:cstheme="minorBidi"/>
          <w:sz w:val="22"/>
          <w:szCs w:val="22"/>
        </w:rPr>
        <w:t xml:space="preserve"> </w:t>
      </w:r>
      <w:r w:rsidR="00291E0B">
        <w:rPr>
          <w:rFonts w:asciiTheme="minorHAnsi" w:hAnsiTheme="minorHAnsi" w:cstheme="minorBidi"/>
          <w:sz w:val="22"/>
          <w:szCs w:val="22"/>
        </w:rPr>
        <w:t xml:space="preserve">to </w:t>
      </w:r>
      <w:r w:rsidR="007D20F8">
        <w:rPr>
          <w:rFonts w:asciiTheme="minorHAnsi" w:hAnsiTheme="minorHAnsi" w:cstheme="minorBidi"/>
          <w:sz w:val="22"/>
          <w:szCs w:val="22"/>
        </w:rPr>
        <w:t>performance (p)</w:t>
      </w:r>
      <w:r w:rsidR="009D628B">
        <w:rPr>
          <w:rFonts w:asciiTheme="minorHAnsi" w:hAnsiTheme="minorHAnsi" w:cstheme="minorBidi"/>
          <w:sz w:val="22"/>
          <w:szCs w:val="22"/>
        </w:rPr>
        <w:t xml:space="preserve">, </w:t>
      </w:r>
      <w:r w:rsidR="00291E0B">
        <w:rPr>
          <w:rFonts w:asciiTheme="minorHAnsi" w:hAnsiTheme="minorHAnsi" w:cstheme="minorBidi"/>
          <w:sz w:val="22"/>
          <w:szCs w:val="22"/>
        </w:rPr>
        <w:t xml:space="preserve">effect </w:t>
      </w:r>
      <w:r w:rsidR="00C444CA">
        <w:rPr>
          <w:rFonts w:asciiTheme="minorHAnsi" w:hAnsiTheme="minorHAnsi" w:cstheme="minorBidi"/>
          <w:sz w:val="22"/>
          <w:szCs w:val="22"/>
        </w:rPr>
        <w:t xml:space="preserve">when changing smartphones with different memory (RAM) and </w:t>
      </w:r>
      <w:r w:rsidR="00BE79EF">
        <w:rPr>
          <w:rFonts w:asciiTheme="minorHAnsi" w:hAnsiTheme="minorHAnsi" w:cstheme="minorBidi"/>
          <w:sz w:val="22"/>
          <w:szCs w:val="22"/>
        </w:rPr>
        <w:t>processor (CPU).</w:t>
      </w:r>
    </w:p>
    <w:p w14:paraId="5895F66D" w14:textId="54ADFC8F" w:rsidR="00BE79EF" w:rsidRPr="00247156" w:rsidRDefault="00BE79EF" w:rsidP="00271538">
      <w:pPr>
        <w:pStyle w:val="Defaul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The independent variables</w:t>
      </w:r>
      <w:r w:rsidR="00E576F4">
        <w:rPr>
          <w:rFonts w:asciiTheme="minorHAnsi" w:hAnsiTheme="minorHAnsi" w:cstheme="minorBidi"/>
          <w:sz w:val="22"/>
          <w:szCs w:val="22"/>
        </w:rPr>
        <w:t xml:space="preserve"> </w:t>
      </w:r>
      <w:r w:rsidR="00C47244">
        <w:rPr>
          <w:rFonts w:asciiTheme="minorHAnsi" w:hAnsiTheme="minorHAnsi" w:cstheme="minorBidi"/>
          <w:sz w:val="22"/>
          <w:szCs w:val="22"/>
        </w:rPr>
        <w:t>will be defined</w:t>
      </w:r>
      <w:r w:rsidR="00986EE5">
        <w:rPr>
          <w:rFonts w:asciiTheme="minorHAnsi" w:hAnsiTheme="minorHAnsi" w:cstheme="minorBidi"/>
          <w:sz w:val="22"/>
          <w:szCs w:val="22"/>
        </w:rPr>
        <w:t xml:space="preserve"> by downloading content and </w:t>
      </w:r>
      <w:r w:rsidR="005220BB">
        <w:rPr>
          <w:rFonts w:asciiTheme="minorHAnsi" w:hAnsiTheme="minorHAnsi" w:cstheme="minorBidi"/>
          <w:sz w:val="22"/>
          <w:szCs w:val="22"/>
        </w:rPr>
        <w:t xml:space="preserve">recording fps and </w:t>
      </w:r>
      <w:proofErr w:type="spellStart"/>
      <w:r w:rsidR="005220BB">
        <w:rPr>
          <w:rFonts w:asciiTheme="minorHAnsi" w:hAnsiTheme="minorHAnsi" w:cstheme="minorBidi"/>
          <w:sz w:val="22"/>
          <w:szCs w:val="22"/>
        </w:rPr>
        <w:t>raf</w:t>
      </w:r>
      <w:proofErr w:type="spellEnd"/>
      <w:r w:rsidR="005220BB">
        <w:rPr>
          <w:rFonts w:asciiTheme="minorHAnsi" w:hAnsiTheme="minorHAnsi" w:cstheme="minorBidi"/>
          <w:sz w:val="22"/>
          <w:szCs w:val="22"/>
        </w:rPr>
        <w:t xml:space="preserve"> variables. </w:t>
      </w:r>
    </w:p>
    <w:p w14:paraId="5E7930E5" w14:textId="24538E0D" w:rsidR="004E53C6" w:rsidRDefault="004E53C6" w:rsidP="002C4C2E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Roy, S.G. &amp; </w:t>
      </w:r>
      <w:proofErr w:type="spellStart"/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>Kanjilal</w:t>
      </w:r>
      <w:proofErr w:type="spellEnd"/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>, U., 2021. Web</w:t>
      </w:r>
      <w:r w:rsidR="00DB1661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based </w:t>
      </w:r>
      <w:r w:rsidR="00DB1661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ugmented </w:t>
      </w:r>
      <w:r w:rsidR="00DB1661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eality for </w:t>
      </w:r>
      <w:r w:rsidR="00DB1661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nformation </w:t>
      </w:r>
      <w:r w:rsidR="00AC090D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elivery </w:t>
      </w:r>
      <w:r w:rsidR="00AC090D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>ervices</w:t>
      </w:r>
      <w:r w:rsidR="00DB16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="00AC090D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DB16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C090D"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erformance </w:t>
      </w:r>
      <w:r w:rsidR="00AC090D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4E53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tudy. DESIDOC Journal of Library &amp; Information Technology, 41(03), pp.167–174. </w:t>
      </w:r>
    </w:p>
    <w:p w14:paraId="347D4CC2" w14:textId="39C6FEEA" w:rsidR="00CB4FE1" w:rsidRDefault="00CB4FE1" w:rsidP="004E53C6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3)</w:t>
      </w:r>
    </w:p>
    <w:p w14:paraId="222E39C4" w14:textId="2C85263F" w:rsidR="00356F67" w:rsidRPr="002C4C2E" w:rsidRDefault="002C4C2E" w:rsidP="001129B6">
      <w:pPr>
        <w:pStyle w:val="NormalWeb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proofErr w:type="spellStart"/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Javornik</w:t>
      </w:r>
      <w:proofErr w:type="spellEnd"/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, A. et al., </w:t>
      </w:r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(</w:t>
      </w:r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2018</w:t>
      </w:r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) </w:t>
      </w:r>
      <w:r w:rsidR="00356F67"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conducted a </w:t>
      </w:r>
      <w:r w:rsidR="00B27907"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qualitative study to </w:t>
      </w:r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investigate how different types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of AR content – such as text or image - can affect the flow experience as well as other cognitive, affective and </w:t>
      </w:r>
      <w:proofErr w:type="spellStart"/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behavioral</w:t>
      </w:r>
      <w:proofErr w:type="spellEnd"/>
      <w:r w:rsidRPr="002C4C2E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responses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.</w:t>
      </w:r>
    </w:p>
    <w:p w14:paraId="5355B421" w14:textId="10A3DF70" w:rsidR="005E533B" w:rsidRPr="00356F67" w:rsidRDefault="005E533B" w:rsidP="00356F67">
      <w:pPr>
        <w:pStyle w:val="NormalWeb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 purpose of this study is to i</w:t>
      </w:r>
      <w:r w:rsidRPr="00356F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nvestigate </w:t>
      </w:r>
      <w:r w:rsidRPr="005E533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how two forms of 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AR content</w:t>
      </w:r>
      <w:r w:rsidRPr="005E533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–</w:t>
      </w:r>
      <w:r w:rsidRPr="005E533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(</w:t>
      </w:r>
      <w:proofErr w:type="spellStart"/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i</w:t>
      </w:r>
      <w:proofErr w:type="spellEnd"/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)</w:t>
      </w:r>
      <w:r w:rsidRPr="005E533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image</w:t>
      </w:r>
      <w:r w:rsidRPr="005E533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and (ii) image plus text - effect immersion into flow when using an AR app designed for outdoor exploration. We compare the differences between two types of AR content in particular.</w:t>
      </w:r>
      <w:r w:rsidRPr="005E533B">
        <w:t xml:space="preserve"> </w:t>
      </w:r>
      <w:r w:rsidRPr="005E533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The knowledge gained can assist AR designers in creating stimulating experiences for individuals who use smart devices during their outside explorations.</w:t>
      </w:r>
    </w:p>
    <w:p w14:paraId="7E84E5E1" w14:textId="5D1523EE" w:rsidR="00CB4FE1" w:rsidRPr="004E53C6" w:rsidRDefault="002C4C2E" w:rsidP="002C4C2E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C4C2E">
        <w:rPr>
          <w:rFonts w:asciiTheme="minorHAnsi" w:eastAsiaTheme="minorHAnsi" w:hAnsiTheme="minorHAnsi" w:cstheme="minorBidi"/>
          <w:sz w:val="22"/>
          <w:szCs w:val="22"/>
          <w:lang w:eastAsia="en-US"/>
        </w:rPr>
        <w:t>Javornik</w:t>
      </w:r>
      <w:proofErr w:type="spellEnd"/>
      <w:r w:rsidRPr="002C4C2E">
        <w:rPr>
          <w:rFonts w:asciiTheme="minorHAnsi" w:eastAsiaTheme="minorHAnsi" w:hAnsiTheme="minorHAnsi" w:cstheme="minorBidi"/>
          <w:sz w:val="22"/>
          <w:szCs w:val="22"/>
          <w:lang w:eastAsia="en-US"/>
        </w:rPr>
        <w:t>, A.</w:t>
      </w:r>
      <w:r w:rsidRPr="002C4C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et al., </w:t>
      </w:r>
      <w:r w:rsidRPr="002C4C2E">
        <w:rPr>
          <w:rFonts w:asciiTheme="minorHAnsi" w:eastAsiaTheme="minorHAnsi" w:hAnsiTheme="minorHAnsi" w:cstheme="minorBidi"/>
          <w:sz w:val="22"/>
          <w:szCs w:val="22"/>
          <w:lang w:eastAsia="en-US"/>
        </w:rPr>
        <w:t>2018. An experimental study on the role of augmented reality content type in an outdoor site exploration. Behaviour &amp; Information Technology, 38(1), pp.9-27.</w:t>
      </w:r>
    </w:p>
    <w:p w14:paraId="62BC461C" w14:textId="77777777" w:rsidR="001D5DAF" w:rsidRDefault="001D5DAF"/>
    <w:sectPr w:rsidR="001D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7"/>
    <w:rsid w:val="000438E3"/>
    <w:rsid w:val="000828C2"/>
    <w:rsid w:val="000A4F40"/>
    <w:rsid w:val="000D2D03"/>
    <w:rsid w:val="000F2B14"/>
    <w:rsid w:val="001129B6"/>
    <w:rsid w:val="00112C3A"/>
    <w:rsid w:val="00175523"/>
    <w:rsid w:val="00190549"/>
    <w:rsid w:val="001A47D2"/>
    <w:rsid w:val="001D5DAF"/>
    <w:rsid w:val="00202B75"/>
    <w:rsid w:val="00213B2B"/>
    <w:rsid w:val="00247156"/>
    <w:rsid w:val="00271538"/>
    <w:rsid w:val="00291E0B"/>
    <w:rsid w:val="002C4C2E"/>
    <w:rsid w:val="002E6743"/>
    <w:rsid w:val="002F2312"/>
    <w:rsid w:val="002F4036"/>
    <w:rsid w:val="002F75FD"/>
    <w:rsid w:val="00356F67"/>
    <w:rsid w:val="0037109A"/>
    <w:rsid w:val="00473D9C"/>
    <w:rsid w:val="00482510"/>
    <w:rsid w:val="004E53C6"/>
    <w:rsid w:val="004F20C1"/>
    <w:rsid w:val="00515B45"/>
    <w:rsid w:val="005179A0"/>
    <w:rsid w:val="005220BB"/>
    <w:rsid w:val="00546DEF"/>
    <w:rsid w:val="005E2767"/>
    <w:rsid w:val="005E533B"/>
    <w:rsid w:val="00650F07"/>
    <w:rsid w:val="006B219C"/>
    <w:rsid w:val="006C20DE"/>
    <w:rsid w:val="006C2B42"/>
    <w:rsid w:val="00733593"/>
    <w:rsid w:val="0075490C"/>
    <w:rsid w:val="00755147"/>
    <w:rsid w:val="00797B85"/>
    <w:rsid w:val="007B6AC3"/>
    <w:rsid w:val="007B77F0"/>
    <w:rsid w:val="007D0FB3"/>
    <w:rsid w:val="007D20F8"/>
    <w:rsid w:val="0087449D"/>
    <w:rsid w:val="00880249"/>
    <w:rsid w:val="008A00DA"/>
    <w:rsid w:val="009106D3"/>
    <w:rsid w:val="00940485"/>
    <w:rsid w:val="009426FD"/>
    <w:rsid w:val="009735FC"/>
    <w:rsid w:val="00986EE5"/>
    <w:rsid w:val="009C2BFB"/>
    <w:rsid w:val="009D628B"/>
    <w:rsid w:val="00A20AEE"/>
    <w:rsid w:val="00A66C54"/>
    <w:rsid w:val="00AA185C"/>
    <w:rsid w:val="00AC090D"/>
    <w:rsid w:val="00B12F67"/>
    <w:rsid w:val="00B27907"/>
    <w:rsid w:val="00B75503"/>
    <w:rsid w:val="00B85A41"/>
    <w:rsid w:val="00BE79EF"/>
    <w:rsid w:val="00C34927"/>
    <w:rsid w:val="00C444CA"/>
    <w:rsid w:val="00C47244"/>
    <w:rsid w:val="00CB0866"/>
    <w:rsid w:val="00CB4FE1"/>
    <w:rsid w:val="00CC7BB7"/>
    <w:rsid w:val="00D02681"/>
    <w:rsid w:val="00D476DC"/>
    <w:rsid w:val="00D53AB7"/>
    <w:rsid w:val="00D80F38"/>
    <w:rsid w:val="00D84232"/>
    <w:rsid w:val="00D87E16"/>
    <w:rsid w:val="00D96E7F"/>
    <w:rsid w:val="00DB1661"/>
    <w:rsid w:val="00DB56EA"/>
    <w:rsid w:val="00E121F5"/>
    <w:rsid w:val="00E576F4"/>
    <w:rsid w:val="00EA2A7F"/>
    <w:rsid w:val="00F66AE5"/>
    <w:rsid w:val="00F8699C"/>
    <w:rsid w:val="00F9616F"/>
    <w:rsid w:val="00FB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1DB0"/>
  <w15:chartTrackingRefBased/>
  <w15:docId w15:val="{2985B922-EDAD-4FB9-8DD8-B4FE1146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247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213B2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Gauci Edward</dc:creator>
  <cp:keywords/>
  <dc:description/>
  <cp:lastModifiedBy>Edward John Gauci</cp:lastModifiedBy>
  <cp:revision>81</cp:revision>
  <dcterms:created xsi:type="dcterms:W3CDTF">2022-03-10T07:39:00Z</dcterms:created>
  <dcterms:modified xsi:type="dcterms:W3CDTF">2022-03-18T15:40:00Z</dcterms:modified>
</cp:coreProperties>
</file>