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5189F54D"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A tribute to my wrongness: Airbnb rents and distance to health tourism centers</w:t>
      </w:r>
      <w:r w:rsidR="00E775F1" w:rsidRPr="00532C93">
        <w:rPr>
          <w:rFonts w:ascii="Arial" w:hAnsi="Arial" w:cs="Arial"/>
          <w:b/>
          <w:bCs/>
          <w:sz w:val="36"/>
          <w:szCs w:val="36"/>
          <w:lang w:val="en-US"/>
        </w:rPr>
        <w:t xml:space="preserve"> in Istanbul</w:t>
      </w:r>
      <w:r w:rsidRPr="00532C93">
        <w:rPr>
          <w:rFonts w:ascii="Arial" w:hAnsi="Arial" w:cs="Arial"/>
          <w:b/>
          <w:bCs/>
          <w:sz w:val="36"/>
          <w:szCs w:val="36"/>
          <w:lang w:val="en-US"/>
        </w:rPr>
        <w:t>.</w:t>
      </w:r>
    </w:p>
    <w:p w14:paraId="4F8B8606" w14:textId="0ABB8665"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distance to 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6D6FD270" w:rsidR="006A622D" w:rsidRDefault="000A53C3">
      <w:pPr>
        <w:rPr>
          <w:rFonts w:ascii="Arial" w:hAnsi="Arial" w:cs="Arial"/>
          <w:b/>
          <w:bCs/>
          <w:sz w:val="28"/>
          <w:szCs w:val="28"/>
          <w:lang w:val="en-US"/>
        </w:rPr>
      </w:pPr>
      <w:r>
        <w:rPr>
          <w:rFonts w:ascii="Arial" w:hAnsi="Arial" w:cs="Arial"/>
          <w:sz w:val="28"/>
          <w:szCs w:val="28"/>
          <w:lang w:val="en-US"/>
        </w:rPr>
        <w:t>Influenced by my previous analysis,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particular </w:t>
      </w:r>
      <w:r w:rsidR="00A66EC7">
        <w:rPr>
          <w:rFonts w:ascii="Arial" w:hAnsi="Arial" w:cs="Arial"/>
          <w:sz w:val="28"/>
          <w:szCs w:val="28"/>
          <w:lang w:val="en-US"/>
        </w:rPr>
        <w:t>type</w:t>
      </w:r>
      <w:r w:rsidR="008F66E6">
        <w:rPr>
          <w:rFonts w:ascii="Arial" w:hAnsi="Arial" w:cs="Arial"/>
          <w:sz w:val="28"/>
          <w:szCs w:val="28"/>
          <w:lang w:val="en-US"/>
        </w:rPr>
        <w:t>s</w:t>
      </w:r>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14BC9917"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bloody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496406F2"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 follicle transplants) is big business in Turkey.</w:t>
      </w:r>
    </w:p>
    <w:p w14:paraId="1D6B4DC7" w14:textId="4A9408B4"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foreigners and tourists that are looking to sneak in some kind of a cosmetics-related medical procedure into their vacation time.</w:t>
      </w:r>
    </w:p>
    <w:p w14:paraId="3F313649" w14:textId="77777777"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this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can see </w:t>
      </w:r>
      <w:r w:rsidR="00B6147D">
        <w:rPr>
          <w:rFonts w:ascii="Arial" w:hAnsi="Arial" w:cs="Arial"/>
          <w:sz w:val="28"/>
          <w:szCs w:val="28"/>
          <w:lang w:val="en-US"/>
        </w:rPr>
        <w:t>the effects of health tourism related institutions on the overall tourism economy of the city.</w:t>
      </w:r>
    </w:p>
    <w:p w14:paraId="374A4A44" w14:textId="088B4543" w:rsidR="00E775F1" w:rsidRDefault="00B6147D">
      <w:pPr>
        <w:rPr>
          <w:rFonts w:ascii="Arial" w:hAnsi="Arial" w:cs="Arial"/>
          <w:b/>
          <w:bCs/>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Perhaps I could find some kind of a linear or monotonic relationship in between the price of an Airbnb rental and its closeness to a health tourism institution?</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w:t>
      </w:r>
      <w:r w:rsidR="003105D8">
        <w:rPr>
          <w:rFonts w:ascii="Arial" w:hAnsi="Arial" w:cs="Arial"/>
          <w:sz w:val="28"/>
          <w:szCs w:val="28"/>
          <w:lang w:val="en-US"/>
        </w:rPr>
        <w:lastRenderedPageBreak/>
        <w:t>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7D30105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49CD2D41" w:rsidR="00F05C6F" w:rsidRDefault="00F05C6F">
      <w:pPr>
        <w:rPr>
          <w:rFonts w:ascii="Arial" w:hAnsi="Arial" w:cs="Arial"/>
          <w:sz w:val="28"/>
          <w:szCs w:val="28"/>
          <w:lang w:val="en-US"/>
        </w:rPr>
      </w:pPr>
      <w:r>
        <w:rPr>
          <w:rFonts w:ascii="Arial" w:hAnsi="Arial" w:cs="Arial"/>
          <w:sz w:val="28"/>
          <w:szCs w:val="28"/>
          <w:lang w:val="en-US"/>
        </w:rPr>
        <w:t xml:space="preserve">As it can be seen on the </w:t>
      </w:r>
      <w:r w:rsidR="004E2AFF">
        <w:rPr>
          <w:rFonts w:ascii="Arial" w:hAnsi="Arial" w:cs="Arial"/>
          <w:sz w:val="28"/>
          <w:szCs w:val="28"/>
          <w:lang w:val="en-US"/>
        </w:rPr>
        <w:t xml:space="preserve">district level </w:t>
      </w:r>
      <w:r>
        <w:rPr>
          <w:rFonts w:ascii="Arial" w:hAnsi="Arial" w:cs="Arial"/>
          <w:sz w:val="28"/>
          <w:szCs w:val="28"/>
          <w:lang w:val="en-US"/>
        </w:rPr>
        <w:t>choropleth map above, health tourism related institutions in Istanbul seem to be congregated around central and southern districts such as Şişli, Beşiktaş and Kadıköy. These three, with 33, 19 and 17 health tourism related institutions respectively, are very well connected to other districts. Along with Ataşehir and Üsküdar,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BB5C85">
        <w:rPr>
          <w:rFonts w:ascii="Arial" w:hAnsi="Arial" w:cs="Arial"/>
          <w:sz w:val="28"/>
          <w:szCs w:val="28"/>
          <w:lang w:val="en-US"/>
        </w:rPr>
        <w:t>these districts serve as major economic centers that draw in people from other districts on a daily basis.</w:t>
      </w:r>
      <w:r w:rsidR="00F8753A">
        <w:rPr>
          <w:rFonts w:ascii="Arial" w:hAnsi="Arial" w:cs="Arial"/>
          <w:sz w:val="28"/>
          <w:szCs w:val="28"/>
          <w:lang w:val="en-US"/>
        </w:rPr>
        <w:t xml:space="preserve"> The districts that lie 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77777777"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seems to confirm our previous statement related to their </w:t>
      </w:r>
      <w:r>
        <w:rPr>
          <w:rFonts w:ascii="Arial" w:hAnsi="Arial" w:cs="Arial"/>
          <w:sz w:val="28"/>
          <w:szCs w:val="28"/>
          <w:lang w:val="en-US"/>
        </w:rPr>
        <w:lastRenderedPageBreak/>
        <w:t>distribution. Even within southern districts, most health tourism related institutions congregate around the southern shoreline. There are very few institutions that are outside the central southern cluster.</w:t>
      </w:r>
    </w:p>
    <w:p w14:paraId="2ED277C1" w14:textId="6DFA1AB9"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ern tip</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4344550A"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71225">
        <w:rPr>
          <w:rFonts w:ascii="Arial" w:hAnsi="Arial" w:cs="Arial"/>
          <w:sz w:val="28"/>
          <w:szCs w:val="28"/>
          <w:highlight w:val="yellow"/>
          <w:lang w:val="en-US"/>
        </w:rPr>
        <w:t>some sta</w:t>
      </w:r>
      <w:r w:rsidR="00171225">
        <w:rPr>
          <w:rFonts w:ascii="Arial" w:hAnsi="Arial" w:cs="Arial"/>
          <w:sz w:val="28"/>
          <w:szCs w:val="28"/>
          <w:lang w:val="en-US"/>
        </w:rPr>
        <w:t>ple statistics such as population and yearly average household income.</w:t>
      </w:r>
      <w:r w:rsidR="006D15A3">
        <w:rPr>
          <w:rFonts w:ascii="Arial" w:hAnsi="Arial" w:cs="Arial"/>
          <w:sz w:val="28"/>
          <w:szCs w:val="28"/>
          <w:lang w:val="en-US"/>
        </w:rPr>
        <w:t xml:space="preserve"> We can use a scatterplot of these variables to investigate them.</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r>
        <w:rPr>
          <w:rFonts w:ascii="Arial" w:hAnsi="Arial" w:cs="Arial"/>
          <w:i/>
          <w:iCs/>
          <w:sz w:val="28"/>
          <w:szCs w:val="28"/>
          <w:lang w:val="en-US"/>
        </w:rPr>
        <w:lastRenderedPageBreak/>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p w14:paraId="2A4E593C" w14:textId="20BD5203" w:rsidR="00D25D31"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B91DAC">
        <w:rPr>
          <w:rFonts w:ascii="Arial" w:hAnsi="Arial" w:cs="Arial"/>
          <w:sz w:val="28"/>
          <w:szCs w:val="28"/>
          <w:lang w:val="en-US"/>
        </w:rPr>
        <w:t xml:space="preserve">district houses. However, it is impossible to make any comments about the </w:t>
      </w:r>
      <w:r w:rsidR="00EE59A0">
        <w:rPr>
          <w:rFonts w:ascii="Arial" w:hAnsi="Arial" w:cs="Arial"/>
          <w:sz w:val="28"/>
          <w:szCs w:val="28"/>
          <w:lang w:val="en-US"/>
        </w:rPr>
        <w:t>causality</w:t>
      </w:r>
      <w:r w:rsidR="00B87B85">
        <w:rPr>
          <w:rFonts w:ascii="Arial" w:hAnsi="Arial" w:cs="Arial"/>
          <w:sz w:val="28"/>
          <w:szCs w:val="28"/>
          <w:lang w:val="en-US"/>
        </w:rPr>
        <w:t xml:space="preserve"> and the </w:t>
      </w:r>
      <w:r w:rsidR="00EE59A0">
        <w:rPr>
          <w:rFonts w:ascii="Arial" w:hAnsi="Arial" w:cs="Arial"/>
          <w:sz w:val="28"/>
          <w:szCs w:val="28"/>
          <w:lang w:val="en-US"/>
        </w:rPr>
        <w:t>direction</w:t>
      </w:r>
      <w:r w:rsidR="00B87B85">
        <w:rPr>
          <w:rFonts w:ascii="Arial" w:hAnsi="Arial" w:cs="Arial"/>
          <w:sz w:val="28"/>
          <w:szCs w:val="28"/>
          <w:lang w:val="en-US"/>
        </w:rPr>
        <w:t xml:space="preserve"> </w:t>
      </w:r>
      <w:r w:rsidR="00B91DAC">
        <w:rPr>
          <w:rFonts w:ascii="Arial" w:hAnsi="Arial" w:cs="Arial"/>
          <w:sz w:val="28"/>
          <w:szCs w:val="28"/>
          <w:lang w:val="en-US"/>
        </w:rPr>
        <w:t>of this mild relationship with only the data at hand.</w:t>
      </w:r>
    </w:p>
    <w:p w14:paraId="19FFFC2F" w14:textId="2D421FE6" w:rsidR="00C01BAB" w:rsidRDefault="00C01BAB">
      <w:pPr>
        <w:rPr>
          <w:rFonts w:ascii="Arial" w:hAnsi="Arial" w:cs="Arial"/>
          <w:sz w:val="28"/>
          <w:szCs w:val="28"/>
          <w:lang w:val="en-US"/>
        </w:rPr>
      </w:pPr>
      <w:r>
        <w:rPr>
          <w:rFonts w:ascii="Arial" w:hAnsi="Arial" w:cs="Arial"/>
          <w:sz w:val="28"/>
          <w:szCs w:val="28"/>
          <w:lang w:val="en-US"/>
        </w:rPr>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analysis,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Pr>
          <w:rFonts w:ascii="Arial" w:hAnsi="Arial" w:cs="Arial"/>
          <w:i/>
          <w:iCs/>
          <w:sz w:val="28"/>
          <w:szCs w:val="28"/>
          <w:lang w:val="en-US"/>
        </w:rPr>
        <w: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5AFD982E"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Bosphorus enjoy the highest number of Airbnb rentals. </w:t>
      </w:r>
      <w:r w:rsidR="00800734">
        <w:rPr>
          <w:rFonts w:ascii="Arial" w:hAnsi="Arial" w:cs="Arial"/>
          <w:sz w:val="28"/>
          <w:szCs w:val="28"/>
          <w:lang w:val="en-US"/>
        </w:rPr>
        <w:t>Some of the districts with the highest amount of health tourism related institutions, namely Şişli, Beşiktaş and Kadıköy, also make it to the top five in the Airbnb ranking.</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Beyoğlu and Fatih respectively. These two districts were not among the top five in the health tourism related institution ranking.</w:t>
      </w:r>
    </w:p>
    <w:p w14:paraId="4DC3F606" w14:textId="2F7E5620" w:rsidR="00AA3F01" w:rsidRDefault="00AA3F01" w:rsidP="001A0123">
      <w:pPr>
        <w:rPr>
          <w:rFonts w:ascii="Arial" w:hAnsi="Arial" w:cs="Arial"/>
          <w:sz w:val="28"/>
          <w:szCs w:val="28"/>
          <w:lang w:val="en-US"/>
        </w:rPr>
      </w:pPr>
      <w:r>
        <w:rPr>
          <w:rFonts w:ascii="Arial" w:hAnsi="Arial" w:cs="Arial"/>
          <w:sz w:val="28"/>
          <w:szCs w:val="28"/>
          <w:lang w:val="en-US"/>
        </w:rPr>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it is clear that Airbnb rentals are present in some tourism hotspots where health tourism institutions </w:t>
      </w:r>
      <w:r w:rsidR="00EF297F">
        <w:rPr>
          <w:rFonts w:ascii="Arial" w:hAnsi="Arial" w:cs="Arial"/>
          <w:sz w:val="28"/>
          <w:szCs w:val="28"/>
          <w:lang w:val="en-US"/>
        </w:rPr>
        <w:t>are absent. The northeastern district of Şile, the southwestern district of Silivri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w:t>
      </w:r>
      <w:r w:rsidR="002E6A39">
        <w:rPr>
          <w:rFonts w:ascii="Arial" w:hAnsi="Arial" w:cs="Arial"/>
          <w:sz w:val="28"/>
          <w:szCs w:val="28"/>
          <w:lang w:val="en-US"/>
        </w:rPr>
        <w:lastRenderedPageBreak/>
        <w:t>significantly lower the chances of 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lastRenderedPageBreak/>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r>
        <w:rPr>
          <w:rFonts w:ascii="Arial" w:hAnsi="Arial" w:cs="Arial"/>
          <w:b/>
          <w:bCs/>
          <w:sz w:val="32"/>
          <w:szCs w:val="32"/>
          <w:lang w:val="en-US"/>
        </w:rPr>
        <w:t>From entity to attribute: Airbnb rental prices</w:t>
      </w:r>
    </w:p>
    <w:p w14:paraId="55B4E93A" w14:textId="7E60381A"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location of our two elements of interest. However, </w:t>
      </w:r>
      <w:r w:rsidR="00A302B6">
        <w:rPr>
          <w:rFonts w:ascii="Arial" w:hAnsi="Arial" w:cs="Arial"/>
          <w:sz w:val="28"/>
          <w:szCs w:val="28"/>
          <w:lang w:val="en-US"/>
        </w:rPr>
        <w:t>what we are ultimately interested in is two specific attributes (nightly rent and the distance to a health tourism center of an Airbnb rental) that belong to one of these 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ng at how Airbnb rental prices are distributed is a great idea before moving on to the final correlation analysis.</w:t>
      </w:r>
      <w:r w:rsidR="005F52F1">
        <w:rPr>
          <w:rFonts w:ascii="Arial" w:hAnsi="Arial" w:cs="Arial"/>
          <w:sz w:val="28"/>
          <w:szCs w:val="28"/>
          <w:lang w:val="en-US"/>
        </w:rPr>
        <w:t xml:space="preserve"> We can achieve this by utilizing a histogram:</w:t>
      </w:r>
    </w:p>
    <w:p w14:paraId="43A5FE75" w14:textId="6C969769"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 xml:space="preserve">Two histograms that show the distribution of Airbnb rental prices. The </w:t>
      </w:r>
      <w:r w:rsidR="00D72481">
        <w:rPr>
          <w:rFonts w:ascii="Arial" w:hAnsi="Arial" w:cs="Arial"/>
          <w:i/>
          <w:iCs/>
          <w:sz w:val="28"/>
          <w:szCs w:val="28"/>
          <w:lang w:val="en-US"/>
        </w:rPr>
        <w:lastRenderedPageBreak/>
        <w:t>first histogram does not tell us anything except the fact that the distribution is extremely right skewed.</w:t>
      </w:r>
      <w:r w:rsidR="00A47011">
        <w:rPr>
          <w:rFonts w:ascii="Arial" w:hAnsi="Arial" w:cs="Arial"/>
          <w:i/>
          <w:iCs/>
          <w:sz w:val="28"/>
          <w:szCs w:val="28"/>
          <w:lang w:val="en-US"/>
        </w:rPr>
        <w:t xml:space="preserve"> The second distribution allows us to see the distribution at a different level of granularity.</w:t>
      </w:r>
    </w:p>
    <w:p w14:paraId="683B8ECE" w14:textId="5066D5CF"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small ones. This is a very bad sign for our prospects of finding a linear or monotic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 skewed</w:t>
      </w:r>
      <w:r w:rsidR="007726F6">
        <w:rPr>
          <w:rFonts w:ascii="Arial" w:hAnsi="Arial" w:cs="Arial"/>
          <w:sz w:val="28"/>
          <w:szCs w:val="28"/>
          <w:lang w:val="en-US"/>
        </w:rPr>
        <w:t xml:space="preserve"> with a skewness of 33.74</w:t>
      </w:r>
      <w:r w:rsidR="0043120D">
        <w:rPr>
          <w:rFonts w:ascii="Arial" w:hAnsi="Arial" w:cs="Arial"/>
          <w:sz w:val="28"/>
          <w:szCs w:val="28"/>
          <w:lang w:val="en-US"/>
        </w:rPr>
        <w:t>. For our case, a skewness value greater than zero means that there is more weight to the right of the distribution</w:t>
      </w:r>
      <w:r w:rsidR="00BE459A">
        <w:rPr>
          <w:rFonts w:ascii="Arial" w:hAnsi="Arial" w:cs="Arial"/>
          <w:sz w:val="28"/>
          <w:szCs w:val="28"/>
          <w:lang w:val="en-US"/>
        </w:rPr>
        <w:t xml:space="preserve"> because there are extreme </w:t>
      </w:r>
      <w:r w:rsidR="0061039D">
        <w:rPr>
          <w:rFonts w:ascii="Arial" w:hAnsi="Arial" w:cs="Arial"/>
          <w:sz w:val="28"/>
          <w:szCs w:val="28"/>
          <w:lang w:val="en-US"/>
        </w:rPr>
        <w:t xml:space="preserve">outliers in the dataset. These </w:t>
      </w:r>
      <w:r w:rsidR="0006016B">
        <w:rPr>
          <w:rFonts w:ascii="Arial" w:hAnsi="Arial" w:cs="Arial"/>
          <w:sz w:val="28"/>
          <w:szCs w:val="28"/>
          <w:lang w:val="en-US"/>
        </w:rPr>
        <w:t>outliers</w:t>
      </w:r>
      <w:r w:rsidR="0061039D">
        <w:rPr>
          <w:rFonts w:ascii="Arial" w:hAnsi="Arial" w:cs="Arial"/>
          <w:sz w:val="28"/>
          <w:szCs w:val="28"/>
          <w:lang w:val="en-US"/>
        </w:rPr>
        <w:t xml:space="preserve"> drag the distribution of rental prices away from a normal distribution shape and </w:t>
      </w:r>
      <w:r w:rsidR="0062280F">
        <w:rPr>
          <w:rFonts w:ascii="Arial" w:hAnsi="Arial" w:cs="Arial"/>
          <w:sz w:val="28"/>
          <w:szCs w:val="28"/>
          <w:lang w:val="en-US"/>
        </w:rPr>
        <w:t>heavily damage the chances of finding a linear relationship.</w:t>
      </w:r>
    </w:p>
    <w:p w14:paraId="5292AF98" w14:textId="15439165"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looks the way it does because it has to accommodate the presence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Such a transformation allows us to take a peek at the smaller kinks in the distribution at the cost of losing resolution.</w:t>
      </w:r>
      <w:r w:rsidR="008D4D0D">
        <w:rPr>
          <w:rFonts w:ascii="Arial" w:hAnsi="Arial" w:cs="Arial"/>
          <w:sz w:val="28"/>
          <w:szCs w:val="28"/>
          <w:lang w:val="en-US"/>
        </w:rPr>
        <w:t xml:space="preserve"> Sadly, seeing the distribution in more detail does not give us any 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16FA6D27" w:rsidR="00095016" w:rsidRDefault="00095016" w:rsidP="00AD621B">
      <w:pPr>
        <w:rPr>
          <w:rFonts w:ascii="Arial" w:hAnsi="Arial" w:cs="Arial"/>
          <w:sz w:val="28"/>
          <w:szCs w:val="28"/>
          <w:lang w:val="en-US"/>
        </w:rPr>
      </w:pPr>
      <w:r>
        <w:rPr>
          <w:rFonts w:ascii="Arial" w:hAnsi="Arial" w:cs="Arial"/>
          <w:sz w:val="28"/>
          <w:szCs w:val="28"/>
          <w:lang w:val="en-US"/>
        </w:rPr>
        <w:lastRenderedPageBreak/>
        <w:t>The extreme right skew of Airbnb rental prices</w:t>
      </w:r>
      <w:r w:rsidR="001522D6">
        <w:rPr>
          <w:rFonts w:ascii="Arial" w:hAnsi="Arial" w:cs="Arial"/>
          <w:sz w:val="28"/>
          <w:szCs w:val="28"/>
          <w:lang w:val="en-US"/>
        </w:rPr>
        <w:t xml:space="preserve"> still</w:t>
      </w:r>
      <w:r>
        <w:rPr>
          <w:rFonts w:ascii="Arial" w:hAnsi="Arial" w:cs="Arial"/>
          <w:sz w:val="28"/>
          <w:szCs w:val="28"/>
          <w:lang w:val="en-US"/>
        </w:rPr>
        <w:t xml:space="preserve"> </w:t>
      </w:r>
      <w:r w:rsidR="001522D6">
        <w:rPr>
          <w:rFonts w:ascii="Arial" w:hAnsi="Arial" w:cs="Arial"/>
          <w:sz w:val="28"/>
          <w:szCs w:val="28"/>
          <w:lang w:val="en-US"/>
        </w:rPr>
        <w:t>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203A30A2" w14:textId="73688AEB" w:rsidR="00413B09" w:rsidRDefault="00413B09" w:rsidP="00AD621B">
      <w:pPr>
        <w:rPr>
          <w:rFonts w:ascii="Arial" w:hAnsi="Arial" w:cs="Arial"/>
          <w:sz w:val="28"/>
          <w:szCs w:val="28"/>
          <w:lang w:val="en-US"/>
        </w:rPr>
      </w:pPr>
    </w:p>
    <w:p w14:paraId="0CA651EF" w14:textId="70D37BFC" w:rsidR="00413B09" w:rsidRDefault="00413B09" w:rsidP="00AD621B">
      <w:pPr>
        <w:rPr>
          <w:rFonts w:ascii="Arial" w:hAnsi="Arial" w:cs="Arial"/>
          <w:sz w:val="28"/>
          <w:szCs w:val="28"/>
          <w:lang w:val="en-US"/>
        </w:rPr>
      </w:pPr>
      <w:r>
        <w:rPr>
          <w:rFonts w:ascii="Arial" w:hAnsi="Arial" w:cs="Arial"/>
          <w:sz w:val="28"/>
          <w:szCs w:val="28"/>
          <w:lang w:val="en-US"/>
        </w:rPr>
        <w:t>WE CAN NOW MOVE ON LOL</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5E49BCCB" w:rsidR="00CC0C0A" w:rsidRPr="001A0123" w:rsidRDefault="00CC0C0A" w:rsidP="00CC0C0A">
      <w:pPr>
        <w:rPr>
          <w:rFonts w:ascii="Arial" w:hAnsi="Arial" w:cs="Arial"/>
          <w:i/>
          <w:iCs/>
          <w:sz w:val="28"/>
          <w:szCs w:val="28"/>
          <w:lang w:val="en-US"/>
        </w:rPr>
      </w:pPr>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p w14:paraId="18D9C733" w14:textId="0A137C91" w:rsidR="00E044F2" w:rsidRPr="00095016" w:rsidRDefault="00E044F2" w:rsidP="00AD621B">
      <w:pPr>
        <w:rPr>
          <w:rFonts w:ascii="Arial" w:hAnsi="Arial" w:cs="Arial"/>
          <w:sz w:val="28"/>
          <w:szCs w:val="28"/>
          <w:lang w:val="en-US"/>
        </w:rPr>
      </w:pPr>
    </w:p>
    <w:p w14:paraId="1B217FD4" w14:textId="2465DE59" w:rsidR="009F7BA5" w:rsidRPr="005F52F1" w:rsidRDefault="009F7BA5" w:rsidP="00D72481">
      <w:pPr>
        <w:rPr>
          <w:rFonts w:ascii="Arial" w:hAnsi="Arial" w:cs="Arial"/>
          <w:sz w:val="28"/>
          <w:szCs w:val="28"/>
          <w:lang w:val="en-US"/>
        </w:rPr>
      </w:pPr>
    </w:p>
    <w:p w14:paraId="0923E968" w14:textId="674D3372" w:rsidR="00D72481" w:rsidRPr="002F53AC" w:rsidRDefault="00D72481" w:rsidP="009D7B92">
      <w:pPr>
        <w:rPr>
          <w:rFonts w:ascii="Arial" w:hAnsi="Arial" w:cs="Arial"/>
          <w:sz w:val="32"/>
          <w:szCs w:val="32"/>
          <w:lang w:val="en-US"/>
        </w:rPr>
      </w:pPr>
    </w:p>
    <w:p w14:paraId="7F5429C5" w14:textId="77777777" w:rsidR="009D7B92" w:rsidRDefault="009D7B92">
      <w:pPr>
        <w:rPr>
          <w:rFonts w:ascii="Arial" w:hAnsi="Arial" w:cs="Arial"/>
          <w:sz w:val="28"/>
          <w:szCs w:val="28"/>
          <w:lang w:val="en-US"/>
        </w:rPr>
      </w:pPr>
    </w:p>
    <w:p w14:paraId="403D53FE" w14:textId="77777777" w:rsidR="009D7B92" w:rsidRDefault="009D7B92">
      <w:pPr>
        <w:rPr>
          <w:rFonts w:ascii="Arial" w:hAnsi="Arial" w:cs="Arial"/>
          <w:sz w:val="28"/>
          <w:szCs w:val="28"/>
          <w:lang w:val="en-US"/>
        </w:rPr>
      </w:pPr>
    </w:p>
    <w:p w14:paraId="1965804C" w14:textId="77777777" w:rsidR="00C01BAB" w:rsidRDefault="00C01BAB">
      <w:pPr>
        <w:rPr>
          <w:rFonts w:ascii="Arial" w:hAnsi="Arial" w:cs="Arial"/>
          <w:sz w:val="28"/>
          <w:szCs w:val="28"/>
          <w:lang w:val="en-US"/>
        </w:rPr>
      </w:pPr>
    </w:p>
    <w:p w14:paraId="7469EE9C" w14:textId="77777777" w:rsidR="00AE5CE7" w:rsidRPr="00197257" w:rsidRDefault="00AE5CE7">
      <w:pPr>
        <w:rPr>
          <w:rFonts w:ascii="Arial" w:hAnsi="Arial" w:cs="Arial"/>
          <w:sz w:val="28"/>
          <w:szCs w:val="28"/>
          <w:lang w:val="en-US"/>
        </w:rPr>
      </w:pP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EC10F" w14:textId="77777777" w:rsidR="00403B7A" w:rsidRDefault="00403B7A" w:rsidP="00D72481">
      <w:pPr>
        <w:spacing w:after="0" w:line="240" w:lineRule="auto"/>
      </w:pPr>
      <w:r>
        <w:separator/>
      </w:r>
    </w:p>
  </w:endnote>
  <w:endnote w:type="continuationSeparator" w:id="0">
    <w:p w14:paraId="7683B72E" w14:textId="77777777" w:rsidR="00403B7A" w:rsidRDefault="00403B7A"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4C46C" w14:textId="77777777" w:rsidR="00403B7A" w:rsidRDefault="00403B7A" w:rsidP="00D72481">
      <w:pPr>
        <w:spacing w:after="0" w:line="240" w:lineRule="auto"/>
      </w:pPr>
      <w:r>
        <w:separator/>
      </w:r>
    </w:p>
  </w:footnote>
  <w:footnote w:type="continuationSeparator" w:id="0">
    <w:p w14:paraId="55D2DF24" w14:textId="77777777" w:rsidR="00403B7A" w:rsidRDefault="00403B7A"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7401"/>
    <w:rsid w:val="0006016B"/>
    <w:rsid w:val="000624D2"/>
    <w:rsid w:val="00092C12"/>
    <w:rsid w:val="00095016"/>
    <w:rsid w:val="000A2DDF"/>
    <w:rsid w:val="000A53C3"/>
    <w:rsid w:val="000C4FF8"/>
    <w:rsid w:val="000E0AD6"/>
    <w:rsid w:val="000F14DB"/>
    <w:rsid w:val="000F5B05"/>
    <w:rsid w:val="00100256"/>
    <w:rsid w:val="00115032"/>
    <w:rsid w:val="001522D6"/>
    <w:rsid w:val="00161DDF"/>
    <w:rsid w:val="00171225"/>
    <w:rsid w:val="001767AE"/>
    <w:rsid w:val="00181BB9"/>
    <w:rsid w:val="00183AD2"/>
    <w:rsid w:val="00183B41"/>
    <w:rsid w:val="00196668"/>
    <w:rsid w:val="00197257"/>
    <w:rsid w:val="001A0123"/>
    <w:rsid w:val="001E6F49"/>
    <w:rsid w:val="001F06A6"/>
    <w:rsid w:val="00226DCA"/>
    <w:rsid w:val="002336F5"/>
    <w:rsid w:val="002639E6"/>
    <w:rsid w:val="00264247"/>
    <w:rsid w:val="00265441"/>
    <w:rsid w:val="002B66A9"/>
    <w:rsid w:val="002B6EDB"/>
    <w:rsid w:val="002E6A39"/>
    <w:rsid w:val="002F53AC"/>
    <w:rsid w:val="003105D8"/>
    <w:rsid w:val="00313F45"/>
    <w:rsid w:val="00337A70"/>
    <w:rsid w:val="00346D41"/>
    <w:rsid w:val="003471C7"/>
    <w:rsid w:val="00365835"/>
    <w:rsid w:val="00371CEA"/>
    <w:rsid w:val="003A6F1B"/>
    <w:rsid w:val="003B0F45"/>
    <w:rsid w:val="003C0F5C"/>
    <w:rsid w:val="00403B7A"/>
    <w:rsid w:val="00413B09"/>
    <w:rsid w:val="00421681"/>
    <w:rsid w:val="004305FF"/>
    <w:rsid w:val="0043120D"/>
    <w:rsid w:val="00464E84"/>
    <w:rsid w:val="00492039"/>
    <w:rsid w:val="004A0B82"/>
    <w:rsid w:val="004E2AFF"/>
    <w:rsid w:val="005012F9"/>
    <w:rsid w:val="00507672"/>
    <w:rsid w:val="00526EEC"/>
    <w:rsid w:val="0052760F"/>
    <w:rsid w:val="00532C93"/>
    <w:rsid w:val="00534C1D"/>
    <w:rsid w:val="0053733B"/>
    <w:rsid w:val="005531C8"/>
    <w:rsid w:val="00577B51"/>
    <w:rsid w:val="005F04E9"/>
    <w:rsid w:val="005F52F1"/>
    <w:rsid w:val="0061039D"/>
    <w:rsid w:val="0062280F"/>
    <w:rsid w:val="006228A1"/>
    <w:rsid w:val="006530F6"/>
    <w:rsid w:val="0068437F"/>
    <w:rsid w:val="006A06AC"/>
    <w:rsid w:val="006A1288"/>
    <w:rsid w:val="006A2512"/>
    <w:rsid w:val="006A594D"/>
    <w:rsid w:val="006A622D"/>
    <w:rsid w:val="006D15A3"/>
    <w:rsid w:val="006F444F"/>
    <w:rsid w:val="00747AED"/>
    <w:rsid w:val="007603FF"/>
    <w:rsid w:val="007726F6"/>
    <w:rsid w:val="007872FB"/>
    <w:rsid w:val="007D378C"/>
    <w:rsid w:val="007E689D"/>
    <w:rsid w:val="007F6915"/>
    <w:rsid w:val="00800734"/>
    <w:rsid w:val="00844BB0"/>
    <w:rsid w:val="008649B0"/>
    <w:rsid w:val="008658E2"/>
    <w:rsid w:val="00866464"/>
    <w:rsid w:val="0087035F"/>
    <w:rsid w:val="00871101"/>
    <w:rsid w:val="00871E27"/>
    <w:rsid w:val="008814FB"/>
    <w:rsid w:val="00894832"/>
    <w:rsid w:val="00895B24"/>
    <w:rsid w:val="00897AF2"/>
    <w:rsid w:val="008D4D0D"/>
    <w:rsid w:val="008F62B1"/>
    <w:rsid w:val="008F66E6"/>
    <w:rsid w:val="009258CD"/>
    <w:rsid w:val="009337D6"/>
    <w:rsid w:val="0093674D"/>
    <w:rsid w:val="00957A3B"/>
    <w:rsid w:val="009D0CBF"/>
    <w:rsid w:val="009D7B92"/>
    <w:rsid w:val="009E626E"/>
    <w:rsid w:val="009E6292"/>
    <w:rsid w:val="009F1934"/>
    <w:rsid w:val="009F7BA5"/>
    <w:rsid w:val="00A10A07"/>
    <w:rsid w:val="00A302B6"/>
    <w:rsid w:val="00A45DB3"/>
    <w:rsid w:val="00A47011"/>
    <w:rsid w:val="00A66EC7"/>
    <w:rsid w:val="00AA3F01"/>
    <w:rsid w:val="00AD50FE"/>
    <w:rsid w:val="00AD621B"/>
    <w:rsid w:val="00AE5CE7"/>
    <w:rsid w:val="00B005CE"/>
    <w:rsid w:val="00B35EBD"/>
    <w:rsid w:val="00B416C9"/>
    <w:rsid w:val="00B4532A"/>
    <w:rsid w:val="00B6147D"/>
    <w:rsid w:val="00B87B85"/>
    <w:rsid w:val="00B91DAC"/>
    <w:rsid w:val="00B94EC0"/>
    <w:rsid w:val="00BB032F"/>
    <w:rsid w:val="00BB5C85"/>
    <w:rsid w:val="00BD400E"/>
    <w:rsid w:val="00BE459A"/>
    <w:rsid w:val="00C01BAB"/>
    <w:rsid w:val="00C176F4"/>
    <w:rsid w:val="00C2262E"/>
    <w:rsid w:val="00C56065"/>
    <w:rsid w:val="00C60B4C"/>
    <w:rsid w:val="00C82F61"/>
    <w:rsid w:val="00C879A3"/>
    <w:rsid w:val="00C90030"/>
    <w:rsid w:val="00CA038B"/>
    <w:rsid w:val="00CC0C0A"/>
    <w:rsid w:val="00CD759F"/>
    <w:rsid w:val="00CE1A72"/>
    <w:rsid w:val="00CE46A2"/>
    <w:rsid w:val="00CF083B"/>
    <w:rsid w:val="00D25D31"/>
    <w:rsid w:val="00D33BE5"/>
    <w:rsid w:val="00D42AB9"/>
    <w:rsid w:val="00D52B40"/>
    <w:rsid w:val="00D72481"/>
    <w:rsid w:val="00D90D3E"/>
    <w:rsid w:val="00D9353E"/>
    <w:rsid w:val="00D97D7D"/>
    <w:rsid w:val="00DA64F8"/>
    <w:rsid w:val="00DD2C6B"/>
    <w:rsid w:val="00DD7D40"/>
    <w:rsid w:val="00DF6F0E"/>
    <w:rsid w:val="00E044F2"/>
    <w:rsid w:val="00E21749"/>
    <w:rsid w:val="00E3679A"/>
    <w:rsid w:val="00E426D8"/>
    <w:rsid w:val="00E44491"/>
    <w:rsid w:val="00E5020A"/>
    <w:rsid w:val="00E566A3"/>
    <w:rsid w:val="00E753BF"/>
    <w:rsid w:val="00E775F1"/>
    <w:rsid w:val="00E85049"/>
    <w:rsid w:val="00E90527"/>
    <w:rsid w:val="00EE17C8"/>
    <w:rsid w:val="00EE59A0"/>
    <w:rsid w:val="00EF297F"/>
    <w:rsid w:val="00EF4C84"/>
    <w:rsid w:val="00F05C6F"/>
    <w:rsid w:val="00F2491F"/>
    <w:rsid w:val="00F35E49"/>
    <w:rsid w:val="00F8753A"/>
    <w:rsid w:val="00F955AE"/>
    <w:rsid w:val="00FA2D10"/>
    <w:rsid w:val="00FB288C"/>
    <w:rsid w:val="00FE3863"/>
    <w:rsid w:val="00FE42C1"/>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10</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185</cp:revision>
  <dcterms:created xsi:type="dcterms:W3CDTF">2020-11-07T12:37:00Z</dcterms:created>
  <dcterms:modified xsi:type="dcterms:W3CDTF">2020-11-10T21:25:00Z</dcterms:modified>
</cp:coreProperties>
</file>