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Pr="008E578A" w:rsidRDefault="00FC7922" w:rsidP="00FC7922">
      <w:pPr>
        <w:rPr>
          <w:rFonts w:ascii="Calibri Light" w:hAnsi="Calibri Light" w:cs="Calibri Light"/>
          <w:b/>
          <w:sz w:val="24"/>
          <w:szCs w:val="24"/>
        </w:rPr>
      </w:pPr>
    </w:p>
    <w:p w:rsidR="00FC7922" w:rsidRPr="008E578A" w:rsidRDefault="00FC7922" w:rsidP="00FC7922">
      <w:pPr>
        <w:pStyle w:val="Encabezado"/>
        <w:rPr>
          <w:rFonts w:ascii="Calibri Light" w:hAnsi="Calibri Light" w:cs="Calibri Light"/>
        </w:rPr>
      </w:pPr>
      <w:r w:rsidRPr="008E578A">
        <w:rPr>
          <w:rFonts w:ascii="Calibri Light" w:hAnsi="Calibri Light" w:cs="Calibri Light"/>
          <w:b/>
        </w:rPr>
        <w:t>Desarrolle los siguiente</w:t>
      </w:r>
      <w:bookmarkStart w:id="0" w:name="_GoBack"/>
      <w:bookmarkEnd w:id="0"/>
      <w:r w:rsidRPr="008E578A">
        <w:rPr>
          <w:rFonts w:ascii="Calibri Light" w:hAnsi="Calibri Light" w:cs="Calibri Light"/>
          <w:b/>
        </w:rPr>
        <w:t>s algoritmos</w:t>
      </w:r>
      <w:r w:rsidR="001A14FD" w:rsidRPr="008E578A">
        <w:rPr>
          <w:rFonts w:ascii="Calibri Light" w:hAnsi="Calibri Light" w:cs="Calibri Light"/>
          <w:b/>
        </w:rPr>
        <w:t xml:space="preserve"> por medio de </w:t>
      </w:r>
      <w:r w:rsidR="00F17690" w:rsidRPr="008E578A">
        <w:rPr>
          <w:rFonts w:ascii="Calibri Light" w:hAnsi="Calibri Light" w:cs="Calibri Light"/>
          <w:b/>
        </w:rPr>
        <w:t>ciclos</w:t>
      </w:r>
      <w:r w:rsidR="001A14FD" w:rsidRPr="008E578A">
        <w:rPr>
          <w:rFonts w:ascii="Calibri Light" w:hAnsi="Calibri Light" w:cs="Calibri Light"/>
          <w:b/>
        </w:rPr>
        <w:t>:</w:t>
      </w:r>
    </w:p>
    <w:p w:rsidR="001A14FD" w:rsidRPr="008E578A" w:rsidRDefault="001A14FD" w:rsidP="001A14F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F17690" w:rsidRPr="008E578A" w:rsidRDefault="00F17690" w:rsidP="00F17690">
      <w:pPr>
        <w:pStyle w:val="Prrafodelista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sz w:val="24"/>
          <w:szCs w:val="24"/>
        </w:rPr>
        <w:t>Escriba un algoritmo que lea dos arreglos de números enteros ORDENADOS ascendentemente y luego produzca la lista ordenada de la mezcla de los dos. Por ejemplo, si los dos arreglos tienen los números 1 3 6 9 17 y 2 4 10 17, respectivamente, la lista de números en la pantalla debe ser 1 2 3 4 6 9 10 17 17.</w:t>
      </w:r>
    </w:p>
    <w:p w:rsidR="00F17690" w:rsidRPr="008E578A" w:rsidRDefault="00F17690" w:rsidP="00F17690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F17690" w:rsidRPr="008E578A" w:rsidRDefault="00F17690" w:rsidP="00F17690">
      <w:pPr>
        <w:pStyle w:val="Prrafodelista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sz w:val="24"/>
          <w:szCs w:val="24"/>
        </w:rPr>
        <w:t>Escriba un algoritmo que lea un arreglo de números enteros, y un número x, y escriba en la pantalla todos los índices de las posiciones del arreglo donde está x. Por ejemplo, si el arreglo es el que aparece enseguida y x es 2:</w:t>
      </w:r>
    </w:p>
    <w:p w:rsidR="00F17690" w:rsidRPr="008E578A" w:rsidRDefault="00F17690" w:rsidP="00F17690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C0A8759" wp14:editId="4AF746DC">
            <wp:extent cx="2895600" cy="314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90" w:rsidRPr="008E578A" w:rsidRDefault="00F17690" w:rsidP="00F17690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F17690" w:rsidRPr="008E578A" w:rsidRDefault="00F17690" w:rsidP="00F17690">
      <w:pPr>
        <w:pStyle w:val="Prrafodelista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sz w:val="24"/>
          <w:szCs w:val="24"/>
        </w:rPr>
        <w:t>Un arreglo de números se llama partidario si todo número que está en una casilla par (0,</w:t>
      </w:r>
      <w:proofErr w:type="gramStart"/>
      <w:r w:rsidRPr="008E578A">
        <w:rPr>
          <w:rFonts w:ascii="Calibri Light" w:hAnsi="Calibri Light" w:cs="Calibri Light"/>
          <w:sz w:val="24"/>
          <w:szCs w:val="24"/>
        </w:rPr>
        <w:t>2,4,…</w:t>
      </w:r>
      <w:proofErr w:type="gramEnd"/>
      <w:r w:rsidRPr="008E578A">
        <w:rPr>
          <w:rFonts w:ascii="Calibri Light" w:hAnsi="Calibri Light" w:cs="Calibri Light"/>
          <w:sz w:val="24"/>
          <w:szCs w:val="24"/>
        </w:rPr>
        <w:t>) es mayor que cualquiera de los números que están en las casillas impares (1,3,5,…). Escriba un algoritmo que lea un arreglo de números enteros y luego, diga si es partidario o no. Por ejemplo, si el arreglo es el siguiente:</w:t>
      </w:r>
    </w:p>
    <w:p w:rsidR="00654FE0" w:rsidRPr="008E578A" w:rsidRDefault="00654FE0" w:rsidP="00654FE0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A27FCEC" wp14:editId="5F613D1A">
            <wp:extent cx="5057775" cy="285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E0" w:rsidRPr="008E578A" w:rsidRDefault="00654FE0" w:rsidP="00654FE0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8E578A">
        <w:rPr>
          <w:rFonts w:ascii="Calibri Light" w:hAnsi="Calibri Light" w:cs="Calibri Light"/>
          <w:sz w:val="24"/>
          <w:szCs w:val="24"/>
        </w:rPr>
        <w:t xml:space="preserve">El programa debe escribir: </w:t>
      </w:r>
      <w:r w:rsidRPr="008E578A">
        <w:rPr>
          <w:rFonts w:ascii="Calibri Light" w:hAnsi="Calibri Light" w:cs="Calibri Light"/>
          <w:b/>
          <w:sz w:val="24"/>
          <w:szCs w:val="24"/>
        </w:rPr>
        <w:t>es partidario</w:t>
      </w:r>
      <w:r w:rsidRPr="008E578A">
        <w:rPr>
          <w:rFonts w:ascii="Calibri Light" w:hAnsi="Calibri Light" w:cs="Calibri Light"/>
          <w:sz w:val="24"/>
          <w:szCs w:val="24"/>
        </w:rPr>
        <w:t>.</w:t>
      </w:r>
    </w:p>
    <w:sectPr w:rsidR="00654FE0" w:rsidRPr="008E5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95C" w:rsidRDefault="0045595C" w:rsidP="00D27A4E">
      <w:pPr>
        <w:spacing w:after="0" w:line="240" w:lineRule="auto"/>
      </w:pPr>
      <w:r>
        <w:separator/>
      </w:r>
    </w:p>
  </w:endnote>
  <w:endnote w:type="continuationSeparator" w:id="0">
    <w:p w:rsidR="0045595C" w:rsidRDefault="0045595C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95C" w:rsidRDefault="0045595C" w:rsidP="00D27A4E">
      <w:pPr>
        <w:spacing w:after="0" w:line="240" w:lineRule="auto"/>
      </w:pPr>
      <w:r>
        <w:separator/>
      </w:r>
    </w:p>
  </w:footnote>
  <w:footnote w:type="continuationSeparator" w:id="0">
    <w:p w:rsidR="0045595C" w:rsidRDefault="0045595C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257"/>
    <w:multiLevelType w:val="hybridMultilevel"/>
    <w:tmpl w:val="047203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19C7"/>
    <w:multiLevelType w:val="hybridMultilevel"/>
    <w:tmpl w:val="131802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29BB"/>
    <w:multiLevelType w:val="hybridMultilevel"/>
    <w:tmpl w:val="5172E49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1A14FD"/>
    <w:rsid w:val="001C6781"/>
    <w:rsid w:val="001F72D2"/>
    <w:rsid w:val="003D681A"/>
    <w:rsid w:val="0045595C"/>
    <w:rsid w:val="005A241E"/>
    <w:rsid w:val="00654FE0"/>
    <w:rsid w:val="006E5E7B"/>
    <w:rsid w:val="008573AC"/>
    <w:rsid w:val="008679A9"/>
    <w:rsid w:val="008E578A"/>
    <w:rsid w:val="00A46440"/>
    <w:rsid w:val="00CE1DDE"/>
    <w:rsid w:val="00D27A4E"/>
    <w:rsid w:val="00D504B2"/>
    <w:rsid w:val="00F17690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7</cp:revision>
  <dcterms:created xsi:type="dcterms:W3CDTF">2018-02-21T23:59:00Z</dcterms:created>
  <dcterms:modified xsi:type="dcterms:W3CDTF">2018-04-09T22:18:00Z</dcterms:modified>
</cp:coreProperties>
</file>