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24.00000000000006" w:lineRule="auto"/>
        <w:rPr>
          <w:sz w:val="24"/>
          <w:szCs w:val="24"/>
        </w:rPr>
      </w:pPr>
      <w:r w:rsidDel="00000000" w:rsidR="00000000" w:rsidRPr="00000000">
        <w:rPr>
          <w:sz w:val="24"/>
          <w:szCs w:val="24"/>
          <w:rtl w:val="0"/>
        </w:rPr>
        <w:t xml:space="preserve">So let's go through this one in more detail:</w:t>
      </w:r>
    </w:p>
    <w:p w:rsidR="00000000" w:rsidDel="00000000" w:rsidP="00000000" w:rsidRDefault="00000000" w:rsidRPr="00000000" w14:paraId="00000002">
      <w:pPr>
        <w:pageBreakBefore w:val="0"/>
        <w:numPr>
          <w:ilvl w:val="0"/>
          <w:numId w:val="1"/>
        </w:numPr>
        <w:spacing w:after="240" w:before="240" w:lineRule="auto"/>
        <w:ind w:left="720" w:hanging="360"/>
      </w:pPr>
      <w:r w:rsidDel="00000000" w:rsidR="00000000" w:rsidRPr="00000000">
        <w:rPr>
          <w:b w:val="1"/>
          <w:rtl w:val="0"/>
        </w:rPr>
        <w:t xml:space="preserve">1. Item type: report or conference paper?</w:t>
      </w:r>
    </w:p>
    <w:p w:rsidR="00000000" w:rsidDel="00000000" w:rsidP="00000000" w:rsidRDefault="00000000" w:rsidRPr="00000000" w14:paraId="00000003">
      <w:pPr>
        <w:pageBreakBefore w:val="0"/>
        <w:spacing w:line="324.00000000000006" w:lineRule="auto"/>
        <w:ind w:left="600" w:firstLine="0"/>
        <w:rPr/>
      </w:pPr>
      <w:r w:rsidDel="00000000" w:rsidR="00000000" w:rsidRPr="00000000">
        <w:rPr>
          <w:rtl w:val="0"/>
        </w:rPr>
        <w:t xml:space="preserve">First, what type of resource is this? This is a tricky question which can be pretty subjective, which I find to be one of the most difficult parts of citing! In my opinion, this is a report on a specific research study, but also a report which was submitted specifically for the Interpack2011 conference, so could also be considered a conference paper. Since this report has its own publication info (i.e. Rome, 2011, and the publisher Food and Agriculture Organization of the United Nations), personally I'd cite that info rather than the conference information, as the conference info is secondary in this case. If this was published by the Interpack2011 conference in Düsseldorf, Germany, and not the Food and Agriculture Organization of the United Nations in Rome, I'd consider it to be more of a conference paper. So I'd go with plain ol’ </w:t>
      </w:r>
      <w:r w:rsidDel="00000000" w:rsidR="00000000" w:rsidRPr="00000000">
        <w:rPr>
          <w:b w:val="1"/>
          <w:rtl w:val="0"/>
        </w:rPr>
        <w:t xml:space="preserve">report</w:t>
      </w:r>
      <w:r w:rsidDel="00000000" w:rsidR="00000000" w:rsidRPr="00000000">
        <w:rPr>
          <w:rtl w:val="0"/>
        </w:rPr>
        <w:t xml:space="preserve"> as the item type. Zotero will make its own guess based on metadata, which is often wrong for PDFs with no embedded metadata and sources that aren't clearly books or journal articles, like this one!</w:t>
      </w:r>
    </w:p>
    <w:p w:rsidR="00000000" w:rsidDel="00000000" w:rsidP="00000000" w:rsidRDefault="00000000" w:rsidRPr="00000000" w14:paraId="00000004">
      <w:pPr>
        <w:pageBreakBefore w:val="0"/>
        <w:numPr>
          <w:ilvl w:val="0"/>
          <w:numId w:val="3"/>
        </w:numPr>
        <w:spacing w:after="240" w:before="240" w:lineRule="auto"/>
        <w:ind w:left="720" w:hanging="360"/>
      </w:pPr>
      <w:r w:rsidDel="00000000" w:rsidR="00000000" w:rsidRPr="00000000">
        <w:rPr>
          <w:b w:val="1"/>
          <w:rtl w:val="0"/>
        </w:rPr>
        <w:t xml:space="preserve">2. Chicago author-date style recommendations for reports</w:t>
      </w:r>
    </w:p>
    <w:p w:rsidR="00000000" w:rsidDel="00000000" w:rsidP="00000000" w:rsidRDefault="00000000" w:rsidRPr="00000000" w14:paraId="00000005">
      <w:pPr>
        <w:pageBreakBefore w:val="0"/>
        <w:spacing w:line="324.00000000000006" w:lineRule="auto"/>
        <w:ind w:left="600" w:firstLine="0"/>
        <w:rPr/>
      </w:pPr>
      <w:r w:rsidDel="00000000" w:rsidR="00000000" w:rsidRPr="00000000">
        <w:rPr>
          <w:rtl w:val="0"/>
        </w:rPr>
        <w:t xml:space="preserve">In Chicago author-date style, according to their</w:t>
      </w:r>
      <w:hyperlink r:id="rId6">
        <w:r w:rsidDel="00000000" w:rsidR="00000000" w:rsidRPr="00000000">
          <w:rPr>
            <w:rtl w:val="0"/>
          </w:rPr>
          <w:t xml:space="preserve"> </w:t>
        </w:r>
      </w:hyperlink>
      <w:hyperlink r:id="rId7">
        <w:r w:rsidDel="00000000" w:rsidR="00000000" w:rsidRPr="00000000">
          <w:rPr>
            <w:color w:val="1155cc"/>
            <w:u w:val="single"/>
            <w:rtl w:val="0"/>
          </w:rPr>
          <w:t xml:space="preserve">online Manual of Style</w:t>
        </w:r>
      </w:hyperlink>
      <w:r w:rsidDel="00000000" w:rsidR="00000000" w:rsidRPr="00000000">
        <w:rPr>
          <w:rtl w:val="0"/>
        </w:rPr>
        <w:t xml:space="preserve"> (which you can find linked on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UNCG citation guide</w:t>
        </w:r>
      </w:hyperlink>
      <w:r w:rsidDel="00000000" w:rsidR="00000000" w:rsidRPr="00000000">
        <w:rPr>
          <w:rtl w:val="0"/>
        </w:rPr>
        <w:t xml:space="preserve"> as well),  there's no specific guidance on reports. Searching for “report” in the Manual though, it looks like there </w:t>
      </w:r>
      <w:r w:rsidDel="00000000" w:rsidR="00000000" w:rsidRPr="00000000">
        <w:rPr>
          <w:i w:val="1"/>
          <w:rtl w:val="0"/>
        </w:rPr>
        <w:t xml:space="preserve">is</w:t>
      </w:r>
      <w:r w:rsidDel="00000000" w:rsidR="00000000" w:rsidRPr="00000000">
        <w:rPr>
          <w:rtl w:val="0"/>
        </w:rPr>
        <w:t xml:space="preserve"> guidance for reports in notes &amp; bib. In the absence of specific author-date guidance, we default to follow notes &amp; bib guidance, which says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reports are treated as books</w:t>
        </w:r>
      </w:hyperlink>
      <w:r w:rsidDel="00000000" w:rsidR="00000000" w:rsidRPr="00000000">
        <w:rPr>
          <w:rtl w:val="0"/>
        </w:rPr>
        <w:t xml:space="preserve"> (</w:t>
      </w:r>
      <w:hyperlink r:id="rId12">
        <w:r w:rsidDel="00000000" w:rsidR="00000000" w:rsidRPr="00000000">
          <w:rPr>
            <w:color w:val="1155cc"/>
            <w:u w:val="single"/>
            <w:rtl w:val="0"/>
          </w:rPr>
          <w:t xml:space="preserve">including the titles being italicized</w:t>
        </w:r>
      </w:hyperlink>
      <w:r w:rsidDel="00000000" w:rsidR="00000000" w:rsidRPr="00000000">
        <w:rPr>
          <w:rtl w:val="0"/>
        </w:rPr>
        <w:t xml:space="preserve">). So we'll go back to author-date style and treat this source as a book.</w:t>
      </w:r>
    </w:p>
    <w:p w:rsidR="00000000" w:rsidDel="00000000" w:rsidP="00000000" w:rsidRDefault="00000000" w:rsidRPr="00000000" w14:paraId="00000006">
      <w:pPr>
        <w:pageBreakBefore w:val="0"/>
        <w:numPr>
          <w:ilvl w:val="0"/>
          <w:numId w:val="2"/>
        </w:numPr>
        <w:spacing w:after="240" w:before="240" w:lineRule="auto"/>
        <w:ind w:left="720" w:hanging="360"/>
      </w:pPr>
      <w:r w:rsidDel="00000000" w:rsidR="00000000" w:rsidRPr="00000000">
        <w:rPr>
          <w:b w:val="1"/>
          <w:rtl w:val="0"/>
        </w:rPr>
        <w:t xml:space="preserve">3. Which Zotero-generated citation do we use?</w:t>
      </w:r>
    </w:p>
    <w:p w:rsidR="00000000" w:rsidDel="00000000" w:rsidP="00000000" w:rsidRDefault="00000000" w:rsidRPr="00000000" w14:paraId="00000007">
      <w:pPr>
        <w:pageBreakBefore w:val="0"/>
        <w:spacing w:line="324.00000000000006" w:lineRule="auto"/>
        <w:ind w:left="600" w:firstLine="0"/>
        <w:rPr/>
      </w:pPr>
      <w:r w:rsidDel="00000000" w:rsidR="00000000" w:rsidRPr="00000000">
        <w:rPr>
          <w:rtl w:val="0"/>
        </w:rPr>
        <w:t xml:space="preserve">Zotero lets you manually select specific item types, even though those item types might not be addressed in the citation style you're using, which is the case with reports in Chicago author-date style. Using Zotero's generate bibliography function after adding in the conference name and information about publisher (Food and Agriculture Organization of the United Nations), publisher location (Rome), and year (2011), I get two results depending on what item type I have it set to:</w:t>
      </w:r>
    </w:p>
    <w:p w:rsidR="00000000" w:rsidDel="00000000" w:rsidP="00000000" w:rsidRDefault="00000000" w:rsidRPr="00000000" w14:paraId="00000008">
      <w:pPr>
        <w:pageBreakBefore w:val="0"/>
        <w:spacing w:line="324.00000000000006" w:lineRule="auto"/>
        <w:ind w:left="600" w:firstLine="0"/>
        <w:rPr/>
      </w:pPr>
      <w:r w:rsidDel="00000000" w:rsidR="00000000" w:rsidRPr="00000000">
        <w:rPr>
          <w:rtl w:val="0"/>
        </w:rPr>
      </w:r>
    </w:p>
    <w:p w:rsidR="00000000" w:rsidDel="00000000" w:rsidP="00000000" w:rsidRDefault="00000000" w:rsidRPr="00000000" w14:paraId="00000009">
      <w:pPr>
        <w:pageBreakBefore w:val="0"/>
        <w:numPr>
          <w:ilvl w:val="0"/>
          <w:numId w:val="5"/>
        </w:numPr>
        <w:spacing w:line="324.00000000000006" w:lineRule="auto"/>
        <w:ind w:left="1440" w:hanging="360"/>
        <w:rPr>
          <w:u w:val="none"/>
        </w:rPr>
      </w:pPr>
      <w:r w:rsidDel="00000000" w:rsidR="00000000" w:rsidRPr="00000000">
        <w:rPr>
          <w:rtl w:val="0"/>
        </w:rPr>
        <w:t xml:space="preserve">With Item Type in Zotero set as "report":</w:t>
      </w:r>
    </w:p>
    <w:p w:rsidR="00000000" w:rsidDel="00000000" w:rsidP="00000000" w:rsidRDefault="00000000" w:rsidRPr="00000000" w14:paraId="0000000A">
      <w:pPr>
        <w:pageBreakBefore w:val="0"/>
        <w:spacing w:line="324.00000000000006" w:lineRule="auto"/>
        <w:ind w:left="1800" w:hanging="360"/>
        <w:rPr/>
      </w:pPr>
      <w:r w:rsidDel="00000000" w:rsidR="00000000" w:rsidRPr="00000000">
        <w:rPr>
          <w:rtl w:val="0"/>
        </w:rPr>
        <w:t xml:space="preserve">Gustavsson, Jenny, Christel Cederberg, and Ulf Sonesson. 2011. “Global Food Losses and Food Waste: Extent, Causes and Prevention.” Rome: Food and Agriculture Organization of the United Nations.</w:t>
      </w:r>
    </w:p>
    <w:p w:rsidR="00000000" w:rsidDel="00000000" w:rsidP="00000000" w:rsidRDefault="00000000" w:rsidRPr="00000000" w14:paraId="0000000B">
      <w:pPr>
        <w:pageBreakBefore w:val="0"/>
        <w:numPr>
          <w:ilvl w:val="0"/>
          <w:numId w:val="4"/>
        </w:numPr>
        <w:spacing w:before="200" w:line="324.00000000000006" w:lineRule="auto"/>
        <w:ind w:left="1440" w:hanging="360"/>
        <w:rPr>
          <w:u w:val="none"/>
        </w:rPr>
      </w:pPr>
      <w:r w:rsidDel="00000000" w:rsidR="00000000" w:rsidRPr="00000000">
        <w:rPr>
          <w:rtl w:val="0"/>
        </w:rPr>
        <w:t xml:space="preserve">With Item Type set as "book":</w:t>
      </w:r>
    </w:p>
    <w:p w:rsidR="00000000" w:rsidDel="00000000" w:rsidP="00000000" w:rsidRDefault="00000000" w:rsidRPr="00000000" w14:paraId="0000000C">
      <w:pPr>
        <w:pageBreakBefore w:val="0"/>
        <w:spacing w:line="324.00000000000006" w:lineRule="auto"/>
        <w:ind w:left="1800" w:hanging="360"/>
        <w:rPr/>
      </w:pPr>
      <w:r w:rsidDel="00000000" w:rsidR="00000000" w:rsidRPr="00000000">
        <w:rPr>
          <w:rtl w:val="0"/>
        </w:rPr>
        <w:t xml:space="preserve">Gustavsson, Jenny, Christel Cederberg, and Ulf Sonesson. 2011. </w:t>
      </w:r>
      <w:r w:rsidDel="00000000" w:rsidR="00000000" w:rsidRPr="00000000">
        <w:rPr>
          <w:i w:val="1"/>
          <w:rtl w:val="0"/>
        </w:rPr>
        <w:t xml:space="preserve">Global Food Losses and Food Waste: Extent, Causes and Prevention</w:t>
      </w:r>
      <w:r w:rsidDel="00000000" w:rsidR="00000000" w:rsidRPr="00000000">
        <w:rPr>
          <w:rtl w:val="0"/>
        </w:rPr>
        <w:t xml:space="preserve">. Rome: Food and Agriculture Organization of the United Nations.</w:t>
      </w:r>
    </w:p>
    <w:p w:rsidR="00000000" w:rsidDel="00000000" w:rsidP="00000000" w:rsidRDefault="00000000" w:rsidRPr="00000000" w14:paraId="0000000D">
      <w:pPr>
        <w:pageBreakBefore w:val="0"/>
        <w:spacing w:line="324.00000000000006" w:lineRule="auto"/>
        <w:rPr/>
      </w:pPr>
      <w:r w:rsidDel="00000000" w:rsidR="00000000" w:rsidRPr="00000000">
        <w:rPr>
          <w:rtl w:val="0"/>
        </w:rPr>
      </w:r>
    </w:p>
    <w:p w:rsidR="00000000" w:rsidDel="00000000" w:rsidP="00000000" w:rsidRDefault="00000000" w:rsidRPr="00000000" w14:paraId="0000000E">
      <w:pPr>
        <w:pageBreakBefore w:val="0"/>
        <w:spacing w:line="324.00000000000006" w:lineRule="auto"/>
        <w:ind w:left="600" w:firstLine="0"/>
        <w:rPr/>
      </w:pPr>
      <w:r w:rsidDel="00000000" w:rsidR="00000000" w:rsidRPr="00000000">
        <w:rPr>
          <w:rtl w:val="0"/>
        </w:rPr>
        <w:t xml:space="preserve">I generated these by right-clicking the item in Zotero, selecting "Create Bibliography from Item", and then selecting "Chicago Manual of Style 17th edition (author-date)" and setting the output mode to "Bibliography," which I'll show during the Zotero session</w:t>
      </w:r>
    </w:p>
    <w:p w:rsidR="00000000" w:rsidDel="00000000" w:rsidP="00000000" w:rsidRDefault="00000000" w:rsidRPr="00000000" w14:paraId="0000000F">
      <w:pPr>
        <w:pageBreakBefore w:val="0"/>
        <w:spacing w:line="324.00000000000006" w:lineRule="auto"/>
        <w:ind w:left="600" w:firstLine="0"/>
        <w:rPr/>
      </w:pPr>
      <w:r w:rsidDel="00000000" w:rsidR="00000000" w:rsidRPr="00000000">
        <w:rPr>
          <w:rtl w:val="0"/>
        </w:rPr>
      </w:r>
    </w:p>
    <w:p w:rsidR="00000000" w:rsidDel="00000000" w:rsidP="00000000" w:rsidRDefault="00000000" w:rsidRPr="00000000" w14:paraId="00000010">
      <w:pPr>
        <w:pageBreakBefore w:val="0"/>
        <w:spacing w:line="324.00000000000006" w:lineRule="auto"/>
        <w:ind w:left="600" w:firstLine="0"/>
        <w:rPr/>
      </w:pPr>
      <w:r w:rsidDel="00000000" w:rsidR="00000000" w:rsidRPr="00000000">
        <w:rPr>
          <w:rtl w:val="0"/>
        </w:rPr>
        <w:t xml:space="preserve">The only difference is the italics vs quotations around the title. We already know from the Manual that reports are treated as books, so we know the second citation is probably closer to what we want, but if you didn't, you might go with the quotations since this is a report. I already know from experience, the quotations in the citation set to "report" are incorrect, likely because there's no specific report option in Chicago author-date style, so Zotero went with the first (incorrect) guess and defaulted to treating this source as an article or chapter. So definitely check your Zotero generated citations!</w:t>
      </w:r>
    </w:p>
    <w:p w:rsidR="00000000" w:rsidDel="00000000" w:rsidP="00000000" w:rsidRDefault="00000000" w:rsidRPr="00000000" w14:paraId="00000011">
      <w:pPr>
        <w:pageBreakBefore w:val="0"/>
        <w:numPr>
          <w:ilvl w:val="0"/>
          <w:numId w:val="6"/>
        </w:numPr>
        <w:spacing w:after="240" w:before="240" w:lineRule="auto"/>
        <w:ind w:left="720" w:hanging="360"/>
      </w:pPr>
      <w:r w:rsidDel="00000000" w:rsidR="00000000" w:rsidRPr="00000000">
        <w:rPr>
          <w:b w:val="1"/>
          <w:rtl w:val="0"/>
        </w:rPr>
        <w:t xml:space="preserve">4. Checking the Zotero-generated citation</w:t>
      </w:r>
    </w:p>
    <w:p w:rsidR="00000000" w:rsidDel="00000000" w:rsidP="00000000" w:rsidRDefault="00000000" w:rsidRPr="00000000" w14:paraId="00000012">
      <w:pPr>
        <w:pageBreakBefore w:val="0"/>
        <w:spacing w:line="324.00000000000006" w:lineRule="auto"/>
        <w:ind w:left="600" w:firstLine="0"/>
        <w:rPr/>
      </w:pPr>
      <w:r w:rsidDel="00000000" w:rsidR="00000000" w:rsidRPr="00000000">
        <w:rPr>
          <w:rtl w:val="0"/>
        </w:rPr>
        <w:t xml:space="preserve">Here's the section of the Manual that addresses general reference list format in author-date: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https://www-chicagomanualofstyle-org.libproxy.uncg.edu/book/ed17/part3/ch15/psec006.html</w:t>
        </w:r>
      </w:hyperlink>
      <w:r w:rsidDel="00000000" w:rsidR="00000000" w:rsidRPr="00000000">
        <w:rPr>
          <w:rtl w:val="0"/>
        </w:rPr>
        <w:t xml:space="preserve">, which we have represented in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examples on the citation guide</w:t>
        </w:r>
      </w:hyperlink>
      <w:r w:rsidDel="00000000" w:rsidR="00000000" w:rsidRPr="00000000">
        <w:rPr>
          <w:rtl w:val="0"/>
        </w:rPr>
        <w:t xml:space="preserve">. That page (15.6 of the Manual) says the citation elements are:</w:t>
      </w:r>
    </w:p>
    <w:p w:rsidR="00000000" w:rsidDel="00000000" w:rsidP="00000000" w:rsidRDefault="00000000" w:rsidRPr="00000000" w14:paraId="00000013">
      <w:pPr>
        <w:pageBreakBefore w:val="0"/>
        <w:numPr>
          <w:ilvl w:val="0"/>
          <w:numId w:val="7"/>
        </w:numPr>
        <w:spacing w:after="240" w:before="240" w:lineRule="auto"/>
        <w:ind w:left="1440" w:hanging="360"/>
      </w:pPr>
      <w:r w:rsidDel="00000000" w:rsidR="00000000" w:rsidRPr="00000000">
        <w:rPr>
          <w:highlight w:val="green"/>
          <w:rtl w:val="0"/>
        </w:rPr>
        <w:t xml:space="preserve">Separated by periods,</w:t>
      </w:r>
      <w:r w:rsidDel="00000000" w:rsidR="00000000" w:rsidRPr="00000000">
        <w:rPr>
          <w:highlight w:val="cyan"/>
          <w:rtl w:val="0"/>
        </w:rPr>
        <w:t xml:space="preserve"> first-listed author's name is inverted to last name first</w:t>
      </w:r>
      <w:r w:rsidDel="00000000" w:rsidR="00000000" w:rsidRPr="00000000">
        <w:rPr>
          <w:rtl w:val="0"/>
        </w:rPr>
        <w:t xml:space="preserve">, </w:t>
      </w:r>
      <w:r w:rsidDel="00000000" w:rsidR="00000000" w:rsidRPr="00000000">
        <w:rPr>
          <w:highlight w:val="white"/>
          <w:rtl w:val="0"/>
        </w:rPr>
        <w:t xml:space="preserve">titles are capitalized headline-style (i.e. The </w:t>
      </w:r>
      <w:r w:rsidDel="00000000" w:rsidR="00000000" w:rsidRPr="00000000">
        <w:rPr>
          <w:highlight w:val="yellow"/>
          <w:rtl w:val="0"/>
        </w:rPr>
        <w:t xml:space="preserve">C</w:t>
      </w:r>
      <w:r w:rsidDel="00000000" w:rsidR="00000000" w:rsidRPr="00000000">
        <w:rPr>
          <w:highlight w:val="white"/>
          <w:rtl w:val="0"/>
        </w:rPr>
        <w:t xml:space="preserve">hicago </w:t>
      </w:r>
      <w:r w:rsidDel="00000000" w:rsidR="00000000" w:rsidRPr="00000000">
        <w:rPr>
          <w:highlight w:val="yellow"/>
          <w:rtl w:val="0"/>
        </w:rPr>
        <w:t xml:space="preserve">M</w:t>
      </w:r>
      <w:r w:rsidDel="00000000" w:rsidR="00000000" w:rsidRPr="00000000">
        <w:rPr>
          <w:highlight w:val="white"/>
          <w:rtl w:val="0"/>
        </w:rPr>
        <w:t xml:space="preserve">anual of </w:t>
      </w:r>
      <w:r w:rsidDel="00000000" w:rsidR="00000000" w:rsidRPr="00000000">
        <w:rPr>
          <w:highlight w:val="yellow"/>
          <w:rtl w:val="0"/>
        </w:rPr>
        <w:t xml:space="preserve">S</w:t>
      </w:r>
      <w:r w:rsidDel="00000000" w:rsidR="00000000" w:rsidRPr="00000000">
        <w:rPr>
          <w:highlight w:val="white"/>
          <w:rtl w:val="0"/>
        </w:rPr>
        <w:t xml:space="preserve">tyle )</w:t>
      </w:r>
      <w:r w:rsidDel="00000000" w:rsidR="00000000" w:rsidRPr="00000000">
        <w:rPr>
          <w:rtl w:val="0"/>
        </w:rPr>
        <w:t xml:space="preserve">, </w:t>
      </w:r>
      <w:r w:rsidDel="00000000" w:rsidR="00000000" w:rsidRPr="00000000">
        <w:rPr>
          <w:i w:val="1"/>
          <w:rtl w:val="0"/>
        </w:rPr>
        <w:t xml:space="preserve">titles of larger works like books and journals are italicized</w:t>
      </w:r>
      <w:r w:rsidDel="00000000" w:rsidR="00000000" w:rsidRPr="00000000">
        <w:rPr>
          <w:rtl w:val="0"/>
        </w:rPr>
        <w:t xml:space="preserve"> &amp; </w:t>
      </w:r>
      <w:r w:rsidDel="00000000" w:rsidR="00000000" w:rsidRPr="00000000">
        <w:rPr>
          <w:strike w:val="1"/>
          <w:rtl w:val="0"/>
        </w:rPr>
        <w:t xml:space="preserve">titles of smaller works like journal articles or book chapters are in quotations</w:t>
      </w:r>
      <w:r w:rsidDel="00000000" w:rsidR="00000000" w:rsidRPr="00000000">
        <w:rPr>
          <w:rtl w:val="0"/>
        </w:rPr>
        <w:t xml:space="preserve">:</w:t>
      </w:r>
    </w:p>
    <w:p w:rsidR="00000000" w:rsidDel="00000000" w:rsidP="00000000" w:rsidRDefault="00000000" w:rsidRPr="00000000" w14:paraId="00000014">
      <w:pPr>
        <w:pageBreakBefore w:val="0"/>
        <w:spacing w:line="324.00000000000006" w:lineRule="auto"/>
        <w:ind w:left="1800" w:hanging="360"/>
        <w:rPr>
          <w:highlight w:val="green"/>
        </w:rPr>
      </w:pPr>
      <w:r w:rsidDel="00000000" w:rsidR="00000000" w:rsidRPr="00000000">
        <w:rPr>
          <w:highlight w:val="cyan"/>
          <w:rtl w:val="0"/>
        </w:rPr>
        <w:t xml:space="preserve">Gustavsson, Jenny</w:t>
      </w:r>
      <w:r w:rsidDel="00000000" w:rsidR="00000000" w:rsidRPr="00000000">
        <w:rPr>
          <w:rtl w:val="0"/>
        </w:rPr>
        <w:t xml:space="preserve">, Christel Cederberg, and Ulf Sonesson</w:t>
      </w:r>
      <w:r w:rsidDel="00000000" w:rsidR="00000000" w:rsidRPr="00000000">
        <w:rPr>
          <w:highlight w:val="green"/>
          <w:rtl w:val="0"/>
        </w:rPr>
        <w:t xml:space="preserve">.</w:t>
      </w:r>
      <w:r w:rsidDel="00000000" w:rsidR="00000000" w:rsidRPr="00000000">
        <w:rPr>
          <w:rtl w:val="0"/>
        </w:rPr>
        <w:t xml:space="preserve"> 2011</w:t>
      </w:r>
      <w:r w:rsidDel="00000000" w:rsidR="00000000" w:rsidRPr="00000000">
        <w:rPr>
          <w:highlight w:val="green"/>
          <w:rtl w:val="0"/>
        </w:rPr>
        <w:t xml:space="preserve">.</w:t>
      </w:r>
      <w:r w:rsidDel="00000000" w:rsidR="00000000" w:rsidRPr="00000000">
        <w:rPr>
          <w:rtl w:val="0"/>
        </w:rPr>
        <w:t xml:space="preserve"> </w:t>
      </w:r>
      <w:r w:rsidDel="00000000" w:rsidR="00000000" w:rsidRPr="00000000">
        <w:rPr>
          <w:i w:val="1"/>
          <w:highlight w:val="yellow"/>
          <w:rtl w:val="0"/>
        </w:rPr>
        <w:t xml:space="preserve">G</w:t>
      </w:r>
      <w:r w:rsidDel="00000000" w:rsidR="00000000" w:rsidRPr="00000000">
        <w:rPr>
          <w:i w:val="1"/>
          <w:rtl w:val="0"/>
        </w:rPr>
        <w:t xml:space="preserve">lobal </w:t>
      </w:r>
      <w:r w:rsidDel="00000000" w:rsidR="00000000" w:rsidRPr="00000000">
        <w:rPr>
          <w:i w:val="1"/>
          <w:highlight w:val="yellow"/>
          <w:rtl w:val="0"/>
        </w:rPr>
        <w:t xml:space="preserve">F</w:t>
      </w:r>
      <w:r w:rsidDel="00000000" w:rsidR="00000000" w:rsidRPr="00000000">
        <w:rPr>
          <w:i w:val="1"/>
          <w:rtl w:val="0"/>
        </w:rPr>
        <w:t xml:space="preserve">ood </w:t>
      </w:r>
      <w:r w:rsidDel="00000000" w:rsidR="00000000" w:rsidRPr="00000000">
        <w:rPr>
          <w:i w:val="1"/>
          <w:highlight w:val="yellow"/>
          <w:rtl w:val="0"/>
        </w:rPr>
        <w:t xml:space="preserve">L</w:t>
      </w:r>
      <w:r w:rsidDel="00000000" w:rsidR="00000000" w:rsidRPr="00000000">
        <w:rPr>
          <w:i w:val="1"/>
          <w:rtl w:val="0"/>
        </w:rPr>
        <w:t xml:space="preserve">osses and </w:t>
      </w:r>
      <w:r w:rsidDel="00000000" w:rsidR="00000000" w:rsidRPr="00000000">
        <w:rPr>
          <w:i w:val="1"/>
          <w:highlight w:val="yellow"/>
          <w:rtl w:val="0"/>
        </w:rPr>
        <w:t xml:space="preserve">F</w:t>
      </w:r>
      <w:r w:rsidDel="00000000" w:rsidR="00000000" w:rsidRPr="00000000">
        <w:rPr>
          <w:i w:val="1"/>
          <w:rtl w:val="0"/>
        </w:rPr>
        <w:t xml:space="preserve">ood </w:t>
      </w:r>
      <w:r w:rsidDel="00000000" w:rsidR="00000000" w:rsidRPr="00000000">
        <w:rPr>
          <w:i w:val="1"/>
          <w:highlight w:val="yellow"/>
          <w:rtl w:val="0"/>
        </w:rPr>
        <w:t xml:space="preserve">W</w:t>
      </w:r>
      <w:r w:rsidDel="00000000" w:rsidR="00000000" w:rsidRPr="00000000">
        <w:rPr>
          <w:i w:val="1"/>
          <w:rtl w:val="0"/>
        </w:rPr>
        <w:t xml:space="preserve">aste: </w:t>
      </w:r>
      <w:r w:rsidDel="00000000" w:rsidR="00000000" w:rsidRPr="00000000">
        <w:rPr>
          <w:i w:val="1"/>
          <w:highlight w:val="yellow"/>
          <w:rtl w:val="0"/>
        </w:rPr>
        <w:t xml:space="preserve">E</w:t>
      </w:r>
      <w:r w:rsidDel="00000000" w:rsidR="00000000" w:rsidRPr="00000000">
        <w:rPr>
          <w:i w:val="1"/>
          <w:rtl w:val="0"/>
        </w:rPr>
        <w:t xml:space="preserve">xtent, </w:t>
      </w:r>
      <w:r w:rsidDel="00000000" w:rsidR="00000000" w:rsidRPr="00000000">
        <w:rPr>
          <w:i w:val="1"/>
          <w:highlight w:val="yellow"/>
          <w:rtl w:val="0"/>
        </w:rPr>
        <w:t xml:space="preserve">C</w:t>
      </w:r>
      <w:r w:rsidDel="00000000" w:rsidR="00000000" w:rsidRPr="00000000">
        <w:rPr>
          <w:i w:val="1"/>
          <w:rtl w:val="0"/>
        </w:rPr>
        <w:t xml:space="preserve">auses and </w:t>
      </w:r>
      <w:r w:rsidDel="00000000" w:rsidR="00000000" w:rsidRPr="00000000">
        <w:rPr>
          <w:i w:val="1"/>
          <w:highlight w:val="yellow"/>
          <w:rtl w:val="0"/>
        </w:rPr>
        <w:t xml:space="preserve">P</w:t>
      </w:r>
      <w:r w:rsidDel="00000000" w:rsidR="00000000" w:rsidRPr="00000000">
        <w:rPr>
          <w:i w:val="1"/>
          <w:rtl w:val="0"/>
        </w:rPr>
        <w:t xml:space="preserve">revention</w:t>
      </w:r>
      <w:r w:rsidDel="00000000" w:rsidR="00000000" w:rsidRPr="00000000">
        <w:rPr>
          <w:highlight w:val="green"/>
          <w:rtl w:val="0"/>
        </w:rPr>
        <w:t xml:space="preserve">.</w:t>
      </w:r>
      <w:r w:rsidDel="00000000" w:rsidR="00000000" w:rsidRPr="00000000">
        <w:rPr>
          <w:rtl w:val="0"/>
        </w:rPr>
        <w:t xml:space="preserve"> Rome: Food and Agriculture Organization of the United Nations</w:t>
      </w:r>
      <w:r w:rsidDel="00000000" w:rsidR="00000000" w:rsidRPr="00000000">
        <w:rPr>
          <w:highlight w:val="green"/>
          <w:rtl w:val="0"/>
        </w:rPr>
        <w:t xml:space="preserve">.</w:t>
      </w:r>
    </w:p>
    <w:p w:rsidR="00000000" w:rsidDel="00000000" w:rsidP="00000000" w:rsidRDefault="00000000" w:rsidRPr="00000000" w14:paraId="00000015">
      <w:pPr>
        <w:pageBreakBefore w:val="0"/>
        <w:spacing w:line="324.00000000000006" w:lineRule="auto"/>
        <w:ind w:left="1200" w:firstLine="0"/>
        <w:rPr>
          <w:highlight w:val="green"/>
        </w:rPr>
      </w:pPr>
      <w:r w:rsidDel="00000000" w:rsidR="00000000" w:rsidRPr="00000000">
        <w:rPr>
          <w:rtl w:val="0"/>
        </w:rPr>
      </w:r>
    </w:p>
    <w:p w:rsidR="00000000" w:rsidDel="00000000" w:rsidP="00000000" w:rsidRDefault="00000000" w:rsidRPr="00000000" w14:paraId="00000016">
      <w:pPr>
        <w:pageBreakBefore w:val="0"/>
        <w:spacing w:line="324.00000000000006" w:lineRule="auto"/>
        <w:ind w:left="600" w:firstLine="0"/>
        <w:rPr/>
      </w:pPr>
      <w:r w:rsidDel="00000000" w:rsidR="00000000" w:rsidRPr="00000000">
        <w:rPr>
          <w:highlight w:val="white"/>
          <w:rtl w:val="0"/>
        </w:rPr>
        <w:t xml:space="preserve">So the second Zotero generated citation (with item type set as book) looks good to me -- you'd just need to order your list alphabetically by that first author's last name. Note that depending on where you publish your own articles in the future, you might</w:t>
      </w:r>
      <w:hyperlink r:id="rId17">
        <w:r w:rsidDel="00000000" w:rsidR="00000000" w:rsidRPr="00000000">
          <w:rPr>
            <w:highlight w:val="white"/>
            <w:rtl w:val="0"/>
          </w:rPr>
          <w:t xml:space="preserve"> </w:t>
        </w:r>
      </w:hyperlink>
      <w:hyperlink r:id="rId18">
        <w:r w:rsidDel="00000000" w:rsidR="00000000" w:rsidRPr="00000000">
          <w:rPr>
            <w:color w:val="1155cc"/>
            <w:highlight w:val="white"/>
            <w:u w:val="single"/>
            <w:rtl w:val="0"/>
          </w:rPr>
          <w:t xml:space="preserve">use initials for the author first names</w:t>
        </w:r>
      </w:hyperlink>
      <w:r w:rsidDel="00000000" w:rsidR="00000000" w:rsidRPr="00000000">
        <w:rPr>
          <w:highlight w:val="white"/>
          <w:rtl w:val="0"/>
        </w:rPr>
        <w:t xml:space="preserve"> and you might</w:t>
      </w:r>
      <w:hyperlink r:id="rId19">
        <w:r w:rsidDel="00000000" w:rsidR="00000000" w:rsidRPr="00000000">
          <w:rPr>
            <w:highlight w:val="white"/>
            <w:rtl w:val="0"/>
          </w:rPr>
          <w:t xml:space="preserve"> </w:t>
        </w:r>
      </w:hyperlink>
      <w:hyperlink r:id="rId20">
        <w:r w:rsidDel="00000000" w:rsidR="00000000" w:rsidRPr="00000000">
          <w:rPr>
            <w:color w:val="1155cc"/>
            <w:highlight w:val="white"/>
            <w:u w:val="single"/>
            <w:rtl w:val="0"/>
          </w:rPr>
          <w:t xml:space="preserve">use sentence-style capitalization instead of headline-style for the title</w:t>
        </w:r>
      </w:hyperlink>
      <w:r w:rsidDel="00000000" w:rsidR="00000000" w:rsidRPr="00000000">
        <w:rPr>
          <w:highlight w:val="white"/>
          <w:rtl w:val="0"/>
        </w:rPr>
        <w:t xml:space="preserve">, depending on what publication you’re publishing in.</w:t>
      </w:r>
      <w:r w:rsidDel="00000000" w:rsidR="00000000" w:rsidRPr="00000000">
        <w:rPr>
          <w:highlight w:val="white"/>
          <w:rtl w:val="0"/>
        </w:rPr>
        <w:t xml:space="preserve"> So always check with and follow publication guidelines first!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hicagomanualofstyle-org.libproxy.uncg.edu/book/ed17/part3/ch15/psec038.html" TargetMode="External"/><Relationship Id="rId11" Type="http://schemas.openxmlformats.org/officeDocument/2006/relationships/hyperlink" Target="https://www-chicagomanualofstyle-org.libproxy.uncg.edu/book/ed17/part3/ch14/psec220.html" TargetMode="External"/><Relationship Id="rId10" Type="http://schemas.openxmlformats.org/officeDocument/2006/relationships/hyperlink" Target="https://www-chicagomanualofstyle-org.libproxy.uncg.edu/book/ed17/part3/ch14/psec220.html" TargetMode="External"/><Relationship Id="rId13" Type="http://schemas.openxmlformats.org/officeDocument/2006/relationships/hyperlink" Target="https://www-chicagomanualofstyle-org.libproxy.uncg.edu/book/ed17/part3/ch15/psec006.html" TargetMode="External"/><Relationship Id="rId12" Type="http://schemas.openxmlformats.org/officeDocument/2006/relationships/hyperlink" Target="https://www-chicagomanualofstyle-org.libproxy.uncg.edu/book/ed17/part2/ch08/psec18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cg.libguides.com/citation/chicago" TargetMode="External"/><Relationship Id="rId15" Type="http://schemas.openxmlformats.org/officeDocument/2006/relationships/hyperlink" Target="https://uncg.libguides.com/citation/chicago" TargetMode="External"/><Relationship Id="rId14" Type="http://schemas.openxmlformats.org/officeDocument/2006/relationships/hyperlink" Target="https://www-chicagomanualofstyle-org.libproxy.uncg.edu/book/ed17/part3/ch15/psec006.html" TargetMode="External"/><Relationship Id="rId17" Type="http://schemas.openxmlformats.org/officeDocument/2006/relationships/hyperlink" Target="https://www-chicagomanualofstyle-org.libproxy.uncg.edu/book/ed17/part3/ch15/psec033.html" TargetMode="External"/><Relationship Id="rId16" Type="http://schemas.openxmlformats.org/officeDocument/2006/relationships/hyperlink" Target="https://uncg.libguides.com/citation/chicago" TargetMode="External"/><Relationship Id="rId5" Type="http://schemas.openxmlformats.org/officeDocument/2006/relationships/styles" Target="styles.xml"/><Relationship Id="rId19" Type="http://schemas.openxmlformats.org/officeDocument/2006/relationships/hyperlink" Target="https://www-chicagomanualofstyle-org.libproxy.uncg.edu/book/ed17/part3/ch15/psec038.html" TargetMode="External"/><Relationship Id="rId6" Type="http://schemas.openxmlformats.org/officeDocument/2006/relationships/hyperlink" Target="https://library.uncg.edu/dbs/auth/go.aspx?vdbID=626" TargetMode="External"/><Relationship Id="rId18" Type="http://schemas.openxmlformats.org/officeDocument/2006/relationships/hyperlink" Target="https://www-chicagomanualofstyle-org.libproxy.uncg.edu/book/ed17/part3/ch15/psec033.html" TargetMode="External"/><Relationship Id="rId7" Type="http://schemas.openxmlformats.org/officeDocument/2006/relationships/hyperlink" Target="https://library.uncg.edu/dbs/auth/go.aspx?vdbID=626" TargetMode="External"/><Relationship Id="rId8" Type="http://schemas.openxmlformats.org/officeDocument/2006/relationships/hyperlink" Target="https://uncg.libguides.com/citation/chic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