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Citing Maps Found Online</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If your map is a figure embedded in another work, like a book, periodical, or website article, cite the work and include the figure number and a doi or url if it’s needed to access the source. In the timeline, or wherever you’ll be using the map as an illustration, the map title is usually included in a caption or in the text.</w:t>
      </w:r>
    </w:p>
    <w:p w:rsidR="00000000" w:rsidDel="00000000" w:rsidP="00000000" w:rsidRDefault="00000000" w:rsidRPr="00000000" w14:paraId="00000003">
      <w:pPr>
        <w:pageBreakBefore w:val="0"/>
        <w:ind w:left="0" w:firstLine="0"/>
        <w:rPr>
          <w:b w:val="1"/>
        </w:rPr>
      </w:pPr>
      <w:r w:rsidDel="00000000" w:rsidR="00000000" w:rsidRPr="00000000">
        <w:rPr>
          <w:rtl w:val="0"/>
        </w:rPr>
      </w:r>
    </w:p>
    <w:p w:rsidR="00000000" w:rsidDel="00000000" w:rsidP="00000000" w:rsidRDefault="00000000" w:rsidRPr="00000000" w14:paraId="00000004">
      <w:pPr>
        <w:pageBreakBefore w:val="0"/>
        <w:ind w:left="720" w:firstLine="0"/>
        <w:rPr>
          <w:b w:val="1"/>
        </w:rPr>
      </w:pPr>
      <w:r w:rsidDel="00000000" w:rsidR="00000000" w:rsidRPr="00000000">
        <w:rPr>
          <w:b w:val="1"/>
          <w:rtl w:val="0"/>
        </w:rPr>
        <w:t xml:space="preserve">Example of a map in a book:</w:t>
      </w:r>
    </w:p>
    <w:p w:rsidR="00000000" w:rsidDel="00000000" w:rsidP="00000000" w:rsidRDefault="00000000" w:rsidRPr="00000000" w14:paraId="00000005">
      <w:pPr>
        <w:pageBreakBefore w:val="0"/>
        <w:ind w:left="720" w:firstLine="0"/>
        <w:rPr>
          <w:u w:val="single"/>
        </w:rPr>
      </w:pPr>
      <w:r w:rsidDel="00000000" w:rsidR="00000000" w:rsidRPr="00000000">
        <w:rPr>
          <w:u w:val="single"/>
          <w:rtl w:val="0"/>
        </w:rPr>
        <w:t xml:space="preserve">Reference:</w:t>
      </w:r>
    </w:p>
    <w:p w:rsidR="00000000" w:rsidDel="00000000" w:rsidP="00000000" w:rsidRDefault="00000000" w:rsidRPr="00000000" w14:paraId="00000006">
      <w:pPr>
        <w:pageBreakBefore w:val="0"/>
        <w:ind w:left="720" w:firstLine="0"/>
        <w:rPr/>
      </w:pPr>
      <w:r w:rsidDel="00000000" w:rsidR="00000000" w:rsidRPr="00000000">
        <w:rPr>
          <w:rtl w:val="0"/>
        </w:rPr>
        <w:t xml:space="preserve">Green, Peter, ed. 1993. </w:t>
      </w:r>
      <w:r w:rsidDel="00000000" w:rsidR="00000000" w:rsidRPr="00000000">
        <w:rPr>
          <w:i w:val="1"/>
          <w:rtl w:val="0"/>
        </w:rPr>
        <w:t xml:space="preserve">Hellenistic History and Culture</w:t>
      </w:r>
      <w:r w:rsidDel="00000000" w:rsidR="00000000" w:rsidRPr="00000000">
        <w:rPr>
          <w:rtl w:val="0"/>
        </w:rPr>
        <w:t xml:space="preserve">, fig. 2. Berkeley: University of California Press. http://ark.cdlib.org/ark:/13030/ft0000035f/</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720" w:firstLine="0"/>
        <w:rPr>
          <w:u w:val="single"/>
        </w:rPr>
      </w:pPr>
      <w:r w:rsidDel="00000000" w:rsidR="00000000" w:rsidRPr="00000000">
        <w:rPr>
          <w:u w:val="single"/>
          <w:rtl w:val="0"/>
        </w:rPr>
        <w:t xml:space="preserve">In text:</w:t>
      </w:r>
    </w:p>
    <w:p w:rsidR="00000000" w:rsidDel="00000000" w:rsidP="00000000" w:rsidRDefault="00000000" w:rsidRPr="00000000" w14:paraId="00000009">
      <w:pPr>
        <w:pageBreakBefore w:val="0"/>
        <w:ind w:left="720" w:firstLine="0"/>
        <w:rPr/>
      </w:pPr>
      <w:r w:rsidDel="00000000" w:rsidR="00000000" w:rsidRPr="00000000">
        <w:rPr>
          <w:rtl w:val="0"/>
        </w:rPr>
        <w:t xml:space="preserve">The distribution of cities along the Nile as shown in the map the Meroitic kingdom (Green 1993) suggests…</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b w:val="1"/>
        </w:rPr>
      </w:pPr>
      <w:r w:rsidDel="00000000" w:rsidR="00000000" w:rsidRPr="00000000">
        <w:rPr>
          <w:b w:val="1"/>
          <w:rtl w:val="0"/>
        </w:rPr>
        <w:t xml:space="preserve">Example of a map in a journal article:</w:t>
      </w:r>
    </w:p>
    <w:p w:rsidR="00000000" w:rsidDel="00000000" w:rsidP="00000000" w:rsidRDefault="00000000" w:rsidRPr="00000000" w14:paraId="0000000C">
      <w:pPr>
        <w:pageBreakBefore w:val="0"/>
        <w:ind w:left="720" w:firstLine="0"/>
        <w:rPr>
          <w:u w:val="single"/>
        </w:rPr>
      </w:pPr>
      <w:r w:rsidDel="00000000" w:rsidR="00000000" w:rsidRPr="00000000">
        <w:rPr>
          <w:u w:val="single"/>
          <w:rtl w:val="0"/>
        </w:rPr>
        <w:t xml:space="preserve">Reference:</w:t>
      </w:r>
    </w:p>
    <w:p w:rsidR="00000000" w:rsidDel="00000000" w:rsidP="00000000" w:rsidRDefault="00000000" w:rsidRPr="00000000" w14:paraId="0000000D">
      <w:pPr>
        <w:pageBreakBefore w:val="0"/>
        <w:ind w:left="720" w:firstLine="0"/>
        <w:rPr/>
      </w:pPr>
      <w:r w:rsidDel="00000000" w:rsidR="00000000" w:rsidRPr="00000000">
        <w:rPr>
          <w:rtl w:val="0"/>
        </w:rPr>
        <w:t xml:space="preserve">Carey, Chris, Frank Stremke, and Jane Humphris. 2019. “The Ironworking Remains in the Royal City of Meroe: New Insights on the Nile Corridor and the Kingdom of Kush.” </w:t>
      </w:r>
      <w:r w:rsidDel="00000000" w:rsidR="00000000" w:rsidRPr="00000000">
        <w:rPr>
          <w:i w:val="1"/>
          <w:rtl w:val="0"/>
        </w:rPr>
        <w:t xml:space="preserve">Antiquity </w:t>
      </w:r>
      <w:r w:rsidDel="00000000" w:rsidR="00000000" w:rsidRPr="00000000">
        <w:rPr>
          <w:rtl w:val="0"/>
        </w:rPr>
        <w:t xml:space="preserve">93, no. 368 (April): 432-49, fig. 1. https://doi.org/10.15184/aqy.2018.182.</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u w:val="single"/>
        </w:rPr>
      </w:pPr>
      <w:r w:rsidDel="00000000" w:rsidR="00000000" w:rsidRPr="00000000">
        <w:rPr>
          <w:u w:val="single"/>
          <w:rtl w:val="0"/>
        </w:rPr>
        <w:t xml:space="preserve">In text:</w:t>
      </w:r>
    </w:p>
    <w:p w:rsidR="00000000" w:rsidDel="00000000" w:rsidP="00000000" w:rsidRDefault="00000000" w:rsidRPr="00000000" w14:paraId="00000010">
      <w:pPr>
        <w:pageBreakBefore w:val="0"/>
        <w:ind w:left="720" w:firstLine="0"/>
        <w:rPr/>
      </w:pPr>
      <w:r w:rsidDel="00000000" w:rsidR="00000000" w:rsidRPr="00000000">
        <w:rPr>
          <w:rtl w:val="0"/>
        </w:rPr>
        <w:t xml:space="preserve">A multi-view map by Carey et al. (2019, 433) shows a simplified view of the royal city of Meroe excavation and encompassing regions…</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b w:val="1"/>
        </w:rPr>
      </w:pPr>
      <w:r w:rsidDel="00000000" w:rsidR="00000000" w:rsidRPr="00000000">
        <w:rPr>
          <w:b w:val="1"/>
          <w:rtl w:val="0"/>
        </w:rPr>
        <w:t xml:space="preserve">Example of a map in a web article*: </w:t>
      </w:r>
    </w:p>
    <w:p w:rsidR="00000000" w:rsidDel="00000000" w:rsidP="00000000" w:rsidRDefault="00000000" w:rsidRPr="00000000" w14:paraId="00000013">
      <w:pPr>
        <w:pageBreakBefore w:val="0"/>
        <w:ind w:left="720" w:firstLine="0"/>
        <w:rPr/>
      </w:pPr>
      <w:r w:rsidDel="00000000" w:rsidR="00000000" w:rsidRPr="00000000">
        <w:rPr>
          <w:u w:val="single"/>
          <w:rtl w:val="0"/>
        </w:rPr>
        <w:t xml:space="preserve">Reference</w:t>
      </w:r>
      <w:r w:rsidDel="00000000" w:rsidR="00000000" w:rsidRPr="00000000">
        <w:rPr>
          <w:rtl w:val="0"/>
        </w:rPr>
        <w:t xml:space="preserve">:</w:t>
      </w:r>
    </w:p>
    <w:p w:rsidR="00000000" w:rsidDel="00000000" w:rsidP="00000000" w:rsidRDefault="00000000" w:rsidRPr="00000000" w14:paraId="00000014">
      <w:pPr>
        <w:pageBreakBefore w:val="0"/>
        <w:ind w:left="720" w:firstLine="0"/>
        <w:rPr>
          <w:b w:val="1"/>
        </w:rPr>
      </w:pPr>
      <w:r w:rsidDel="00000000" w:rsidR="00000000" w:rsidRPr="00000000">
        <w:rPr>
          <w:rtl w:val="0"/>
        </w:rPr>
        <w:t xml:space="preserve">Grutz, Jane W. 2020. “The Hidden Treasures of Nubia.” AramcoWorld. April, 2020. </w:t>
      </w:r>
      <w:r w:rsidDel="00000000" w:rsidR="00000000" w:rsidRPr="00000000">
        <w:rPr>
          <w:rtl w:val="0"/>
        </w:rPr>
        <w:t xml:space="preserve">https://www.aramcoworld.com/Articles/April-2020/The-Hidden-Treasures-of-Nubia</w:t>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t xml:space="preserve">*If the web article got the map elsewhere, cite the original source. The example above is tough, because the map isn’t numbered or captioned and it’s not clear if the author of the article created the map or not, since there’s no caption or link to an original source for images other than photographs. Rather than citing the map itself, we’ve chosen to cite the entire article instead and will describe the map in a caption or in the text. </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If your map is a standalone map that isn’t embedded in another work (for example, a map shared on Wikimedia or another gallery website), cite the map cartographer, year of publication if known, the title of the map, scale, size, or special map type if known, and then other publication details and location information (such as url).</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ind w:firstLine="720"/>
        <w:rPr>
          <w:b w:val="1"/>
        </w:rPr>
      </w:pPr>
      <w:r w:rsidDel="00000000" w:rsidR="00000000" w:rsidRPr="00000000">
        <w:rPr>
          <w:b w:val="1"/>
          <w:rtl w:val="0"/>
        </w:rPr>
        <w:t xml:space="preserve">Examples:</w:t>
      </w:r>
    </w:p>
    <w:p w:rsidR="00000000" w:rsidDel="00000000" w:rsidP="00000000" w:rsidRDefault="00000000" w:rsidRPr="00000000" w14:paraId="0000001B">
      <w:pPr>
        <w:pageBreakBefore w:val="0"/>
        <w:ind w:left="720" w:firstLine="0"/>
        <w:rPr/>
      </w:pPr>
      <w:r w:rsidDel="00000000" w:rsidR="00000000" w:rsidRPr="00000000">
        <w:rPr>
          <w:rtl w:val="0"/>
        </w:rPr>
        <w:t xml:space="preserve">Toth, Tibor G. [2018?]. </w:t>
      </w:r>
      <w:r w:rsidDel="00000000" w:rsidR="00000000" w:rsidRPr="00000000">
        <w:rPr>
          <w:i w:val="1"/>
          <w:rtl w:val="0"/>
        </w:rPr>
        <w:t xml:space="preserve">Nubia and Kush</w:t>
      </w:r>
      <w:r w:rsidDel="00000000" w:rsidR="00000000" w:rsidRPr="00000000">
        <w:rPr>
          <w:rtl w:val="0"/>
        </w:rPr>
        <w:t xml:space="preserve">. National Geographic </w:t>
      </w:r>
      <w:r w:rsidDel="00000000" w:rsidR="00000000" w:rsidRPr="00000000">
        <w:rPr>
          <w:rtl w:val="0"/>
        </w:rPr>
        <w:t xml:space="preserve">Education Resource Library, last updated July 20, 2018. </w:t>
      </w:r>
      <w:r w:rsidDel="00000000" w:rsidR="00000000" w:rsidRPr="00000000">
        <w:rPr>
          <w:rtl w:val="0"/>
        </w:rPr>
        <w:t xml:space="preserve">https://www.nationalgeographic.org/media/kingdoms-kush/</w:t>
      </w:r>
      <w:r w:rsidDel="00000000" w:rsidR="00000000" w:rsidRPr="00000000">
        <w:rPr>
          <w:rtl w:val="0"/>
        </w:rPr>
        <w:t xml:space="preserve">.</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t xml:space="preserve">Cartographer, J. 2021. Color map of downtown Greensboro. 1:125,000 scale. Jo’s Fake Map Emporium. http://fakeurl.net/.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