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CC567" w14:textId="40FCD6F6" w:rsidR="00BA238D" w:rsidRPr="00BA238D" w:rsidRDefault="00BA238D" w:rsidP="00BA238D">
      <w:pPr>
        <w:rPr>
          <w:rFonts w:ascii="Arial" w:hAnsi="Arial" w:cs="Arial"/>
        </w:rPr>
      </w:pPr>
      <w:r w:rsidRPr="00BA238D">
        <w:rPr>
          <w:rFonts w:ascii="Arial" w:hAnsi="Arial" w:cs="Arial"/>
        </w:rPr>
        <w:t xml:space="preserve">O’Dea, R.E., </w:t>
      </w:r>
      <w:proofErr w:type="spellStart"/>
      <w:r w:rsidRPr="00BA238D">
        <w:rPr>
          <w:rFonts w:ascii="Arial" w:hAnsi="Arial" w:cs="Arial"/>
        </w:rPr>
        <w:t>Lagisz</w:t>
      </w:r>
      <w:proofErr w:type="spellEnd"/>
      <w:r w:rsidRPr="00BA238D">
        <w:rPr>
          <w:rFonts w:ascii="Arial" w:hAnsi="Arial" w:cs="Arial"/>
        </w:rPr>
        <w:t xml:space="preserve">, M., </w:t>
      </w:r>
      <w:proofErr w:type="spellStart"/>
      <w:r w:rsidRPr="00BA238D">
        <w:rPr>
          <w:rFonts w:ascii="Arial" w:hAnsi="Arial" w:cs="Arial"/>
        </w:rPr>
        <w:t>Jennions</w:t>
      </w:r>
      <w:proofErr w:type="spellEnd"/>
      <w:r w:rsidRPr="00BA238D">
        <w:rPr>
          <w:rFonts w:ascii="Arial" w:hAnsi="Arial" w:cs="Arial"/>
        </w:rPr>
        <w:t xml:space="preserve">, M.D., Koricheva, J., Noble, D.W., Parker, T.H., Gurevitch, J., Page, M.J., Stewart, G., Moher, D. and Nakagawa, S. (2021), Preferred reporting items for systematic reviews and meta-analyses in ecology and evolutionary biology: a PRISMA extension. Biol Rev. </w:t>
      </w:r>
      <w:hyperlink r:id="rId6" w:history="1">
        <w:r w:rsidRPr="00BA238D">
          <w:rPr>
            <w:rStyle w:val="Hyperlink"/>
            <w:rFonts w:ascii="Arial" w:hAnsi="Arial" w:cs="Arial"/>
          </w:rPr>
          <w:t>doi:10.1111/brv.12721</w:t>
        </w:r>
      </w:hyperlink>
    </w:p>
    <w:tbl>
      <w:tblPr>
        <w:tblW w:w="9860" w:type="dxa"/>
        <w:tblLook w:val="04A0" w:firstRow="1" w:lastRow="0" w:firstColumn="1" w:lastColumn="0" w:noHBand="0" w:noVBand="1"/>
      </w:tblPr>
      <w:tblGrid>
        <w:gridCol w:w="1220"/>
        <w:gridCol w:w="920"/>
        <w:gridCol w:w="3520"/>
        <w:gridCol w:w="1280"/>
        <w:gridCol w:w="2920"/>
      </w:tblGrid>
      <w:tr w:rsidR="00CA41FA" w:rsidRPr="00E349E4" w14:paraId="1FFD8961" w14:textId="77777777" w:rsidTr="00CA41FA">
        <w:trPr>
          <w:trHeight w:val="540"/>
        </w:trPr>
        <w:tc>
          <w:tcPr>
            <w:tcW w:w="1220" w:type="dxa"/>
            <w:tcBorders>
              <w:top w:val="single" w:sz="8" w:space="0" w:color="auto"/>
              <w:left w:val="single" w:sz="8" w:space="0" w:color="auto"/>
              <w:bottom w:val="single" w:sz="8" w:space="0" w:color="auto"/>
              <w:right w:val="nil"/>
            </w:tcBorders>
            <w:shd w:val="clear" w:color="000000" w:fill="63639A"/>
            <w:vAlign w:val="center"/>
            <w:hideMark/>
          </w:tcPr>
          <w:p w14:paraId="7DB52EDC"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2AD3970C"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12567B35"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1AC15D8C"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072E8DAB"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1C44E8D5" w14:textId="77777777" w:rsidTr="0041705D">
        <w:trPr>
          <w:trHeight w:val="560"/>
        </w:trPr>
        <w:tc>
          <w:tcPr>
            <w:tcW w:w="1220" w:type="dxa"/>
            <w:vMerge w:val="restart"/>
            <w:tcBorders>
              <w:top w:val="nil"/>
              <w:left w:val="single" w:sz="8" w:space="0" w:color="auto"/>
              <w:bottom w:val="single" w:sz="4" w:space="0" w:color="000000"/>
              <w:right w:val="nil"/>
            </w:tcBorders>
            <w:vAlign w:val="center"/>
            <w:hideMark/>
          </w:tcPr>
          <w:p w14:paraId="5C8C00D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Title and abstract</w:t>
            </w:r>
          </w:p>
        </w:tc>
        <w:tc>
          <w:tcPr>
            <w:tcW w:w="920" w:type="dxa"/>
            <w:tcBorders>
              <w:top w:val="nil"/>
              <w:left w:val="nil"/>
              <w:bottom w:val="nil"/>
              <w:right w:val="nil"/>
            </w:tcBorders>
            <w:noWrap/>
            <w:vAlign w:val="center"/>
            <w:hideMark/>
          </w:tcPr>
          <w:p w14:paraId="02081CB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1.1</w:t>
            </w:r>
          </w:p>
        </w:tc>
        <w:tc>
          <w:tcPr>
            <w:tcW w:w="3520" w:type="dxa"/>
            <w:tcBorders>
              <w:top w:val="nil"/>
              <w:left w:val="nil"/>
              <w:bottom w:val="nil"/>
              <w:right w:val="nil"/>
            </w:tcBorders>
            <w:vAlign w:val="center"/>
            <w:hideMark/>
          </w:tcPr>
          <w:p w14:paraId="0C4209D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Identify the review as a systematic review, meta-analysis, or both</w:t>
            </w:r>
          </w:p>
        </w:tc>
        <w:tc>
          <w:tcPr>
            <w:tcW w:w="1280" w:type="dxa"/>
            <w:tcBorders>
              <w:top w:val="nil"/>
              <w:left w:val="nil"/>
              <w:bottom w:val="nil"/>
              <w:right w:val="nil"/>
            </w:tcBorders>
            <w:hideMark/>
          </w:tcPr>
          <w:p w14:paraId="5C8179BE" w14:textId="69982510"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6E2854AA"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29460C70" w14:textId="77777777" w:rsidTr="0041705D">
        <w:trPr>
          <w:trHeight w:val="560"/>
        </w:trPr>
        <w:tc>
          <w:tcPr>
            <w:tcW w:w="1220" w:type="dxa"/>
            <w:vMerge/>
            <w:tcBorders>
              <w:top w:val="nil"/>
              <w:left w:val="single" w:sz="8" w:space="0" w:color="auto"/>
              <w:bottom w:val="single" w:sz="4" w:space="0" w:color="000000"/>
              <w:right w:val="nil"/>
            </w:tcBorders>
            <w:vAlign w:val="center"/>
            <w:hideMark/>
          </w:tcPr>
          <w:p w14:paraId="1AA4FC9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67ACBB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1.2</w:t>
            </w:r>
          </w:p>
        </w:tc>
        <w:tc>
          <w:tcPr>
            <w:tcW w:w="3520" w:type="dxa"/>
            <w:tcBorders>
              <w:top w:val="nil"/>
              <w:left w:val="nil"/>
              <w:bottom w:val="nil"/>
              <w:right w:val="nil"/>
            </w:tcBorders>
            <w:vAlign w:val="center"/>
            <w:hideMark/>
          </w:tcPr>
          <w:p w14:paraId="6FE6721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aims and scope of the review</w:t>
            </w:r>
          </w:p>
        </w:tc>
        <w:tc>
          <w:tcPr>
            <w:tcW w:w="1280" w:type="dxa"/>
            <w:tcBorders>
              <w:top w:val="nil"/>
              <w:left w:val="nil"/>
              <w:bottom w:val="nil"/>
              <w:right w:val="nil"/>
            </w:tcBorders>
            <w:hideMark/>
          </w:tcPr>
          <w:p w14:paraId="76B4B0AD" w14:textId="60DF7717"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0CEADDA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5C9CA37" w14:textId="77777777" w:rsidTr="0041705D">
        <w:trPr>
          <w:trHeight w:val="320"/>
        </w:trPr>
        <w:tc>
          <w:tcPr>
            <w:tcW w:w="1220" w:type="dxa"/>
            <w:vMerge/>
            <w:tcBorders>
              <w:top w:val="nil"/>
              <w:left w:val="single" w:sz="8" w:space="0" w:color="auto"/>
              <w:bottom w:val="single" w:sz="4" w:space="0" w:color="000000"/>
              <w:right w:val="nil"/>
            </w:tcBorders>
            <w:vAlign w:val="center"/>
            <w:hideMark/>
          </w:tcPr>
          <w:p w14:paraId="7F57E41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69D5A05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w:t>
            </w:r>
          </w:p>
        </w:tc>
        <w:tc>
          <w:tcPr>
            <w:tcW w:w="3520" w:type="dxa"/>
            <w:tcBorders>
              <w:top w:val="nil"/>
              <w:left w:val="nil"/>
              <w:bottom w:val="nil"/>
              <w:right w:val="nil"/>
            </w:tcBorders>
            <w:vAlign w:val="center"/>
            <w:hideMark/>
          </w:tcPr>
          <w:p w14:paraId="43760C8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data set</w:t>
            </w:r>
          </w:p>
        </w:tc>
        <w:tc>
          <w:tcPr>
            <w:tcW w:w="1280" w:type="dxa"/>
            <w:tcBorders>
              <w:top w:val="nil"/>
              <w:left w:val="nil"/>
              <w:bottom w:val="nil"/>
              <w:right w:val="nil"/>
            </w:tcBorders>
            <w:hideMark/>
          </w:tcPr>
          <w:p w14:paraId="22CBF488" w14:textId="5B94FC7C"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0570DC8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9685D15" w14:textId="77777777" w:rsidTr="0041705D">
        <w:trPr>
          <w:trHeight w:val="560"/>
        </w:trPr>
        <w:tc>
          <w:tcPr>
            <w:tcW w:w="1220" w:type="dxa"/>
            <w:vMerge/>
            <w:tcBorders>
              <w:top w:val="nil"/>
              <w:left w:val="single" w:sz="8" w:space="0" w:color="auto"/>
              <w:bottom w:val="single" w:sz="4" w:space="0" w:color="000000"/>
              <w:right w:val="nil"/>
            </w:tcBorders>
            <w:vAlign w:val="center"/>
            <w:hideMark/>
          </w:tcPr>
          <w:p w14:paraId="395F744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1DFC888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w:t>
            </w:r>
          </w:p>
        </w:tc>
        <w:tc>
          <w:tcPr>
            <w:tcW w:w="3520" w:type="dxa"/>
            <w:tcBorders>
              <w:top w:val="nil"/>
              <w:left w:val="nil"/>
              <w:bottom w:val="nil"/>
              <w:right w:val="nil"/>
            </w:tcBorders>
            <w:vAlign w:val="center"/>
            <w:hideMark/>
          </w:tcPr>
          <w:p w14:paraId="7C0EA0D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results of the primary outcome</w:t>
            </w:r>
          </w:p>
        </w:tc>
        <w:tc>
          <w:tcPr>
            <w:tcW w:w="1280" w:type="dxa"/>
            <w:tcBorders>
              <w:top w:val="nil"/>
              <w:left w:val="nil"/>
              <w:bottom w:val="nil"/>
              <w:right w:val="nil"/>
            </w:tcBorders>
            <w:hideMark/>
          </w:tcPr>
          <w:p w14:paraId="583D7DB2" w14:textId="518E4FDB"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4A0BFFF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6CC3D26" w14:textId="77777777" w:rsidTr="0041705D">
        <w:trPr>
          <w:trHeight w:val="320"/>
        </w:trPr>
        <w:tc>
          <w:tcPr>
            <w:tcW w:w="1220" w:type="dxa"/>
            <w:vMerge/>
            <w:tcBorders>
              <w:top w:val="nil"/>
              <w:left w:val="single" w:sz="8" w:space="0" w:color="auto"/>
              <w:bottom w:val="single" w:sz="4" w:space="0" w:color="000000"/>
              <w:right w:val="nil"/>
            </w:tcBorders>
            <w:vAlign w:val="center"/>
            <w:hideMark/>
          </w:tcPr>
          <w:p w14:paraId="43C7D61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646D9DB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w:t>
            </w:r>
          </w:p>
        </w:tc>
        <w:tc>
          <w:tcPr>
            <w:tcW w:w="3520" w:type="dxa"/>
            <w:tcBorders>
              <w:top w:val="nil"/>
              <w:left w:val="nil"/>
              <w:bottom w:val="nil"/>
              <w:right w:val="nil"/>
            </w:tcBorders>
            <w:vAlign w:val="center"/>
            <w:hideMark/>
          </w:tcPr>
          <w:p w14:paraId="5C48D33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conclusions</w:t>
            </w:r>
          </w:p>
        </w:tc>
        <w:tc>
          <w:tcPr>
            <w:tcW w:w="1280" w:type="dxa"/>
            <w:tcBorders>
              <w:top w:val="nil"/>
              <w:left w:val="nil"/>
              <w:bottom w:val="nil"/>
              <w:right w:val="nil"/>
            </w:tcBorders>
            <w:hideMark/>
          </w:tcPr>
          <w:p w14:paraId="70DAEAD8" w14:textId="0A1B7A1B"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19705DD4"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6BE4497" w14:textId="77777777" w:rsidTr="0041705D">
        <w:trPr>
          <w:trHeight w:val="320"/>
        </w:trPr>
        <w:tc>
          <w:tcPr>
            <w:tcW w:w="1220" w:type="dxa"/>
            <w:vMerge/>
            <w:tcBorders>
              <w:top w:val="nil"/>
              <w:left w:val="single" w:sz="8" w:space="0" w:color="auto"/>
              <w:bottom w:val="single" w:sz="4" w:space="0" w:color="000000"/>
              <w:right w:val="nil"/>
            </w:tcBorders>
            <w:vAlign w:val="center"/>
            <w:hideMark/>
          </w:tcPr>
          <w:p w14:paraId="645297F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4F9C012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w:t>
            </w:r>
          </w:p>
        </w:tc>
        <w:tc>
          <w:tcPr>
            <w:tcW w:w="3520" w:type="dxa"/>
            <w:tcBorders>
              <w:top w:val="nil"/>
              <w:left w:val="nil"/>
              <w:bottom w:val="single" w:sz="4" w:space="0" w:color="auto"/>
              <w:right w:val="nil"/>
            </w:tcBorders>
            <w:vAlign w:val="center"/>
            <w:hideMark/>
          </w:tcPr>
          <w:p w14:paraId="2EE4C74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limitations</w:t>
            </w:r>
          </w:p>
        </w:tc>
        <w:tc>
          <w:tcPr>
            <w:tcW w:w="1280" w:type="dxa"/>
            <w:tcBorders>
              <w:top w:val="nil"/>
              <w:left w:val="nil"/>
              <w:bottom w:val="single" w:sz="4" w:space="0" w:color="auto"/>
              <w:right w:val="nil"/>
            </w:tcBorders>
            <w:hideMark/>
          </w:tcPr>
          <w:p w14:paraId="19BEAD2A" w14:textId="00476CDC"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2540A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4305F614"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0CA75AF" w14:textId="77777777" w:rsidTr="0041705D">
        <w:trPr>
          <w:trHeight w:val="320"/>
        </w:trPr>
        <w:tc>
          <w:tcPr>
            <w:tcW w:w="1220" w:type="dxa"/>
            <w:vMerge w:val="restart"/>
            <w:tcBorders>
              <w:top w:val="nil"/>
              <w:left w:val="single" w:sz="8" w:space="0" w:color="auto"/>
              <w:bottom w:val="single" w:sz="4" w:space="0" w:color="auto"/>
              <w:right w:val="nil"/>
            </w:tcBorders>
            <w:vAlign w:val="center"/>
            <w:hideMark/>
          </w:tcPr>
          <w:p w14:paraId="5C5A413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Aims and questions</w:t>
            </w:r>
          </w:p>
        </w:tc>
        <w:tc>
          <w:tcPr>
            <w:tcW w:w="920" w:type="dxa"/>
            <w:tcBorders>
              <w:top w:val="nil"/>
              <w:left w:val="nil"/>
              <w:bottom w:val="nil"/>
              <w:right w:val="nil"/>
            </w:tcBorders>
            <w:noWrap/>
            <w:vAlign w:val="center"/>
            <w:hideMark/>
          </w:tcPr>
          <w:p w14:paraId="0D84346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2.1</w:t>
            </w:r>
          </w:p>
        </w:tc>
        <w:tc>
          <w:tcPr>
            <w:tcW w:w="3520" w:type="dxa"/>
            <w:tcBorders>
              <w:top w:val="nil"/>
              <w:left w:val="nil"/>
              <w:bottom w:val="nil"/>
              <w:right w:val="nil"/>
            </w:tcBorders>
            <w:vAlign w:val="center"/>
            <w:hideMark/>
          </w:tcPr>
          <w:p w14:paraId="23DACBA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rationale for the review</w:t>
            </w:r>
          </w:p>
        </w:tc>
        <w:tc>
          <w:tcPr>
            <w:tcW w:w="1280" w:type="dxa"/>
            <w:tcBorders>
              <w:top w:val="nil"/>
              <w:left w:val="nil"/>
              <w:bottom w:val="nil"/>
              <w:right w:val="nil"/>
            </w:tcBorders>
            <w:hideMark/>
          </w:tcPr>
          <w:p w14:paraId="1BC2972A" w14:textId="2AA0F696"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132DD82A"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49ADE71"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52119DC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08DEC80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2.2</w:t>
            </w:r>
          </w:p>
        </w:tc>
        <w:tc>
          <w:tcPr>
            <w:tcW w:w="3520" w:type="dxa"/>
            <w:tcBorders>
              <w:top w:val="nil"/>
              <w:left w:val="nil"/>
              <w:bottom w:val="nil"/>
              <w:right w:val="nil"/>
            </w:tcBorders>
            <w:vAlign w:val="center"/>
            <w:hideMark/>
          </w:tcPr>
          <w:p w14:paraId="65AC0A6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Reference any previous reviews or meta-analyses on the topic</w:t>
            </w:r>
          </w:p>
        </w:tc>
        <w:tc>
          <w:tcPr>
            <w:tcW w:w="1280" w:type="dxa"/>
            <w:tcBorders>
              <w:top w:val="nil"/>
              <w:left w:val="nil"/>
              <w:bottom w:val="nil"/>
              <w:right w:val="nil"/>
            </w:tcBorders>
            <w:hideMark/>
          </w:tcPr>
          <w:p w14:paraId="14191B05" w14:textId="6E1C5305"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222E485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6A6797A"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245479E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57D57F7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w:t>
            </w:r>
          </w:p>
        </w:tc>
        <w:tc>
          <w:tcPr>
            <w:tcW w:w="3520" w:type="dxa"/>
            <w:tcBorders>
              <w:top w:val="nil"/>
              <w:left w:val="nil"/>
              <w:bottom w:val="nil"/>
              <w:right w:val="nil"/>
            </w:tcBorders>
            <w:vAlign w:val="center"/>
            <w:hideMark/>
          </w:tcPr>
          <w:p w14:paraId="3488BFD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aims and scope of the review (including its generality)</w:t>
            </w:r>
          </w:p>
        </w:tc>
        <w:tc>
          <w:tcPr>
            <w:tcW w:w="1280" w:type="dxa"/>
            <w:tcBorders>
              <w:top w:val="nil"/>
              <w:left w:val="nil"/>
              <w:bottom w:val="nil"/>
              <w:right w:val="nil"/>
            </w:tcBorders>
            <w:hideMark/>
          </w:tcPr>
          <w:p w14:paraId="7D3393DB" w14:textId="4FA9C659"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3EBC3E15"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8E7783F"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4B8F32F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FA2C19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2.4</w:t>
            </w:r>
          </w:p>
        </w:tc>
        <w:tc>
          <w:tcPr>
            <w:tcW w:w="3520" w:type="dxa"/>
            <w:tcBorders>
              <w:top w:val="nil"/>
              <w:left w:val="nil"/>
              <w:bottom w:val="nil"/>
              <w:right w:val="nil"/>
            </w:tcBorders>
            <w:vAlign w:val="center"/>
            <w:hideMark/>
          </w:tcPr>
          <w:p w14:paraId="31E9768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primary questions the review addresses (e.g. which moderators were tested)</w:t>
            </w:r>
          </w:p>
        </w:tc>
        <w:tc>
          <w:tcPr>
            <w:tcW w:w="1280" w:type="dxa"/>
            <w:tcBorders>
              <w:top w:val="nil"/>
              <w:left w:val="nil"/>
              <w:bottom w:val="nil"/>
              <w:right w:val="nil"/>
            </w:tcBorders>
            <w:hideMark/>
          </w:tcPr>
          <w:p w14:paraId="6473F2A0" w14:textId="3F2B34F3"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4F2FD411"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1E0A4B86"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62FD148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220A553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w:t>
            </w:r>
          </w:p>
        </w:tc>
        <w:tc>
          <w:tcPr>
            <w:tcW w:w="3520" w:type="dxa"/>
            <w:tcBorders>
              <w:top w:val="nil"/>
              <w:left w:val="nil"/>
              <w:bottom w:val="single" w:sz="4" w:space="0" w:color="auto"/>
              <w:right w:val="nil"/>
            </w:tcBorders>
            <w:vAlign w:val="center"/>
            <w:hideMark/>
          </w:tcPr>
          <w:p w14:paraId="0174F43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whether effect sizes were derived from experimental and/or observational comparisons</w:t>
            </w:r>
          </w:p>
        </w:tc>
        <w:tc>
          <w:tcPr>
            <w:tcW w:w="1280" w:type="dxa"/>
            <w:tcBorders>
              <w:top w:val="nil"/>
              <w:left w:val="nil"/>
              <w:bottom w:val="single" w:sz="4" w:space="0" w:color="auto"/>
              <w:right w:val="nil"/>
            </w:tcBorders>
            <w:hideMark/>
          </w:tcPr>
          <w:p w14:paraId="7EC95012" w14:textId="779B285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2540A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0C11B2F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289AADCA" w14:textId="77777777" w:rsidTr="0041705D">
        <w:trPr>
          <w:trHeight w:val="2520"/>
        </w:trPr>
        <w:tc>
          <w:tcPr>
            <w:tcW w:w="1220" w:type="dxa"/>
            <w:vMerge w:val="restart"/>
            <w:tcBorders>
              <w:top w:val="nil"/>
              <w:left w:val="single" w:sz="8" w:space="0" w:color="auto"/>
              <w:bottom w:val="single" w:sz="4" w:space="0" w:color="auto"/>
              <w:right w:val="nil"/>
            </w:tcBorders>
            <w:vAlign w:val="center"/>
            <w:hideMark/>
          </w:tcPr>
          <w:p w14:paraId="0C001F3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Review registration</w:t>
            </w:r>
          </w:p>
        </w:tc>
        <w:tc>
          <w:tcPr>
            <w:tcW w:w="920" w:type="dxa"/>
            <w:tcBorders>
              <w:top w:val="nil"/>
              <w:left w:val="nil"/>
              <w:bottom w:val="nil"/>
              <w:right w:val="nil"/>
            </w:tcBorders>
            <w:noWrap/>
            <w:vAlign w:val="center"/>
            <w:hideMark/>
          </w:tcPr>
          <w:p w14:paraId="7BBA11B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3.1</w:t>
            </w:r>
          </w:p>
        </w:tc>
        <w:tc>
          <w:tcPr>
            <w:tcW w:w="3520" w:type="dxa"/>
            <w:tcBorders>
              <w:top w:val="nil"/>
              <w:left w:val="nil"/>
              <w:bottom w:val="nil"/>
              <w:right w:val="nil"/>
            </w:tcBorders>
            <w:vAlign w:val="center"/>
            <w:hideMark/>
          </w:tcPr>
          <w:p w14:paraId="2C457A2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tc>
        <w:tc>
          <w:tcPr>
            <w:tcW w:w="1280" w:type="dxa"/>
            <w:tcBorders>
              <w:top w:val="nil"/>
              <w:left w:val="nil"/>
              <w:bottom w:val="nil"/>
              <w:right w:val="nil"/>
            </w:tcBorders>
            <w:hideMark/>
          </w:tcPr>
          <w:p w14:paraId="006D30A0" w14:textId="35B1DA21"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No</w:t>
            </w:r>
          </w:p>
        </w:tc>
        <w:tc>
          <w:tcPr>
            <w:tcW w:w="2920" w:type="dxa"/>
            <w:tcBorders>
              <w:top w:val="nil"/>
              <w:left w:val="nil"/>
              <w:bottom w:val="nil"/>
              <w:right w:val="single" w:sz="8" w:space="0" w:color="auto"/>
            </w:tcBorders>
            <w:noWrap/>
            <w:hideMark/>
          </w:tcPr>
          <w:p w14:paraId="77EF0B8A" w14:textId="180337E1"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We did not preregister the study</w:t>
            </w:r>
          </w:p>
        </w:tc>
      </w:tr>
      <w:tr w:rsidR="00E349E4" w:rsidRPr="00E349E4" w14:paraId="214B515E"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5109D8C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01CD2AB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3.2</w:t>
            </w:r>
          </w:p>
        </w:tc>
        <w:tc>
          <w:tcPr>
            <w:tcW w:w="3520" w:type="dxa"/>
            <w:tcBorders>
              <w:top w:val="nil"/>
              <w:left w:val="nil"/>
              <w:bottom w:val="nil"/>
              <w:right w:val="nil"/>
            </w:tcBorders>
            <w:vAlign w:val="center"/>
            <w:hideMark/>
          </w:tcPr>
          <w:p w14:paraId="36EBCC8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deviations from the registered aims and methods</w:t>
            </w:r>
          </w:p>
        </w:tc>
        <w:tc>
          <w:tcPr>
            <w:tcW w:w="1280" w:type="dxa"/>
            <w:tcBorders>
              <w:top w:val="nil"/>
              <w:left w:val="nil"/>
              <w:bottom w:val="nil"/>
              <w:right w:val="nil"/>
            </w:tcBorders>
            <w:hideMark/>
          </w:tcPr>
          <w:p w14:paraId="0F13078F" w14:textId="28518F7A"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tcBorders>
              <w:top w:val="nil"/>
              <w:left w:val="nil"/>
              <w:bottom w:val="nil"/>
              <w:right w:val="single" w:sz="8" w:space="0" w:color="auto"/>
            </w:tcBorders>
            <w:noWrap/>
            <w:hideMark/>
          </w:tcPr>
          <w:p w14:paraId="6815A441"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9C33499"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617D515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1FA79BA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3.3</w:t>
            </w:r>
          </w:p>
        </w:tc>
        <w:tc>
          <w:tcPr>
            <w:tcW w:w="3520" w:type="dxa"/>
            <w:tcBorders>
              <w:top w:val="nil"/>
              <w:left w:val="nil"/>
              <w:bottom w:val="single" w:sz="4" w:space="0" w:color="auto"/>
              <w:right w:val="nil"/>
            </w:tcBorders>
            <w:vAlign w:val="center"/>
            <w:hideMark/>
          </w:tcPr>
          <w:p w14:paraId="7C0A3B7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deviations from the registered aims and methods</w:t>
            </w:r>
          </w:p>
        </w:tc>
        <w:tc>
          <w:tcPr>
            <w:tcW w:w="1280" w:type="dxa"/>
            <w:tcBorders>
              <w:top w:val="nil"/>
              <w:left w:val="nil"/>
              <w:bottom w:val="single" w:sz="4" w:space="0" w:color="auto"/>
              <w:right w:val="nil"/>
            </w:tcBorders>
            <w:hideMark/>
          </w:tcPr>
          <w:p w14:paraId="2F98251D" w14:textId="0B1A5696"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2540AA">
              <w:rPr>
                <w:rFonts w:ascii="Arial" w:eastAsia="Times New Roman" w:hAnsi="Arial" w:cs="Arial"/>
                <w:color w:val="000000"/>
                <w:sz w:val="20"/>
                <w:szCs w:val="20"/>
                <w:lang w:eastAsia="zh-CN"/>
              </w:rPr>
              <w:t>N/A</w:t>
            </w:r>
          </w:p>
        </w:tc>
        <w:tc>
          <w:tcPr>
            <w:tcW w:w="2920" w:type="dxa"/>
            <w:tcBorders>
              <w:top w:val="nil"/>
              <w:left w:val="nil"/>
              <w:bottom w:val="single" w:sz="4" w:space="0" w:color="auto"/>
              <w:right w:val="single" w:sz="8" w:space="0" w:color="auto"/>
            </w:tcBorders>
            <w:noWrap/>
            <w:hideMark/>
          </w:tcPr>
          <w:p w14:paraId="7AD49E2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1582EBAB" w14:textId="77777777" w:rsidTr="0041705D">
        <w:trPr>
          <w:trHeight w:val="1960"/>
        </w:trPr>
        <w:tc>
          <w:tcPr>
            <w:tcW w:w="1220" w:type="dxa"/>
            <w:vMerge w:val="restart"/>
            <w:tcBorders>
              <w:top w:val="nil"/>
              <w:left w:val="single" w:sz="8" w:space="0" w:color="auto"/>
              <w:bottom w:val="single" w:sz="4" w:space="0" w:color="auto"/>
              <w:right w:val="nil"/>
            </w:tcBorders>
            <w:vAlign w:val="center"/>
            <w:hideMark/>
          </w:tcPr>
          <w:p w14:paraId="60C5BEE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Eligibility criteria</w:t>
            </w:r>
          </w:p>
        </w:tc>
        <w:tc>
          <w:tcPr>
            <w:tcW w:w="920" w:type="dxa"/>
            <w:tcBorders>
              <w:top w:val="nil"/>
              <w:left w:val="nil"/>
              <w:bottom w:val="nil"/>
              <w:right w:val="nil"/>
            </w:tcBorders>
            <w:noWrap/>
            <w:vAlign w:val="center"/>
            <w:hideMark/>
          </w:tcPr>
          <w:p w14:paraId="1D397E4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4.1</w:t>
            </w:r>
          </w:p>
        </w:tc>
        <w:tc>
          <w:tcPr>
            <w:tcW w:w="3520" w:type="dxa"/>
            <w:tcBorders>
              <w:top w:val="nil"/>
              <w:left w:val="nil"/>
              <w:bottom w:val="nil"/>
              <w:right w:val="nil"/>
            </w:tcBorders>
            <w:vAlign w:val="center"/>
            <w:hideMark/>
          </w:tcPr>
          <w:p w14:paraId="41AE6C3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specific criteria used for including or excluding studies when screening titles and/or abstracts, and full texts, according to the aims of the systematic review (e.g. study design, taxa, data availability)</w:t>
            </w:r>
          </w:p>
        </w:tc>
        <w:tc>
          <w:tcPr>
            <w:tcW w:w="1280" w:type="dxa"/>
            <w:tcBorders>
              <w:top w:val="nil"/>
              <w:left w:val="nil"/>
              <w:bottom w:val="nil"/>
              <w:right w:val="nil"/>
            </w:tcBorders>
            <w:hideMark/>
          </w:tcPr>
          <w:p w14:paraId="5B7B696D" w14:textId="2EB5854E"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2540AA">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288871CF"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7343431" w14:textId="77777777" w:rsidTr="0041705D">
        <w:trPr>
          <w:trHeight w:val="560"/>
        </w:trPr>
        <w:tc>
          <w:tcPr>
            <w:tcW w:w="1220" w:type="dxa"/>
            <w:vMerge/>
            <w:tcBorders>
              <w:top w:val="nil"/>
              <w:left w:val="single" w:sz="8" w:space="0" w:color="auto"/>
              <w:bottom w:val="single" w:sz="4" w:space="0" w:color="auto"/>
              <w:right w:val="nil"/>
            </w:tcBorders>
            <w:vAlign w:val="center"/>
            <w:hideMark/>
          </w:tcPr>
          <w:p w14:paraId="5A97ADF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07F9314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4.2</w:t>
            </w:r>
          </w:p>
        </w:tc>
        <w:tc>
          <w:tcPr>
            <w:tcW w:w="3520" w:type="dxa"/>
            <w:tcBorders>
              <w:top w:val="nil"/>
              <w:left w:val="nil"/>
              <w:bottom w:val="single" w:sz="4" w:space="0" w:color="auto"/>
              <w:right w:val="nil"/>
            </w:tcBorders>
            <w:vAlign w:val="center"/>
            <w:hideMark/>
          </w:tcPr>
          <w:p w14:paraId="7DE416C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criteria, if necessary (i.e. not obvious from aims and scope)</w:t>
            </w:r>
          </w:p>
        </w:tc>
        <w:tc>
          <w:tcPr>
            <w:tcW w:w="1280" w:type="dxa"/>
            <w:tcBorders>
              <w:top w:val="nil"/>
              <w:left w:val="nil"/>
              <w:bottom w:val="single" w:sz="4" w:space="0" w:color="auto"/>
              <w:right w:val="nil"/>
            </w:tcBorders>
            <w:hideMark/>
          </w:tcPr>
          <w:p w14:paraId="324AD405" w14:textId="6FC7B4AB"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2540AA">
              <w:rPr>
                <w:rFonts w:ascii="Arial" w:eastAsia="Times New Roman" w:hAnsi="Arial" w:cs="Arial"/>
                <w:color w:val="000000"/>
                <w:sz w:val="20"/>
                <w:szCs w:val="20"/>
                <w:lang w:eastAsia="zh-CN"/>
              </w:rPr>
              <w:t>N/A</w:t>
            </w:r>
          </w:p>
        </w:tc>
        <w:tc>
          <w:tcPr>
            <w:tcW w:w="2920" w:type="dxa"/>
            <w:tcBorders>
              <w:top w:val="nil"/>
              <w:left w:val="nil"/>
              <w:bottom w:val="single" w:sz="4" w:space="0" w:color="auto"/>
              <w:right w:val="single" w:sz="8" w:space="0" w:color="auto"/>
            </w:tcBorders>
            <w:noWrap/>
            <w:hideMark/>
          </w:tcPr>
          <w:p w14:paraId="7BB483E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bl>
    <w:p w14:paraId="2CC729D5" w14:textId="6F9C94B6" w:rsidR="00BA238D" w:rsidRPr="00BA238D" w:rsidRDefault="00BA238D">
      <w:pPr>
        <w:rPr>
          <w:rFonts w:ascii="Arial" w:hAnsi="Arial" w:cs="Arial"/>
        </w:rPr>
      </w:pPr>
    </w:p>
    <w:tbl>
      <w:tblPr>
        <w:tblW w:w="9860" w:type="dxa"/>
        <w:tblLook w:val="04A0" w:firstRow="1" w:lastRow="0" w:firstColumn="1" w:lastColumn="0" w:noHBand="0" w:noVBand="1"/>
      </w:tblPr>
      <w:tblGrid>
        <w:gridCol w:w="1220"/>
        <w:gridCol w:w="920"/>
        <w:gridCol w:w="3520"/>
        <w:gridCol w:w="1280"/>
        <w:gridCol w:w="2920"/>
      </w:tblGrid>
      <w:tr w:rsidR="00CA41FA" w:rsidRPr="00E349E4" w14:paraId="037B997D" w14:textId="77777777" w:rsidTr="00CA41FA">
        <w:trPr>
          <w:trHeight w:val="540"/>
        </w:trPr>
        <w:tc>
          <w:tcPr>
            <w:tcW w:w="1220" w:type="dxa"/>
            <w:tcBorders>
              <w:top w:val="single" w:sz="8" w:space="0" w:color="auto"/>
              <w:left w:val="single" w:sz="8" w:space="0" w:color="auto"/>
              <w:bottom w:val="single" w:sz="8" w:space="0" w:color="auto"/>
              <w:right w:val="nil"/>
            </w:tcBorders>
            <w:shd w:val="clear" w:color="000000" w:fill="63639A"/>
            <w:vAlign w:val="center"/>
            <w:hideMark/>
          </w:tcPr>
          <w:p w14:paraId="449B6D23"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lastRenderedPageBreak/>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19B69F0D"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0E006634"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405DA05F"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62DE414A"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6EE1078F" w14:textId="77777777" w:rsidTr="0041705D">
        <w:trPr>
          <w:trHeight w:val="840"/>
        </w:trPr>
        <w:tc>
          <w:tcPr>
            <w:tcW w:w="1220" w:type="dxa"/>
            <w:vMerge w:val="restart"/>
            <w:tcBorders>
              <w:top w:val="single" w:sz="4" w:space="0" w:color="auto"/>
              <w:left w:val="single" w:sz="8" w:space="0" w:color="auto"/>
              <w:bottom w:val="single" w:sz="4" w:space="0" w:color="auto"/>
              <w:right w:val="nil"/>
            </w:tcBorders>
            <w:vAlign w:val="center"/>
            <w:hideMark/>
          </w:tcPr>
          <w:p w14:paraId="37BC0F9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Finding studies</w:t>
            </w:r>
          </w:p>
        </w:tc>
        <w:tc>
          <w:tcPr>
            <w:tcW w:w="920" w:type="dxa"/>
            <w:tcBorders>
              <w:top w:val="nil"/>
              <w:left w:val="nil"/>
              <w:bottom w:val="nil"/>
              <w:right w:val="nil"/>
            </w:tcBorders>
            <w:vAlign w:val="center"/>
            <w:hideMark/>
          </w:tcPr>
          <w:p w14:paraId="44AE58F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5.1</w:t>
            </w:r>
          </w:p>
        </w:tc>
        <w:tc>
          <w:tcPr>
            <w:tcW w:w="3520" w:type="dxa"/>
            <w:tcBorders>
              <w:top w:val="nil"/>
              <w:left w:val="nil"/>
              <w:bottom w:val="nil"/>
              <w:right w:val="nil"/>
            </w:tcBorders>
            <w:vAlign w:val="center"/>
            <w:hideMark/>
          </w:tcPr>
          <w:p w14:paraId="6F97B80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Define the type of search (e.g. comprehensive search, representative sample)</w:t>
            </w:r>
          </w:p>
        </w:tc>
        <w:tc>
          <w:tcPr>
            <w:tcW w:w="1280" w:type="dxa"/>
            <w:tcBorders>
              <w:top w:val="nil"/>
              <w:left w:val="nil"/>
              <w:bottom w:val="nil"/>
              <w:right w:val="nil"/>
            </w:tcBorders>
            <w:hideMark/>
          </w:tcPr>
          <w:p w14:paraId="2A7C86AB" w14:textId="391DCA6A"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06470D9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52E712D" w14:textId="77777777" w:rsidTr="0041705D">
        <w:trPr>
          <w:trHeight w:val="1120"/>
        </w:trPr>
        <w:tc>
          <w:tcPr>
            <w:tcW w:w="1220" w:type="dxa"/>
            <w:vMerge/>
            <w:tcBorders>
              <w:top w:val="single" w:sz="4" w:space="0" w:color="auto"/>
              <w:left w:val="single" w:sz="8" w:space="0" w:color="auto"/>
              <w:bottom w:val="single" w:sz="4" w:space="0" w:color="auto"/>
              <w:right w:val="nil"/>
            </w:tcBorders>
            <w:vAlign w:val="center"/>
            <w:hideMark/>
          </w:tcPr>
          <w:p w14:paraId="49EBF18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7B9CEC1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5.2</w:t>
            </w:r>
          </w:p>
        </w:tc>
        <w:tc>
          <w:tcPr>
            <w:tcW w:w="3520" w:type="dxa"/>
            <w:tcBorders>
              <w:top w:val="nil"/>
              <w:left w:val="nil"/>
              <w:bottom w:val="nil"/>
              <w:right w:val="nil"/>
            </w:tcBorders>
            <w:vAlign w:val="center"/>
            <w:hideMark/>
          </w:tcPr>
          <w:p w14:paraId="4E1AA68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what sources of information were sought (e.g. published and unpublished studies, personal communications)</w:t>
            </w:r>
          </w:p>
        </w:tc>
        <w:tc>
          <w:tcPr>
            <w:tcW w:w="1280" w:type="dxa"/>
            <w:tcBorders>
              <w:top w:val="nil"/>
              <w:left w:val="nil"/>
              <w:bottom w:val="nil"/>
              <w:right w:val="nil"/>
            </w:tcBorders>
            <w:hideMark/>
          </w:tcPr>
          <w:p w14:paraId="6F730691" w14:textId="59B1CD99"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2ACFE91B"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6B71DE3" w14:textId="77777777" w:rsidTr="0041705D">
        <w:trPr>
          <w:trHeight w:val="1120"/>
        </w:trPr>
        <w:tc>
          <w:tcPr>
            <w:tcW w:w="1220" w:type="dxa"/>
            <w:vMerge/>
            <w:tcBorders>
              <w:top w:val="single" w:sz="4" w:space="0" w:color="auto"/>
              <w:left w:val="single" w:sz="8" w:space="0" w:color="auto"/>
              <w:bottom w:val="single" w:sz="4" w:space="0" w:color="auto"/>
              <w:right w:val="nil"/>
            </w:tcBorders>
            <w:vAlign w:val="center"/>
            <w:hideMark/>
          </w:tcPr>
          <w:p w14:paraId="61B87FF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7E11546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5.3</w:t>
            </w:r>
          </w:p>
        </w:tc>
        <w:tc>
          <w:tcPr>
            <w:tcW w:w="3520" w:type="dxa"/>
            <w:tcBorders>
              <w:top w:val="nil"/>
              <w:left w:val="nil"/>
              <w:bottom w:val="nil"/>
              <w:right w:val="nil"/>
            </w:tcBorders>
            <w:vAlign w:val="center"/>
            <w:hideMark/>
          </w:tcPr>
          <w:p w14:paraId="79DF1BE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Include, for each database searched, the exact search strings used, with keyword combinations and Boolean operators</w:t>
            </w:r>
          </w:p>
        </w:tc>
        <w:tc>
          <w:tcPr>
            <w:tcW w:w="1280" w:type="dxa"/>
            <w:tcBorders>
              <w:top w:val="nil"/>
              <w:left w:val="nil"/>
              <w:bottom w:val="nil"/>
              <w:right w:val="nil"/>
            </w:tcBorders>
            <w:hideMark/>
          </w:tcPr>
          <w:p w14:paraId="7F3E40C2" w14:textId="27FC57D9"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12475C93"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07791AF" w14:textId="77777777" w:rsidTr="0041705D">
        <w:trPr>
          <w:trHeight w:val="1120"/>
        </w:trPr>
        <w:tc>
          <w:tcPr>
            <w:tcW w:w="1220" w:type="dxa"/>
            <w:vMerge/>
            <w:tcBorders>
              <w:top w:val="single" w:sz="4" w:space="0" w:color="auto"/>
              <w:left w:val="single" w:sz="8" w:space="0" w:color="auto"/>
              <w:bottom w:val="single" w:sz="4" w:space="0" w:color="auto"/>
              <w:right w:val="nil"/>
            </w:tcBorders>
            <w:vAlign w:val="center"/>
            <w:hideMark/>
          </w:tcPr>
          <w:p w14:paraId="4A0266E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vAlign w:val="center"/>
            <w:hideMark/>
          </w:tcPr>
          <w:p w14:paraId="59338DA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5.4</w:t>
            </w:r>
          </w:p>
        </w:tc>
        <w:tc>
          <w:tcPr>
            <w:tcW w:w="3520" w:type="dxa"/>
            <w:tcBorders>
              <w:top w:val="nil"/>
              <w:left w:val="nil"/>
              <w:bottom w:val="single" w:sz="4" w:space="0" w:color="auto"/>
              <w:right w:val="nil"/>
            </w:tcBorders>
            <w:vAlign w:val="center"/>
            <w:hideMark/>
          </w:tcPr>
          <w:p w14:paraId="29CE2DA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enough information to repeat the equivalent search (if possible), including the timespan covered (start and end dates)</w:t>
            </w:r>
          </w:p>
        </w:tc>
        <w:tc>
          <w:tcPr>
            <w:tcW w:w="1280" w:type="dxa"/>
            <w:tcBorders>
              <w:top w:val="nil"/>
              <w:left w:val="nil"/>
              <w:bottom w:val="single" w:sz="4" w:space="0" w:color="auto"/>
              <w:right w:val="nil"/>
            </w:tcBorders>
            <w:hideMark/>
          </w:tcPr>
          <w:p w14:paraId="65BA9F1C" w14:textId="16C2D4CF"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2540A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hideMark/>
          </w:tcPr>
          <w:p w14:paraId="4376D288"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0F1D509" w14:textId="77777777" w:rsidTr="0041705D">
        <w:trPr>
          <w:trHeight w:val="1400"/>
        </w:trPr>
        <w:tc>
          <w:tcPr>
            <w:tcW w:w="1220" w:type="dxa"/>
            <w:vMerge w:val="restart"/>
            <w:tcBorders>
              <w:top w:val="nil"/>
              <w:left w:val="single" w:sz="8" w:space="0" w:color="auto"/>
              <w:bottom w:val="single" w:sz="4" w:space="0" w:color="auto"/>
              <w:right w:val="nil"/>
            </w:tcBorders>
            <w:vAlign w:val="center"/>
            <w:hideMark/>
          </w:tcPr>
          <w:p w14:paraId="461CBE1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Study selection</w:t>
            </w:r>
          </w:p>
        </w:tc>
        <w:tc>
          <w:tcPr>
            <w:tcW w:w="920" w:type="dxa"/>
            <w:tcBorders>
              <w:top w:val="nil"/>
              <w:left w:val="nil"/>
              <w:bottom w:val="nil"/>
              <w:right w:val="nil"/>
            </w:tcBorders>
            <w:vAlign w:val="center"/>
            <w:hideMark/>
          </w:tcPr>
          <w:p w14:paraId="57B5583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6.1</w:t>
            </w:r>
          </w:p>
        </w:tc>
        <w:tc>
          <w:tcPr>
            <w:tcW w:w="3520" w:type="dxa"/>
            <w:tcBorders>
              <w:top w:val="nil"/>
              <w:left w:val="nil"/>
              <w:bottom w:val="nil"/>
              <w:right w:val="nil"/>
            </w:tcBorders>
            <w:vAlign w:val="center"/>
            <w:hideMark/>
          </w:tcPr>
          <w:p w14:paraId="63050F7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studies were selected for inclusion at each stage of the screening process (e.g. use of decision trees, screening software)</w:t>
            </w:r>
          </w:p>
        </w:tc>
        <w:tc>
          <w:tcPr>
            <w:tcW w:w="1280" w:type="dxa"/>
            <w:tcBorders>
              <w:top w:val="nil"/>
              <w:left w:val="nil"/>
              <w:bottom w:val="nil"/>
              <w:right w:val="nil"/>
            </w:tcBorders>
            <w:hideMark/>
          </w:tcPr>
          <w:p w14:paraId="54301762" w14:textId="4B6ACCC9"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53FDF6CC"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EC347D6" w14:textId="77777777" w:rsidTr="0041705D">
        <w:trPr>
          <w:trHeight w:val="1120"/>
        </w:trPr>
        <w:tc>
          <w:tcPr>
            <w:tcW w:w="1220" w:type="dxa"/>
            <w:vMerge/>
            <w:tcBorders>
              <w:top w:val="nil"/>
              <w:left w:val="single" w:sz="8" w:space="0" w:color="auto"/>
              <w:bottom w:val="single" w:sz="4" w:space="0" w:color="auto"/>
              <w:right w:val="nil"/>
            </w:tcBorders>
            <w:vAlign w:val="center"/>
            <w:hideMark/>
          </w:tcPr>
          <w:p w14:paraId="6886ADC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vAlign w:val="center"/>
            <w:hideMark/>
          </w:tcPr>
          <w:p w14:paraId="11C6BB7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6.2</w:t>
            </w:r>
          </w:p>
        </w:tc>
        <w:tc>
          <w:tcPr>
            <w:tcW w:w="3520" w:type="dxa"/>
            <w:tcBorders>
              <w:top w:val="nil"/>
              <w:left w:val="nil"/>
              <w:bottom w:val="single" w:sz="4" w:space="0" w:color="auto"/>
              <w:right w:val="nil"/>
            </w:tcBorders>
            <w:vAlign w:val="center"/>
            <w:hideMark/>
          </w:tcPr>
          <w:p w14:paraId="1013635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people involved and how they contributed (e.g. independent parallel screening)</w:t>
            </w:r>
          </w:p>
        </w:tc>
        <w:tc>
          <w:tcPr>
            <w:tcW w:w="1280" w:type="dxa"/>
            <w:tcBorders>
              <w:top w:val="nil"/>
              <w:left w:val="nil"/>
              <w:bottom w:val="single" w:sz="4" w:space="0" w:color="auto"/>
              <w:right w:val="nil"/>
            </w:tcBorders>
            <w:hideMark/>
          </w:tcPr>
          <w:p w14:paraId="52D775B2" w14:textId="014DB22E"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2540AA">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hideMark/>
          </w:tcPr>
          <w:p w14:paraId="2ECB0D2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F004339" w14:textId="77777777" w:rsidTr="0041705D">
        <w:trPr>
          <w:trHeight w:val="840"/>
        </w:trPr>
        <w:tc>
          <w:tcPr>
            <w:tcW w:w="1220" w:type="dxa"/>
            <w:vMerge w:val="restart"/>
            <w:tcBorders>
              <w:top w:val="nil"/>
              <w:left w:val="single" w:sz="8" w:space="0" w:color="auto"/>
              <w:bottom w:val="single" w:sz="4" w:space="0" w:color="auto"/>
              <w:right w:val="nil"/>
            </w:tcBorders>
            <w:vAlign w:val="center"/>
            <w:hideMark/>
          </w:tcPr>
          <w:p w14:paraId="64A7B3F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Data collection process</w:t>
            </w:r>
          </w:p>
        </w:tc>
        <w:tc>
          <w:tcPr>
            <w:tcW w:w="920" w:type="dxa"/>
            <w:tcBorders>
              <w:top w:val="nil"/>
              <w:left w:val="nil"/>
              <w:bottom w:val="nil"/>
              <w:right w:val="nil"/>
            </w:tcBorders>
            <w:vAlign w:val="center"/>
            <w:hideMark/>
          </w:tcPr>
          <w:p w14:paraId="10AFA85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7.1</w:t>
            </w:r>
          </w:p>
        </w:tc>
        <w:tc>
          <w:tcPr>
            <w:tcW w:w="3520" w:type="dxa"/>
            <w:tcBorders>
              <w:top w:val="nil"/>
              <w:left w:val="nil"/>
              <w:bottom w:val="nil"/>
              <w:right w:val="nil"/>
            </w:tcBorders>
            <w:vAlign w:val="center"/>
            <w:hideMark/>
          </w:tcPr>
          <w:p w14:paraId="3DD96EB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where in the reports data were collected from (e.g. text or figures)</w:t>
            </w:r>
          </w:p>
        </w:tc>
        <w:tc>
          <w:tcPr>
            <w:tcW w:w="1280" w:type="dxa"/>
            <w:tcBorders>
              <w:top w:val="nil"/>
              <w:left w:val="nil"/>
              <w:bottom w:val="nil"/>
              <w:right w:val="nil"/>
            </w:tcBorders>
            <w:hideMark/>
          </w:tcPr>
          <w:p w14:paraId="59783D6A" w14:textId="1D245833" w:rsidR="00E349E4" w:rsidRPr="00E349E4" w:rsidRDefault="002540AA"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74D8DF6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A915AC3"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081FA77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41685E3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7.2</w:t>
            </w:r>
          </w:p>
        </w:tc>
        <w:tc>
          <w:tcPr>
            <w:tcW w:w="3520" w:type="dxa"/>
            <w:tcBorders>
              <w:top w:val="nil"/>
              <w:left w:val="nil"/>
              <w:bottom w:val="nil"/>
              <w:right w:val="nil"/>
            </w:tcBorders>
            <w:vAlign w:val="center"/>
            <w:hideMark/>
          </w:tcPr>
          <w:p w14:paraId="5BF24F1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data were collected (e.g. software used to digitize figures, external data sources)</w:t>
            </w:r>
          </w:p>
        </w:tc>
        <w:tc>
          <w:tcPr>
            <w:tcW w:w="1280" w:type="dxa"/>
            <w:tcBorders>
              <w:top w:val="nil"/>
              <w:left w:val="nil"/>
              <w:bottom w:val="nil"/>
              <w:right w:val="nil"/>
            </w:tcBorders>
            <w:hideMark/>
          </w:tcPr>
          <w:p w14:paraId="79D14EFD" w14:textId="6C069290" w:rsidR="00E349E4" w:rsidRPr="00E349E4" w:rsidRDefault="002C587C"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6DD0491A"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622749E" w14:textId="77777777" w:rsidTr="0041705D">
        <w:trPr>
          <w:trHeight w:val="1400"/>
        </w:trPr>
        <w:tc>
          <w:tcPr>
            <w:tcW w:w="1220" w:type="dxa"/>
            <w:vMerge/>
            <w:tcBorders>
              <w:top w:val="nil"/>
              <w:left w:val="single" w:sz="8" w:space="0" w:color="auto"/>
              <w:bottom w:val="single" w:sz="4" w:space="0" w:color="auto"/>
              <w:right w:val="nil"/>
            </w:tcBorders>
            <w:vAlign w:val="center"/>
            <w:hideMark/>
          </w:tcPr>
          <w:p w14:paraId="6553CF7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5B4B064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7.3</w:t>
            </w:r>
          </w:p>
        </w:tc>
        <w:tc>
          <w:tcPr>
            <w:tcW w:w="3520" w:type="dxa"/>
            <w:tcBorders>
              <w:top w:val="nil"/>
              <w:left w:val="nil"/>
              <w:bottom w:val="nil"/>
              <w:right w:val="nil"/>
            </w:tcBorders>
            <w:vAlign w:val="center"/>
            <w:hideMark/>
          </w:tcPr>
          <w:p w14:paraId="683BFFB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moderator variables that were constructed from collected data (e.g. number of generations calculated from years and average generation time)</w:t>
            </w:r>
          </w:p>
        </w:tc>
        <w:tc>
          <w:tcPr>
            <w:tcW w:w="1280" w:type="dxa"/>
            <w:tcBorders>
              <w:top w:val="nil"/>
              <w:left w:val="nil"/>
              <w:bottom w:val="nil"/>
              <w:right w:val="nil"/>
            </w:tcBorders>
            <w:hideMark/>
          </w:tcPr>
          <w:p w14:paraId="60CF2032" w14:textId="630E71A3"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051307E4"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5FCB51F2" w14:textId="77777777" w:rsidTr="0041705D">
        <w:trPr>
          <w:trHeight w:val="1960"/>
        </w:trPr>
        <w:tc>
          <w:tcPr>
            <w:tcW w:w="1220" w:type="dxa"/>
            <w:vMerge/>
            <w:tcBorders>
              <w:top w:val="nil"/>
              <w:left w:val="single" w:sz="8" w:space="0" w:color="auto"/>
              <w:bottom w:val="single" w:sz="4" w:space="0" w:color="auto"/>
              <w:right w:val="nil"/>
            </w:tcBorders>
            <w:vAlign w:val="center"/>
            <w:hideMark/>
          </w:tcPr>
          <w:p w14:paraId="32E0B37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7152469A"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7.4</w:t>
            </w:r>
          </w:p>
        </w:tc>
        <w:tc>
          <w:tcPr>
            <w:tcW w:w="3520" w:type="dxa"/>
            <w:tcBorders>
              <w:top w:val="nil"/>
              <w:left w:val="nil"/>
              <w:bottom w:val="nil"/>
              <w:right w:val="nil"/>
            </w:tcBorders>
            <w:vAlign w:val="center"/>
            <w:hideMark/>
          </w:tcPr>
          <w:p w14:paraId="7C6B88B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how missing or ambiguous information was dealt with during data collection (e.g. authors of original studies were contacted for missing descriptive statistics, and/or effect sizes were calculated from test statistics)</w:t>
            </w:r>
          </w:p>
        </w:tc>
        <w:tc>
          <w:tcPr>
            <w:tcW w:w="1280" w:type="dxa"/>
            <w:tcBorders>
              <w:top w:val="nil"/>
              <w:left w:val="nil"/>
              <w:bottom w:val="nil"/>
              <w:right w:val="nil"/>
            </w:tcBorders>
            <w:hideMark/>
          </w:tcPr>
          <w:p w14:paraId="4469B22C" w14:textId="6AE519D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62289">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25E51109"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25004DDD" w14:textId="77777777" w:rsidTr="0041705D">
        <w:trPr>
          <w:trHeight w:val="320"/>
        </w:trPr>
        <w:tc>
          <w:tcPr>
            <w:tcW w:w="1220" w:type="dxa"/>
            <w:vMerge/>
            <w:tcBorders>
              <w:top w:val="nil"/>
              <w:left w:val="single" w:sz="8" w:space="0" w:color="auto"/>
              <w:bottom w:val="single" w:sz="4" w:space="0" w:color="auto"/>
              <w:right w:val="nil"/>
            </w:tcBorders>
            <w:vAlign w:val="center"/>
            <w:hideMark/>
          </w:tcPr>
          <w:p w14:paraId="16139C4A"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vAlign w:val="center"/>
            <w:hideMark/>
          </w:tcPr>
          <w:p w14:paraId="095F8187"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7.5</w:t>
            </w:r>
          </w:p>
        </w:tc>
        <w:tc>
          <w:tcPr>
            <w:tcW w:w="3520" w:type="dxa"/>
            <w:tcBorders>
              <w:top w:val="nil"/>
              <w:left w:val="nil"/>
              <w:bottom w:val="nil"/>
              <w:right w:val="nil"/>
            </w:tcBorders>
            <w:vAlign w:val="center"/>
            <w:hideMark/>
          </w:tcPr>
          <w:p w14:paraId="2FF8C5D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who collected data</w:t>
            </w:r>
          </w:p>
        </w:tc>
        <w:tc>
          <w:tcPr>
            <w:tcW w:w="1280" w:type="dxa"/>
            <w:tcBorders>
              <w:top w:val="nil"/>
              <w:left w:val="nil"/>
              <w:bottom w:val="nil"/>
              <w:right w:val="nil"/>
            </w:tcBorders>
            <w:hideMark/>
          </w:tcPr>
          <w:p w14:paraId="75CA08D0" w14:textId="64409A1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62289">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hideMark/>
          </w:tcPr>
          <w:p w14:paraId="62C1199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28BBB8A4" w14:textId="77777777" w:rsidTr="0041705D">
        <w:trPr>
          <w:trHeight w:val="840"/>
        </w:trPr>
        <w:tc>
          <w:tcPr>
            <w:tcW w:w="1220" w:type="dxa"/>
            <w:vMerge/>
            <w:tcBorders>
              <w:top w:val="nil"/>
              <w:left w:val="single" w:sz="8" w:space="0" w:color="auto"/>
              <w:bottom w:val="single" w:sz="4" w:space="0" w:color="auto"/>
              <w:right w:val="nil"/>
            </w:tcBorders>
            <w:vAlign w:val="center"/>
            <w:hideMark/>
          </w:tcPr>
          <w:p w14:paraId="17B7E91C"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vAlign w:val="center"/>
            <w:hideMark/>
          </w:tcPr>
          <w:p w14:paraId="0576982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7.6</w:t>
            </w:r>
          </w:p>
        </w:tc>
        <w:tc>
          <w:tcPr>
            <w:tcW w:w="3520" w:type="dxa"/>
            <w:tcBorders>
              <w:top w:val="nil"/>
              <w:left w:val="nil"/>
              <w:bottom w:val="single" w:sz="4" w:space="0" w:color="auto"/>
              <w:right w:val="nil"/>
            </w:tcBorders>
            <w:vAlign w:val="center"/>
            <w:hideMark/>
          </w:tcPr>
          <w:p w14:paraId="31B73CB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State the number of extractions that were checked for accuracy by co-authors</w:t>
            </w:r>
          </w:p>
        </w:tc>
        <w:tc>
          <w:tcPr>
            <w:tcW w:w="1280" w:type="dxa"/>
            <w:tcBorders>
              <w:top w:val="nil"/>
              <w:left w:val="nil"/>
              <w:bottom w:val="single" w:sz="4" w:space="0" w:color="auto"/>
              <w:right w:val="nil"/>
            </w:tcBorders>
            <w:hideMark/>
          </w:tcPr>
          <w:p w14:paraId="5DA06B87" w14:textId="2AFA8718"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62289">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hideMark/>
          </w:tcPr>
          <w:p w14:paraId="6E4A0556"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bl>
    <w:p w14:paraId="6501FD21" w14:textId="7FBEC712" w:rsidR="00E349E4" w:rsidRDefault="00E349E4">
      <w:pPr>
        <w:rPr>
          <w:rFonts w:ascii="Arial" w:hAnsi="Arial" w:cs="Arial"/>
        </w:rPr>
      </w:pPr>
    </w:p>
    <w:p w14:paraId="54E7EAA2" w14:textId="386C3F21" w:rsidR="00E349E4" w:rsidRDefault="00E349E4">
      <w:pPr>
        <w:widowControl/>
        <w:spacing w:line="240" w:lineRule="auto"/>
        <w:jc w:val="left"/>
        <w:rPr>
          <w:rFonts w:ascii="Arial" w:hAnsi="Arial" w:cs="Arial"/>
        </w:rPr>
      </w:pPr>
    </w:p>
    <w:tbl>
      <w:tblPr>
        <w:tblW w:w="10080" w:type="dxa"/>
        <w:tblLook w:val="04A0" w:firstRow="1" w:lastRow="0" w:firstColumn="1" w:lastColumn="0" w:noHBand="0" w:noVBand="1"/>
      </w:tblPr>
      <w:tblGrid>
        <w:gridCol w:w="1306"/>
        <w:gridCol w:w="167"/>
        <w:gridCol w:w="22"/>
        <w:gridCol w:w="731"/>
        <w:gridCol w:w="167"/>
        <w:gridCol w:w="22"/>
        <w:gridCol w:w="3256"/>
        <w:gridCol w:w="213"/>
        <w:gridCol w:w="1053"/>
        <w:gridCol w:w="223"/>
        <w:gridCol w:w="2697"/>
        <w:gridCol w:w="223"/>
      </w:tblGrid>
      <w:tr w:rsidR="00CA41FA" w:rsidRPr="00CA41FA" w14:paraId="6D2C387A" w14:textId="77777777" w:rsidTr="0090126F">
        <w:trPr>
          <w:gridAfter w:val="1"/>
          <w:wAfter w:w="223" w:type="dxa"/>
          <w:trHeight w:val="540"/>
        </w:trPr>
        <w:tc>
          <w:tcPr>
            <w:tcW w:w="1306" w:type="dxa"/>
            <w:tcBorders>
              <w:top w:val="single" w:sz="8" w:space="0" w:color="auto"/>
              <w:left w:val="single" w:sz="8" w:space="0" w:color="auto"/>
              <w:bottom w:val="single" w:sz="8" w:space="0" w:color="auto"/>
              <w:right w:val="nil"/>
            </w:tcBorders>
            <w:shd w:val="clear" w:color="000000" w:fill="63639A"/>
            <w:vAlign w:val="center"/>
            <w:hideMark/>
          </w:tcPr>
          <w:p w14:paraId="0A01CA1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lastRenderedPageBreak/>
              <w:t>Checklist item</w:t>
            </w:r>
          </w:p>
        </w:tc>
        <w:tc>
          <w:tcPr>
            <w:tcW w:w="920" w:type="dxa"/>
            <w:gridSpan w:val="3"/>
            <w:tcBorders>
              <w:top w:val="single" w:sz="8" w:space="0" w:color="auto"/>
              <w:left w:val="nil"/>
              <w:bottom w:val="single" w:sz="8" w:space="0" w:color="auto"/>
              <w:right w:val="nil"/>
            </w:tcBorders>
            <w:shd w:val="clear" w:color="000000" w:fill="63639A"/>
            <w:vAlign w:val="center"/>
            <w:hideMark/>
          </w:tcPr>
          <w:p w14:paraId="01B2B265"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445" w:type="dxa"/>
            <w:gridSpan w:val="3"/>
            <w:tcBorders>
              <w:top w:val="single" w:sz="8" w:space="0" w:color="auto"/>
              <w:left w:val="nil"/>
              <w:bottom w:val="single" w:sz="8" w:space="0" w:color="auto"/>
              <w:right w:val="nil"/>
            </w:tcBorders>
            <w:shd w:val="clear" w:color="000000" w:fill="63639A"/>
            <w:vAlign w:val="center"/>
            <w:hideMark/>
          </w:tcPr>
          <w:p w14:paraId="3F727E9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66" w:type="dxa"/>
            <w:gridSpan w:val="2"/>
            <w:tcBorders>
              <w:top w:val="single" w:sz="8" w:space="0" w:color="auto"/>
              <w:left w:val="nil"/>
              <w:bottom w:val="single" w:sz="8" w:space="0" w:color="auto"/>
              <w:right w:val="nil"/>
            </w:tcBorders>
            <w:shd w:val="clear" w:color="000000" w:fill="63639A"/>
            <w:vAlign w:val="center"/>
            <w:hideMark/>
          </w:tcPr>
          <w:p w14:paraId="266F6603"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gridSpan w:val="2"/>
            <w:tcBorders>
              <w:top w:val="single" w:sz="8" w:space="0" w:color="auto"/>
              <w:left w:val="nil"/>
              <w:bottom w:val="single" w:sz="8" w:space="0" w:color="auto"/>
              <w:right w:val="single" w:sz="8" w:space="0" w:color="auto"/>
            </w:tcBorders>
            <w:shd w:val="clear" w:color="000000" w:fill="63639A"/>
            <w:vAlign w:val="center"/>
            <w:hideMark/>
          </w:tcPr>
          <w:p w14:paraId="1AA954F0"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90126F" w:rsidRPr="00E349E4" w14:paraId="739EE299" w14:textId="77777777" w:rsidTr="0090126F">
        <w:trPr>
          <w:gridAfter w:val="1"/>
          <w:wAfter w:w="223" w:type="dxa"/>
          <w:trHeight w:val="560"/>
        </w:trPr>
        <w:tc>
          <w:tcPr>
            <w:tcW w:w="1306" w:type="dxa"/>
            <w:vMerge w:val="restart"/>
            <w:tcBorders>
              <w:top w:val="single" w:sz="4" w:space="0" w:color="auto"/>
              <w:left w:val="single" w:sz="8" w:space="0" w:color="auto"/>
              <w:bottom w:val="single" w:sz="4" w:space="0" w:color="auto"/>
              <w:right w:val="nil"/>
            </w:tcBorders>
            <w:vAlign w:val="center"/>
            <w:hideMark/>
          </w:tcPr>
          <w:p w14:paraId="547F907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Data items</w:t>
            </w:r>
          </w:p>
        </w:tc>
        <w:tc>
          <w:tcPr>
            <w:tcW w:w="920" w:type="dxa"/>
            <w:gridSpan w:val="3"/>
            <w:tcBorders>
              <w:top w:val="nil"/>
              <w:left w:val="nil"/>
              <w:bottom w:val="nil"/>
              <w:right w:val="nil"/>
            </w:tcBorders>
            <w:noWrap/>
            <w:vAlign w:val="center"/>
            <w:hideMark/>
          </w:tcPr>
          <w:p w14:paraId="3CD6E21A"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8.1</w:t>
            </w:r>
          </w:p>
        </w:tc>
        <w:tc>
          <w:tcPr>
            <w:tcW w:w="3445" w:type="dxa"/>
            <w:gridSpan w:val="3"/>
            <w:tcBorders>
              <w:top w:val="nil"/>
              <w:left w:val="nil"/>
              <w:bottom w:val="nil"/>
              <w:right w:val="nil"/>
            </w:tcBorders>
            <w:vAlign w:val="center"/>
            <w:hideMark/>
          </w:tcPr>
          <w:p w14:paraId="1AACDF5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key data sought from each study</w:t>
            </w:r>
          </w:p>
        </w:tc>
        <w:tc>
          <w:tcPr>
            <w:tcW w:w="1266" w:type="dxa"/>
            <w:gridSpan w:val="2"/>
            <w:tcBorders>
              <w:top w:val="nil"/>
              <w:left w:val="nil"/>
              <w:bottom w:val="nil"/>
              <w:right w:val="nil"/>
            </w:tcBorders>
            <w:hideMark/>
          </w:tcPr>
          <w:p w14:paraId="75016CB7" w14:textId="1E8000E5"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A113B">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2B48D55"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1BEE7AA9" w14:textId="77777777" w:rsidTr="0090126F">
        <w:trPr>
          <w:gridAfter w:val="1"/>
          <w:wAfter w:w="223" w:type="dxa"/>
          <w:trHeight w:val="1120"/>
        </w:trPr>
        <w:tc>
          <w:tcPr>
            <w:tcW w:w="1306" w:type="dxa"/>
            <w:vMerge/>
            <w:tcBorders>
              <w:top w:val="single" w:sz="4" w:space="0" w:color="auto"/>
              <w:left w:val="single" w:sz="8" w:space="0" w:color="auto"/>
              <w:bottom w:val="single" w:sz="4" w:space="0" w:color="auto"/>
              <w:right w:val="nil"/>
            </w:tcBorders>
            <w:vAlign w:val="center"/>
            <w:hideMark/>
          </w:tcPr>
          <w:p w14:paraId="3167F6E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7C78B8F0"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8.2</w:t>
            </w:r>
          </w:p>
        </w:tc>
        <w:tc>
          <w:tcPr>
            <w:tcW w:w="3445" w:type="dxa"/>
            <w:gridSpan w:val="3"/>
            <w:tcBorders>
              <w:top w:val="nil"/>
              <w:left w:val="nil"/>
              <w:bottom w:val="nil"/>
              <w:right w:val="nil"/>
            </w:tcBorders>
            <w:vAlign w:val="center"/>
            <w:hideMark/>
          </w:tcPr>
          <w:p w14:paraId="3E5BBD0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items that do not appear in the main results, or which could not be extracted due to insufficient information</w:t>
            </w:r>
          </w:p>
        </w:tc>
        <w:tc>
          <w:tcPr>
            <w:tcW w:w="1266" w:type="dxa"/>
            <w:gridSpan w:val="2"/>
            <w:tcBorders>
              <w:top w:val="nil"/>
              <w:left w:val="nil"/>
              <w:bottom w:val="nil"/>
              <w:right w:val="nil"/>
            </w:tcBorders>
            <w:hideMark/>
          </w:tcPr>
          <w:p w14:paraId="606FC0D5" w14:textId="6BB6FEBC"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A113B">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3A459EE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3BC113A0" w14:textId="77777777" w:rsidTr="0090126F">
        <w:trPr>
          <w:gridAfter w:val="1"/>
          <w:wAfter w:w="223" w:type="dxa"/>
          <w:trHeight w:val="1120"/>
        </w:trPr>
        <w:tc>
          <w:tcPr>
            <w:tcW w:w="1306" w:type="dxa"/>
            <w:vMerge/>
            <w:tcBorders>
              <w:top w:val="single" w:sz="4" w:space="0" w:color="auto"/>
              <w:left w:val="single" w:sz="8" w:space="0" w:color="auto"/>
              <w:bottom w:val="single" w:sz="4" w:space="0" w:color="auto"/>
              <w:right w:val="nil"/>
            </w:tcBorders>
            <w:vAlign w:val="center"/>
            <w:hideMark/>
          </w:tcPr>
          <w:p w14:paraId="26E45E5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22040B3F"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8.3</w:t>
            </w:r>
          </w:p>
        </w:tc>
        <w:tc>
          <w:tcPr>
            <w:tcW w:w="3445" w:type="dxa"/>
            <w:gridSpan w:val="3"/>
            <w:tcBorders>
              <w:top w:val="nil"/>
              <w:left w:val="nil"/>
              <w:bottom w:val="nil"/>
              <w:right w:val="nil"/>
            </w:tcBorders>
            <w:vAlign w:val="center"/>
            <w:hideMark/>
          </w:tcPr>
          <w:p w14:paraId="103028FC"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main assumptions or simplifications that were made (e.g. categorising both ‘length’ and ‘mass’ as ‘morphology’)</w:t>
            </w:r>
          </w:p>
        </w:tc>
        <w:tc>
          <w:tcPr>
            <w:tcW w:w="1266" w:type="dxa"/>
            <w:gridSpan w:val="2"/>
            <w:tcBorders>
              <w:top w:val="nil"/>
              <w:left w:val="nil"/>
              <w:bottom w:val="nil"/>
              <w:right w:val="nil"/>
            </w:tcBorders>
            <w:hideMark/>
          </w:tcPr>
          <w:p w14:paraId="22A10EC2" w14:textId="41358840"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A113B">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7BFFFB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F0F08F1" w14:textId="77777777" w:rsidTr="0090126F">
        <w:trPr>
          <w:gridAfter w:val="1"/>
          <w:wAfter w:w="223" w:type="dxa"/>
          <w:trHeight w:val="840"/>
        </w:trPr>
        <w:tc>
          <w:tcPr>
            <w:tcW w:w="1306" w:type="dxa"/>
            <w:vMerge/>
            <w:tcBorders>
              <w:top w:val="single" w:sz="4" w:space="0" w:color="auto"/>
              <w:left w:val="single" w:sz="8" w:space="0" w:color="auto"/>
              <w:bottom w:val="single" w:sz="4" w:space="0" w:color="auto"/>
              <w:right w:val="nil"/>
            </w:tcBorders>
            <w:vAlign w:val="center"/>
            <w:hideMark/>
          </w:tcPr>
          <w:p w14:paraId="791AB14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1010981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8.4</w:t>
            </w:r>
          </w:p>
        </w:tc>
        <w:tc>
          <w:tcPr>
            <w:tcW w:w="3445" w:type="dxa"/>
            <w:gridSpan w:val="3"/>
            <w:tcBorders>
              <w:top w:val="nil"/>
              <w:left w:val="nil"/>
              <w:bottom w:val="single" w:sz="4" w:space="0" w:color="auto"/>
              <w:right w:val="nil"/>
            </w:tcBorders>
            <w:vAlign w:val="center"/>
            <w:hideMark/>
          </w:tcPr>
          <w:p w14:paraId="67A757F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type of replication unit (e.g. individuals, broods, study sites)</w:t>
            </w:r>
          </w:p>
        </w:tc>
        <w:tc>
          <w:tcPr>
            <w:tcW w:w="1266" w:type="dxa"/>
            <w:gridSpan w:val="2"/>
            <w:tcBorders>
              <w:top w:val="nil"/>
              <w:left w:val="nil"/>
              <w:bottom w:val="single" w:sz="4" w:space="0" w:color="auto"/>
              <w:right w:val="nil"/>
            </w:tcBorders>
            <w:hideMark/>
          </w:tcPr>
          <w:p w14:paraId="19E75024" w14:textId="627CF4F0"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59FA36A4"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191D27F8" w14:textId="77777777" w:rsidTr="0090126F">
        <w:trPr>
          <w:gridAfter w:val="1"/>
          <w:wAfter w:w="223" w:type="dxa"/>
          <w:trHeight w:val="1680"/>
        </w:trPr>
        <w:tc>
          <w:tcPr>
            <w:tcW w:w="1306" w:type="dxa"/>
            <w:vMerge w:val="restart"/>
            <w:tcBorders>
              <w:top w:val="nil"/>
              <w:left w:val="single" w:sz="8" w:space="0" w:color="auto"/>
              <w:bottom w:val="single" w:sz="4" w:space="0" w:color="auto"/>
              <w:right w:val="nil"/>
            </w:tcBorders>
            <w:vAlign w:val="center"/>
            <w:hideMark/>
          </w:tcPr>
          <w:p w14:paraId="2ED6FDD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Assessment of individual study quality</w:t>
            </w:r>
          </w:p>
        </w:tc>
        <w:tc>
          <w:tcPr>
            <w:tcW w:w="920" w:type="dxa"/>
            <w:gridSpan w:val="3"/>
            <w:tcBorders>
              <w:top w:val="nil"/>
              <w:left w:val="nil"/>
              <w:bottom w:val="nil"/>
              <w:right w:val="nil"/>
            </w:tcBorders>
            <w:noWrap/>
            <w:vAlign w:val="center"/>
            <w:hideMark/>
          </w:tcPr>
          <w:p w14:paraId="08D3DC9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9.1</w:t>
            </w:r>
          </w:p>
        </w:tc>
        <w:tc>
          <w:tcPr>
            <w:tcW w:w="3445" w:type="dxa"/>
            <w:gridSpan w:val="3"/>
            <w:tcBorders>
              <w:top w:val="nil"/>
              <w:left w:val="nil"/>
              <w:bottom w:val="nil"/>
              <w:right w:val="nil"/>
            </w:tcBorders>
            <w:vAlign w:val="center"/>
            <w:hideMark/>
          </w:tcPr>
          <w:p w14:paraId="42C195D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Describe whether the quality of studies included in the systematic review or meta-analysis was assessed (e.g. blinded data collection, reporting quality, experimental </w:t>
            </w:r>
            <w:r w:rsidRPr="00E349E4">
              <w:rPr>
                <w:rFonts w:ascii="Arial" w:eastAsia="Times New Roman" w:hAnsi="Arial" w:cs="Arial"/>
                <w:i/>
                <w:iCs/>
                <w:color w:val="000000"/>
                <w:sz w:val="20"/>
                <w:szCs w:val="20"/>
                <w:lang w:eastAsia="zh-CN"/>
              </w:rPr>
              <w:t xml:space="preserve">versus </w:t>
            </w:r>
            <w:r w:rsidRPr="00E349E4">
              <w:rPr>
                <w:rFonts w:ascii="Arial" w:eastAsia="Times New Roman" w:hAnsi="Arial" w:cs="Arial"/>
                <w:color w:val="000000"/>
                <w:sz w:val="20"/>
                <w:szCs w:val="20"/>
                <w:lang w:eastAsia="zh-CN"/>
              </w:rPr>
              <w:t>observational)</w:t>
            </w:r>
          </w:p>
        </w:tc>
        <w:tc>
          <w:tcPr>
            <w:tcW w:w="1266" w:type="dxa"/>
            <w:gridSpan w:val="2"/>
            <w:tcBorders>
              <w:top w:val="nil"/>
              <w:left w:val="nil"/>
              <w:bottom w:val="nil"/>
              <w:right w:val="nil"/>
            </w:tcBorders>
            <w:hideMark/>
          </w:tcPr>
          <w:p w14:paraId="179F54C5" w14:textId="41694BAB"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683CB5A"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347189F" w14:textId="77777777" w:rsidTr="0090126F">
        <w:trPr>
          <w:gridAfter w:val="1"/>
          <w:wAfter w:w="223" w:type="dxa"/>
          <w:trHeight w:val="1120"/>
        </w:trPr>
        <w:tc>
          <w:tcPr>
            <w:tcW w:w="1306" w:type="dxa"/>
            <w:vMerge/>
            <w:tcBorders>
              <w:top w:val="nil"/>
              <w:left w:val="single" w:sz="8" w:space="0" w:color="auto"/>
              <w:bottom w:val="single" w:sz="4" w:space="0" w:color="auto"/>
              <w:right w:val="nil"/>
            </w:tcBorders>
            <w:vAlign w:val="center"/>
            <w:hideMark/>
          </w:tcPr>
          <w:p w14:paraId="0E931AA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3C715B8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9.2</w:t>
            </w:r>
          </w:p>
        </w:tc>
        <w:tc>
          <w:tcPr>
            <w:tcW w:w="3445" w:type="dxa"/>
            <w:gridSpan w:val="3"/>
            <w:tcBorders>
              <w:top w:val="nil"/>
              <w:left w:val="nil"/>
              <w:bottom w:val="single" w:sz="4" w:space="0" w:color="auto"/>
              <w:right w:val="nil"/>
            </w:tcBorders>
            <w:vAlign w:val="center"/>
            <w:hideMark/>
          </w:tcPr>
          <w:p w14:paraId="63D1C12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information about study quality was incorporated into analyses (e.g. meta-regression and/or sensitivity analysis)</w:t>
            </w:r>
          </w:p>
        </w:tc>
        <w:tc>
          <w:tcPr>
            <w:tcW w:w="1266" w:type="dxa"/>
            <w:gridSpan w:val="2"/>
            <w:tcBorders>
              <w:top w:val="nil"/>
              <w:left w:val="nil"/>
              <w:bottom w:val="single" w:sz="4" w:space="0" w:color="auto"/>
              <w:right w:val="nil"/>
            </w:tcBorders>
            <w:hideMark/>
          </w:tcPr>
          <w:p w14:paraId="00EBF753" w14:textId="681D73A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777BCBD1"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7D9166A" w14:textId="77777777" w:rsidTr="0090126F">
        <w:trPr>
          <w:gridAfter w:val="1"/>
          <w:wAfter w:w="223" w:type="dxa"/>
          <w:trHeight w:val="320"/>
        </w:trPr>
        <w:tc>
          <w:tcPr>
            <w:tcW w:w="1306" w:type="dxa"/>
            <w:vMerge w:val="restart"/>
            <w:tcBorders>
              <w:top w:val="nil"/>
              <w:left w:val="single" w:sz="8" w:space="0" w:color="auto"/>
              <w:bottom w:val="single" w:sz="4" w:space="0" w:color="auto"/>
              <w:right w:val="nil"/>
            </w:tcBorders>
            <w:vAlign w:val="center"/>
            <w:hideMark/>
          </w:tcPr>
          <w:p w14:paraId="39886F5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Effect size measures</w:t>
            </w:r>
          </w:p>
        </w:tc>
        <w:tc>
          <w:tcPr>
            <w:tcW w:w="920" w:type="dxa"/>
            <w:gridSpan w:val="3"/>
            <w:tcBorders>
              <w:top w:val="nil"/>
              <w:left w:val="nil"/>
              <w:bottom w:val="nil"/>
              <w:right w:val="nil"/>
            </w:tcBorders>
            <w:noWrap/>
            <w:vAlign w:val="center"/>
            <w:hideMark/>
          </w:tcPr>
          <w:p w14:paraId="422445C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10.1</w:t>
            </w:r>
          </w:p>
        </w:tc>
        <w:tc>
          <w:tcPr>
            <w:tcW w:w="3445" w:type="dxa"/>
            <w:gridSpan w:val="3"/>
            <w:tcBorders>
              <w:top w:val="nil"/>
              <w:left w:val="nil"/>
              <w:bottom w:val="nil"/>
              <w:right w:val="nil"/>
            </w:tcBorders>
            <w:vAlign w:val="center"/>
            <w:hideMark/>
          </w:tcPr>
          <w:p w14:paraId="0496CA9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effect size(s) used</w:t>
            </w:r>
          </w:p>
        </w:tc>
        <w:tc>
          <w:tcPr>
            <w:tcW w:w="1266" w:type="dxa"/>
            <w:gridSpan w:val="2"/>
            <w:tcBorders>
              <w:top w:val="nil"/>
              <w:left w:val="nil"/>
              <w:bottom w:val="nil"/>
              <w:right w:val="nil"/>
            </w:tcBorders>
            <w:hideMark/>
          </w:tcPr>
          <w:p w14:paraId="27E641F8" w14:textId="4CEB39B1"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77D9565"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12FA1BDB" w14:textId="77777777" w:rsidTr="0090126F">
        <w:trPr>
          <w:gridAfter w:val="1"/>
          <w:wAfter w:w="223" w:type="dxa"/>
          <w:trHeight w:val="1400"/>
        </w:trPr>
        <w:tc>
          <w:tcPr>
            <w:tcW w:w="1306" w:type="dxa"/>
            <w:vMerge/>
            <w:tcBorders>
              <w:top w:val="nil"/>
              <w:left w:val="single" w:sz="8" w:space="0" w:color="auto"/>
              <w:bottom w:val="single" w:sz="4" w:space="0" w:color="auto"/>
              <w:right w:val="nil"/>
            </w:tcBorders>
            <w:vAlign w:val="center"/>
            <w:hideMark/>
          </w:tcPr>
          <w:p w14:paraId="1E3DA85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3E70D90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10.2</w:t>
            </w:r>
          </w:p>
        </w:tc>
        <w:tc>
          <w:tcPr>
            <w:tcW w:w="3445" w:type="dxa"/>
            <w:gridSpan w:val="3"/>
            <w:tcBorders>
              <w:top w:val="nil"/>
              <w:left w:val="nil"/>
              <w:bottom w:val="nil"/>
              <w:right w:val="nil"/>
            </w:tcBorders>
            <w:vAlign w:val="center"/>
            <w:hideMark/>
          </w:tcPr>
          <w:p w14:paraId="0A434BF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reference to the equation of each calculated effect size (e.g. standardised mean difference, log response ratio) and (if applicable) its sampling variance</w:t>
            </w:r>
          </w:p>
        </w:tc>
        <w:tc>
          <w:tcPr>
            <w:tcW w:w="1266" w:type="dxa"/>
            <w:gridSpan w:val="2"/>
            <w:tcBorders>
              <w:top w:val="nil"/>
              <w:left w:val="nil"/>
              <w:bottom w:val="nil"/>
              <w:right w:val="nil"/>
            </w:tcBorders>
            <w:hideMark/>
          </w:tcPr>
          <w:p w14:paraId="52C736AC" w14:textId="6E85A0A1"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3F8957C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E05FAF5" w14:textId="77777777" w:rsidTr="0090126F">
        <w:trPr>
          <w:gridAfter w:val="1"/>
          <w:wAfter w:w="223" w:type="dxa"/>
          <w:trHeight w:val="1120"/>
        </w:trPr>
        <w:tc>
          <w:tcPr>
            <w:tcW w:w="1306" w:type="dxa"/>
            <w:vMerge/>
            <w:tcBorders>
              <w:top w:val="nil"/>
              <w:left w:val="single" w:sz="8" w:space="0" w:color="auto"/>
              <w:bottom w:val="single" w:sz="4" w:space="0" w:color="auto"/>
              <w:right w:val="nil"/>
            </w:tcBorders>
            <w:vAlign w:val="center"/>
            <w:hideMark/>
          </w:tcPr>
          <w:p w14:paraId="200B65D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704FD02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10.3</w:t>
            </w:r>
          </w:p>
        </w:tc>
        <w:tc>
          <w:tcPr>
            <w:tcW w:w="3445" w:type="dxa"/>
            <w:gridSpan w:val="3"/>
            <w:tcBorders>
              <w:top w:val="nil"/>
              <w:left w:val="nil"/>
              <w:bottom w:val="single" w:sz="4" w:space="0" w:color="auto"/>
              <w:right w:val="nil"/>
            </w:tcBorders>
            <w:vAlign w:val="center"/>
            <w:hideMark/>
          </w:tcPr>
          <w:p w14:paraId="40F19EE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If no reference exists, derive the equations for each effect size and state the assumed sampling distribution(s)</w:t>
            </w:r>
          </w:p>
        </w:tc>
        <w:tc>
          <w:tcPr>
            <w:tcW w:w="1266" w:type="dxa"/>
            <w:gridSpan w:val="2"/>
            <w:tcBorders>
              <w:top w:val="nil"/>
              <w:left w:val="nil"/>
              <w:bottom w:val="single" w:sz="4" w:space="0" w:color="auto"/>
              <w:right w:val="nil"/>
            </w:tcBorders>
            <w:hideMark/>
          </w:tcPr>
          <w:p w14:paraId="106A781D" w14:textId="3C73DE7B"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N/A</w:t>
            </w:r>
          </w:p>
        </w:tc>
        <w:tc>
          <w:tcPr>
            <w:tcW w:w="2920" w:type="dxa"/>
            <w:gridSpan w:val="2"/>
            <w:tcBorders>
              <w:top w:val="nil"/>
              <w:left w:val="nil"/>
              <w:bottom w:val="single" w:sz="4" w:space="0" w:color="auto"/>
              <w:right w:val="single" w:sz="8" w:space="0" w:color="auto"/>
            </w:tcBorders>
            <w:noWrap/>
            <w:hideMark/>
          </w:tcPr>
          <w:p w14:paraId="5F8EA2BC"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5B612F6" w14:textId="77777777" w:rsidTr="0090126F">
        <w:trPr>
          <w:gridAfter w:val="1"/>
          <w:wAfter w:w="223" w:type="dxa"/>
          <w:trHeight w:val="1120"/>
        </w:trPr>
        <w:tc>
          <w:tcPr>
            <w:tcW w:w="1306" w:type="dxa"/>
            <w:vMerge w:val="restart"/>
            <w:tcBorders>
              <w:top w:val="nil"/>
              <w:left w:val="single" w:sz="8" w:space="0" w:color="auto"/>
              <w:bottom w:val="single" w:sz="4" w:space="0" w:color="auto"/>
              <w:right w:val="nil"/>
            </w:tcBorders>
            <w:vAlign w:val="center"/>
            <w:hideMark/>
          </w:tcPr>
          <w:p w14:paraId="4679821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Missing data</w:t>
            </w:r>
          </w:p>
        </w:tc>
        <w:tc>
          <w:tcPr>
            <w:tcW w:w="920" w:type="dxa"/>
            <w:gridSpan w:val="3"/>
            <w:tcBorders>
              <w:top w:val="nil"/>
              <w:left w:val="nil"/>
              <w:bottom w:val="nil"/>
              <w:right w:val="nil"/>
            </w:tcBorders>
            <w:noWrap/>
            <w:vAlign w:val="center"/>
            <w:hideMark/>
          </w:tcPr>
          <w:p w14:paraId="3E80743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11.1</w:t>
            </w:r>
          </w:p>
        </w:tc>
        <w:tc>
          <w:tcPr>
            <w:tcW w:w="3445" w:type="dxa"/>
            <w:gridSpan w:val="3"/>
            <w:tcBorders>
              <w:top w:val="nil"/>
              <w:left w:val="nil"/>
              <w:bottom w:val="nil"/>
              <w:right w:val="nil"/>
            </w:tcBorders>
            <w:vAlign w:val="center"/>
            <w:hideMark/>
          </w:tcPr>
          <w:p w14:paraId="60F71CD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steps taken to deal with missing data during analysis (e.g. imputation, complete case, subset analysis)</w:t>
            </w:r>
          </w:p>
        </w:tc>
        <w:tc>
          <w:tcPr>
            <w:tcW w:w="1266" w:type="dxa"/>
            <w:gridSpan w:val="2"/>
            <w:tcBorders>
              <w:top w:val="nil"/>
              <w:left w:val="nil"/>
              <w:bottom w:val="nil"/>
              <w:right w:val="nil"/>
            </w:tcBorders>
            <w:hideMark/>
          </w:tcPr>
          <w:p w14:paraId="031B8E60" w14:textId="786FB8A6"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331B9E9"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CEA9625" w14:textId="77777777" w:rsidTr="0090126F">
        <w:trPr>
          <w:gridAfter w:val="1"/>
          <w:wAfter w:w="223" w:type="dxa"/>
          <w:trHeight w:val="560"/>
        </w:trPr>
        <w:tc>
          <w:tcPr>
            <w:tcW w:w="1306" w:type="dxa"/>
            <w:vMerge/>
            <w:tcBorders>
              <w:top w:val="nil"/>
              <w:left w:val="single" w:sz="8" w:space="0" w:color="auto"/>
              <w:bottom w:val="single" w:sz="4" w:space="0" w:color="auto"/>
              <w:right w:val="nil"/>
            </w:tcBorders>
            <w:vAlign w:val="center"/>
            <w:hideMark/>
          </w:tcPr>
          <w:p w14:paraId="250246C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6361165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11.2</w:t>
            </w:r>
          </w:p>
        </w:tc>
        <w:tc>
          <w:tcPr>
            <w:tcW w:w="3445" w:type="dxa"/>
            <w:gridSpan w:val="3"/>
            <w:tcBorders>
              <w:top w:val="nil"/>
              <w:left w:val="nil"/>
              <w:bottom w:val="single" w:sz="4" w:space="0" w:color="auto"/>
              <w:right w:val="nil"/>
            </w:tcBorders>
            <w:vAlign w:val="center"/>
            <w:hideMark/>
          </w:tcPr>
          <w:p w14:paraId="1EA37C6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the decisions made to deal with missing data</w:t>
            </w:r>
          </w:p>
        </w:tc>
        <w:tc>
          <w:tcPr>
            <w:tcW w:w="1266" w:type="dxa"/>
            <w:gridSpan w:val="2"/>
            <w:tcBorders>
              <w:top w:val="nil"/>
              <w:left w:val="nil"/>
              <w:bottom w:val="single" w:sz="4" w:space="0" w:color="auto"/>
              <w:right w:val="nil"/>
            </w:tcBorders>
            <w:hideMark/>
          </w:tcPr>
          <w:p w14:paraId="00E818A5" w14:textId="50B1447C"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N/A</w:t>
            </w:r>
          </w:p>
        </w:tc>
        <w:tc>
          <w:tcPr>
            <w:tcW w:w="2920" w:type="dxa"/>
            <w:gridSpan w:val="2"/>
            <w:tcBorders>
              <w:top w:val="nil"/>
              <w:left w:val="nil"/>
              <w:bottom w:val="single" w:sz="4" w:space="0" w:color="auto"/>
              <w:right w:val="single" w:sz="8" w:space="0" w:color="auto"/>
            </w:tcBorders>
            <w:noWrap/>
            <w:hideMark/>
          </w:tcPr>
          <w:p w14:paraId="63061F45"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195DD2C" w14:textId="77777777" w:rsidTr="0090126F">
        <w:trPr>
          <w:gridAfter w:val="1"/>
          <w:wAfter w:w="223" w:type="dxa"/>
          <w:trHeight w:val="560"/>
        </w:trPr>
        <w:tc>
          <w:tcPr>
            <w:tcW w:w="1306" w:type="dxa"/>
            <w:vMerge w:val="restart"/>
            <w:tcBorders>
              <w:top w:val="nil"/>
              <w:left w:val="single" w:sz="8" w:space="0" w:color="auto"/>
              <w:bottom w:val="single" w:sz="4" w:space="0" w:color="auto"/>
              <w:right w:val="nil"/>
            </w:tcBorders>
            <w:vAlign w:val="center"/>
            <w:hideMark/>
          </w:tcPr>
          <w:p w14:paraId="4E8F0D5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Meta-analytic model description</w:t>
            </w:r>
          </w:p>
        </w:tc>
        <w:tc>
          <w:tcPr>
            <w:tcW w:w="920" w:type="dxa"/>
            <w:gridSpan w:val="3"/>
            <w:tcBorders>
              <w:top w:val="nil"/>
              <w:left w:val="nil"/>
              <w:bottom w:val="nil"/>
              <w:right w:val="nil"/>
            </w:tcBorders>
            <w:noWrap/>
            <w:vAlign w:val="center"/>
            <w:hideMark/>
          </w:tcPr>
          <w:p w14:paraId="60FEAA4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12.1</w:t>
            </w:r>
          </w:p>
        </w:tc>
        <w:tc>
          <w:tcPr>
            <w:tcW w:w="3445" w:type="dxa"/>
            <w:gridSpan w:val="3"/>
            <w:tcBorders>
              <w:top w:val="nil"/>
              <w:left w:val="nil"/>
              <w:bottom w:val="nil"/>
              <w:right w:val="nil"/>
            </w:tcBorders>
            <w:vAlign w:val="center"/>
            <w:hideMark/>
          </w:tcPr>
          <w:p w14:paraId="24D7351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models used for synthesis of effect sizes</w:t>
            </w:r>
          </w:p>
        </w:tc>
        <w:tc>
          <w:tcPr>
            <w:tcW w:w="1266" w:type="dxa"/>
            <w:gridSpan w:val="2"/>
            <w:tcBorders>
              <w:top w:val="nil"/>
              <w:left w:val="nil"/>
              <w:bottom w:val="nil"/>
              <w:right w:val="nil"/>
            </w:tcBorders>
            <w:hideMark/>
          </w:tcPr>
          <w:p w14:paraId="6F1BADC1" w14:textId="372522E6"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3E5CA7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DA8A67B" w14:textId="77777777" w:rsidTr="0090126F">
        <w:trPr>
          <w:gridAfter w:val="1"/>
          <w:wAfter w:w="223" w:type="dxa"/>
          <w:trHeight w:val="2240"/>
        </w:trPr>
        <w:tc>
          <w:tcPr>
            <w:tcW w:w="1306" w:type="dxa"/>
            <w:vMerge/>
            <w:tcBorders>
              <w:top w:val="nil"/>
              <w:left w:val="single" w:sz="8" w:space="0" w:color="auto"/>
              <w:bottom w:val="single" w:sz="4" w:space="0" w:color="auto"/>
              <w:right w:val="nil"/>
            </w:tcBorders>
            <w:vAlign w:val="center"/>
            <w:hideMark/>
          </w:tcPr>
          <w:p w14:paraId="1D52D0E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0D25FC5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12.2</w:t>
            </w:r>
          </w:p>
        </w:tc>
        <w:tc>
          <w:tcPr>
            <w:tcW w:w="3445" w:type="dxa"/>
            <w:gridSpan w:val="3"/>
            <w:tcBorders>
              <w:top w:val="nil"/>
              <w:left w:val="nil"/>
              <w:bottom w:val="single" w:sz="4" w:space="0" w:color="auto"/>
              <w:right w:val="nil"/>
            </w:tcBorders>
            <w:vAlign w:val="center"/>
            <w:hideMark/>
          </w:tcPr>
          <w:p w14:paraId="054DC90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The most common approach in ecology and evolution will be a random-effects model, often with a hierarchical/multilevel structure. If other types of models are chosen (e.g. common/fixed effects model, unweighted model), provide justification for this choice</w:t>
            </w:r>
          </w:p>
        </w:tc>
        <w:tc>
          <w:tcPr>
            <w:tcW w:w="1266" w:type="dxa"/>
            <w:gridSpan w:val="2"/>
            <w:tcBorders>
              <w:top w:val="nil"/>
              <w:left w:val="nil"/>
              <w:bottom w:val="single" w:sz="4" w:space="0" w:color="auto"/>
              <w:right w:val="nil"/>
            </w:tcBorders>
            <w:hideMark/>
          </w:tcPr>
          <w:p w14:paraId="1425F952" w14:textId="5A55BED6"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N/A</w:t>
            </w:r>
          </w:p>
        </w:tc>
        <w:tc>
          <w:tcPr>
            <w:tcW w:w="2920" w:type="dxa"/>
            <w:gridSpan w:val="2"/>
            <w:tcBorders>
              <w:top w:val="nil"/>
              <w:left w:val="nil"/>
              <w:bottom w:val="single" w:sz="4" w:space="0" w:color="auto"/>
              <w:right w:val="single" w:sz="8" w:space="0" w:color="auto"/>
            </w:tcBorders>
            <w:noWrap/>
            <w:hideMark/>
          </w:tcPr>
          <w:p w14:paraId="0FDA8839"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CA41FA" w:rsidRPr="00CA41FA" w14:paraId="1CF80DCF" w14:textId="77777777" w:rsidTr="00CA41FA">
        <w:trPr>
          <w:trHeight w:val="540"/>
        </w:trPr>
        <w:tc>
          <w:tcPr>
            <w:tcW w:w="1473" w:type="dxa"/>
            <w:gridSpan w:val="2"/>
            <w:tcBorders>
              <w:top w:val="single" w:sz="8" w:space="0" w:color="auto"/>
              <w:left w:val="single" w:sz="8" w:space="0" w:color="auto"/>
              <w:bottom w:val="single" w:sz="8" w:space="0" w:color="auto"/>
              <w:right w:val="nil"/>
            </w:tcBorders>
            <w:shd w:val="clear" w:color="000000" w:fill="63639A"/>
            <w:vAlign w:val="center"/>
            <w:hideMark/>
          </w:tcPr>
          <w:p w14:paraId="3BE7DD5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lastRenderedPageBreak/>
              <w:t>Checklist item</w:t>
            </w:r>
          </w:p>
        </w:tc>
        <w:tc>
          <w:tcPr>
            <w:tcW w:w="920" w:type="dxa"/>
            <w:gridSpan w:val="3"/>
            <w:tcBorders>
              <w:top w:val="single" w:sz="8" w:space="0" w:color="auto"/>
              <w:left w:val="nil"/>
              <w:bottom w:val="single" w:sz="8" w:space="0" w:color="auto"/>
              <w:right w:val="nil"/>
            </w:tcBorders>
            <w:shd w:val="clear" w:color="000000" w:fill="63639A"/>
            <w:vAlign w:val="center"/>
            <w:hideMark/>
          </w:tcPr>
          <w:p w14:paraId="49234CBD"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491" w:type="dxa"/>
            <w:gridSpan w:val="3"/>
            <w:tcBorders>
              <w:top w:val="single" w:sz="8" w:space="0" w:color="auto"/>
              <w:left w:val="nil"/>
              <w:bottom w:val="single" w:sz="8" w:space="0" w:color="auto"/>
              <w:right w:val="nil"/>
            </w:tcBorders>
            <w:shd w:val="clear" w:color="000000" w:fill="63639A"/>
            <w:vAlign w:val="center"/>
            <w:hideMark/>
          </w:tcPr>
          <w:p w14:paraId="6A43CB5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76" w:type="dxa"/>
            <w:gridSpan w:val="2"/>
            <w:tcBorders>
              <w:top w:val="single" w:sz="8" w:space="0" w:color="auto"/>
              <w:left w:val="nil"/>
              <w:bottom w:val="single" w:sz="8" w:space="0" w:color="auto"/>
              <w:right w:val="nil"/>
            </w:tcBorders>
            <w:shd w:val="clear" w:color="000000" w:fill="63639A"/>
            <w:vAlign w:val="center"/>
            <w:hideMark/>
          </w:tcPr>
          <w:p w14:paraId="45DCE342"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gridSpan w:val="2"/>
            <w:tcBorders>
              <w:top w:val="single" w:sz="8" w:space="0" w:color="auto"/>
              <w:left w:val="nil"/>
              <w:bottom w:val="single" w:sz="8" w:space="0" w:color="auto"/>
              <w:right w:val="single" w:sz="8" w:space="0" w:color="auto"/>
            </w:tcBorders>
            <w:shd w:val="clear" w:color="000000" w:fill="63639A"/>
            <w:vAlign w:val="center"/>
            <w:hideMark/>
          </w:tcPr>
          <w:p w14:paraId="4607313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90126F" w:rsidRPr="00E349E4" w14:paraId="2063953E" w14:textId="77777777" w:rsidTr="0041705D">
        <w:trPr>
          <w:trHeight w:val="560"/>
        </w:trPr>
        <w:tc>
          <w:tcPr>
            <w:tcW w:w="1473" w:type="dxa"/>
            <w:gridSpan w:val="2"/>
            <w:vMerge w:val="restart"/>
            <w:tcBorders>
              <w:top w:val="single" w:sz="4" w:space="0" w:color="auto"/>
              <w:left w:val="single" w:sz="8" w:space="0" w:color="auto"/>
              <w:bottom w:val="single" w:sz="4" w:space="0" w:color="auto"/>
              <w:right w:val="nil"/>
            </w:tcBorders>
            <w:vAlign w:val="center"/>
            <w:hideMark/>
          </w:tcPr>
          <w:p w14:paraId="7336773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Software</w:t>
            </w:r>
          </w:p>
        </w:tc>
        <w:tc>
          <w:tcPr>
            <w:tcW w:w="920" w:type="dxa"/>
            <w:gridSpan w:val="3"/>
            <w:tcBorders>
              <w:top w:val="nil"/>
              <w:left w:val="nil"/>
              <w:bottom w:val="nil"/>
              <w:right w:val="nil"/>
            </w:tcBorders>
            <w:noWrap/>
            <w:vAlign w:val="center"/>
            <w:hideMark/>
          </w:tcPr>
          <w:p w14:paraId="0B8881F4"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13.1</w:t>
            </w:r>
          </w:p>
        </w:tc>
        <w:tc>
          <w:tcPr>
            <w:tcW w:w="3491" w:type="dxa"/>
            <w:gridSpan w:val="3"/>
            <w:tcBorders>
              <w:top w:val="nil"/>
              <w:left w:val="nil"/>
              <w:bottom w:val="nil"/>
              <w:right w:val="nil"/>
            </w:tcBorders>
            <w:vAlign w:val="center"/>
            <w:hideMark/>
          </w:tcPr>
          <w:p w14:paraId="0EEE229E"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Describe the statistical platform used for inference (e.g. </w:t>
            </w:r>
            <w:r w:rsidRPr="00E349E4">
              <w:rPr>
                <w:rFonts w:ascii="Arial" w:eastAsia="Times New Roman" w:hAnsi="Arial" w:cs="Arial"/>
                <w:i/>
                <w:iCs/>
                <w:color w:val="000000"/>
                <w:sz w:val="20"/>
                <w:szCs w:val="20"/>
                <w:lang w:eastAsia="zh-CN"/>
              </w:rPr>
              <w:t>R</w:t>
            </w:r>
            <w:r w:rsidRPr="00E349E4">
              <w:rPr>
                <w:rFonts w:ascii="Arial" w:eastAsia="Times New Roman" w:hAnsi="Arial" w:cs="Arial"/>
                <w:color w:val="000000"/>
                <w:sz w:val="20"/>
                <w:szCs w:val="20"/>
                <w:lang w:eastAsia="zh-CN"/>
              </w:rPr>
              <w:t>)</w:t>
            </w:r>
          </w:p>
        </w:tc>
        <w:tc>
          <w:tcPr>
            <w:tcW w:w="1276" w:type="dxa"/>
            <w:gridSpan w:val="2"/>
            <w:tcBorders>
              <w:top w:val="nil"/>
              <w:left w:val="nil"/>
              <w:bottom w:val="nil"/>
              <w:right w:val="nil"/>
            </w:tcBorders>
            <w:hideMark/>
          </w:tcPr>
          <w:p w14:paraId="60B2CAFB" w14:textId="2E2DF913"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A6433C">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621F93E"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1A0449D6"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27613D9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5883DFE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13.2</w:t>
            </w:r>
          </w:p>
        </w:tc>
        <w:tc>
          <w:tcPr>
            <w:tcW w:w="3491" w:type="dxa"/>
            <w:gridSpan w:val="3"/>
            <w:tcBorders>
              <w:top w:val="nil"/>
              <w:left w:val="nil"/>
              <w:bottom w:val="nil"/>
              <w:right w:val="nil"/>
            </w:tcBorders>
            <w:vAlign w:val="center"/>
            <w:hideMark/>
          </w:tcPr>
          <w:p w14:paraId="5631A74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packages used to run models</w:t>
            </w:r>
          </w:p>
        </w:tc>
        <w:tc>
          <w:tcPr>
            <w:tcW w:w="1276" w:type="dxa"/>
            <w:gridSpan w:val="2"/>
            <w:tcBorders>
              <w:top w:val="nil"/>
              <w:left w:val="nil"/>
              <w:bottom w:val="nil"/>
              <w:right w:val="nil"/>
            </w:tcBorders>
            <w:hideMark/>
          </w:tcPr>
          <w:p w14:paraId="49EAA954" w14:textId="34B92B6B"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A6433C">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A6EDC3F"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6300E7CB"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31914E44"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2E745109"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13.3</w:t>
            </w:r>
          </w:p>
        </w:tc>
        <w:tc>
          <w:tcPr>
            <w:tcW w:w="3491" w:type="dxa"/>
            <w:gridSpan w:val="3"/>
            <w:tcBorders>
              <w:top w:val="nil"/>
              <w:left w:val="nil"/>
              <w:bottom w:val="nil"/>
              <w:right w:val="nil"/>
            </w:tcBorders>
            <w:vAlign w:val="center"/>
            <w:hideMark/>
          </w:tcPr>
          <w:p w14:paraId="3F5580F0"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functions used to run models</w:t>
            </w:r>
          </w:p>
        </w:tc>
        <w:tc>
          <w:tcPr>
            <w:tcW w:w="1276" w:type="dxa"/>
            <w:gridSpan w:val="2"/>
            <w:tcBorders>
              <w:top w:val="nil"/>
              <w:left w:val="nil"/>
              <w:bottom w:val="nil"/>
              <w:right w:val="nil"/>
            </w:tcBorders>
            <w:hideMark/>
          </w:tcPr>
          <w:p w14:paraId="4E4059A5" w14:textId="3EC3665D"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A6433C">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5BBDC5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5F05DC93"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34C9500E"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2A1105D9"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13.4</w:t>
            </w:r>
          </w:p>
        </w:tc>
        <w:tc>
          <w:tcPr>
            <w:tcW w:w="3491" w:type="dxa"/>
            <w:gridSpan w:val="3"/>
            <w:tcBorders>
              <w:top w:val="nil"/>
              <w:left w:val="nil"/>
              <w:bottom w:val="nil"/>
              <w:right w:val="nil"/>
            </w:tcBorders>
            <w:vAlign w:val="center"/>
            <w:hideMark/>
          </w:tcPr>
          <w:p w14:paraId="6A1A2AB9"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arguments that differed from the default settings</w:t>
            </w:r>
          </w:p>
        </w:tc>
        <w:tc>
          <w:tcPr>
            <w:tcW w:w="1276" w:type="dxa"/>
            <w:gridSpan w:val="2"/>
            <w:tcBorders>
              <w:top w:val="nil"/>
              <w:left w:val="nil"/>
              <w:bottom w:val="nil"/>
              <w:right w:val="nil"/>
            </w:tcBorders>
            <w:hideMark/>
          </w:tcPr>
          <w:p w14:paraId="08E5F3B2" w14:textId="693AC3FE"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A6433C">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78C2AA2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7B542A80" w14:textId="77777777" w:rsidTr="0041705D">
        <w:trPr>
          <w:trHeight w:val="560"/>
        </w:trPr>
        <w:tc>
          <w:tcPr>
            <w:tcW w:w="1473" w:type="dxa"/>
            <w:gridSpan w:val="2"/>
            <w:vMerge/>
            <w:tcBorders>
              <w:top w:val="single" w:sz="4" w:space="0" w:color="auto"/>
              <w:left w:val="single" w:sz="8" w:space="0" w:color="auto"/>
              <w:bottom w:val="single" w:sz="4" w:space="0" w:color="auto"/>
              <w:right w:val="nil"/>
            </w:tcBorders>
            <w:vAlign w:val="center"/>
            <w:hideMark/>
          </w:tcPr>
          <w:p w14:paraId="7EEBE7EA"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3B2CE72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13.5</w:t>
            </w:r>
          </w:p>
        </w:tc>
        <w:tc>
          <w:tcPr>
            <w:tcW w:w="3491" w:type="dxa"/>
            <w:gridSpan w:val="3"/>
            <w:tcBorders>
              <w:top w:val="nil"/>
              <w:left w:val="nil"/>
              <w:bottom w:val="single" w:sz="4" w:space="0" w:color="auto"/>
              <w:right w:val="nil"/>
            </w:tcBorders>
            <w:vAlign w:val="center"/>
            <w:hideMark/>
          </w:tcPr>
          <w:p w14:paraId="44ACB9C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version numbers of all software used</w:t>
            </w:r>
          </w:p>
        </w:tc>
        <w:tc>
          <w:tcPr>
            <w:tcW w:w="1276" w:type="dxa"/>
            <w:gridSpan w:val="2"/>
            <w:tcBorders>
              <w:top w:val="nil"/>
              <w:left w:val="nil"/>
              <w:bottom w:val="single" w:sz="4" w:space="0" w:color="auto"/>
              <w:right w:val="nil"/>
            </w:tcBorders>
            <w:hideMark/>
          </w:tcPr>
          <w:p w14:paraId="315FF5BD" w14:textId="0A889A26"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A6433C">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49632375"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7689BC93" w14:textId="77777777" w:rsidTr="0041705D">
        <w:trPr>
          <w:trHeight w:val="1120"/>
        </w:trPr>
        <w:tc>
          <w:tcPr>
            <w:tcW w:w="1473" w:type="dxa"/>
            <w:gridSpan w:val="2"/>
            <w:vMerge w:val="restart"/>
            <w:tcBorders>
              <w:top w:val="nil"/>
              <w:left w:val="single" w:sz="8" w:space="0" w:color="auto"/>
              <w:bottom w:val="single" w:sz="4" w:space="0" w:color="auto"/>
              <w:right w:val="nil"/>
            </w:tcBorders>
            <w:vAlign w:val="center"/>
            <w:hideMark/>
          </w:tcPr>
          <w:p w14:paraId="66EF5906"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Non-independence</w:t>
            </w:r>
          </w:p>
        </w:tc>
        <w:tc>
          <w:tcPr>
            <w:tcW w:w="920" w:type="dxa"/>
            <w:gridSpan w:val="3"/>
            <w:tcBorders>
              <w:top w:val="nil"/>
              <w:left w:val="nil"/>
              <w:bottom w:val="nil"/>
              <w:right w:val="nil"/>
            </w:tcBorders>
            <w:noWrap/>
            <w:vAlign w:val="center"/>
            <w:hideMark/>
          </w:tcPr>
          <w:p w14:paraId="0737240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14.1</w:t>
            </w:r>
          </w:p>
        </w:tc>
        <w:tc>
          <w:tcPr>
            <w:tcW w:w="3491" w:type="dxa"/>
            <w:gridSpan w:val="3"/>
            <w:tcBorders>
              <w:top w:val="nil"/>
              <w:left w:val="nil"/>
              <w:bottom w:val="nil"/>
              <w:right w:val="nil"/>
            </w:tcBorders>
            <w:vAlign w:val="center"/>
            <w:hideMark/>
          </w:tcPr>
          <w:p w14:paraId="696D189F"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the types of non-independence encountered (e.g. phylogenetic, spatial, multiple measurements over time)</w:t>
            </w:r>
          </w:p>
        </w:tc>
        <w:tc>
          <w:tcPr>
            <w:tcW w:w="1276" w:type="dxa"/>
            <w:gridSpan w:val="2"/>
            <w:tcBorders>
              <w:top w:val="nil"/>
              <w:left w:val="nil"/>
              <w:bottom w:val="nil"/>
              <w:right w:val="nil"/>
            </w:tcBorders>
            <w:hideMark/>
          </w:tcPr>
          <w:p w14:paraId="195678EF" w14:textId="63EED623"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00087F">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256A3541"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5685E0DA" w14:textId="77777777" w:rsidTr="0041705D">
        <w:trPr>
          <w:trHeight w:val="560"/>
        </w:trPr>
        <w:tc>
          <w:tcPr>
            <w:tcW w:w="1473" w:type="dxa"/>
            <w:gridSpan w:val="2"/>
            <w:vMerge/>
            <w:tcBorders>
              <w:top w:val="nil"/>
              <w:left w:val="single" w:sz="8" w:space="0" w:color="auto"/>
              <w:bottom w:val="single" w:sz="4" w:space="0" w:color="auto"/>
              <w:right w:val="nil"/>
            </w:tcBorders>
            <w:vAlign w:val="center"/>
            <w:hideMark/>
          </w:tcPr>
          <w:p w14:paraId="1D145BE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311744C7"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14.2</w:t>
            </w:r>
          </w:p>
        </w:tc>
        <w:tc>
          <w:tcPr>
            <w:tcW w:w="3491" w:type="dxa"/>
            <w:gridSpan w:val="3"/>
            <w:tcBorders>
              <w:top w:val="nil"/>
              <w:left w:val="nil"/>
              <w:bottom w:val="nil"/>
              <w:right w:val="nil"/>
            </w:tcBorders>
            <w:vAlign w:val="center"/>
            <w:hideMark/>
          </w:tcPr>
          <w:p w14:paraId="64B64A2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how non-independence has been handled</w:t>
            </w:r>
          </w:p>
        </w:tc>
        <w:tc>
          <w:tcPr>
            <w:tcW w:w="1276" w:type="dxa"/>
            <w:gridSpan w:val="2"/>
            <w:tcBorders>
              <w:top w:val="nil"/>
              <w:left w:val="nil"/>
              <w:bottom w:val="nil"/>
              <w:right w:val="nil"/>
            </w:tcBorders>
            <w:hideMark/>
          </w:tcPr>
          <w:p w14:paraId="40488FEB" w14:textId="5C99DF05"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00087F">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3AC5EF9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66A46E21" w14:textId="77777777" w:rsidTr="0041705D">
        <w:trPr>
          <w:trHeight w:val="320"/>
        </w:trPr>
        <w:tc>
          <w:tcPr>
            <w:tcW w:w="1473" w:type="dxa"/>
            <w:gridSpan w:val="2"/>
            <w:vMerge/>
            <w:tcBorders>
              <w:top w:val="nil"/>
              <w:left w:val="single" w:sz="8" w:space="0" w:color="auto"/>
              <w:bottom w:val="single" w:sz="4" w:space="0" w:color="auto"/>
              <w:right w:val="nil"/>
            </w:tcBorders>
            <w:vAlign w:val="center"/>
            <w:hideMark/>
          </w:tcPr>
          <w:p w14:paraId="690FF956"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24DD58E5"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14.3</w:t>
            </w:r>
          </w:p>
        </w:tc>
        <w:tc>
          <w:tcPr>
            <w:tcW w:w="3491" w:type="dxa"/>
            <w:gridSpan w:val="3"/>
            <w:tcBorders>
              <w:top w:val="nil"/>
              <w:left w:val="nil"/>
              <w:bottom w:val="single" w:sz="4" w:space="0" w:color="auto"/>
              <w:right w:val="nil"/>
            </w:tcBorders>
            <w:vAlign w:val="center"/>
            <w:hideMark/>
          </w:tcPr>
          <w:p w14:paraId="5AA81E4F"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decisions made</w:t>
            </w:r>
          </w:p>
        </w:tc>
        <w:tc>
          <w:tcPr>
            <w:tcW w:w="1276" w:type="dxa"/>
            <w:gridSpan w:val="2"/>
            <w:tcBorders>
              <w:top w:val="nil"/>
              <w:left w:val="nil"/>
              <w:bottom w:val="single" w:sz="4" w:space="0" w:color="auto"/>
              <w:right w:val="nil"/>
            </w:tcBorders>
            <w:hideMark/>
          </w:tcPr>
          <w:p w14:paraId="7E9FA3B9" w14:textId="250B9603"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00087F">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4D58E70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79713DCF" w14:textId="77777777" w:rsidTr="0041705D">
        <w:trPr>
          <w:trHeight w:val="1120"/>
        </w:trPr>
        <w:tc>
          <w:tcPr>
            <w:tcW w:w="1473" w:type="dxa"/>
            <w:gridSpan w:val="2"/>
            <w:vMerge w:val="restart"/>
            <w:tcBorders>
              <w:top w:val="nil"/>
              <w:left w:val="single" w:sz="8" w:space="0" w:color="auto"/>
              <w:bottom w:val="single" w:sz="4" w:space="0" w:color="auto"/>
              <w:right w:val="nil"/>
            </w:tcBorders>
            <w:vAlign w:val="center"/>
            <w:hideMark/>
          </w:tcPr>
          <w:p w14:paraId="4D21DFB9"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Meta-regression and model selection</w:t>
            </w:r>
          </w:p>
        </w:tc>
        <w:tc>
          <w:tcPr>
            <w:tcW w:w="920" w:type="dxa"/>
            <w:gridSpan w:val="3"/>
            <w:tcBorders>
              <w:top w:val="nil"/>
              <w:left w:val="nil"/>
              <w:bottom w:val="nil"/>
              <w:right w:val="nil"/>
            </w:tcBorders>
            <w:noWrap/>
            <w:vAlign w:val="center"/>
            <w:hideMark/>
          </w:tcPr>
          <w:p w14:paraId="2790A017"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15.1</w:t>
            </w:r>
          </w:p>
        </w:tc>
        <w:tc>
          <w:tcPr>
            <w:tcW w:w="3491" w:type="dxa"/>
            <w:gridSpan w:val="3"/>
            <w:tcBorders>
              <w:top w:val="nil"/>
              <w:left w:val="nil"/>
              <w:bottom w:val="nil"/>
              <w:right w:val="nil"/>
            </w:tcBorders>
            <w:vAlign w:val="center"/>
            <w:hideMark/>
          </w:tcPr>
          <w:p w14:paraId="725A4AB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rationale for the inclusion of moderators (covariates) that were evaluated in meta-regression models</w:t>
            </w:r>
          </w:p>
        </w:tc>
        <w:tc>
          <w:tcPr>
            <w:tcW w:w="1276" w:type="dxa"/>
            <w:gridSpan w:val="2"/>
            <w:tcBorders>
              <w:top w:val="nil"/>
              <w:left w:val="nil"/>
              <w:bottom w:val="nil"/>
              <w:right w:val="nil"/>
            </w:tcBorders>
            <w:hideMark/>
          </w:tcPr>
          <w:p w14:paraId="0CF0A5A6" w14:textId="142EE359"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93AA7">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70F8515"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571234BE" w14:textId="77777777" w:rsidTr="0041705D">
        <w:trPr>
          <w:trHeight w:val="1680"/>
        </w:trPr>
        <w:tc>
          <w:tcPr>
            <w:tcW w:w="1473" w:type="dxa"/>
            <w:gridSpan w:val="2"/>
            <w:vMerge/>
            <w:tcBorders>
              <w:top w:val="nil"/>
              <w:left w:val="single" w:sz="8" w:space="0" w:color="auto"/>
              <w:bottom w:val="single" w:sz="4" w:space="0" w:color="auto"/>
              <w:right w:val="nil"/>
            </w:tcBorders>
            <w:vAlign w:val="center"/>
            <w:hideMark/>
          </w:tcPr>
          <w:p w14:paraId="085D1D79"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77405464"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15.2</w:t>
            </w:r>
          </w:p>
        </w:tc>
        <w:tc>
          <w:tcPr>
            <w:tcW w:w="3491" w:type="dxa"/>
            <w:gridSpan w:val="3"/>
            <w:tcBorders>
              <w:top w:val="nil"/>
              <w:left w:val="nil"/>
              <w:bottom w:val="nil"/>
              <w:right w:val="nil"/>
            </w:tcBorders>
            <w:vAlign w:val="center"/>
            <w:hideMark/>
          </w:tcPr>
          <w:p w14:paraId="79F26B5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Justify the number of parameters estimated in models, in relation to the number of effect sizes and studies (e.g. interaction terms were not included due to insufficient sample sizes)</w:t>
            </w:r>
          </w:p>
        </w:tc>
        <w:tc>
          <w:tcPr>
            <w:tcW w:w="1276" w:type="dxa"/>
            <w:gridSpan w:val="2"/>
            <w:tcBorders>
              <w:top w:val="nil"/>
              <w:left w:val="nil"/>
              <w:bottom w:val="nil"/>
              <w:right w:val="nil"/>
            </w:tcBorders>
            <w:hideMark/>
          </w:tcPr>
          <w:p w14:paraId="640C37AD" w14:textId="65D491E4"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93AA7">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3C0D0AC"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10C47978" w14:textId="77777777" w:rsidTr="0041705D">
        <w:trPr>
          <w:trHeight w:val="560"/>
        </w:trPr>
        <w:tc>
          <w:tcPr>
            <w:tcW w:w="1473" w:type="dxa"/>
            <w:gridSpan w:val="2"/>
            <w:vMerge/>
            <w:tcBorders>
              <w:top w:val="nil"/>
              <w:left w:val="single" w:sz="8" w:space="0" w:color="auto"/>
              <w:bottom w:val="single" w:sz="4" w:space="0" w:color="auto"/>
              <w:right w:val="nil"/>
            </w:tcBorders>
            <w:vAlign w:val="center"/>
            <w:hideMark/>
          </w:tcPr>
          <w:p w14:paraId="707E4A31"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37F12C97"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15.3</w:t>
            </w:r>
          </w:p>
        </w:tc>
        <w:tc>
          <w:tcPr>
            <w:tcW w:w="3491" w:type="dxa"/>
            <w:gridSpan w:val="3"/>
            <w:tcBorders>
              <w:top w:val="nil"/>
              <w:left w:val="nil"/>
              <w:bottom w:val="single" w:sz="4" w:space="0" w:color="auto"/>
              <w:right w:val="nil"/>
            </w:tcBorders>
            <w:vAlign w:val="center"/>
            <w:hideMark/>
          </w:tcPr>
          <w:p w14:paraId="3A48812F"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process of model selection</w:t>
            </w:r>
          </w:p>
        </w:tc>
        <w:tc>
          <w:tcPr>
            <w:tcW w:w="1276" w:type="dxa"/>
            <w:gridSpan w:val="2"/>
            <w:tcBorders>
              <w:top w:val="nil"/>
              <w:left w:val="nil"/>
              <w:bottom w:val="single" w:sz="4" w:space="0" w:color="auto"/>
              <w:right w:val="nil"/>
            </w:tcBorders>
            <w:hideMark/>
          </w:tcPr>
          <w:p w14:paraId="0A90CA3C" w14:textId="08EDD17A"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293AA7">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6FAB115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090D0856" w14:textId="77777777" w:rsidTr="0041705D">
        <w:trPr>
          <w:trHeight w:val="1120"/>
        </w:trPr>
        <w:tc>
          <w:tcPr>
            <w:tcW w:w="1473" w:type="dxa"/>
            <w:gridSpan w:val="2"/>
            <w:vMerge w:val="restart"/>
            <w:tcBorders>
              <w:top w:val="nil"/>
              <w:left w:val="single" w:sz="8" w:space="0" w:color="auto"/>
              <w:bottom w:val="single" w:sz="4" w:space="0" w:color="auto"/>
              <w:right w:val="nil"/>
            </w:tcBorders>
            <w:vAlign w:val="center"/>
            <w:hideMark/>
          </w:tcPr>
          <w:p w14:paraId="5C749BA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Publication bias and sensitivity analyses</w:t>
            </w:r>
          </w:p>
        </w:tc>
        <w:tc>
          <w:tcPr>
            <w:tcW w:w="920" w:type="dxa"/>
            <w:gridSpan w:val="3"/>
            <w:tcBorders>
              <w:top w:val="nil"/>
              <w:left w:val="nil"/>
              <w:bottom w:val="nil"/>
              <w:right w:val="nil"/>
            </w:tcBorders>
            <w:noWrap/>
            <w:vAlign w:val="center"/>
            <w:hideMark/>
          </w:tcPr>
          <w:p w14:paraId="008526B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16.1</w:t>
            </w:r>
          </w:p>
        </w:tc>
        <w:tc>
          <w:tcPr>
            <w:tcW w:w="3491" w:type="dxa"/>
            <w:gridSpan w:val="3"/>
            <w:tcBorders>
              <w:top w:val="nil"/>
              <w:left w:val="nil"/>
              <w:bottom w:val="nil"/>
              <w:right w:val="nil"/>
            </w:tcBorders>
            <w:vAlign w:val="center"/>
            <w:hideMark/>
          </w:tcPr>
          <w:p w14:paraId="0F2A5541"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assessments of the risk of bias due to missing results (e.g. publication, time-lag, and taxonomic biases)</w:t>
            </w:r>
          </w:p>
        </w:tc>
        <w:tc>
          <w:tcPr>
            <w:tcW w:w="1276" w:type="dxa"/>
            <w:gridSpan w:val="2"/>
            <w:tcBorders>
              <w:top w:val="nil"/>
              <w:left w:val="nil"/>
              <w:bottom w:val="nil"/>
              <w:right w:val="nil"/>
            </w:tcBorders>
            <w:hideMark/>
          </w:tcPr>
          <w:p w14:paraId="6615693E" w14:textId="47DE1333"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F670F5">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5E735191" w14:textId="3D7CFBA5"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Did not conduct small sample size publication bias because it’s unclear how to test for bias with mixed original effect sizes (e.g., no clear formulation for effective N, see Nakagawa et al. 2022 MEE).</w:t>
            </w:r>
          </w:p>
        </w:tc>
      </w:tr>
      <w:tr w:rsidR="0090126F" w:rsidRPr="00E349E4" w14:paraId="478E263B" w14:textId="77777777" w:rsidTr="0041705D">
        <w:trPr>
          <w:trHeight w:val="840"/>
        </w:trPr>
        <w:tc>
          <w:tcPr>
            <w:tcW w:w="1473" w:type="dxa"/>
            <w:gridSpan w:val="2"/>
            <w:vMerge/>
            <w:tcBorders>
              <w:top w:val="nil"/>
              <w:left w:val="single" w:sz="8" w:space="0" w:color="auto"/>
              <w:bottom w:val="single" w:sz="4" w:space="0" w:color="auto"/>
              <w:right w:val="nil"/>
            </w:tcBorders>
            <w:vAlign w:val="center"/>
            <w:hideMark/>
          </w:tcPr>
          <w:p w14:paraId="54058AD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73ACD590"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16.2</w:t>
            </w:r>
          </w:p>
        </w:tc>
        <w:tc>
          <w:tcPr>
            <w:tcW w:w="3491" w:type="dxa"/>
            <w:gridSpan w:val="3"/>
            <w:tcBorders>
              <w:top w:val="nil"/>
              <w:left w:val="nil"/>
              <w:bottom w:val="nil"/>
              <w:right w:val="nil"/>
            </w:tcBorders>
            <w:vAlign w:val="center"/>
            <w:hideMark/>
          </w:tcPr>
          <w:p w14:paraId="4889E5A1"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steps taken to investigate the effects of such biases (if present)</w:t>
            </w:r>
          </w:p>
        </w:tc>
        <w:tc>
          <w:tcPr>
            <w:tcW w:w="1276" w:type="dxa"/>
            <w:gridSpan w:val="2"/>
            <w:tcBorders>
              <w:top w:val="nil"/>
              <w:left w:val="nil"/>
              <w:bottom w:val="nil"/>
              <w:right w:val="nil"/>
            </w:tcBorders>
            <w:hideMark/>
          </w:tcPr>
          <w:p w14:paraId="6D3B361D" w14:textId="2D936DFC"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F670F5">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397F491"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73718751" w14:textId="77777777" w:rsidTr="0041705D">
        <w:trPr>
          <w:trHeight w:val="2240"/>
        </w:trPr>
        <w:tc>
          <w:tcPr>
            <w:tcW w:w="1473" w:type="dxa"/>
            <w:gridSpan w:val="2"/>
            <w:vMerge/>
            <w:tcBorders>
              <w:top w:val="nil"/>
              <w:left w:val="single" w:sz="8" w:space="0" w:color="auto"/>
              <w:bottom w:val="single" w:sz="4" w:space="0" w:color="auto"/>
              <w:right w:val="nil"/>
            </w:tcBorders>
            <w:vAlign w:val="center"/>
            <w:hideMark/>
          </w:tcPr>
          <w:p w14:paraId="335D912E"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2797733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16.3</w:t>
            </w:r>
          </w:p>
        </w:tc>
        <w:tc>
          <w:tcPr>
            <w:tcW w:w="3491" w:type="dxa"/>
            <w:gridSpan w:val="3"/>
            <w:tcBorders>
              <w:top w:val="nil"/>
              <w:left w:val="nil"/>
              <w:bottom w:val="single" w:sz="4" w:space="0" w:color="auto"/>
              <w:right w:val="nil"/>
            </w:tcBorders>
            <w:vAlign w:val="center"/>
            <w:hideMark/>
          </w:tcPr>
          <w:p w14:paraId="782B04B3"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any other analyses of robustness of the results, e.g. due to effect size choice, weighting or analytical model assumptions, inclusion or exclusion of subsets of the data, or the inclusion of alternative moderator variables in meta-regressions</w:t>
            </w:r>
          </w:p>
        </w:tc>
        <w:tc>
          <w:tcPr>
            <w:tcW w:w="1276" w:type="dxa"/>
            <w:gridSpan w:val="2"/>
            <w:tcBorders>
              <w:top w:val="nil"/>
              <w:left w:val="nil"/>
              <w:bottom w:val="single" w:sz="4" w:space="0" w:color="auto"/>
              <w:right w:val="nil"/>
            </w:tcBorders>
            <w:hideMark/>
          </w:tcPr>
          <w:p w14:paraId="2560486E" w14:textId="71291B1A"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F670F5">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79C7721C"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C829F45" w14:textId="77777777" w:rsidTr="00CA41FA">
        <w:trPr>
          <w:trHeight w:val="1260"/>
        </w:trPr>
        <w:tc>
          <w:tcPr>
            <w:tcW w:w="1473" w:type="dxa"/>
            <w:gridSpan w:val="2"/>
            <w:tcBorders>
              <w:top w:val="nil"/>
              <w:left w:val="single" w:sz="8" w:space="0" w:color="auto"/>
              <w:bottom w:val="single" w:sz="8" w:space="0" w:color="auto"/>
              <w:right w:val="nil"/>
            </w:tcBorders>
            <w:vAlign w:val="center"/>
            <w:hideMark/>
          </w:tcPr>
          <w:p w14:paraId="6561250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lastRenderedPageBreak/>
              <w:t xml:space="preserve">Clarification of </w:t>
            </w:r>
            <w:r w:rsidRPr="00E349E4">
              <w:rPr>
                <w:rFonts w:ascii="Arial" w:eastAsia="Times New Roman" w:hAnsi="Arial" w:cs="Arial"/>
                <w:i/>
                <w:iCs/>
                <w:color w:val="000000"/>
                <w:sz w:val="20"/>
                <w:szCs w:val="20"/>
                <w:lang w:eastAsia="zh-CN"/>
              </w:rPr>
              <w:t>post hoc</w:t>
            </w:r>
            <w:r w:rsidRPr="00E349E4">
              <w:rPr>
                <w:rFonts w:ascii="Arial" w:eastAsia="Times New Roman" w:hAnsi="Arial" w:cs="Arial"/>
                <w:color w:val="000000"/>
                <w:sz w:val="20"/>
                <w:szCs w:val="20"/>
                <w:lang w:eastAsia="zh-CN"/>
              </w:rPr>
              <w:t xml:space="preserve"> analyses</w:t>
            </w:r>
          </w:p>
        </w:tc>
        <w:tc>
          <w:tcPr>
            <w:tcW w:w="920" w:type="dxa"/>
            <w:gridSpan w:val="3"/>
            <w:tcBorders>
              <w:top w:val="nil"/>
              <w:left w:val="nil"/>
              <w:bottom w:val="single" w:sz="8" w:space="0" w:color="auto"/>
              <w:right w:val="nil"/>
            </w:tcBorders>
            <w:noWrap/>
            <w:vAlign w:val="center"/>
            <w:hideMark/>
          </w:tcPr>
          <w:p w14:paraId="5AD6B8C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17.1</w:t>
            </w:r>
          </w:p>
        </w:tc>
        <w:tc>
          <w:tcPr>
            <w:tcW w:w="3491" w:type="dxa"/>
            <w:gridSpan w:val="3"/>
            <w:tcBorders>
              <w:top w:val="nil"/>
              <w:left w:val="nil"/>
              <w:bottom w:val="single" w:sz="8" w:space="0" w:color="auto"/>
              <w:right w:val="nil"/>
            </w:tcBorders>
            <w:vAlign w:val="center"/>
            <w:hideMark/>
          </w:tcPr>
          <w:p w14:paraId="7A7BF42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When hypotheses were formulated after data analysis, this should be acknowledged.</w:t>
            </w:r>
          </w:p>
        </w:tc>
        <w:tc>
          <w:tcPr>
            <w:tcW w:w="1276" w:type="dxa"/>
            <w:gridSpan w:val="2"/>
            <w:tcBorders>
              <w:top w:val="nil"/>
              <w:left w:val="nil"/>
              <w:bottom w:val="single" w:sz="8" w:space="0" w:color="auto"/>
              <w:right w:val="nil"/>
            </w:tcBorders>
            <w:hideMark/>
          </w:tcPr>
          <w:p w14:paraId="00523CAF" w14:textId="13545D4F"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N/A</w:t>
            </w:r>
          </w:p>
        </w:tc>
        <w:tc>
          <w:tcPr>
            <w:tcW w:w="2920" w:type="dxa"/>
            <w:gridSpan w:val="2"/>
            <w:tcBorders>
              <w:top w:val="nil"/>
              <w:left w:val="nil"/>
              <w:bottom w:val="single" w:sz="8" w:space="0" w:color="auto"/>
              <w:right w:val="single" w:sz="8" w:space="0" w:color="auto"/>
            </w:tcBorders>
            <w:noWrap/>
            <w:hideMark/>
          </w:tcPr>
          <w:p w14:paraId="6DEEC82F"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CA41FA" w:rsidRPr="00CA41FA" w14:paraId="73F267CB" w14:textId="77777777" w:rsidTr="0090126F">
        <w:trPr>
          <w:trHeight w:val="540"/>
        </w:trPr>
        <w:tc>
          <w:tcPr>
            <w:tcW w:w="1495" w:type="dxa"/>
            <w:gridSpan w:val="3"/>
            <w:tcBorders>
              <w:top w:val="single" w:sz="8" w:space="0" w:color="auto"/>
              <w:left w:val="single" w:sz="8" w:space="0" w:color="auto"/>
              <w:bottom w:val="single" w:sz="8" w:space="0" w:color="auto"/>
              <w:right w:val="nil"/>
            </w:tcBorders>
            <w:shd w:val="clear" w:color="000000" w:fill="63639A"/>
            <w:vAlign w:val="center"/>
            <w:hideMark/>
          </w:tcPr>
          <w:p w14:paraId="639943DF"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gridSpan w:val="3"/>
            <w:tcBorders>
              <w:top w:val="single" w:sz="8" w:space="0" w:color="auto"/>
              <w:left w:val="nil"/>
              <w:bottom w:val="single" w:sz="8" w:space="0" w:color="auto"/>
              <w:right w:val="nil"/>
            </w:tcBorders>
            <w:shd w:val="clear" w:color="000000" w:fill="63639A"/>
            <w:vAlign w:val="center"/>
            <w:hideMark/>
          </w:tcPr>
          <w:p w14:paraId="09CDB987"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469" w:type="dxa"/>
            <w:gridSpan w:val="2"/>
            <w:tcBorders>
              <w:top w:val="single" w:sz="8" w:space="0" w:color="auto"/>
              <w:left w:val="nil"/>
              <w:bottom w:val="single" w:sz="8" w:space="0" w:color="auto"/>
              <w:right w:val="nil"/>
            </w:tcBorders>
            <w:shd w:val="clear" w:color="000000" w:fill="63639A"/>
            <w:vAlign w:val="center"/>
            <w:hideMark/>
          </w:tcPr>
          <w:p w14:paraId="345318A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76" w:type="dxa"/>
            <w:gridSpan w:val="2"/>
            <w:tcBorders>
              <w:top w:val="single" w:sz="8" w:space="0" w:color="auto"/>
              <w:left w:val="nil"/>
              <w:bottom w:val="single" w:sz="8" w:space="0" w:color="auto"/>
              <w:right w:val="nil"/>
            </w:tcBorders>
            <w:shd w:val="clear" w:color="000000" w:fill="63639A"/>
            <w:vAlign w:val="center"/>
            <w:hideMark/>
          </w:tcPr>
          <w:p w14:paraId="72E5A9BD"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gridSpan w:val="2"/>
            <w:tcBorders>
              <w:top w:val="single" w:sz="8" w:space="0" w:color="auto"/>
              <w:left w:val="nil"/>
              <w:bottom w:val="single" w:sz="8" w:space="0" w:color="auto"/>
              <w:right w:val="single" w:sz="8" w:space="0" w:color="auto"/>
            </w:tcBorders>
            <w:shd w:val="clear" w:color="000000" w:fill="63639A"/>
            <w:vAlign w:val="center"/>
            <w:hideMark/>
          </w:tcPr>
          <w:p w14:paraId="6FADA727"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5ECFCDD4" w14:textId="77777777" w:rsidTr="0090126F">
        <w:trPr>
          <w:trHeight w:val="560"/>
        </w:trPr>
        <w:tc>
          <w:tcPr>
            <w:tcW w:w="1495" w:type="dxa"/>
            <w:gridSpan w:val="3"/>
            <w:vMerge w:val="restart"/>
            <w:tcBorders>
              <w:top w:val="single" w:sz="4" w:space="0" w:color="auto"/>
              <w:left w:val="single" w:sz="8" w:space="0" w:color="auto"/>
              <w:bottom w:val="single" w:sz="4" w:space="0" w:color="auto"/>
              <w:right w:val="nil"/>
            </w:tcBorders>
            <w:vAlign w:val="center"/>
            <w:hideMark/>
          </w:tcPr>
          <w:p w14:paraId="3584D4D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Metadata, data, and code</w:t>
            </w:r>
          </w:p>
        </w:tc>
        <w:tc>
          <w:tcPr>
            <w:tcW w:w="920" w:type="dxa"/>
            <w:gridSpan w:val="3"/>
            <w:tcBorders>
              <w:top w:val="nil"/>
              <w:left w:val="nil"/>
              <w:bottom w:val="nil"/>
              <w:right w:val="nil"/>
            </w:tcBorders>
            <w:noWrap/>
            <w:vAlign w:val="center"/>
            <w:hideMark/>
          </w:tcPr>
          <w:p w14:paraId="43E67DA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18.1</w:t>
            </w:r>
          </w:p>
        </w:tc>
        <w:tc>
          <w:tcPr>
            <w:tcW w:w="3469" w:type="dxa"/>
            <w:gridSpan w:val="2"/>
            <w:tcBorders>
              <w:top w:val="nil"/>
              <w:left w:val="nil"/>
              <w:bottom w:val="nil"/>
              <w:right w:val="nil"/>
            </w:tcBorders>
            <w:vAlign w:val="center"/>
            <w:hideMark/>
          </w:tcPr>
          <w:p w14:paraId="7C6F039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Share metadata (i.e. data descriptions)</w:t>
            </w:r>
          </w:p>
        </w:tc>
        <w:tc>
          <w:tcPr>
            <w:tcW w:w="1276" w:type="dxa"/>
            <w:gridSpan w:val="2"/>
            <w:tcBorders>
              <w:top w:val="nil"/>
              <w:left w:val="nil"/>
              <w:bottom w:val="nil"/>
              <w:right w:val="nil"/>
            </w:tcBorders>
            <w:hideMark/>
          </w:tcPr>
          <w:p w14:paraId="49E9EA8F" w14:textId="4FB47A88"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2DD85208"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B2FDE84" w14:textId="77777777" w:rsidTr="0090126F">
        <w:trPr>
          <w:trHeight w:val="840"/>
        </w:trPr>
        <w:tc>
          <w:tcPr>
            <w:tcW w:w="1495" w:type="dxa"/>
            <w:gridSpan w:val="3"/>
            <w:vMerge/>
            <w:tcBorders>
              <w:top w:val="single" w:sz="4" w:space="0" w:color="auto"/>
              <w:left w:val="single" w:sz="8" w:space="0" w:color="auto"/>
              <w:bottom w:val="single" w:sz="4" w:space="0" w:color="auto"/>
              <w:right w:val="nil"/>
            </w:tcBorders>
            <w:vAlign w:val="center"/>
            <w:hideMark/>
          </w:tcPr>
          <w:p w14:paraId="65181E7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6954F2D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18.2</w:t>
            </w:r>
          </w:p>
        </w:tc>
        <w:tc>
          <w:tcPr>
            <w:tcW w:w="3469" w:type="dxa"/>
            <w:gridSpan w:val="2"/>
            <w:tcBorders>
              <w:top w:val="nil"/>
              <w:left w:val="nil"/>
              <w:bottom w:val="nil"/>
              <w:right w:val="nil"/>
            </w:tcBorders>
            <w:vAlign w:val="center"/>
            <w:hideMark/>
          </w:tcPr>
          <w:p w14:paraId="7AF55D3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Share data required to reproduce the results presented in the manuscript</w:t>
            </w:r>
          </w:p>
        </w:tc>
        <w:tc>
          <w:tcPr>
            <w:tcW w:w="1276" w:type="dxa"/>
            <w:gridSpan w:val="2"/>
            <w:tcBorders>
              <w:top w:val="nil"/>
              <w:left w:val="nil"/>
              <w:bottom w:val="nil"/>
              <w:right w:val="nil"/>
            </w:tcBorders>
            <w:hideMark/>
          </w:tcPr>
          <w:p w14:paraId="32055CB9" w14:textId="59CD8201"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12C2EDF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28ADCAED" w14:textId="77777777" w:rsidTr="0090126F">
        <w:trPr>
          <w:trHeight w:val="1680"/>
        </w:trPr>
        <w:tc>
          <w:tcPr>
            <w:tcW w:w="1495" w:type="dxa"/>
            <w:gridSpan w:val="3"/>
            <w:vMerge/>
            <w:tcBorders>
              <w:top w:val="single" w:sz="4" w:space="0" w:color="auto"/>
              <w:left w:val="single" w:sz="8" w:space="0" w:color="auto"/>
              <w:bottom w:val="single" w:sz="4" w:space="0" w:color="auto"/>
              <w:right w:val="nil"/>
            </w:tcBorders>
            <w:vAlign w:val="center"/>
            <w:hideMark/>
          </w:tcPr>
          <w:p w14:paraId="56785A3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622A289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18.3</w:t>
            </w:r>
          </w:p>
        </w:tc>
        <w:tc>
          <w:tcPr>
            <w:tcW w:w="3469" w:type="dxa"/>
            <w:gridSpan w:val="2"/>
            <w:tcBorders>
              <w:top w:val="nil"/>
              <w:left w:val="nil"/>
              <w:bottom w:val="nil"/>
              <w:right w:val="nil"/>
            </w:tcBorders>
            <w:vAlign w:val="center"/>
            <w:hideMark/>
          </w:tcPr>
          <w:p w14:paraId="06648B5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Share additional data, including information that was not presented in the manuscript (e.g. raw data used to calculate effect sizes, descriptions of where data were located in papers)</w:t>
            </w:r>
          </w:p>
        </w:tc>
        <w:tc>
          <w:tcPr>
            <w:tcW w:w="1276" w:type="dxa"/>
            <w:gridSpan w:val="2"/>
            <w:tcBorders>
              <w:top w:val="nil"/>
              <w:left w:val="nil"/>
              <w:bottom w:val="nil"/>
              <w:right w:val="nil"/>
            </w:tcBorders>
            <w:hideMark/>
          </w:tcPr>
          <w:p w14:paraId="5A434C72" w14:textId="3C014EF5"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62D88D33"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1C438BC" w14:textId="77777777" w:rsidTr="0090126F">
        <w:trPr>
          <w:trHeight w:val="1680"/>
        </w:trPr>
        <w:tc>
          <w:tcPr>
            <w:tcW w:w="1495" w:type="dxa"/>
            <w:gridSpan w:val="3"/>
            <w:vMerge/>
            <w:tcBorders>
              <w:top w:val="single" w:sz="4" w:space="0" w:color="auto"/>
              <w:left w:val="single" w:sz="8" w:space="0" w:color="auto"/>
              <w:bottom w:val="single" w:sz="4" w:space="0" w:color="auto"/>
              <w:right w:val="nil"/>
            </w:tcBorders>
            <w:vAlign w:val="center"/>
            <w:hideMark/>
          </w:tcPr>
          <w:p w14:paraId="2E4EA11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1985E12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18.4</w:t>
            </w:r>
          </w:p>
        </w:tc>
        <w:tc>
          <w:tcPr>
            <w:tcW w:w="3469" w:type="dxa"/>
            <w:gridSpan w:val="2"/>
            <w:tcBorders>
              <w:top w:val="nil"/>
              <w:left w:val="nil"/>
              <w:bottom w:val="single" w:sz="4" w:space="0" w:color="auto"/>
              <w:right w:val="nil"/>
            </w:tcBorders>
            <w:vAlign w:val="center"/>
            <w:hideMark/>
          </w:tcPr>
          <w:p w14:paraId="401B055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Share analysis scripts (or, if a software package with graphical user interface (GUI) was used, then describe full model specification and fully specify choices)</w:t>
            </w:r>
          </w:p>
        </w:tc>
        <w:tc>
          <w:tcPr>
            <w:tcW w:w="1276" w:type="dxa"/>
            <w:gridSpan w:val="2"/>
            <w:tcBorders>
              <w:top w:val="nil"/>
              <w:left w:val="nil"/>
              <w:bottom w:val="single" w:sz="4" w:space="0" w:color="auto"/>
              <w:right w:val="nil"/>
            </w:tcBorders>
            <w:hideMark/>
          </w:tcPr>
          <w:p w14:paraId="67A967BF" w14:textId="193EEABE"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68FDF59B"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40759B1" w14:textId="77777777" w:rsidTr="0090126F">
        <w:trPr>
          <w:trHeight w:val="560"/>
        </w:trPr>
        <w:tc>
          <w:tcPr>
            <w:tcW w:w="1495" w:type="dxa"/>
            <w:gridSpan w:val="3"/>
            <w:vMerge w:val="restart"/>
            <w:tcBorders>
              <w:top w:val="nil"/>
              <w:left w:val="single" w:sz="8" w:space="0" w:color="auto"/>
              <w:bottom w:val="single" w:sz="4" w:space="0" w:color="auto"/>
              <w:right w:val="nil"/>
            </w:tcBorders>
            <w:vAlign w:val="center"/>
            <w:hideMark/>
          </w:tcPr>
          <w:p w14:paraId="0FC1870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Results of study selection process</w:t>
            </w:r>
          </w:p>
        </w:tc>
        <w:tc>
          <w:tcPr>
            <w:tcW w:w="920" w:type="dxa"/>
            <w:gridSpan w:val="3"/>
            <w:tcBorders>
              <w:top w:val="nil"/>
              <w:left w:val="nil"/>
              <w:bottom w:val="nil"/>
              <w:right w:val="nil"/>
            </w:tcBorders>
            <w:noWrap/>
            <w:vAlign w:val="center"/>
            <w:hideMark/>
          </w:tcPr>
          <w:p w14:paraId="0E66AFD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19.1</w:t>
            </w:r>
          </w:p>
        </w:tc>
        <w:tc>
          <w:tcPr>
            <w:tcW w:w="3469" w:type="dxa"/>
            <w:gridSpan w:val="2"/>
            <w:tcBorders>
              <w:top w:val="nil"/>
              <w:left w:val="nil"/>
              <w:bottom w:val="nil"/>
              <w:right w:val="nil"/>
            </w:tcBorders>
            <w:vAlign w:val="center"/>
            <w:hideMark/>
          </w:tcPr>
          <w:p w14:paraId="1475058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screened</w:t>
            </w:r>
          </w:p>
        </w:tc>
        <w:tc>
          <w:tcPr>
            <w:tcW w:w="1276" w:type="dxa"/>
            <w:gridSpan w:val="2"/>
            <w:tcBorders>
              <w:top w:val="nil"/>
              <w:left w:val="nil"/>
              <w:bottom w:val="nil"/>
              <w:right w:val="nil"/>
            </w:tcBorders>
            <w:hideMark/>
          </w:tcPr>
          <w:p w14:paraId="6861E2E2" w14:textId="1DC0376B"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E49E5F3"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28A11FA5" w14:textId="77777777" w:rsidTr="0090126F">
        <w:trPr>
          <w:trHeight w:val="840"/>
        </w:trPr>
        <w:tc>
          <w:tcPr>
            <w:tcW w:w="1495" w:type="dxa"/>
            <w:gridSpan w:val="3"/>
            <w:vMerge/>
            <w:tcBorders>
              <w:top w:val="nil"/>
              <w:left w:val="single" w:sz="8" w:space="0" w:color="auto"/>
              <w:bottom w:val="single" w:sz="4" w:space="0" w:color="auto"/>
              <w:right w:val="nil"/>
            </w:tcBorders>
            <w:vAlign w:val="center"/>
            <w:hideMark/>
          </w:tcPr>
          <w:p w14:paraId="6908C0E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0FDD437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19.2</w:t>
            </w:r>
          </w:p>
        </w:tc>
        <w:tc>
          <w:tcPr>
            <w:tcW w:w="3469" w:type="dxa"/>
            <w:gridSpan w:val="2"/>
            <w:tcBorders>
              <w:top w:val="nil"/>
              <w:left w:val="nil"/>
              <w:bottom w:val="nil"/>
              <w:right w:val="nil"/>
            </w:tcBorders>
            <w:vAlign w:val="center"/>
            <w:hideMark/>
          </w:tcPr>
          <w:p w14:paraId="36714AF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excluded at each stage of screening</w:t>
            </w:r>
          </w:p>
        </w:tc>
        <w:tc>
          <w:tcPr>
            <w:tcW w:w="1276" w:type="dxa"/>
            <w:gridSpan w:val="2"/>
            <w:tcBorders>
              <w:top w:val="nil"/>
              <w:left w:val="nil"/>
              <w:bottom w:val="nil"/>
              <w:right w:val="nil"/>
            </w:tcBorders>
            <w:hideMark/>
          </w:tcPr>
          <w:p w14:paraId="33561524" w14:textId="721AC6C8"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875C206"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6C68C5E" w14:textId="77777777" w:rsidTr="0090126F">
        <w:trPr>
          <w:trHeight w:val="560"/>
        </w:trPr>
        <w:tc>
          <w:tcPr>
            <w:tcW w:w="1495" w:type="dxa"/>
            <w:gridSpan w:val="3"/>
            <w:vMerge/>
            <w:tcBorders>
              <w:top w:val="nil"/>
              <w:left w:val="single" w:sz="8" w:space="0" w:color="auto"/>
              <w:bottom w:val="single" w:sz="4" w:space="0" w:color="auto"/>
              <w:right w:val="nil"/>
            </w:tcBorders>
            <w:vAlign w:val="center"/>
            <w:hideMark/>
          </w:tcPr>
          <w:p w14:paraId="4847D10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062A324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19.3</w:t>
            </w:r>
          </w:p>
        </w:tc>
        <w:tc>
          <w:tcPr>
            <w:tcW w:w="3469" w:type="dxa"/>
            <w:gridSpan w:val="2"/>
            <w:tcBorders>
              <w:top w:val="nil"/>
              <w:left w:val="nil"/>
              <w:bottom w:val="nil"/>
              <w:right w:val="nil"/>
            </w:tcBorders>
            <w:vAlign w:val="center"/>
            <w:hideMark/>
          </w:tcPr>
          <w:p w14:paraId="1BD7FE5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brief reasons for exclusion from the full text stage</w:t>
            </w:r>
          </w:p>
        </w:tc>
        <w:tc>
          <w:tcPr>
            <w:tcW w:w="1276" w:type="dxa"/>
            <w:gridSpan w:val="2"/>
            <w:tcBorders>
              <w:top w:val="nil"/>
              <w:left w:val="nil"/>
              <w:bottom w:val="nil"/>
              <w:right w:val="nil"/>
            </w:tcBorders>
            <w:hideMark/>
          </w:tcPr>
          <w:p w14:paraId="48448DE5" w14:textId="0848C85E"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9045892"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1CC80D3" w14:textId="77777777" w:rsidTr="0090126F">
        <w:trPr>
          <w:trHeight w:val="1400"/>
        </w:trPr>
        <w:tc>
          <w:tcPr>
            <w:tcW w:w="1495" w:type="dxa"/>
            <w:gridSpan w:val="3"/>
            <w:vMerge/>
            <w:tcBorders>
              <w:top w:val="nil"/>
              <w:left w:val="single" w:sz="8" w:space="0" w:color="auto"/>
              <w:bottom w:val="single" w:sz="4" w:space="0" w:color="auto"/>
              <w:right w:val="nil"/>
            </w:tcBorders>
            <w:vAlign w:val="center"/>
            <w:hideMark/>
          </w:tcPr>
          <w:p w14:paraId="0A03B5E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4B6580B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19.4</w:t>
            </w:r>
          </w:p>
        </w:tc>
        <w:tc>
          <w:tcPr>
            <w:tcW w:w="3469" w:type="dxa"/>
            <w:gridSpan w:val="2"/>
            <w:tcBorders>
              <w:top w:val="nil"/>
              <w:left w:val="nil"/>
              <w:bottom w:val="single" w:sz="4" w:space="0" w:color="auto"/>
              <w:right w:val="nil"/>
            </w:tcBorders>
            <w:vAlign w:val="center"/>
            <w:hideMark/>
          </w:tcPr>
          <w:p w14:paraId="100879C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Present a Preferred Reporting Items for Systematic Reviews and Meta-Analyses (PRISMA)-like flowchart (www.prisma-statement.org).</w:t>
            </w:r>
          </w:p>
        </w:tc>
        <w:tc>
          <w:tcPr>
            <w:tcW w:w="1276" w:type="dxa"/>
            <w:gridSpan w:val="2"/>
            <w:tcBorders>
              <w:top w:val="nil"/>
              <w:left w:val="nil"/>
              <w:bottom w:val="single" w:sz="4" w:space="0" w:color="auto"/>
              <w:right w:val="nil"/>
            </w:tcBorders>
            <w:hideMark/>
          </w:tcPr>
          <w:p w14:paraId="303473BA" w14:textId="6B3B6C3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gridSpan w:val="2"/>
            <w:tcBorders>
              <w:top w:val="nil"/>
              <w:left w:val="nil"/>
              <w:bottom w:val="single" w:sz="4" w:space="0" w:color="auto"/>
              <w:right w:val="single" w:sz="8" w:space="0" w:color="auto"/>
            </w:tcBorders>
            <w:noWrap/>
            <w:hideMark/>
          </w:tcPr>
          <w:p w14:paraId="67487565"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214F2187" w14:textId="77777777" w:rsidTr="0090126F">
        <w:trPr>
          <w:trHeight w:val="840"/>
        </w:trPr>
        <w:tc>
          <w:tcPr>
            <w:tcW w:w="1495" w:type="dxa"/>
            <w:gridSpan w:val="3"/>
            <w:vMerge w:val="restart"/>
            <w:tcBorders>
              <w:top w:val="nil"/>
              <w:left w:val="single" w:sz="8" w:space="0" w:color="auto"/>
              <w:bottom w:val="single" w:sz="4" w:space="0" w:color="auto"/>
              <w:right w:val="nil"/>
            </w:tcBorders>
            <w:vAlign w:val="center"/>
            <w:hideMark/>
          </w:tcPr>
          <w:p w14:paraId="7D77166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Sample sizes and study characteristics</w:t>
            </w:r>
          </w:p>
        </w:tc>
        <w:tc>
          <w:tcPr>
            <w:tcW w:w="920" w:type="dxa"/>
            <w:gridSpan w:val="3"/>
            <w:tcBorders>
              <w:top w:val="nil"/>
              <w:left w:val="nil"/>
              <w:bottom w:val="nil"/>
              <w:right w:val="nil"/>
            </w:tcBorders>
            <w:noWrap/>
            <w:vAlign w:val="center"/>
            <w:hideMark/>
          </w:tcPr>
          <w:p w14:paraId="5CA2B7D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20.1</w:t>
            </w:r>
          </w:p>
        </w:tc>
        <w:tc>
          <w:tcPr>
            <w:tcW w:w="3469" w:type="dxa"/>
            <w:gridSpan w:val="2"/>
            <w:tcBorders>
              <w:top w:val="nil"/>
              <w:left w:val="nil"/>
              <w:bottom w:val="nil"/>
              <w:right w:val="nil"/>
            </w:tcBorders>
            <w:vAlign w:val="center"/>
            <w:hideMark/>
          </w:tcPr>
          <w:p w14:paraId="6973B84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and effect sizes for data included in meta-analyses</w:t>
            </w:r>
          </w:p>
        </w:tc>
        <w:tc>
          <w:tcPr>
            <w:tcW w:w="1276" w:type="dxa"/>
            <w:gridSpan w:val="2"/>
            <w:tcBorders>
              <w:top w:val="nil"/>
              <w:left w:val="nil"/>
              <w:bottom w:val="nil"/>
              <w:right w:val="nil"/>
            </w:tcBorders>
            <w:hideMark/>
          </w:tcPr>
          <w:p w14:paraId="177066D7" w14:textId="61B3E21B"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4E25F5AF"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636381A0" w14:textId="77777777" w:rsidTr="0090126F">
        <w:trPr>
          <w:trHeight w:val="840"/>
        </w:trPr>
        <w:tc>
          <w:tcPr>
            <w:tcW w:w="1495" w:type="dxa"/>
            <w:gridSpan w:val="3"/>
            <w:vMerge/>
            <w:tcBorders>
              <w:top w:val="nil"/>
              <w:left w:val="single" w:sz="8" w:space="0" w:color="auto"/>
              <w:bottom w:val="single" w:sz="4" w:space="0" w:color="auto"/>
              <w:right w:val="nil"/>
            </w:tcBorders>
            <w:vAlign w:val="center"/>
            <w:hideMark/>
          </w:tcPr>
          <w:p w14:paraId="73C6018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0E3638F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20.2</w:t>
            </w:r>
          </w:p>
        </w:tc>
        <w:tc>
          <w:tcPr>
            <w:tcW w:w="3469" w:type="dxa"/>
            <w:gridSpan w:val="2"/>
            <w:tcBorders>
              <w:top w:val="nil"/>
              <w:left w:val="nil"/>
              <w:bottom w:val="nil"/>
              <w:right w:val="nil"/>
            </w:tcBorders>
            <w:vAlign w:val="center"/>
            <w:hideMark/>
          </w:tcPr>
          <w:p w14:paraId="51344527"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the number of studies and effect sizes for subsets of data included in meta-regressions</w:t>
            </w:r>
          </w:p>
        </w:tc>
        <w:tc>
          <w:tcPr>
            <w:tcW w:w="1276" w:type="dxa"/>
            <w:gridSpan w:val="2"/>
            <w:tcBorders>
              <w:top w:val="nil"/>
              <w:left w:val="nil"/>
              <w:bottom w:val="nil"/>
              <w:right w:val="nil"/>
            </w:tcBorders>
            <w:hideMark/>
          </w:tcPr>
          <w:p w14:paraId="5D4DD8CF" w14:textId="400165BC"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E836FC5"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7A5FF041" w14:textId="77777777" w:rsidTr="0090126F">
        <w:trPr>
          <w:trHeight w:val="1680"/>
        </w:trPr>
        <w:tc>
          <w:tcPr>
            <w:tcW w:w="1495" w:type="dxa"/>
            <w:gridSpan w:val="3"/>
            <w:vMerge/>
            <w:tcBorders>
              <w:top w:val="nil"/>
              <w:left w:val="single" w:sz="8" w:space="0" w:color="auto"/>
              <w:bottom w:val="single" w:sz="4" w:space="0" w:color="auto"/>
              <w:right w:val="nil"/>
            </w:tcBorders>
            <w:vAlign w:val="center"/>
            <w:hideMark/>
          </w:tcPr>
          <w:p w14:paraId="7B70C5A4"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305B21B6"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20.3</w:t>
            </w:r>
          </w:p>
        </w:tc>
        <w:tc>
          <w:tcPr>
            <w:tcW w:w="3469" w:type="dxa"/>
            <w:gridSpan w:val="2"/>
            <w:tcBorders>
              <w:top w:val="nil"/>
              <w:left w:val="nil"/>
              <w:bottom w:val="nil"/>
              <w:right w:val="nil"/>
            </w:tcBorders>
            <w:vAlign w:val="center"/>
            <w:hideMark/>
          </w:tcPr>
          <w:p w14:paraId="332903C8"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summary of key characteristics for reported outcomes (either in text or figures; e.g. one quarter of effect sizes reported for vertebrates and the rest invertebrates)</w:t>
            </w:r>
          </w:p>
        </w:tc>
        <w:tc>
          <w:tcPr>
            <w:tcW w:w="1276" w:type="dxa"/>
            <w:gridSpan w:val="2"/>
            <w:tcBorders>
              <w:top w:val="nil"/>
              <w:left w:val="nil"/>
              <w:bottom w:val="nil"/>
              <w:right w:val="nil"/>
            </w:tcBorders>
            <w:hideMark/>
          </w:tcPr>
          <w:p w14:paraId="4782E021" w14:textId="1BD152F6"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gridSpan w:val="2"/>
            <w:tcBorders>
              <w:top w:val="nil"/>
              <w:left w:val="nil"/>
              <w:bottom w:val="nil"/>
              <w:right w:val="single" w:sz="8" w:space="0" w:color="auto"/>
            </w:tcBorders>
            <w:noWrap/>
            <w:hideMark/>
          </w:tcPr>
          <w:p w14:paraId="02DD2EFA"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90126F" w:rsidRPr="00E349E4" w14:paraId="780FD6D8" w14:textId="77777777" w:rsidTr="0090126F">
        <w:trPr>
          <w:trHeight w:val="1120"/>
        </w:trPr>
        <w:tc>
          <w:tcPr>
            <w:tcW w:w="1495" w:type="dxa"/>
            <w:gridSpan w:val="3"/>
            <w:vMerge/>
            <w:tcBorders>
              <w:top w:val="nil"/>
              <w:left w:val="single" w:sz="8" w:space="0" w:color="auto"/>
              <w:bottom w:val="single" w:sz="4" w:space="0" w:color="auto"/>
              <w:right w:val="nil"/>
            </w:tcBorders>
            <w:vAlign w:val="center"/>
            <w:hideMark/>
          </w:tcPr>
          <w:p w14:paraId="4D90D9B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nil"/>
              <w:right w:val="nil"/>
            </w:tcBorders>
            <w:noWrap/>
            <w:vAlign w:val="center"/>
            <w:hideMark/>
          </w:tcPr>
          <w:p w14:paraId="48FDF64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20.4</w:t>
            </w:r>
          </w:p>
        </w:tc>
        <w:tc>
          <w:tcPr>
            <w:tcW w:w="3469" w:type="dxa"/>
            <w:gridSpan w:val="2"/>
            <w:tcBorders>
              <w:top w:val="nil"/>
              <w:left w:val="nil"/>
              <w:bottom w:val="nil"/>
              <w:right w:val="nil"/>
            </w:tcBorders>
            <w:vAlign w:val="center"/>
            <w:hideMark/>
          </w:tcPr>
          <w:p w14:paraId="51DD3092"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summary of limitations of included moderators (e.g. collinearity and overlap between moderators)</w:t>
            </w:r>
          </w:p>
        </w:tc>
        <w:tc>
          <w:tcPr>
            <w:tcW w:w="1276" w:type="dxa"/>
            <w:gridSpan w:val="2"/>
            <w:tcBorders>
              <w:top w:val="nil"/>
              <w:left w:val="nil"/>
              <w:bottom w:val="nil"/>
              <w:right w:val="nil"/>
            </w:tcBorders>
            <w:hideMark/>
          </w:tcPr>
          <w:p w14:paraId="2D9D2EC7" w14:textId="43C2417E"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gridSpan w:val="2"/>
            <w:tcBorders>
              <w:top w:val="nil"/>
              <w:left w:val="nil"/>
              <w:bottom w:val="nil"/>
              <w:right w:val="single" w:sz="8" w:space="0" w:color="auto"/>
            </w:tcBorders>
            <w:noWrap/>
            <w:hideMark/>
          </w:tcPr>
          <w:p w14:paraId="021844B0" w14:textId="3994B1EE"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A</w:t>
            </w:r>
            <w:r>
              <w:rPr>
                <w:rFonts w:ascii="Arial" w:eastAsia="Times New Roman" w:hAnsi="Arial" w:cs="Arial"/>
                <w:color w:val="000000"/>
                <w:sz w:val="20"/>
                <w:szCs w:val="20"/>
                <w:lang w:eastAsia="zh-CN"/>
              </w:rPr>
              <w:t>ll models were simple</w:t>
            </w:r>
          </w:p>
        </w:tc>
      </w:tr>
      <w:tr w:rsidR="0090126F" w:rsidRPr="00E349E4" w14:paraId="4DAB6A91" w14:textId="77777777" w:rsidTr="0090126F">
        <w:trPr>
          <w:trHeight w:val="840"/>
        </w:trPr>
        <w:tc>
          <w:tcPr>
            <w:tcW w:w="1495" w:type="dxa"/>
            <w:gridSpan w:val="3"/>
            <w:vMerge/>
            <w:tcBorders>
              <w:top w:val="nil"/>
              <w:left w:val="single" w:sz="8" w:space="0" w:color="auto"/>
              <w:bottom w:val="single" w:sz="4" w:space="0" w:color="auto"/>
              <w:right w:val="nil"/>
            </w:tcBorders>
            <w:vAlign w:val="center"/>
            <w:hideMark/>
          </w:tcPr>
          <w:p w14:paraId="12B2248B"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p>
        </w:tc>
        <w:tc>
          <w:tcPr>
            <w:tcW w:w="920" w:type="dxa"/>
            <w:gridSpan w:val="3"/>
            <w:tcBorders>
              <w:top w:val="nil"/>
              <w:left w:val="nil"/>
              <w:bottom w:val="single" w:sz="4" w:space="0" w:color="auto"/>
              <w:right w:val="nil"/>
            </w:tcBorders>
            <w:noWrap/>
            <w:vAlign w:val="center"/>
            <w:hideMark/>
          </w:tcPr>
          <w:p w14:paraId="5730ADA7"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20.5</w:t>
            </w:r>
          </w:p>
        </w:tc>
        <w:tc>
          <w:tcPr>
            <w:tcW w:w="3469" w:type="dxa"/>
            <w:gridSpan w:val="2"/>
            <w:tcBorders>
              <w:top w:val="nil"/>
              <w:left w:val="nil"/>
              <w:bottom w:val="single" w:sz="4" w:space="0" w:color="auto"/>
              <w:right w:val="nil"/>
            </w:tcBorders>
            <w:vAlign w:val="center"/>
            <w:hideMark/>
          </w:tcPr>
          <w:p w14:paraId="0182D29D" w14:textId="77777777"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summary of characteristics related to individual study quality (risk of bias)</w:t>
            </w:r>
          </w:p>
        </w:tc>
        <w:tc>
          <w:tcPr>
            <w:tcW w:w="1276" w:type="dxa"/>
            <w:gridSpan w:val="2"/>
            <w:tcBorders>
              <w:top w:val="nil"/>
              <w:left w:val="nil"/>
              <w:bottom w:val="single" w:sz="4" w:space="0" w:color="auto"/>
              <w:right w:val="nil"/>
            </w:tcBorders>
            <w:hideMark/>
          </w:tcPr>
          <w:p w14:paraId="12D67694" w14:textId="42534033"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Pr>
                <w:rFonts w:ascii="Arial" w:eastAsia="Times New Roman" w:hAnsi="Arial" w:cs="Arial"/>
                <w:color w:val="000000"/>
                <w:sz w:val="20"/>
                <w:szCs w:val="20"/>
                <w:lang w:eastAsia="zh-CN"/>
              </w:rPr>
              <w:t>N/A</w:t>
            </w:r>
          </w:p>
        </w:tc>
        <w:tc>
          <w:tcPr>
            <w:tcW w:w="2920" w:type="dxa"/>
            <w:gridSpan w:val="2"/>
            <w:tcBorders>
              <w:top w:val="nil"/>
              <w:left w:val="nil"/>
              <w:bottom w:val="single" w:sz="4" w:space="0" w:color="auto"/>
              <w:right w:val="single" w:sz="8" w:space="0" w:color="auto"/>
            </w:tcBorders>
            <w:noWrap/>
            <w:hideMark/>
          </w:tcPr>
          <w:p w14:paraId="488FBF51" w14:textId="5F56C02C" w:rsidR="0090126F" w:rsidRPr="00E349E4" w:rsidRDefault="0090126F" w:rsidP="0090126F">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Given the paucity of data, we had to use all of it. Yet we divided data into finer subsets based on experiment type (and inference strength)</w:t>
            </w:r>
          </w:p>
        </w:tc>
      </w:tr>
    </w:tbl>
    <w:p w14:paraId="3A7F310F" w14:textId="442420A1" w:rsidR="00E349E4" w:rsidRDefault="00E349E4">
      <w:pPr>
        <w:rPr>
          <w:rFonts w:ascii="Arial" w:hAnsi="Arial" w:cs="Arial"/>
        </w:rPr>
      </w:pPr>
    </w:p>
    <w:tbl>
      <w:tblPr>
        <w:tblW w:w="10080" w:type="dxa"/>
        <w:tblLook w:val="04A0" w:firstRow="1" w:lastRow="0" w:firstColumn="1" w:lastColumn="0" w:noHBand="0" w:noVBand="1"/>
      </w:tblPr>
      <w:tblGrid>
        <w:gridCol w:w="1462"/>
        <w:gridCol w:w="920"/>
        <w:gridCol w:w="3501"/>
        <w:gridCol w:w="1277"/>
        <w:gridCol w:w="2920"/>
      </w:tblGrid>
      <w:tr w:rsidR="00CA41FA" w:rsidRPr="00CA41FA" w14:paraId="66D29C7D" w14:textId="77777777" w:rsidTr="00CA41FA">
        <w:trPr>
          <w:trHeight w:val="540"/>
        </w:trPr>
        <w:tc>
          <w:tcPr>
            <w:tcW w:w="1440" w:type="dxa"/>
            <w:tcBorders>
              <w:top w:val="single" w:sz="8" w:space="0" w:color="auto"/>
              <w:left w:val="single" w:sz="8" w:space="0" w:color="auto"/>
              <w:bottom w:val="single" w:sz="8" w:space="0" w:color="auto"/>
              <w:right w:val="nil"/>
            </w:tcBorders>
            <w:shd w:val="clear" w:color="000000" w:fill="63639A"/>
            <w:vAlign w:val="center"/>
            <w:hideMark/>
          </w:tcPr>
          <w:p w14:paraId="3170A07E"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48C9E068"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03B2DF6F"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00325D26"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272C3AA5"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0CA4D3D0" w14:textId="77777777" w:rsidTr="0041705D">
        <w:trPr>
          <w:trHeight w:val="1120"/>
        </w:trPr>
        <w:tc>
          <w:tcPr>
            <w:tcW w:w="1440" w:type="dxa"/>
            <w:tcBorders>
              <w:top w:val="single" w:sz="4" w:space="0" w:color="auto"/>
              <w:left w:val="single" w:sz="8" w:space="0" w:color="auto"/>
              <w:bottom w:val="single" w:sz="4" w:space="0" w:color="auto"/>
              <w:right w:val="nil"/>
            </w:tcBorders>
            <w:vAlign w:val="center"/>
            <w:hideMark/>
          </w:tcPr>
          <w:p w14:paraId="38CA59C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Meta-analysis</w:t>
            </w:r>
          </w:p>
        </w:tc>
        <w:tc>
          <w:tcPr>
            <w:tcW w:w="920" w:type="dxa"/>
            <w:tcBorders>
              <w:top w:val="nil"/>
              <w:left w:val="nil"/>
              <w:bottom w:val="single" w:sz="4" w:space="0" w:color="auto"/>
              <w:right w:val="nil"/>
            </w:tcBorders>
            <w:noWrap/>
            <w:vAlign w:val="center"/>
            <w:hideMark/>
          </w:tcPr>
          <w:p w14:paraId="45E1FBA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21.1</w:t>
            </w:r>
          </w:p>
        </w:tc>
        <w:tc>
          <w:tcPr>
            <w:tcW w:w="3520" w:type="dxa"/>
            <w:tcBorders>
              <w:top w:val="nil"/>
              <w:left w:val="nil"/>
              <w:bottom w:val="single" w:sz="4" w:space="0" w:color="auto"/>
              <w:right w:val="nil"/>
            </w:tcBorders>
            <w:vAlign w:val="center"/>
            <w:hideMark/>
          </w:tcPr>
          <w:p w14:paraId="097F4A6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quantitative synthesis of results across studies, including estimates for the mean effect size, with confidence/credible intervals</w:t>
            </w:r>
          </w:p>
        </w:tc>
        <w:tc>
          <w:tcPr>
            <w:tcW w:w="1280" w:type="dxa"/>
            <w:tcBorders>
              <w:top w:val="nil"/>
              <w:left w:val="nil"/>
              <w:bottom w:val="single" w:sz="4" w:space="0" w:color="auto"/>
              <w:right w:val="nil"/>
            </w:tcBorders>
            <w:hideMark/>
          </w:tcPr>
          <w:p w14:paraId="7354F427" w14:textId="1C21E110"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1D276D9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72820A9" w14:textId="77777777" w:rsidTr="0041705D">
        <w:trPr>
          <w:trHeight w:val="1200"/>
        </w:trPr>
        <w:tc>
          <w:tcPr>
            <w:tcW w:w="1440" w:type="dxa"/>
            <w:tcBorders>
              <w:top w:val="nil"/>
              <w:left w:val="single" w:sz="8" w:space="0" w:color="auto"/>
              <w:bottom w:val="single" w:sz="4" w:space="0" w:color="auto"/>
              <w:right w:val="nil"/>
            </w:tcBorders>
            <w:vAlign w:val="center"/>
            <w:hideMark/>
          </w:tcPr>
          <w:p w14:paraId="2A5E99B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Heterogeneity</w:t>
            </w:r>
          </w:p>
        </w:tc>
        <w:tc>
          <w:tcPr>
            <w:tcW w:w="920" w:type="dxa"/>
            <w:tcBorders>
              <w:top w:val="nil"/>
              <w:left w:val="nil"/>
              <w:bottom w:val="single" w:sz="4" w:space="0" w:color="auto"/>
              <w:right w:val="nil"/>
            </w:tcBorders>
            <w:noWrap/>
            <w:vAlign w:val="center"/>
            <w:hideMark/>
          </w:tcPr>
          <w:p w14:paraId="0A3CFD4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22.1</w:t>
            </w:r>
          </w:p>
        </w:tc>
        <w:tc>
          <w:tcPr>
            <w:tcW w:w="3520" w:type="dxa"/>
            <w:tcBorders>
              <w:top w:val="nil"/>
              <w:left w:val="nil"/>
              <w:bottom w:val="single" w:sz="4" w:space="0" w:color="auto"/>
              <w:right w:val="nil"/>
            </w:tcBorders>
            <w:vAlign w:val="center"/>
            <w:hideMark/>
          </w:tcPr>
          <w:p w14:paraId="60CDF5F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xml:space="preserve">Report indicators of heterogeneity in the estimated effect (e.g. </w:t>
            </w:r>
            <w:r w:rsidRPr="00E349E4">
              <w:rPr>
                <w:rFonts w:ascii="Arial" w:eastAsia="Times New Roman" w:hAnsi="Arial" w:cs="Arial"/>
                <w:i/>
                <w:iCs/>
                <w:color w:val="000000"/>
                <w:sz w:val="20"/>
                <w:szCs w:val="20"/>
                <w:lang w:eastAsia="zh-CN"/>
              </w:rPr>
              <w:t>I</w:t>
            </w:r>
            <w:r w:rsidRPr="00E349E4">
              <w:rPr>
                <w:rFonts w:ascii="Arial" w:eastAsia="Times New Roman" w:hAnsi="Arial" w:cs="Arial"/>
                <w:color w:val="000000"/>
                <w:sz w:val="20"/>
                <w:szCs w:val="20"/>
                <w:vertAlign w:val="superscript"/>
                <w:lang w:eastAsia="zh-CN"/>
              </w:rPr>
              <w:t>2</w:t>
            </w:r>
            <w:r w:rsidRPr="00E349E4">
              <w:rPr>
                <w:rFonts w:ascii="Arial" w:eastAsia="Times New Roman" w:hAnsi="Arial" w:cs="Arial"/>
                <w:color w:val="000000"/>
                <w:sz w:val="20"/>
                <w:szCs w:val="20"/>
                <w:lang w:eastAsia="zh-CN"/>
              </w:rPr>
              <w:t xml:space="preserve">, </w:t>
            </w:r>
            <w:r w:rsidRPr="00E349E4">
              <w:rPr>
                <w:rFonts w:ascii="Arial" w:eastAsia="Times New Roman" w:hAnsi="Arial" w:cs="Arial"/>
                <w:i/>
                <w:iCs/>
                <w:color w:val="000000"/>
                <w:sz w:val="20"/>
                <w:szCs w:val="20"/>
                <w:lang w:eastAsia="zh-CN"/>
              </w:rPr>
              <w:t>tau</w:t>
            </w:r>
            <w:r w:rsidRPr="00E349E4">
              <w:rPr>
                <w:rFonts w:ascii="Arial" w:eastAsia="Times New Roman" w:hAnsi="Arial" w:cs="Arial"/>
                <w:color w:val="000000"/>
                <w:sz w:val="20"/>
                <w:szCs w:val="20"/>
                <w:vertAlign w:val="superscript"/>
                <w:lang w:eastAsia="zh-CN"/>
              </w:rPr>
              <w:t>2</w:t>
            </w:r>
            <w:r w:rsidRPr="00E349E4">
              <w:rPr>
                <w:rFonts w:ascii="Arial" w:eastAsia="Times New Roman" w:hAnsi="Arial" w:cs="Arial"/>
                <w:color w:val="000000"/>
                <w:sz w:val="20"/>
                <w:szCs w:val="20"/>
                <w:lang w:eastAsia="zh-CN"/>
              </w:rPr>
              <w:t xml:space="preserve"> and other variance components)</w:t>
            </w:r>
          </w:p>
        </w:tc>
        <w:tc>
          <w:tcPr>
            <w:tcW w:w="1280" w:type="dxa"/>
            <w:tcBorders>
              <w:top w:val="nil"/>
              <w:left w:val="nil"/>
              <w:bottom w:val="single" w:sz="4" w:space="0" w:color="auto"/>
              <w:right w:val="nil"/>
            </w:tcBorders>
            <w:hideMark/>
          </w:tcPr>
          <w:p w14:paraId="58620F1F" w14:textId="63C77A85"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44EB04E8"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14A9B3D" w14:textId="77777777" w:rsidTr="0041705D">
        <w:trPr>
          <w:trHeight w:val="1120"/>
        </w:trPr>
        <w:tc>
          <w:tcPr>
            <w:tcW w:w="1440" w:type="dxa"/>
            <w:vMerge w:val="restart"/>
            <w:tcBorders>
              <w:top w:val="nil"/>
              <w:left w:val="single" w:sz="8" w:space="0" w:color="auto"/>
              <w:bottom w:val="single" w:sz="4" w:space="0" w:color="auto"/>
              <w:right w:val="nil"/>
            </w:tcBorders>
            <w:vAlign w:val="center"/>
            <w:hideMark/>
          </w:tcPr>
          <w:p w14:paraId="2979A7D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Meta-regression</w:t>
            </w:r>
          </w:p>
        </w:tc>
        <w:tc>
          <w:tcPr>
            <w:tcW w:w="920" w:type="dxa"/>
            <w:tcBorders>
              <w:top w:val="nil"/>
              <w:left w:val="nil"/>
              <w:bottom w:val="nil"/>
              <w:right w:val="nil"/>
            </w:tcBorders>
            <w:noWrap/>
            <w:vAlign w:val="center"/>
            <w:hideMark/>
          </w:tcPr>
          <w:p w14:paraId="3B28E90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23.1</w:t>
            </w:r>
          </w:p>
        </w:tc>
        <w:tc>
          <w:tcPr>
            <w:tcW w:w="3520" w:type="dxa"/>
            <w:tcBorders>
              <w:top w:val="nil"/>
              <w:left w:val="nil"/>
              <w:bottom w:val="nil"/>
              <w:right w:val="nil"/>
            </w:tcBorders>
            <w:vAlign w:val="center"/>
            <w:hideMark/>
          </w:tcPr>
          <w:p w14:paraId="2B7F958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estimates of meta-regression slopes (i.e. regression coefficients) and confidence/credible intervals</w:t>
            </w:r>
          </w:p>
        </w:tc>
        <w:tc>
          <w:tcPr>
            <w:tcW w:w="1280" w:type="dxa"/>
            <w:tcBorders>
              <w:top w:val="nil"/>
              <w:left w:val="nil"/>
              <w:bottom w:val="nil"/>
              <w:right w:val="nil"/>
            </w:tcBorders>
            <w:hideMark/>
          </w:tcPr>
          <w:p w14:paraId="5898C897" w14:textId="4A2062F8"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7854338D"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4BB932B0" w14:textId="77777777" w:rsidTr="0041705D">
        <w:trPr>
          <w:trHeight w:val="1120"/>
        </w:trPr>
        <w:tc>
          <w:tcPr>
            <w:tcW w:w="1440" w:type="dxa"/>
            <w:vMerge/>
            <w:tcBorders>
              <w:top w:val="nil"/>
              <w:left w:val="single" w:sz="8" w:space="0" w:color="auto"/>
              <w:bottom w:val="single" w:sz="4" w:space="0" w:color="auto"/>
              <w:right w:val="nil"/>
            </w:tcBorders>
            <w:vAlign w:val="center"/>
            <w:hideMark/>
          </w:tcPr>
          <w:p w14:paraId="3632461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1B8569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23.2</w:t>
            </w:r>
          </w:p>
        </w:tc>
        <w:tc>
          <w:tcPr>
            <w:tcW w:w="3520" w:type="dxa"/>
            <w:tcBorders>
              <w:top w:val="nil"/>
              <w:left w:val="nil"/>
              <w:bottom w:val="nil"/>
              <w:right w:val="nil"/>
            </w:tcBorders>
            <w:vAlign w:val="center"/>
            <w:hideMark/>
          </w:tcPr>
          <w:p w14:paraId="57DDF3E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Include estimates and confidence/credible intervals for all moderator variables that were assessed (i.e. complete reporting)</w:t>
            </w:r>
          </w:p>
        </w:tc>
        <w:tc>
          <w:tcPr>
            <w:tcW w:w="1280" w:type="dxa"/>
            <w:tcBorders>
              <w:top w:val="nil"/>
              <w:left w:val="nil"/>
              <w:bottom w:val="nil"/>
              <w:right w:val="nil"/>
            </w:tcBorders>
            <w:hideMark/>
          </w:tcPr>
          <w:p w14:paraId="78E3E9F1" w14:textId="5D93D440"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5A92C5C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111E5B31"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1ADA5EE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677C35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23.3</w:t>
            </w:r>
          </w:p>
        </w:tc>
        <w:tc>
          <w:tcPr>
            <w:tcW w:w="3520" w:type="dxa"/>
            <w:tcBorders>
              <w:top w:val="nil"/>
              <w:left w:val="nil"/>
              <w:bottom w:val="nil"/>
              <w:right w:val="nil"/>
            </w:tcBorders>
            <w:vAlign w:val="center"/>
            <w:hideMark/>
          </w:tcPr>
          <w:p w14:paraId="7B8EEC3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Report interactions, if they were included</w:t>
            </w:r>
          </w:p>
        </w:tc>
        <w:tc>
          <w:tcPr>
            <w:tcW w:w="1280" w:type="dxa"/>
            <w:tcBorders>
              <w:top w:val="nil"/>
              <w:left w:val="nil"/>
              <w:bottom w:val="nil"/>
              <w:right w:val="nil"/>
            </w:tcBorders>
            <w:hideMark/>
          </w:tcPr>
          <w:p w14:paraId="3509494F" w14:textId="6076B47F"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tcBorders>
              <w:top w:val="nil"/>
              <w:left w:val="nil"/>
              <w:bottom w:val="nil"/>
              <w:right w:val="single" w:sz="8" w:space="0" w:color="auto"/>
            </w:tcBorders>
            <w:noWrap/>
            <w:hideMark/>
          </w:tcPr>
          <w:p w14:paraId="404E2641"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51625B6A"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549D168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29762DE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23.4</w:t>
            </w:r>
          </w:p>
        </w:tc>
        <w:tc>
          <w:tcPr>
            <w:tcW w:w="3520" w:type="dxa"/>
            <w:tcBorders>
              <w:top w:val="nil"/>
              <w:left w:val="nil"/>
              <w:bottom w:val="single" w:sz="4" w:space="0" w:color="auto"/>
              <w:right w:val="nil"/>
            </w:tcBorders>
            <w:vAlign w:val="center"/>
            <w:hideMark/>
          </w:tcPr>
          <w:p w14:paraId="35CCEB1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Describe outcomes from model selection, if done (e.g. R2 and AIC)</w:t>
            </w:r>
          </w:p>
        </w:tc>
        <w:tc>
          <w:tcPr>
            <w:tcW w:w="1280" w:type="dxa"/>
            <w:tcBorders>
              <w:top w:val="nil"/>
              <w:left w:val="nil"/>
              <w:bottom w:val="single" w:sz="4" w:space="0" w:color="auto"/>
              <w:right w:val="nil"/>
            </w:tcBorders>
            <w:hideMark/>
          </w:tcPr>
          <w:p w14:paraId="11638CDA" w14:textId="4D7706D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331F433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D9612D2" w14:textId="77777777" w:rsidTr="0041705D">
        <w:trPr>
          <w:trHeight w:val="1120"/>
        </w:trPr>
        <w:tc>
          <w:tcPr>
            <w:tcW w:w="1440" w:type="dxa"/>
            <w:vMerge w:val="restart"/>
            <w:tcBorders>
              <w:top w:val="nil"/>
              <w:left w:val="single" w:sz="8" w:space="0" w:color="auto"/>
              <w:bottom w:val="single" w:sz="4" w:space="0" w:color="auto"/>
              <w:right w:val="nil"/>
            </w:tcBorders>
            <w:vAlign w:val="center"/>
            <w:hideMark/>
          </w:tcPr>
          <w:p w14:paraId="4559C17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Outcomes of publication bias and sensitivity analyses</w:t>
            </w:r>
          </w:p>
        </w:tc>
        <w:tc>
          <w:tcPr>
            <w:tcW w:w="920" w:type="dxa"/>
            <w:tcBorders>
              <w:top w:val="nil"/>
              <w:left w:val="nil"/>
              <w:bottom w:val="nil"/>
              <w:right w:val="nil"/>
            </w:tcBorders>
            <w:noWrap/>
            <w:vAlign w:val="center"/>
            <w:hideMark/>
          </w:tcPr>
          <w:p w14:paraId="1F5F781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24.1</w:t>
            </w:r>
          </w:p>
        </w:tc>
        <w:tc>
          <w:tcPr>
            <w:tcW w:w="3520" w:type="dxa"/>
            <w:tcBorders>
              <w:top w:val="nil"/>
              <w:left w:val="nil"/>
              <w:bottom w:val="nil"/>
              <w:right w:val="nil"/>
            </w:tcBorders>
            <w:vAlign w:val="center"/>
            <w:hideMark/>
          </w:tcPr>
          <w:p w14:paraId="2C8E5130"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results for the assessments of the risks of bias (e.g. Egger's regression, funnel plots)</w:t>
            </w:r>
          </w:p>
        </w:tc>
        <w:tc>
          <w:tcPr>
            <w:tcW w:w="1280" w:type="dxa"/>
            <w:tcBorders>
              <w:top w:val="nil"/>
              <w:left w:val="nil"/>
              <w:bottom w:val="nil"/>
              <w:right w:val="nil"/>
            </w:tcBorders>
            <w:hideMark/>
          </w:tcPr>
          <w:p w14:paraId="6ACD6192" w14:textId="3C627854"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642514A6"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AE60C7F" w14:textId="77777777" w:rsidTr="0041705D">
        <w:trPr>
          <w:trHeight w:val="1680"/>
        </w:trPr>
        <w:tc>
          <w:tcPr>
            <w:tcW w:w="1440" w:type="dxa"/>
            <w:vMerge/>
            <w:tcBorders>
              <w:top w:val="nil"/>
              <w:left w:val="single" w:sz="8" w:space="0" w:color="auto"/>
              <w:bottom w:val="single" w:sz="4" w:space="0" w:color="auto"/>
              <w:right w:val="nil"/>
            </w:tcBorders>
            <w:vAlign w:val="center"/>
            <w:hideMark/>
          </w:tcPr>
          <w:p w14:paraId="015CFF6C"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67BF92E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24.2</w:t>
            </w:r>
          </w:p>
        </w:tc>
        <w:tc>
          <w:tcPr>
            <w:tcW w:w="3520" w:type="dxa"/>
            <w:tcBorders>
              <w:top w:val="nil"/>
              <w:left w:val="nil"/>
              <w:bottom w:val="single" w:sz="4" w:space="0" w:color="auto"/>
              <w:right w:val="nil"/>
            </w:tcBorders>
            <w:vAlign w:val="center"/>
            <w:hideMark/>
          </w:tcPr>
          <w:p w14:paraId="3B735208"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results for the robustness of the review's results (e.g. subgroup analyses, meta-regression of study quality, results from alternative methods of analysis, and temporal trends)</w:t>
            </w:r>
          </w:p>
        </w:tc>
        <w:tc>
          <w:tcPr>
            <w:tcW w:w="1280" w:type="dxa"/>
            <w:tcBorders>
              <w:top w:val="nil"/>
              <w:left w:val="nil"/>
              <w:bottom w:val="single" w:sz="4" w:space="0" w:color="auto"/>
              <w:right w:val="nil"/>
            </w:tcBorders>
            <w:hideMark/>
          </w:tcPr>
          <w:p w14:paraId="521EBEFE" w14:textId="2EDD7C3A"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0091F80F"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A61D2D4" w14:textId="77777777" w:rsidTr="0041705D">
        <w:trPr>
          <w:trHeight w:val="560"/>
        </w:trPr>
        <w:tc>
          <w:tcPr>
            <w:tcW w:w="1440" w:type="dxa"/>
            <w:vMerge w:val="restart"/>
            <w:tcBorders>
              <w:top w:val="nil"/>
              <w:left w:val="single" w:sz="8" w:space="0" w:color="auto"/>
              <w:bottom w:val="single" w:sz="4" w:space="0" w:color="auto"/>
              <w:right w:val="nil"/>
            </w:tcBorders>
            <w:vAlign w:val="center"/>
            <w:hideMark/>
          </w:tcPr>
          <w:p w14:paraId="667A550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Discussion</w:t>
            </w:r>
          </w:p>
        </w:tc>
        <w:tc>
          <w:tcPr>
            <w:tcW w:w="920" w:type="dxa"/>
            <w:tcBorders>
              <w:top w:val="nil"/>
              <w:left w:val="nil"/>
              <w:bottom w:val="nil"/>
              <w:right w:val="nil"/>
            </w:tcBorders>
            <w:noWrap/>
            <w:vAlign w:val="center"/>
            <w:hideMark/>
          </w:tcPr>
          <w:p w14:paraId="7E1DD54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25.1</w:t>
            </w:r>
          </w:p>
        </w:tc>
        <w:tc>
          <w:tcPr>
            <w:tcW w:w="3520" w:type="dxa"/>
            <w:tcBorders>
              <w:top w:val="nil"/>
              <w:left w:val="nil"/>
              <w:bottom w:val="nil"/>
              <w:right w:val="nil"/>
            </w:tcBorders>
            <w:vAlign w:val="center"/>
            <w:hideMark/>
          </w:tcPr>
          <w:p w14:paraId="598BBA7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 magnitude of effect</w:t>
            </w:r>
          </w:p>
        </w:tc>
        <w:tc>
          <w:tcPr>
            <w:tcW w:w="1280" w:type="dxa"/>
            <w:tcBorders>
              <w:top w:val="nil"/>
              <w:left w:val="nil"/>
              <w:bottom w:val="nil"/>
              <w:right w:val="nil"/>
            </w:tcBorders>
            <w:hideMark/>
          </w:tcPr>
          <w:p w14:paraId="607C5CFC" w14:textId="7B40AE4A"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tcBorders>
              <w:top w:val="nil"/>
              <w:left w:val="nil"/>
              <w:bottom w:val="nil"/>
              <w:right w:val="single" w:sz="8" w:space="0" w:color="auto"/>
            </w:tcBorders>
            <w:noWrap/>
            <w:hideMark/>
          </w:tcPr>
          <w:p w14:paraId="1E082AE2" w14:textId="62990200"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No effect found</w:t>
            </w:r>
          </w:p>
        </w:tc>
      </w:tr>
      <w:tr w:rsidR="00E349E4" w:rsidRPr="00E349E4" w14:paraId="685D7027" w14:textId="77777777" w:rsidTr="0041705D">
        <w:trPr>
          <w:trHeight w:val="1120"/>
        </w:trPr>
        <w:tc>
          <w:tcPr>
            <w:tcW w:w="1440" w:type="dxa"/>
            <w:vMerge/>
            <w:tcBorders>
              <w:top w:val="nil"/>
              <w:left w:val="single" w:sz="8" w:space="0" w:color="auto"/>
              <w:bottom w:val="single" w:sz="4" w:space="0" w:color="auto"/>
              <w:right w:val="nil"/>
            </w:tcBorders>
            <w:vAlign w:val="center"/>
            <w:hideMark/>
          </w:tcPr>
          <w:p w14:paraId="55E1E7B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5683CD2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25.2</w:t>
            </w:r>
          </w:p>
        </w:tc>
        <w:tc>
          <w:tcPr>
            <w:tcW w:w="3520" w:type="dxa"/>
            <w:tcBorders>
              <w:top w:val="nil"/>
              <w:left w:val="nil"/>
              <w:bottom w:val="nil"/>
              <w:right w:val="nil"/>
            </w:tcBorders>
            <w:vAlign w:val="center"/>
            <w:hideMark/>
          </w:tcPr>
          <w:p w14:paraId="1962DB7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 precision of effects (e.g. size of confidence intervals, statistical significance)</w:t>
            </w:r>
          </w:p>
        </w:tc>
        <w:tc>
          <w:tcPr>
            <w:tcW w:w="1280" w:type="dxa"/>
            <w:tcBorders>
              <w:top w:val="nil"/>
              <w:left w:val="nil"/>
              <w:bottom w:val="nil"/>
              <w:right w:val="nil"/>
            </w:tcBorders>
            <w:hideMark/>
          </w:tcPr>
          <w:p w14:paraId="008A2CD7" w14:textId="60B15FEF"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4FE6E7F5" w14:textId="01679AC1" w:rsidR="00E349E4" w:rsidRPr="00E349E4" w:rsidRDefault="00E349E4" w:rsidP="0041705D">
            <w:pPr>
              <w:widowControl/>
              <w:spacing w:line="240" w:lineRule="auto"/>
              <w:jc w:val="left"/>
              <w:rPr>
                <w:rFonts w:ascii="Arial" w:eastAsia="Times New Roman" w:hAnsi="Arial" w:cs="Arial"/>
                <w:color w:val="000000"/>
                <w:sz w:val="20"/>
                <w:szCs w:val="20"/>
                <w:lang w:eastAsia="zh-CN"/>
              </w:rPr>
            </w:pPr>
          </w:p>
        </w:tc>
      </w:tr>
      <w:tr w:rsidR="00E349E4" w:rsidRPr="00E349E4" w14:paraId="0D44906F"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63A47EC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38A086B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25.3</w:t>
            </w:r>
          </w:p>
        </w:tc>
        <w:tc>
          <w:tcPr>
            <w:tcW w:w="3520" w:type="dxa"/>
            <w:tcBorders>
              <w:top w:val="nil"/>
              <w:left w:val="nil"/>
              <w:bottom w:val="nil"/>
              <w:right w:val="nil"/>
            </w:tcBorders>
            <w:vAlign w:val="center"/>
            <w:hideMark/>
          </w:tcPr>
          <w:p w14:paraId="015DD07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their heterogeneity</w:t>
            </w:r>
          </w:p>
        </w:tc>
        <w:tc>
          <w:tcPr>
            <w:tcW w:w="1280" w:type="dxa"/>
            <w:tcBorders>
              <w:top w:val="nil"/>
              <w:left w:val="nil"/>
              <w:bottom w:val="nil"/>
              <w:right w:val="nil"/>
            </w:tcBorders>
            <w:hideMark/>
          </w:tcPr>
          <w:p w14:paraId="07130381" w14:textId="31221A80"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N/A</w:t>
            </w:r>
          </w:p>
        </w:tc>
        <w:tc>
          <w:tcPr>
            <w:tcW w:w="2920" w:type="dxa"/>
            <w:tcBorders>
              <w:top w:val="nil"/>
              <w:left w:val="nil"/>
              <w:bottom w:val="nil"/>
              <w:right w:val="single" w:sz="8" w:space="0" w:color="auto"/>
            </w:tcBorders>
            <w:noWrap/>
            <w:hideMark/>
          </w:tcPr>
          <w:p w14:paraId="7F7A2E06" w14:textId="7890DBCD"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Given that there were no significant results and very little data we do not see this as a take-home message for the main text, but I2 is reported in supplementary tables.</w:t>
            </w:r>
          </w:p>
        </w:tc>
      </w:tr>
      <w:tr w:rsidR="00E349E4" w:rsidRPr="00E349E4" w14:paraId="024556A3" w14:textId="77777777" w:rsidTr="0041705D">
        <w:trPr>
          <w:trHeight w:val="840"/>
        </w:trPr>
        <w:tc>
          <w:tcPr>
            <w:tcW w:w="1440" w:type="dxa"/>
            <w:vMerge/>
            <w:tcBorders>
              <w:top w:val="nil"/>
              <w:left w:val="single" w:sz="8" w:space="0" w:color="auto"/>
              <w:bottom w:val="single" w:sz="4" w:space="0" w:color="auto"/>
              <w:right w:val="nil"/>
            </w:tcBorders>
            <w:vAlign w:val="center"/>
            <w:hideMark/>
          </w:tcPr>
          <w:p w14:paraId="1A65B1F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4A68263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25.4</w:t>
            </w:r>
          </w:p>
        </w:tc>
        <w:tc>
          <w:tcPr>
            <w:tcW w:w="3520" w:type="dxa"/>
            <w:tcBorders>
              <w:top w:val="nil"/>
              <w:left w:val="nil"/>
              <w:bottom w:val="nil"/>
              <w:right w:val="nil"/>
            </w:tcBorders>
            <w:vAlign w:val="center"/>
            <w:hideMark/>
          </w:tcPr>
          <w:p w14:paraId="188E161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Summarise the main findings in terms of their biological/practical relevance</w:t>
            </w:r>
          </w:p>
        </w:tc>
        <w:tc>
          <w:tcPr>
            <w:tcW w:w="1280" w:type="dxa"/>
            <w:tcBorders>
              <w:top w:val="nil"/>
              <w:left w:val="nil"/>
              <w:bottom w:val="nil"/>
              <w:right w:val="nil"/>
            </w:tcBorders>
            <w:hideMark/>
          </w:tcPr>
          <w:p w14:paraId="1DF36174" w14:textId="7C41783A"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1CEE6FD7"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06154A1" w14:textId="77777777" w:rsidTr="0041705D">
        <w:trPr>
          <w:trHeight w:val="560"/>
        </w:trPr>
        <w:tc>
          <w:tcPr>
            <w:tcW w:w="1440" w:type="dxa"/>
            <w:vMerge/>
            <w:tcBorders>
              <w:top w:val="nil"/>
              <w:left w:val="single" w:sz="8" w:space="0" w:color="auto"/>
              <w:bottom w:val="single" w:sz="4" w:space="0" w:color="auto"/>
              <w:right w:val="nil"/>
            </w:tcBorders>
            <w:vAlign w:val="center"/>
            <w:hideMark/>
          </w:tcPr>
          <w:p w14:paraId="3919624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1DDC77C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25.5</w:t>
            </w:r>
          </w:p>
        </w:tc>
        <w:tc>
          <w:tcPr>
            <w:tcW w:w="3520" w:type="dxa"/>
            <w:tcBorders>
              <w:top w:val="nil"/>
              <w:left w:val="nil"/>
              <w:bottom w:val="nil"/>
              <w:right w:val="nil"/>
            </w:tcBorders>
            <w:vAlign w:val="center"/>
            <w:hideMark/>
          </w:tcPr>
          <w:p w14:paraId="2DEB849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Compare results with previous reviews on the topic, if available</w:t>
            </w:r>
          </w:p>
        </w:tc>
        <w:tc>
          <w:tcPr>
            <w:tcW w:w="1280" w:type="dxa"/>
            <w:tcBorders>
              <w:top w:val="nil"/>
              <w:left w:val="nil"/>
              <w:bottom w:val="nil"/>
              <w:right w:val="nil"/>
            </w:tcBorders>
            <w:hideMark/>
          </w:tcPr>
          <w:p w14:paraId="3F4ADF16" w14:textId="0CCDC808"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365D3259"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001DEE5" w14:textId="77777777" w:rsidTr="0041705D">
        <w:trPr>
          <w:trHeight w:val="1400"/>
        </w:trPr>
        <w:tc>
          <w:tcPr>
            <w:tcW w:w="1440" w:type="dxa"/>
            <w:vMerge/>
            <w:tcBorders>
              <w:top w:val="nil"/>
              <w:left w:val="single" w:sz="8" w:space="0" w:color="auto"/>
              <w:bottom w:val="single" w:sz="4" w:space="0" w:color="auto"/>
              <w:right w:val="nil"/>
            </w:tcBorders>
            <w:vAlign w:val="center"/>
            <w:hideMark/>
          </w:tcPr>
          <w:p w14:paraId="20F8653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7450398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25.6</w:t>
            </w:r>
          </w:p>
        </w:tc>
        <w:tc>
          <w:tcPr>
            <w:tcW w:w="3520" w:type="dxa"/>
            <w:tcBorders>
              <w:top w:val="nil"/>
              <w:left w:val="nil"/>
              <w:bottom w:val="single" w:sz="4" w:space="0" w:color="auto"/>
              <w:right w:val="nil"/>
            </w:tcBorders>
            <w:vAlign w:val="center"/>
            <w:hideMark/>
          </w:tcPr>
          <w:p w14:paraId="44BB2F74"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Consider limitations and their influence on the generality of conclusions, such as gaps in the available evidence (e.g. taxonomic and geographical research biases)</w:t>
            </w:r>
          </w:p>
        </w:tc>
        <w:tc>
          <w:tcPr>
            <w:tcW w:w="1280" w:type="dxa"/>
            <w:tcBorders>
              <w:top w:val="nil"/>
              <w:left w:val="nil"/>
              <w:bottom w:val="single" w:sz="4" w:space="0" w:color="auto"/>
              <w:right w:val="nil"/>
            </w:tcBorders>
            <w:hideMark/>
          </w:tcPr>
          <w:p w14:paraId="5C185F76" w14:textId="4D7F99FF"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2E132868"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bl>
    <w:p w14:paraId="3904A62B" w14:textId="2BBE97FA" w:rsidR="00E349E4" w:rsidRDefault="00E349E4">
      <w:pPr>
        <w:rPr>
          <w:rFonts w:ascii="Arial" w:hAnsi="Arial" w:cs="Arial"/>
        </w:rPr>
      </w:pPr>
    </w:p>
    <w:tbl>
      <w:tblPr>
        <w:tblW w:w="10080" w:type="dxa"/>
        <w:tblLook w:val="04A0" w:firstRow="1" w:lastRow="0" w:firstColumn="1" w:lastColumn="0" w:noHBand="0" w:noVBand="1"/>
      </w:tblPr>
      <w:tblGrid>
        <w:gridCol w:w="1440"/>
        <w:gridCol w:w="920"/>
        <w:gridCol w:w="3520"/>
        <w:gridCol w:w="1280"/>
        <w:gridCol w:w="2920"/>
      </w:tblGrid>
      <w:tr w:rsidR="00CA41FA" w:rsidRPr="00E349E4" w14:paraId="22A179C7" w14:textId="77777777" w:rsidTr="00CA41FA">
        <w:trPr>
          <w:trHeight w:val="540"/>
        </w:trPr>
        <w:tc>
          <w:tcPr>
            <w:tcW w:w="1440" w:type="dxa"/>
            <w:tcBorders>
              <w:top w:val="single" w:sz="8" w:space="0" w:color="auto"/>
              <w:left w:val="single" w:sz="8" w:space="0" w:color="auto"/>
              <w:bottom w:val="single" w:sz="8" w:space="0" w:color="auto"/>
              <w:right w:val="nil"/>
            </w:tcBorders>
            <w:shd w:val="clear" w:color="000000" w:fill="63639A"/>
            <w:vAlign w:val="center"/>
            <w:hideMark/>
          </w:tcPr>
          <w:p w14:paraId="08C4CDD9"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Checklist item</w:t>
            </w:r>
          </w:p>
        </w:tc>
        <w:tc>
          <w:tcPr>
            <w:tcW w:w="920" w:type="dxa"/>
            <w:tcBorders>
              <w:top w:val="single" w:sz="8" w:space="0" w:color="auto"/>
              <w:left w:val="nil"/>
              <w:bottom w:val="single" w:sz="8" w:space="0" w:color="auto"/>
              <w:right w:val="nil"/>
            </w:tcBorders>
            <w:shd w:val="clear" w:color="000000" w:fill="63639A"/>
            <w:vAlign w:val="center"/>
            <w:hideMark/>
          </w:tcPr>
          <w:p w14:paraId="0119C5B1"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 number</w:t>
            </w:r>
          </w:p>
        </w:tc>
        <w:tc>
          <w:tcPr>
            <w:tcW w:w="3520" w:type="dxa"/>
            <w:tcBorders>
              <w:top w:val="single" w:sz="8" w:space="0" w:color="auto"/>
              <w:left w:val="nil"/>
              <w:bottom w:val="single" w:sz="8" w:space="0" w:color="auto"/>
              <w:right w:val="nil"/>
            </w:tcBorders>
            <w:shd w:val="clear" w:color="000000" w:fill="63639A"/>
            <w:vAlign w:val="center"/>
            <w:hideMark/>
          </w:tcPr>
          <w:p w14:paraId="54C1D232"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Sub-item</w:t>
            </w:r>
          </w:p>
        </w:tc>
        <w:tc>
          <w:tcPr>
            <w:tcW w:w="1280" w:type="dxa"/>
            <w:tcBorders>
              <w:top w:val="single" w:sz="8" w:space="0" w:color="auto"/>
              <w:left w:val="nil"/>
              <w:bottom w:val="single" w:sz="8" w:space="0" w:color="auto"/>
              <w:right w:val="nil"/>
            </w:tcBorders>
            <w:shd w:val="clear" w:color="000000" w:fill="63639A"/>
            <w:vAlign w:val="center"/>
            <w:hideMark/>
          </w:tcPr>
          <w:p w14:paraId="2AA9992A"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Reported by authors?</w:t>
            </w:r>
          </w:p>
        </w:tc>
        <w:tc>
          <w:tcPr>
            <w:tcW w:w="2920" w:type="dxa"/>
            <w:tcBorders>
              <w:top w:val="single" w:sz="8" w:space="0" w:color="auto"/>
              <w:left w:val="nil"/>
              <w:bottom w:val="single" w:sz="8" w:space="0" w:color="auto"/>
              <w:right w:val="single" w:sz="8" w:space="0" w:color="auto"/>
            </w:tcBorders>
            <w:shd w:val="clear" w:color="000000" w:fill="63639A"/>
            <w:vAlign w:val="center"/>
            <w:hideMark/>
          </w:tcPr>
          <w:p w14:paraId="4765ACC2" w14:textId="77777777" w:rsidR="00E349E4" w:rsidRPr="00E349E4" w:rsidRDefault="00E349E4" w:rsidP="00E349E4">
            <w:pPr>
              <w:widowControl/>
              <w:spacing w:line="240" w:lineRule="auto"/>
              <w:jc w:val="left"/>
              <w:rPr>
                <w:rFonts w:ascii="Arial" w:eastAsia="Times New Roman" w:hAnsi="Arial" w:cs="Arial"/>
                <w:b/>
                <w:bCs/>
                <w:color w:val="FFFFFF" w:themeColor="background1"/>
                <w:sz w:val="18"/>
                <w:szCs w:val="18"/>
                <w:lang w:eastAsia="zh-CN"/>
              </w:rPr>
            </w:pPr>
            <w:r w:rsidRPr="00E349E4">
              <w:rPr>
                <w:rFonts w:ascii="Arial" w:eastAsia="Times New Roman" w:hAnsi="Arial" w:cs="Arial"/>
                <w:b/>
                <w:bCs/>
                <w:color w:val="FFFFFF" w:themeColor="background1"/>
                <w:sz w:val="18"/>
                <w:szCs w:val="18"/>
                <w:lang w:eastAsia="zh-CN"/>
              </w:rPr>
              <w:t>Notes</w:t>
            </w:r>
          </w:p>
        </w:tc>
      </w:tr>
      <w:tr w:rsidR="00E349E4" w:rsidRPr="00E349E4" w14:paraId="64965608" w14:textId="77777777" w:rsidTr="0041705D">
        <w:trPr>
          <w:trHeight w:val="560"/>
        </w:trPr>
        <w:tc>
          <w:tcPr>
            <w:tcW w:w="1440" w:type="dxa"/>
            <w:vMerge w:val="restart"/>
            <w:tcBorders>
              <w:top w:val="single" w:sz="4" w:space="0" w:color="auto"/>
              <w:left w:val="single" w:sz="8" w:space="0" w:color="auto"/>
              <w:bottom w:val="single" w:sz="4" w:space="0" w:color="auto"/>
              <w:right w:val="nil"/>
            </w:tcBorders>
            <w:vAlign w:val="center"/>
            <w:hideMark/>
          </w:tcPr>
          <w:p w14:paraId="27C97EF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Contributions and funding</w:t>
            </w:r>
          </w:p>
        </w:tc>
        <w:tc>
          <w:tcPr>
            <w:tcW w:w="920" w:type="dxa"/>
            <w:tcBorders>
              <w:top w:val="nil"/>
              <w:left w:val="nil"/>
              <w:bottom w:val="nil"/>
              <w:right w:val="nil"/>
            </w:tcBorders>
            <w:noWrap/>
            <w:vAlign w:val="center"/>
            <w:hideMark/>
          </w:tcPr>
          <w:p w14:paraId="7818A1F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26.1</w:t>
            </w:r>
          </w:p>
        </w:tc>
        <w:tc>
          <w:tcPr>
            <w:tcW w:w="3520" w:type="dxa"/>
            <w:tcBorders>
              <w:top w:val="nil"/>
              <w:left w:val="nil"/>
              <w:bottom w:val="nil"/>
              <w:right w:val="nil"/>
            </w:tcBorders>
            <w:vAlign w:val="center"/>
            <w:hideMark/>
          </w:tcPr>
          <w:p w14:paraId="640B8C6D"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names, affiliations, and funding sources of all co-authors</w:t>
            </w:r>
          </w:p>
        </w:tc>
        <w:tc>
          <w:tcPr>
            <w:tcW w:w="1280" w:type="dxa"/>
            <w:tcBorders>
              <w:top w:val="nil"/>
              <w:left w:val="nil"/>
              <w:bottom w:val="nil"/>
              <w:right w:val="nil"/>
            </w:tcBorders>
            <w:hideMark/>
          </w:tcPr>
          <w:p w14:paraId="2A1714E1" w14:textId="3343A33B"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5288C910"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324E097" w14:textId="77777777" w:rsidTr="0041705D">
        <w:trPr>
          <w:trHeight w:val="560"/>
        </w:trPr>
        <w:tc>
          <w:tcPr>
            <w:tcW w:w="1440" w:type="dxa"/>
            <w:vMerge/>
            <w:tcBorders>
              <w:top w:val="single" w:sz="4" w:space="0" w:color="auto"/>
              <w:left w:val="single" w:sz="8" w:space="0" w:color="auto"/>
              <w:bottom w:val="single" w:sz="4" w:space="0" w:color="auto"/>
              <w:right w:val="nil"/>
            </w:tcBorders>
            <w:vAlign w:val="center"/>
            <w:hideMark/>
          </w:tcPr>
          <w:p w14:paraId="766F6E5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2BE8B5A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26.2</w:t>
            </w:r>
          </w:p>
        </w:tc>
        <w:tc>
          <w:tcPr>
            <w:tcW w:w="3520" w:type="dxa"/>
            <w:tcBorders>
              <w:top w:val="nil"/>
              <w:left w:val="nil"/>
              <w:bottom w:val="nil"/>
              <w:right w:val="nil"/>
            </w:tcBorders>
            <w:vAlign w:val="center"/>
            <w:hideMark/>
          </w:tcPr>
          <w:p w14:paraId="198CB9FB"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List the contributions of each co-author</w:t>
            </w:r>
          </w:p>
        </w:tc>
        <w:tc>
          <w:tcPr>
            <w:tcW w:w="1280" w:type="dxa"/>
            <w:tcBorders>
              <w:top w:val="nil"/>
              <w:left w:val="nil"/>
              <w:bottom w:val="nil"/>
              <w:right w:val="nil"/>
            </w:tcBorders>
            <w:hideMark/>
          </w:tcPr>
          <w:p w14:paraId="46C79984" w14:textId="44D9CEDF"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725933CB"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704D1BB5" w14:textId="77777777" w:rsidTr="0041705D">
        <w:trPr>
          <w:trHeight w:val="560"/>
        </w:trPr>
        <w:tc>
          <w:tcPr>
            <w:tcW w:w="1440" w:type="dxa"/>
            <w:vMerge/>
            <w:tcBorders>
              <w:top w:val="single" w:sz="4" w:space="0" w:color="auto"/>
              <w:left w:val="single" w:sz="8" w:space="0" w:color="auto"/>
              <w:bottom w:val="single" w:sz="4" w:space="0" w:color="auto"/>
              <w:right w:val="nil"/>
            </w:tcBorders>
            <w:vAlign w:val="center"/>
            <w:hideMark/>
          </w:tcPr>
          <w:p w14:paraId="18C8E5C9"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nil"/>
              <w:right w:val="nil"/>
            </w:tcBorders>
            <w:noWrap/>
            <w:vAlign w:val="center"/>
            <w:hideMark/>
          </w:tcPr>
          <w:p w14:paraId="6E241D31"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26.3</w:t>
            </w:r>
          </w:p>
        </w:tc>
        <w:tc>
          <w:tcPr>
            <w:tcW w:w="3520" w:type="dxa"/>
            <w:tcBorders>
              <w:top w:val="nil"/>
              <w:left w:val="nil"/>
              <w:bottom w:val="nil"/>
              <w:right w:val="nil"/>
            </w:tcBorders>
            <w:vAlign w:val="center"/>
            <w:hideMark/>
          </w:tcPr>
          <w:p w14:paraId="7A80E472"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contact details for the corresponding author</w:t>
            </w:r>
          </w:p>
        </w:tc>
        <w:tc>
          <w:tcPr>
            <w:tcW w:w="1280" w:type="dxa"/>
            <w:tcBorders>
              <w:top w:val="nil"/>
              <w:left w:val="nil"/>
              <w:bottom w:val="nil"/>
              <w:right w:val="nil"/>
            </w:tcBorders>
            <w:hideMark/>
          </w:tcPr>
          <w:p w14:paraId="3DC8EF29" w14:textId="72E222F1"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608BDA93"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04FED1FF" w14:textId="77777777" w:rsidTr="0041705D">
        <w:trPr>
          <w:trHeight w:val="320"/>
        </w:trPr>
        <w:tc>
          <w:tcPr>
            <w:tcW w:w="1440" w:type="dxa"/>
            <w:vMerge/>
            <w:tcBorders>
              <w:top w:val="single" w:sz="4" w:space="0" w:color="auto"/>
              <w:left w:val="single" w:sz="8" w:space="0" w:color="auto"/>
              <w:bottom w:val="single" w:sz="4" w:space="0" w:color="auto"/>
              <w:right w:val="nil"/>
            </w:tcBorders>
            <w:vAlign w:val="center"/>
            <w:hideMark/>
          </w:tcPr>
          <w:p w14:paraId="592CD49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4" w:space="0" w:color="auto"/>
              <w:right w:val="nil"/>
            </w:tcBorders>
            <w:noWrap/>
            <w:vAlign w:val="center"/>
            <w:hideMark/>
          </w:tcPr>
          <w:p w14:paraId="27E42C4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26.4</w:t>
            </w:r>
          </w:p>
        </w:tc>
        <w:tc>
          <w:tcPr>
            <w:tcW w:w="3520" w:type="dxa"/>
            <w:tcBorders>
              <w:top w:val="nil"/>
              <w:left w:val="nil"/>
              <w:bottom w:val="single" w:sz="4" w:space="0" w:color="auto"/>
              <w:right w:val="nil"/>
            </w:tcBorders>
            <w:vAlign w:val="center"/>
            <w:hideMark/>
          </w:tcPr>
          <w:p w14:paraId="77835297"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Disclose any conflicts of interest</w:t>
            </w:r>
          </w:p>
        </w:tc>
        <w:tc>
          <w:tcPr>
            <w:tcW w:w="1280" w:type="dxa"/>
            <w:tcBorders>
              <w:top w:val="nil"/>
              <w:left w:val="nil"/>
              <w:bottom w:val="single" w:sz="4" w:space="0" w:color="auto"/>
              <w:right w:val="nil"/>
            </w:tcBorders>
            <w:hideMark/>
          </w:tcPr>
          <w:p w14:paraId="040470E8" w14:textId="686360E6"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tcBorders>
              <w:top w:val="nil"/>
              <w:left w:val="nil"/>
              <w:bottom w:val="single" w:sz="4" w:space="0" w:color="auto"/>
              <w:right w:val="single" w:sz="8" w:space="0" w:color="auto"/>
            </w:tcBorders>
            <w:noWrap/>
            <w:hideMark/>
          </w:tcPr>
          <w:p w14:paraId="396C261C"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6FBB7203" w14:textId="77777777" w:rsidTr="0041705D">
        <w:trPr>
          <w:trHeight w:val="840"/>
        </w:trPr>
        <w:tc>
          <w:tcPr>
            <w:tcW w:w="1440" w:type="dxa"/>
            <w:vMerge w:val="restart"/>
            <w:tcBorders>
              <w:top w:val="nil"/>
              <w:left w:val="single" w:sz="8" w:space="0" w:color="auto"/>
              <w:bottom w:val="single" w:sz="8" w:space="0" w:color="000000"/>
              <w:right w:val="nil"/>
            </w:tcBorders>
            <w:vAlign w:val="center"/>
            <w:hideMark/>
          </w:tcPr>
          <w:p w14:paraId="3ECAE49A"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References</w:t>
            </w:r>
          </w:p>
        </w:tc>
        <w:tc>
          <w:tcPr>
            <w:tcW w:w="920" w:type="dxa"/>
            <w:tcBorders>
              <w:top w:val="nil"/>
              <w:left w:val="nil"/>
              <w:bottom w:val="nil"/>
              <w:right w:val="nil"/>
            </w:tcBorders>
            <w:noWrap/>
            <w:vAlign w:val="center"/>
            <w:hideMark/>
          </w:tcPr>
          <w:p w14:paraId="08B0ADEF"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27.1</w:t>
            </w:r>
          </w:p>
        </w:tc>
        <w:tc>
          <w:tcPr>
            <w:tcW w:w="3520" w:type="dxa"/>
            <w:tcBorders>
              <w:top w:val="nil"/>
              <w:left w:val="nil"/>
              <w:bottom w:val="nil"/>
              <w:right w:val="nil"/>
            </w:tcBorders>
            <w:vAlign w:val="center"/>
            <w:hideMark/>
          </w:tcPr>
          <w:p w14:paraId="7D0D4FF6"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Provide a reference list of all studies included in the systematic review or meta-analysis</w:t>
            </w:r>
          </w:p>
        </w:tc>
        <w:tc>
          <w:tcPr>
            <w:tcW w:w="1280" w:type="dxa"/>
            <w:tcBorders>
              <w:top w:val="nil"/>
              <w:left w:val="nil"/>
              <w:bottom w:val="nil"/>
              <w:right w:val="nil"/>
            </w:tcBorders>
            <w:hideMark/>
          </w:tcPr>
          <w:p w14:paraId="02C17BAB" w14:textId="4789403B" w:rsidR="00E349E4" w:rsidRPr="00E349E4" w:rsidRDefault="0090126F" w:rsidP="0041705D">
            <w:pPr>
              <w:widowControl/>
              <w:spacing w:line="240" w:lineRule="auto"/>
              <w:jc w:val="left"/>
              <w:rPr>
                <w:rFonts w:ascii="Arial" w:eastAsia="Times New Roman" w:hAnsi="Arial" w:cs="Arial"/>
                <w:color w:val="000000"/>
                <w:sz w:val="20"/>
                <w:szCs w:val="20"/>
                <w:lang w:eastAsia="zh-CN"/>
              </w:rPr>
            </w:pPr>
            <w:r>
              <w:rPr>
                <w:rFonts w:ascii="Arial" w:eastAsia="Times New Roman" w:hAnsi="Arial" w:cs="Arial"/>
                <w:color w:val="000000"/>
                <w:sz w:val="20"/>
                <w:szCs w:val="20"/>
                <w:lang w:eastAsia="zh-CN"/>
              </w:rPr>
              <w:t>Yes</w:t>
            </w:r>
          </w:p>
        </w:tc>
        <w:tc>
          <w:tcPr>
            <w:tcW w:w="2920" w:type="dxa"/>
            <w:tcBorders>
              <w:top w:val="nil"/>
              <w:left w:val="nil"/>
              <w:bottom w:val="nil"/>
              <w:right w:val="single" w:sz="8" w:space="0" w:color="auto"/>
            </w:tcBorders>
            <w:noWrap/>
            <w:hideMark/>
          </w:tcPr>
          <w:p w14:paraId="53B206CB"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r w:rsidR="00E349E4" w:rsidRPr="00E349E4" w14:paraId="31E7AAEE" w14:textId="77777777" w:rsidTr="0041705D">
        <w:trPr>
          <w:trHeight w:val="860"/>
        </w:trPr>
        <w:tc>
          <w:tcPr>
            <w:tcW w:w="1440" w:type="dxa"/>
            <w:vMerge/>
            <w:tcBorders>
              <w:top w:val="nil"/>
              <w:left w:val="single" w:sz="8" w:space="0" w:color="auto"/>
              <w:bottom w:val="single" w:sz="8" w:space="0" w:color="000000"/>
              <w:right w:val="nil"/>
            </w:tcBorders>
            <w:vAlign w:val="center"/>
            <w:hideMark/>
          </w:tcPr>
          <w:p w14:paraId="0511CCE3"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p>
        </w:tc>
        <w:tc>
          <w:tcPr>
            <w:tcW w:w="920" w:type="dxa"/>
            <w:tcBorders>
              <w:top w:val="nil"/>
              <w:left w:val="nil"/>
              <w:bottom w:val="single" w:sz="8" w:space="0" w:color="auto"/>
              <w:right w:val="nil"/>
            </w:tcBorders>
            <w:noWrap/>
            <w:vAlign w:val="center"/>
            <w:hideMark/>
          </w:tcPr>
          <w:p w14:paraId="16EDD43E"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27.2</w:t>
            </w:r>
          </w:p>
        </w:tc>
        <w:tc>
          <w:tcPr>
            <w:tcW w:w="3520" w:type="dxa"/>
            <w:tcBorders>
              <w:top w:val="nil"/>
              <w:left w:val="nil"/>
              <w:bottom w:val="single" w:sz="8" w:space="0" w:color="auto"/>
              <w:right w:val="nil"/>
            </w:tcBorders>
            <w:vAlign w:val="center"/>
            <w:hideMark/>
          </w:tcPr>
          <w:p w14:paraId="3CF415B5" w14:textId="77777777" w:rsidR="00E349E4" w:rsidRPr="00E349E4" w:rsidRDefault="00E349E4" w:rsidP="00E349E4">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List included studies as referenced sources (e.g. rather than listing them in a table or supplement)</w:t>
            </w:r>
          </w:p>
        </w:tc>
        <w:tc>
          <w:tcPr>
            <w:tcW w:w="1280" w:type="dxa"/>
            <w:tcBorders>
              <w:top w:val="nil"/>
              <w:left w:val="nil"/>
              <w:bottom w:val="single" w:sz="8" w:space="0" w:color="auto"/>
              <w:right w:val="nil"/>
            </w:tcBorders>
            <w:hideMark/>
          </w:tcPr>
          <w:p w14:paraId="7AF189A8" w14:textId="7771E7C1"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r w:rsidR="0090126F">
              <w:rPr>
                <w:rFonts w:ascii="Arial" w:eastAsia="Times New Roman" w:hAnsi="Arial" w:cs="Arial"/>
                <w:color w:val="000000"/>
                <w:sz w:val="20"/>
                <w:szCs w:val="20"/>
                <w:lang w:eastAsia="zh-CN"/>
              </w:rPr>
              <w:t>Yes</w:t>
            </w:r>
          </w:p>
        </w:tc>
        <w:tc>
          <w:tcPr>
            <w:tcW w:w="2920" w:type="dxa"/>
            <w:tcBorders>
              <w:top w:val="nil"/>
              <w:left w:val="nil"/>
              <w:bottom w:val="single" w:sz="8" w:space="0" w:color="auto"/>
              <w:right w:val="single" w:sz="8" w:space="0" w:color="auto"/>
            </w:tcBorders>
            <w:noWrap/>
            <w:hideMark/>
          </w:tcPr>
          <w:p w14:paraId="1F3AE81F" w14:textId="77777777" w:rsidR="00E349E4" w:rsidRPr="00E349E4" w:rsidRDefault="00E349E4" w:rsidP="0041705D">
            <w:pPr>
              <w:widowControl/>
              <w:spacing w:line="240" w:lineRule="auto"/>
              <w:jc w:val="left"/>
              <w:rPr>
                <w:rFonts w:ascii="Arial" w:eastAsia="Times New Roman" w:hAnsi="Arial" w:cs="Arial"/>
                <w:color w:val="000000"/>
                <w:sz w:val="20"/>
                <w:szCs w:val="20"/>
                <w:lang w:eastAsia="zh-CN"/>
              </w:rPr>
            </w:pPr>
            <w:r w:rsidRPr="00E349E4">
              <w:rPr>
                <w:rFonts w:ascii="Arial" w:eastAsia="Times New Roman" w:hAnsi="Arial" w:cs="Arial"/>
                <w:color w:val="000000"/>
                <w:sz w:val="20"/>
                <w:szCs w:val="20"/>
                <w:lang w:eastAsia="zh-CN"/>
              </w:rPr>
              <w:t> </w:t>
            </w:r>
          </w:p>
        </w:tc>
      </w:tr>
    </w:tbl>
    <w:p w14:paraId="49D91422" w14:textId="77777777" w:rsidR="00E349E4" w:rsidRPr="00BA238D" w:rsidRDefault="00E349E4">
      <w:pPr>
        <w:rPr>
          <w:rFonts w:ascii="Arial" w:hAnsi="Arial" w:cs="Arial"/>
        </w:rPr>
      </w:pPr>
    </w:p>
    <w:sectPr w:rsidR="00E349E4" w:rsidRPr="00BA238D" w:rsidSect="00214DEC">
      <w:footerReference w:type="even" r:id="rId7"/>
      <w:footerReference w:type="default" r:id="rId8"/>
      <w:pgSz w:w="11906" w:h="16838"/>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82DAC0" w14:textId="77777777" w:rsidR="00CF7A96" w:rsidRDefault="00CF7A96" w:rsidP="0041705D">
      <w:pPr>
        <w:spacing w:line="240" w:lineRule="auto"/>
      </w:pPr>
      <w:r>
        <w:separator/>
      </w:r>
    </w:p>
  </w:endnote>
  <w:endnote w:type="continuationSeparator" w:id="0">
    <w:p w14:paraId="7A1912BD" w14:textId="77777777" w:rsidR="00CF7A96" w:rsidRDefault="00CF7A96" w:rsidP="00417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926174"/>
      <w:docPartObj>
        <w:docPartGallery w:val="Page Numbers (Bottom of Page)"/>
        <w:docPartUnique/>
      </w:docPartObj>
    </w:sdtPr>
    <w:sdtContent>
      <w:p w14:paraId="7D58225E" w14:textId="53765360" w:rsidR="0041705D" w:rsidRDefault="0041705D" w:rsidP="00DA6F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0407F9" w14:textId="77777777" w:rsidR="0041705D" w:rsidRDefault="0041705D" w:rsidP="004170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6C09E" w14:textId="01CFAECC" w:rsidR="0041705D" w:rsidRPr="00CA41FA" w:rsidRDefault="00000000" w:rsidP="00DA6F65">
    <w:pPr>
      <w:pStyle w:val="Footer"/>
      <w:framePr w:wrap="none" w:vAnchor="text" w:hAnchor="margin" w:xAlign="right" w:y="1"/>
      <w:rPr>
        <w:rStyle w:val="PageNumber"/>
        <w:rFonts w:ascii="Arial" w:hAnsi="Arial" w:cs="Arial"/>
      </w:rPr>
    </w:pPr>
    <w:sdt>
      <w:sdtPr>
        <w:rPr>
          <w:rStyle w:val="PageNumber"/>
          <w:rFonts w:ascii="Arial" w:hAnsi="Arial" w:cs="Arial"/>
        </w:rPr>
        <w:id w:val="-245876772"/>
        <w:docPartObj>
          <w:docPartGallery w:val="Page Numbers (Bottom of Page)"/>
          <w:docPartUnique/>
        </w:docPartObj>
      </w:sdtPr>
      <w:sdtContent>
        <w:r w:rsidR="00CA41FA" w:rsidRPr="00CA41FA">
          <w:rPr>
            <w:rStyle w:val="PageNumber"/>
            <w:rFonts w:ascii="Arial" w:hAnsi="Arial" w:cs="Arial"/>
          </w:rPr>
          <w:t>PRISMA-</w:t>
        </w:r>
        <w:proofErr w:type="spellStart"/>
        <w:r w:rsidR="00CA41FA" w:rsidRPr="00CA41FA">
          <w:rPr>
            <w:rStyle w:val="PageNumber"/>
            <w:rFonts w:ascii="Arial" w:hAnsi="Arial" w:cs="Arial"/>
          </w:rPr>
          <w:t>EcoEvo</w:t>
        </w:r>
        <w:proofErr w:type="spellEnd"/>
        <w:r w:rsidR="00CA41FA" w:rsidRPr="00CA41FA">
          <w:rPr>
            <w:rStyle w:val="PageNumber"/>
            <w:rFonts w:ascii="Arial" w:hAnsi="Arial" w:cs="Arial"/>
          </w:rPr>
          <w:t xml:space="preserve"> Checklist: </w:t>
        </w:r>
        <w:r w:rsidR="0041705D" w:rsidRPr="00CA41FA">
          <w:rPr>
            <w:rStyle w:val="PageNumber"/>
            <w:rFonts w:ascii="Arial" w:hAnsi="Arial" w:cs="Arial"/>
          </w:rPr>
          <w:t xml:space="preserve">Page </w:t>
        </w:r>
        <w:r w:rsidR="0041705D" w:rsidRPr="00CA41FA">
          <w:rPr>
            <w:rStyle w:val="PageNumber"/>
            <w:rFonts w:ascii="Arial" w:hAnsi="Arial" w:cs="Arial"/>
          </w:rPr>
          <w:fldChar w:fldCharType="begin"/>
        </w:r>
        <w:r w:rsidR="0041705D" w:rsidRPr="00CA41FA">
          <w:rPr>
            <w:rStyle w:val="PageNumber"/>
            <w:rFonts w:ascii="Arial" w:hAnsi="Arial" w:cs="Arial"/>
          </w:rPr>
          <w:instrText xml:space="preserve"> PAGE </w:instrText>
        </w:r>
        <w:r w:rsidR="0041705D" w:rsidRPr="00CA41FA">
          <w:rPr>
            <w:rStyle w:val="PageNumber"/>
            <w:rFonts w:ascii="Arial" w:hAnsi="Arial" w:cs="Arial"/>
          </w:rPr>
          <w:fldChar w:fldCharType="separate"/>
        </w:r>
        <w:r w:rsidR="0041705D" w:rsidRPr="00CA41FA">
          <w:rPr>
            <w:rStyle w:val="PageNumber"/>
            <w:rFonts w:ascii="Arial" w:hAnsi="Arial" w:cs="Arial"/>
            <w:noProof/>
          </w:rPr>
          <w:t>2</w:t>
        </w:r>
        <w:r w:rsidR="0041705D" w:rsidRPr="00CA41FA">
          <w:rPr>
            <w:rStyle w:val="PageNumber"/>
            <w:rFonts w:ascii="Arial" w:hAnsi="Arial" w:cs="Arial"/>
          </w:rPr>
          <w:fldChar w:fldCharType="end"/>
        </w:r>
      </w:sdtContent>
    </w:sdt>
    <w:r w:rsidR="0041705D" w:rsidRPr="00CA41FA">
      <w:rPr>
        <w:rStyle w:val="PageNumber"/>
        <w:rFonts w:ascii="Arial" w:hAnsi="Arial" w:cs="Arial"/>
      </w:rPr>
      <w:t xml:space="preserve"> of 7</w:t>
    </w:r>
  </w:p>
  <w:p w14:paraId="606BC490" w14:textId="724FF936" w:rsidR="0041705D" w:rsidRPr="00CA41FA" w:rsidRDefault="00214DEC" w:rsidP="0041705D">
    <w:pPr>
      <w:pStyle w:val="Footer"/>
      <w:ind w:right="360"/>
      <w:rPr>
        <w:rFonts w:ascii="Arial" w:hAnsi="Arial" w:cs="Arial"/>
      </w:rPr>
    </w:pPr>
    <w:r w:rsidRPr="00214DEC">
      <w:rPr>
        <w:rFonts w:ascii="Arial" w:hAnsi="Arial" w:cs="Arial"/>
      </w:rPr>
      <w:t>https://doi.org/10.1111/brv.12721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750D88" w14:textId="77777777" w:rsidR="00CF7A96" w:rsidRDefault="00CF7A96" w:rsidP="0041705D">
      <w:pPr>
        <w:spacing w:line="240" w:lineRule="auto"/>
      </w:pPr>
      <w:r>
        <w:separator/>
      </w:r>
    </w:p>
  </w:footnote>
  <w:footnote w:type="continuationSeparator" w:id="0">
    <w:p w14:paraId="1F352291" w14:textId="77777777" w:rsidR="00CF7A96" w:rsidRDefault="00CF7A96" w:rsidP="0041705D">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8D"/>
    <w:rsid w:val="00214DEC"/>
    <w:rsid w:val="002540AA"/>
    <w:rsid w:val="002C0954"/>
    <w:rsid w:val="002C587C"/>
    <w:rsid w:val="00307B3B"/>
    <w:rsid w:val="003D1CAD"/>
    <w:rsid w:val="0041705D"/>
    <w:rsid w:val="0090126F"/>
    <w:rsid w:val="009F7FFB"/>
    <w:rsid w:val="00B44055"/>
    <w:rsid w:val="00BA238D"/>
    <w:rsid w:val="00BF1560"/>
    <w:rsid w:val="00CA41FA"/>
    <w:rsid w:val="00CF7A96"/>
    <w:rsid w:val="00E349E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BE7D59"/>
  <w15:chartTrackingRefBased/>
  <w15:docId w15:val="{44DF664B-FD8A-4A4B-BEED-EFD3347C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38D"/>
    <w:pPr>
      <w:widowControl w:val="0"/>
      <w:spacing w:line="360" w:lineRule="auto"/>
      <w:jc w:val="both"/>
    </w:pPr>
    <w:rPr>
      <w:rFonts w:ascii="Baskerville" w:hAnsi="Baskervil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238D"/>
    <w:rPr>
      <w:color w:val="000000" w:themeColor="text1"/>
      <w:u w:val="none"/>
    </w:rPr>
  </w:style>
  <w:style w:type="character" w:styleId="FollowedHyperlink">
    <w:name w:val="FollowedHyperlink"/>
    <w:basedOn w:val="DefaultParagraphFont"/>
    <w:uiPriority w:val="99"/>
    <w:semiHidden/>
    <w:unhideWhenUsed/>
    <w:rsid w:val="00BA238D"/>
    <w:rPr>
      <w:color w:val="954F72" w:themeColor="followedHyperlink"/>
      <w:u w:val="single"/>
    </w:rPr>
  </w:style>
  <w:style w:type="paragraph" w:styleId="Header">
    <w:name w:val="header"/>
    <w:basedOn w:val="Normal"/>
    <w:link w:val="HeaderChar"/>
    <w:uiPriority w:val="99"/>
    <w:unhideWhenUsed/>
    <w:rsid w:val="0041705D"/>
    <w:pPr>
      <w:tabs>
        <w:tab w:val="center" w:pos="4513"/>
        <w:tab w:val="right" w:pos="9026"/>
      </w:tabs>
      <w:spacing w:line="240" w:lineRule="auto"/>
    </w:pPr>
  </w:style>
  <w:style w:type="character" w:customStyle="1" w:styleId="HeaderChar">
    <w:name w:val="Header Char"/>
    <w:basedOn w:val="DefaultParagraphFont"/>
    <w:link w:val="Header"/>
    <w:uiPriority w:val="99"/>
    <w:rsid w:val="0041705D"/>
    <w:rPr>
      <w:rFonts w:ascii="Baskerville" w:hAnsi="Baskerville"/>
      <w:lang w:eastAsia="en-US"/>
    </w:rPr>
  </w:style>
  <w:style w:type="paragraph" w:styleId="Footer">
    <w:name w:val="footer"/>
    <w:basedOn w:val="Normal"/>
    <w:link w:val="FooterChar"/>
    <w:uiPriority w:val="99"/>
    <w:unhideWhenUsed/>
    <w:rsid w:val="0041705D"/>
    <w:pPr>
      <w:tabs>
        <w:tab w:val="center" w:pos="4513"/>
        <w:tab w:val="right" w:pos="9026"/>
      </w:tabs>
      <w:spacing w:line="240" w:lineRule="auto"/>
    </w:pPr>
  </w:style>
  <w:style w:type="character" w:customStyle="1" w:styleId="FooterChar">
    <w:name w:val="Footer Char"/>
    <w:basedOn w:val="DefaultParagraphFont"/>
    <w:link w:val="Footer"/>
    <w:uiPriority w:val="99"/>
    <w:rsid w:val="0041705D"/>
    <w:rPr>
      <w:rFonts w:ascii="Baskerville" w:hAnsi="Baskerville"/>
      <w:lang w:eastAsia="en-US"/>
    </w:rPr>
  </w:style>
  <w:style w:type="character" w:styleId="PageNumber">
    <w:name w:val="page number"/>
    <w:basedOn w:val="DefaultParagraphFont"/>
    <w:uiPriority w:val="99"/>
    <w:semiHidden/>
    <w:unhideWhenUsed/>
    <w:rsid w:val="00417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733010">
      <w:bodyDiv w:val="1"/>
      <w:marLeft w:val="0"/>
      <w:marRight w:val="0"/>
      <w:marTop w:val="0"/>
      <w:marBottom w:val="0"/>
      <w:divBdr>
        <w:top w:val="none" w:sz="0" w:space="0" w:color="auto"/>
        <w:left w:val="none" w:sz="0" w:space="0" w:color="auto"/>
        <w:bottom w:val="none" w:sz="0" w:space="0" w:color="auto"/>
        <w:right w:val="none" w:sz="0" w:space="0" w:color="auto"/>
      </w:divBdr>
    </w:div>
    <w:div w:id="307445752">
      <w:bodyDiv w:val="1"/>
      <w:marLeft w:val="0"/>
      <w:marRight w:val="0"/>
      <w:marTop w:val="0"/>
      <w:marBottom w:val="0"/>
      <w:divBdr>
        <w:top w:val="none" w:sz="0" w:space="0" w:color="auto"/>
        <w:left w:val="none" w:sz="0" w:space="0" w:color="auto"/>
        <w:bottom w:val="none" w:sz="0" w:space="0" w:color="auto"/>
        <w:right w:val="none" w:sz="0" w:space="0" w:color="auto"/>
      </w:divBdr>
    </w:div>
    <w:div w:id="348652097">
      <w:bodyDiv w:val="1"/>
      <w:marLeft w:val="0"/>
      <w:marRight w:val="0"/>
      <w:marTop w:val="0"/>
      <w:marBottom w:val="0"/>
      <w:divBdr>
        <w:top w:val="none" w:sz="0" w:space="0" w:color="auto"/>
        <w:left w:val="none" w:sz="0" w:space="0" w:color="auto"/>
        <w:bottom w:val="none" w:sz="0" w:space="0" w:color="auto"/>
        <w:right w:val="none" w:sz="0" w:space="0" w:color="auto"/>
      </w:divBdr>
    </w:div>
    <w:div w:id="377049470">
      <w:bodyDiv w:val="1"/>
      <w:marLeft w:val="0"/>
      <w:marRight w:val="0"/>
      <w:marTop w:val="0"/>
      <w:marBottom w:val="0"/>
      <w:divBdr>
        <w:top w:val="none" w:sz="0" w:space="0" w:color="auto"/>
        <w:left w:val="none" w:sz="0" w:space="0" w:color="auto"/>
        <w:bottom w:val="none" w:sz="0" w:space="0" w:color="auto"/>
        <w:right w:val="none" w:sz="0" w:space="0" w:color="auto"/>
      </w:divBdr>
    </w:div>
    <w:div w:id="427845846">
      <w:bodyDiv w:val="1"/>
      <w:marLeft w:val="0"/>
      <w:marRight w:val="0"/>
      <w:marTop w:val="0"/>
      <w:marBottom w:val="0"/>
      <w:divBdr>
        <w:top w:val="none" w:sz="0" w:space="0" w:color="auto"/>
        <w:left w:val="none" w:sz="0" w:space="0" w:color="auto"/>
        <w:bottom w:val="none" w:sz="0" w:space="0" w:color="auto"/>
        <w:right w:val="none" w:sz="0" w:space="0" w:color="auto"/>
      </w:divBdr>
    </w:div>
    <w:div w:id="432745752">
      <w:bodyDiv w:val="1"/>
      <w:marLeft w:val="0"/>
      <w:marRight w:val="0"/>
      <w:marTop w:val="0"/>
      <w:marBottom w:val="0"/>
      <w:divBdr>
        <w:top w:val="none" w:sz="0" w:space="0" w:color="auto"/>
        <w:left w:val="none" w:sz="0" w:space="0" w:color="auto"/>
        <w:bottom w:val="none" w:sz="0" w:space="0" w:color="auto"/>
        <w:right w:val="none" w:sz="0" w:space="0" w:color="auto"/>
      </w:divBdr>
    </w:div>
    <w:div w:id="559903093">
      <w:bodyDiv w:val="1"/>
      <w:marLeft w:val="0"/>
      <w:marRight w:val="0"/>
      <w:marTop w:val="0"/>
      <w:marBottom w:val="0"/>
      <w:divBdr>
        <w:top w:val="none" w:sz="0" w:space="0" w:color="auto"/>
        <w:left w:val="none" w:sz="0" w:space="0" w:color="auto"/>
        <w:bottom w:val="none" w:sz="0" w:space="0" w:color="auto"/>
        <w:right w:val="none" w:sz="0" w:space="0" w:color="auto"/>
      </w:divBdr>
    </w:div>
    <w:div w:id="735052983">
      <w:bodyDiv w:val="1"/>
      <w:marLeft w:val="0"/>
      <w:marRight w:val="0"/>
      <w:marTop w:val="0"/>
      <w:marBottom w:val="0"/>
      <w:divBdr>
        <w:top w:val="none" w:sz="0" w:space="0" w:color="auto"/>
        <w:left w:val="none" w:sz="0" w:space="0" w:color="auto"/>
        <w:bottom w:val="none" w:sz="0" w:space="0" w:color="auto"/>
        <w:right w:val="none" w:sz="0" w:space="0" w:color="auto"/>
      </w:divBdr>
    </w:div>
    <w:div w:id="830296226">
      <w:bodyDiv w:val="1"/>
      <w:marLeft w:val="0"/>
      <w:marRight w:val="0"/>
      <w:marTop w:val="0"/>
      <w:marBottom w:val="0"/>
      <w:divBdr>
        <w:top w:val="none" w:sz="0" w:space="0" w:color="auto"/>
        <w:left w:val="none" w:sz="0" w:space="0" w:color="auto"/>
        <w:bottom w:val="none" w:sz="0" w:space="0" w:color="auto"/>
        <w:right w:val="none" w:sz="0" w:space="0" w:color="auto"/>
      </w:divBdr>
    </w:div>
    <w:div w:id="1027635771">
      <w:bodyDiv w:val="1"/>
      <w:marLeft w:val="0"/>
      <w:marRight w:val="0"/>
      <w:marTop w:val="0"/>
      <w:marBottom w:val="0"/>
      <w:divBdr>
        <w:top w:val="none" w:sz="0" w:space="0" w:color="auto"/>
        <w:left w:val="none" w:sz="0" w:space="0" w:color="auto"/>
        <w:bottom w:val="none" w:sz="0" w:space="0" w:color="auto"/>
        <w:right w:val="none" w:sz="0" w:space="0" w:color="auto"/>
      </w:divBdr>
    </w:div>
    <w:div w:id="1108701241">
      <w:bodyDiv w:val="1"/>
      <w:marLeft w:val="0"/>
      <w:marRight w:val="0"/>
      <w:marTop w:val="0"/>
      <w:marBottom w:val="0"/>
      <w:divBdr>
        <w:top w:val="none" w:sz="0" w:space="0" w:color="auto"/>
        <w:left w:val="none" w:sz="0" w:space="0" w:color="auto"/>
        <w:bottom w:val="none" w:sz="0" w:space="0" w:color="auto"/>
        <w:right w:val="none" w:sz="0" w:space="0" w:color="auto"/>
      </w:divBdr>
    </w:div>
    <w:div w:id="1142969191">
      <w:bodyDiv w:val="1"/>
      <w:marLeft w:val="0"/>
      <w:marRight w:val="0"/>
      <w:marTop w:val="0"/>
      <w:marBottom w:val="0"/>
      <w:divBdr>
        <w:top w:val="none" w:sz="0" w:space="0" w:color="auto"/>
        <w:left w:val="none" w:sz="0" w:space="0" w:color="auto"/>
        <w:bottom w:val="none" w:sz="0" w:space="0" w:color="auto"/>
        <w:right w:val="none" w:sz="0" w:space="0" w:color="auto"/>
      </w:divBdr>
    </w:div>
    <w:div w:id="1192718228">
      <w:bodyDiv w:val="1"/>
      <w:marLeft w:val="0"/>
      <w:marRight w:val="0"/>
      <w:marTop w:val="0"/>
      <w:marBottom w:val="0"/>
      <w:divBdr>
        <w:top w:val="none" w:sz="0" w:space="0" w:color="auto"/>
        <w:left w:val="none" w:sz="0" w:space="0" w:color="auto"/>
        <w:bottom w:val="none" w:sz="0" w:space="0" w:color="auto"/>
        <w:right w:val="none" w:sz="0" w:space="0" w:color="auto"/>
      </w:divBdr>
    </w:div>
    <w:div w:id="1238594569">
      <w:bodyDiv w:val="1"/>
      <w:marLeft w:val="0"/>
      <w:marRight w:val="0"/>
      <w:marTop w:val="0"/>
      <w:marBottom w:val="0"/>
      <w:divBdr>
        <w:top w:val="none" w:sz="0" w:space="0" w:color="auto"/>
        <w:left w:val="none" w:sz="0" w:space="0" w:color="auto"/>
        <w:bottom w:val="none" w:sz="0" w:space="0" w:color="auto"/>
        <w:right w:val="none" w:sz="0" w:space="0" w:color="auto"/>
      </w:divBdr>
    </w:div>
    <w:div w:id="1473518592">
      <w:bodyDiv w:val="1"/>
      <w:marLeft w:val="0"/>
      <w:marRight w:val="0"/>
      <w:marTop w:val="0"/>
      <w:marBottom w:val="0"/>
      <w:divBdr>
        <w:top w:val="none" w:sz="0" w:space="0" w:color="auto"/>
        <w:left w:val="none" w:sz="0" w:space="0" w:color="auto"/>
        <w:bottom w:val="none" w:sz="0" w:space="0" w:color="auto"/>
        <w:right w:val="none" w:sz="0" w:space="0" w:color="auto"/>
      </w:divBdr>
    </w:div>
    <w:div w:id="1673559871">
      <w:bodyDiv w:val="1"/>
      <w:marLeft w:val="0"/>
      <w:marRight w:val="0"/>
      <w:marTop w:val="0"/>
      <w:marBottom w:val="0"/>
      <w:divBdr>
        <w:top w:val="none" w:sz="0" w:space="0" w:color="auto"/>
        <w:left w:val="none" w:sz="0" w:space="0" w:color="auto"/>
        <w:bottom w:val="none" w:sz="0" w:space="0" w:color="auto"/>
        <w:right w:val="none" w:sz="0" w:space="0" w:color="auto"/>
      </w:divBdr>
    </w:div>
    <w:div w:id="1690330313">
      <w:bodyDiv w:val="1"/>
      <w:marLeft w:val="0"/>
      <w:marRight w:val="0"/>
      <w:marTop w:val="0"/>
      <w:marBottom w:val="0"/>
      <w:divBdr>
        <w:top w:val="none" w:sz="0" w:space="0" w:color="auto"/>
        <w:left w:val="none" w:sz="0" w:space="0" w:color="auto"/>
        <w:bottom w:val="none" w:sz="0" w:space="0" w:color="auto"/>
        <w:right w:val="none" w:sz="0" w:space="0" w:color="auto"/>
      </w:divBdr>
    </w:div>
    <w:div w:id="1825931133">
      <w:bodyDiv w:val="1"/>
      <w:marLeft w:val="0"/>
      <w:marRight w:val="0"/>
      <w:marTop w:val="0"/>
      <w:marBottom w:val="0"/>
      <w:divBdr>
        <w:top w:val="none" w:sz="0" w:space="0" w:color="auto"/>
        <w:left w:val="none" w:sz="0" w:space="0" w:color="auto"/>
        <w:bottom w:val="none" w:sz="0" w:space="0" w:color="auto"/>
        <w:right w:val="none" w:sz="0" w:space="0" w:color="auto"/>
      </w:divBdr>
    </w:div>
    <w:div w:id="1907913210">
      <w:bodyDiv w:val="1"/>
      <w:marLeft w:val="0"/>
      <w:marRight w:val="0"/>
      <w:marTop w:val="0"/>
      <w:marBottom w:val="0"/>
      <w:divBdr>
        <w:top w:val="none" w:sz="0" w:space="0" w:color="auto"/>
        <w:left w:val="none" w:sz="0" w:space="0" w:color="auto"/>
        <w:bottom w:val="none" w:sz="0" w:space="0" w:color="auto"/>
        <w:right w:val="none" w:sz="0" w:space="0" w:color="auto"/>
      </w:divBdr>
    </w:div>
    <w:div w:id="1919291696">
      <w:bodyDiv w:val="1"/>
      <w:marLeft w:val="0"/>
      <w:marRight w:val="0"/>
      <w:marTop w:val="0"/>
      <w:marBottom w:val="0"/>
      <w:divBdr>
        <w:top w:val="none" w:sz="0" w:space="0" w:color="auto"/>
        <w:left w:val="none" w:sz="0" w:space="0" w:color="auto"/>
        <w:bottom w:val="none" w:sz="0" w:space="0" w:color="auto"/>
        <w:right w:val="none" w:sz="0" w:space="0" w:color="auto"/>
      </w:divBdr>
    </w:div>
    <w:div w:id="1940989188">
      <w:bodyDiv w:val="1"/>
      <w:marLeft w:val="0"/>
      <w:marRight w:val="0"/>
      <w:marTop w:val="0"/>
      <w:marBottom w:val="0"/>
      <w:divBdr>
        <w:top w:val="none" w:sz="0" w:space="0" w:color="auto"/>
        <w:left w:val="none" w:sz="0" w:space="0" w:color="auto"/>
        <w:bottom w:val="none" w:sz="0" w:space="0" w:color="auto"/>
        <w:right w:val="none" w:sz="0" w:space="0" w:color="auto"/>
      </w:divBdr>
    </w:div>
    <w:div w:id="1959724992">
      <w:bodyDiv w:val="1"/>
      <w:marLeft w:val="0"/>
      <w:marRight w:val="0"/>
      <w:marTop w:val="0"/>
      <w:marBottom w:val="0"/>
      <w:divBdr>
        <w:top w:val="none" w:sz="0" w:space="0" w:color="auto"/>
        <w:left w:val="none" w:sz="0" w:space="0" w:color="auto"/>
        <w:bottom w:val="none" w:sz="0" w:space="0" w:color="auto"/>
        <w:right w:val="none" w:sz="0" w:space="0" w:color="auto"/>
      </w:divBdr>
    </w:div>
    <w:div w:id="211388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11/brv.1272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O'Dea</dc:creator>
  <cp:keywords/>
  <dc:description/>
  <cp:lastModifiedBy>Erick Lundgren</cp:lastModifiedBy>
  <cp:revision>6</cp:revision>
  <dcterms:created xsi:type="dcterms:W3CDTF">2021-05-17T23:33:00Z</dcterms:created>
  <dcterms:modified xsi:type="dcterms:W3CDTF">2026-07-20T19:55:00Z</dcterms:modified>
</cp:coreProperties>
</file>