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6E8DA" w14:textId="1A958D6B" w:rsidR="00D83A52" w:rsidRPr="002E1401" w:rsidRDefault="003E3CD8" w:rsidP="007A6475">
      <w:pPr>
        <w:pStyle w:val="Title"/>
        <w:spacing w:before="480"/>
        <w:jc w:val="center"/>
      </w:pPr>
      <w:r>
        <w:rPr>
          <w:noProof/>
        </w:rPr>
        <w:drawing>
          <wp:anchor distT="0" distB="0" distL="114300" distR="114300" simplePos="0" relativeHeight="251658240" behindDoc="1" locked="0" layoutInCell="1" allowOverlap="1" wp14:anchorId="1E5F571D" wp14:editId="765EF1AC">
            <wp:simplePos x="0" y="0"/>
            <wp:positionH relativeFrom="margin">
              <wp:align>right</wp:align>
            </wp:positionH>
            <wp:positionV relativeFrom="paragraph">
              <wp:posOffset>-673100</wp:posOffset>
            </wp:positionV>
            <wp:extent cx="1325880" cy="48463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880" cy="484632"/>
                    </a:xfrm>
                    <a:prstGeom prst="rect">
                      <a:avLst/>
                    </a:prstGeom>
                  </pic:spPr>
                </pic:pic>
              </a:graphicData>
            </a:graphic>
            <wp14:sizeRelH relativeFrom="margin">
              <wp14:pctWidth>0</wp14:pctWidth>
            </wp14:sizeRelH>
            <wp14:sizeRelV relativeFrom="margin">
              <wp14:pctHeight>0</wp14:pctHeight>
            </wp14:sizeRelV>
          </wp:anchor>
        </w:drawing>
      </w:r>
      <w:r w:rsidR="00586854" w:rsidRPr="002E1401">
        <w:t xml:space="preserve">Modeling for AS </w:t>
      </w:r>
      <w:r w:rsidR="00345A51" w:rsidRPr="002E1401">
        <w:t xml:space="preserve">Tabular </w:t>
      </w:r>
      <w:r w:rsidR="00D83A52" w:rsidRPr="002E1401">
        <w:t>scalability</w:t>
      </w:r>
    </w:p>
    <w:p w14:paraId="2E799FC9" w14:textId="3B269E85" w:rsidR="00307058" w:rsidRDefault="00307058" w:rsidP="00D27096">
      <w:pPr>
        <w:rPr>
          <w:b/>
        </w:rPr>
      </w:pPr>
    </w:p>
    <w:p w14:paraId="597B9D86" w14:textId="7BB761C2" w:rsidR="00985729" w:rsidRDefault="00985729" w:rsidP="00D27096">
      <w:pPr>
        <w:rPr>
          <w:b/>
        </w:rPr>
      </w:pPr>
    </w:p>
    <w:p w14:paraId="452E4317" w14:textId="77777777" w:rsidR="007A6475" w:rsidRPr="002E1401" w:rsidRDefault="007A6475" w:rsidP="00D27096">
      <w:pPr>
        <w:rPr>
          <w:b/>
        </w:rPr>
      </w:pPr>
    </w:p>
    <w:p w14:paraId="1C7AA98B" w14:textId="05E92406" w:rsidR="00D27096" w:rsidRPr="002E1401" w:rsidRDefault="00D27096" w:rsidP="00D27096">
      <w:pPr>
        <w:rPr>
          <w:b/>
        </w:rPr>
      </w:pPr>
      <w:r w:rsidRPr="002E1401">
        <w:rPr>
          <w:b/>
        </w:rPr>
        <w:t>Microsoft BI Technical Article</w:t>
      </w:r>
    </w:p>
    <w:p w14:paraId="28C6F07F" w14:textId="77777777" w:rsidR="00D27096" w:rsidRPr="002E1401" w:rsidRDefault="00D27096" w:rsidP="00D27096">
      <w:pPr>
        <w:rPr>
          <w:b/>
        </w:rPr>
      </w:pPr>
    </w:p>
    <w:p w14:paraId="7304F80C" w14:textId="63C4D740" w:rsidR="00D27096" w:rsidRPr="002E1401" w:rsidRDefault="00D27096" w:rsidP="00D27096">
      <w:r w:rsidRPr="002E1401">
        <w:rPr>
          <w:b/>
        </w:rPr>
        <w:t>Writer:</w:t>
      </w:r>
      <w:r w:rsidRPr="002E1401">
        <w:t xml:space="preserve"> </w:t>
      </w:r>
      <w:r w:rsidR="00BD201B" w:rsidRPr="002E1401">
        <w:t>Daniel Rubiolo</w:t>
      </w:r>
      <w:r w:rsidR="00985729">
        <w:t>.</w:t>
      </w:r>
    </w:p>
    <w:p w14:paraId="20ACE23E" w14:textId="6815552B" w:rsidR="00D27096" w:rsidRPr="002E1401" w:rsidRDefault="00D27096" w:rsidP="00D27096">
      <w:pPr>
        <w:rPr>
          <w:b/>
        </w:rPr>
      </w:pPr>
      <w:r w:rsidRPr="002E1401">
        <w:rPr>
          <w:b/>
        </w:rPr>
        <w:t xml:space="preserve">Contributors and Technical Reviewers: </w:t>
      </w:r>
      <w:r w:rsidRPr="002E1401">
        <w:t xml:space="preserve">Akshai Mirchandani, </w:t>
      </w:r>
      <w:r w:rsidR="00715BA0">
        <w:t>Christian Wade</w:t>
      </w:r>
      <w:bookmarkStart w:id="0" w:name="_GoBack"/>
      <w:bookmarkEnd w:id="0"/>
      <w:r w:rsidR="00985729">
        <w:t>.</w:t>
      </w:r>
    </w:p>
    <w:p w14:paraId="23701DFF" w14:textId="77777777" w:rsidR="00D27096" w:rsidRPr="002E1401" w:rsidRDefault="00D27096" w:rsidP="00D27096"/>
    <w:p w14:paraId="1F3B7F54" w14:textId="77777777" w:rsidR="00D27096" w:rsidRPr="002E1401" w:rsidRDefault="00D27096" w:rsidP="00D27096"/>
    <w:p w14:paraId="48907C20" w14:textId="77777777" w:rsidR="00D27096" w:rsidRPr="002E1401" w:rsidRDefault="00D27096" w:rsidP="00D27096"/>
    <w:p w14:paraId="69F6C3D2" w14:textId="0BDDF308" w:rsidR="00D27096" w:rsidRPr="002E1401" w:rsidRDefault="00D27096" w:rsidP="00D27096">
      <w:r w:rsidRPr="002E1401">
        <w:rPr>
          <w:b/>
        </w:rPr>
        <w:t>Published:</w:t>
      </w:r>
      <w:r w:rsidRPr="002E1401">
        <w:t xml:space="preserve"> </w:t>
      </w:r>
      <w:r w:rsidR="00EC13F9">
        <w:t>August</w:t>
      </w:r>
      <w:r w:rsidRPr="002E1401">
        <w:t xml:space="preserve"> 201</w:t>
      </w:r>
      <w:r w:rsidR="00EC13F9">
        <w:t>8</w:t>
      </w:r>
      <w:r w:rsidR="00922419">
        <w:t>.</w:t>
      </w:r>
    </w:p>
    <w:p w14:paraId="3AC33438" w14:textId="7EFE57AF" w:rsidR="00D27096" w:rsidRPr="002E1401" w:rsidRDefault="00D27096" w:rsidP="00D27096">
      <w:r w:rsidRPr="002E1401">
        <w:rPr>
          <w:b/>
        </w:rPr>
        <w:t>Applies to:</w:t>
      </w:r>
      <w:r w:rsidRPr="002E1401">
        <w:t xml:space="preserve"> Microsoft SQL Server </w:t>
      </w:r>
      <w:r w:rsidR="00C52091">
        <w:t xml:space="preserve">2017 </w:t>
      </w:r>
      <w:r w:rsidRPr="002E1401">
        <w:t>Analysis Services, Microsoft Azure Analysis Services</w:t>
      </w:r>
      <w:r w:rsidR="00922419">
        <w:t>.</w:t>
      </w:r>
    </w:p>
    <w:p w14:paraId="6DB71584" w14:textId="595F6921" w:rsidR="00D27096" w:rsidRPr="002E1401" w:rsidRDefault="00D27096" w:rsidP="00D27096">
      <w:r w:rsidRPr="002E1401">
        <w:rPr>
          <w:b/>
        </w:rPr>
        <w:t>Summary:</w:t>
      </w:r>
      <w:r w:rsidRPr="002E1401">
        <w:t xml:space="preserve"> This whitepaper and associated samples describe </w:t>
      </w:r>
      <w:r w:rsidR="00217DEE">
        <w:t>design techniques for modeling Tabular projects to optimize scalability.</w:t>
      </w:r>
    </w:p>
    <w:p w14:paraId="23C16C9B" w14:textId="77777777" w:rsidR="00D27096" w:rsidRPr="002E1401" w:rsidRDefault="00D27096" w:rsidP="00D27096"/>
    <w:p w14:paraId="4E702F54" w14:textId="77777777" w:rsidR="00D27096" w:rsidRPr="002E1401" w:rsidRDefault="00D27096" w:rsidP="00D27096"/>
    <w:p w14:paraId="40D48C1F" w14:textId="77777777" w:rsidR="00D27096" w:rsidRPr="002E1401" w:rsidRDefault="00D27096" w:rsidP="00D27096"/>
    <w:p w14:paraId="35105C9A" w14:textId="77777777" w:rsidR="00D27096" w:rsidRPr="002E1401" w:rsidRDefault="00D27096" w:rsidP="00D27096"/>
    <w:p w14:paraId="4FBD4388" w14:textId="77777777" w:rsidR="00D27096" w:rsidRPr="002E1401" w:rsidRDefault="00D27096" w:rsidP="00D27096">
      <w:bookmarkStart w:id="1" w:name="_Toc323450253"/>
      <w:bookmarkStart w:id="2" w:name="_Toc454454947"/>
      <w:r w:rsidRPr="002E1401">
        <w:rPr>
          <w:b/>
        </w:rPr>
        <w:t>Copyright</w:t>
      </w:r>
      <w:bookmarkEnd w:id="1"/>
      <w:bookmarkEnd w:id="2"/>
    </w:p>
    <w:p w14:paraId="2AD48C1A" w14:textId="77777777" w:rsidR="00D27096" w:rsidRPr="002E1401" w:rsidRDefault="00D27096" w:rsidP="00D27096">
      <w:r w:rsidRPr="002E1401">
        <w:t xml:space="preserve">This document and associated samples are provided as-is. Information and views expressed in this document, including URL and other Internet Web site references, may change without notice. You bear the risk of using it. </w:t>
      </w:r>
    </w:p>
    <w:p w14:paraId="370F972A" w14:textId="77777777" w:rsidR="00D27096" w:rsidRPr="002E1401" w:rsidRDefault="00D27096" w:rsidP="00D27096">
      <w:r w:rsidRPr="002E1401">
        <w:t>Some examples depicted herein are provided for illustration only and are fictitious.  No real association or connection is intended or should be inferred.</w:t>
      </w:r>
    </w:p>
    <w:p w14:paraId="6C26F84D" w14:textId="77777777" w:rsidR="00D27096" w:rsidRPr="002E1401" w:rsidRDefault="00D27096" w:rsidP="00D27096">
      <w:r w:rsidRPr="002E1401">
        <w:t xml:space="preserve">This document does not provide you with any legal rights to any intellectual property in any Microsoft product. You may copy and use this document for your internal, reference purposes. </w:t>
      </w:r>
    </w:p>
    <w:p w14:paraId="2E109E35" w14:textId="3CB2BD47" w:rsidR="00D27096" w:rsidRPr="002E1401" w:rsidRDefault="00D27096" w:rsidP="00D27096">
      <w:r w:rsidRPr="002E1401">
        <w:t>© 201</w:t>
      </w:r>
      <w:r w:rsidR="00143A98">
        <w:t>8</w:t>
      </w:r>
      <w:r w:rsidRPr="002E1401">
        <w:t xml:space="preserve"> Microsoft. All rights reserved</w:t>
      </w:r>
    </w:p>
    <w:p w14:paraId="4DEE04AA" w14:textId="4E921106" w:rsidR="00AB7234" w:rsidRPr="002E1401" w:rsidRDefault="00D27096" w:rsidP="00D27096">
      <w:r w:rsidRPr="002E1401">
        <w:br w:type="page"/>
      </w:r>
    </w:p>
    <w:sdt>
      <w:sdtPr>
        <w:rPr>
          <w:rFonts w:asciiTheme="minorHAnsi" w:eastAsiaTheme="minorHAnsi" w:hAnsiTheme="minorHAnsi" w:cstheme="minorBidi"/>
          <w:color w:val="auto"/>
          <w:sz w:val="22"/>
          <w:szCs w:val="22"/>
        </w:rPr>
        <w:id w:val="-546918100"/>
        <w:docPartObj>
          <w:docPartGallery w:val="Table of Contents"/>
          <w:docPartUnique/>
        </w:docPartObj>
      </w:sdtPr>
      <w:sdtEndPr>
        <w:rPr>
          <w:b/>
          <w:bCs/>
        </w:rPr>
      </w:sdtEndPr>
      <w:sdtContent>
        <w:p w14:paraId="5197FFE0" w14:textId="49702E78" w:rsidR="007A5B25" w:rsidRPr="002E1401" w:rsidRDefault="007A5B25">
          <w:pPr>
            <w:pStyle w:val="TOCHeading"/>
          </w:pPr>
          <w:r w:rsidRPr="002E1401">
            <w:t>Contents</w:t>
          </w:r>
        </w:p>
        <w:p w14:paraId="192014B0" w14:textId="4D942810" w:rsidR="009970B8" w:rsidRDefault="00E41D5F">
          <w:pPr>
            <w:pStyle w:val="TOC1"/>
            <w:rPr>
              <w:rFonts w:eastAsiaTheme="minorEastAsia"/>
              <w:noProof/>
            </w:rPr>
          </w:pPr>
          <w:r w:rsidRPr="002E1401">
            <w:rPr>
              <w:b/>
              <w:bCs/>
            </w:rPr>
            <w:fldChar w:fldCharType="begin"/>
          </w:r>
          <w:r w:rsidRPr="002E1401">
            <w:rPr>
              <w:b/>
              <w:bCs/>
            </w:rPr>
            <w:instrText xml:space="preserve"> TOC \o "1-3" \h \z \u </w:instrText>
          </w:r>
          <w:r w:rsidRPr="002E1401">
            <w:rPr>
              <w:b/>
              <w:bCs/>
            </w:rPr>
            <w:fldChar w:fldCharType="separate"/>
          </w:r>
          <w:hyperlink w:anchor="_Toc521319699" w:history="1">
            <w:r w:rsidR="009970B8" w:rsidRPr="00017A48">
              <w:rPr>
                <w:rStyle w:val="Hyperlink"/>
                <w:noProof/>
              </w:rPr>
              <w:t>Introduction</w:t>
            </w:r>
            <w:r w:rsidR="009970B8">
              <w:rPr>
                <w:noProof/>
                <w:webHidden/>
              </w:rPr>
              <w:tab/>
            </w:r>
            <w:r w:rsidR="009970B8">
              <w:rPr>
                <w:noProof/>
                <w:webHidden/>
              </w:rPr>
              <w:fldChar w:fldCharType="begin"/>
            </w:r>
            <w:r w:rsidR="009970B8">
              <w:rPr>
                <w:noProof/>
                <w:webHidden/>
              </w:rPr>
              <w:instrText xml:space="preserve"> PAGEREF _Toc521319699 \h </w:instrText>
            </w:r>
            <w:r w:rsidR="009970B8">
              <w:rPr>
                <w:noProof/>
                <w:webHidden/>
              </w:rPr>
            </w:r>
            <w:r w:rsidR="009970B8">
              <w:rPr>
                <w:noProof/>
                <w:webHidden/>
              </w:rPr>
              <w:fldChar w:fldCharType="separate"/>
            </w:r>
            <w:r w:rsidR="00C4161B">
              <w:rPr>
                <w:noProof/>
                <w:webHidden/>
              </w:rPr>
              <w:t>2</w:t>
            </w:r>
            <w:r w:rsidR="009970B8">
              <w:rPr>
                <w:noProof/>
                <w:webHidden/>
              </w:rPr>
              <w:fldChar w:fldCharType="end"/>
            </w:r>
          </w:hyperlink>
        </w:p>
        <w:p w14:paraId="7EC65769" w14:textId="59323D51" w:rsidR="009970B8" w:rsidRDefault="00EB3137">
          <w:pPr>
            <w:pStyle w:val="TOC1"/>
            <w:rPr>
              <w:rFonts w:eastAsiaTheme="minorEastAsia"/>
              <w:noProof/>
            </w:rPr>
          </w:pPr>
          <w:hyperlink w:anchor="_Toc521319700" w:history="1">
            <w:r w:rsidR="009970B8" w:rsidRPr="00017A48">
              <w:rPr>
                <w:rStyle w:val="Hyperlink"/>
                <w:noProof/>
              </w:rPr>
              <w:t>Overview of how the Tabular Engine works</w:t>
            </w:r>
            <w:r w:rsidR="009970B8">
              <w:rPr>
                <w:noProof/>
                <w:webHidden/>
              </w:rPr>
              <w:tab/>
            </w:r>
            <w:r w:rsidR="009970B8">
              <w:rPr>
                <w:noProof/>
                <w:webHidden/>
              </w:rPr>
              <w:fldChar w:fldCharType="begin"/>
            </w:r>
            <w:r w:rsidR="009970B8">
              <w:rPr>
                <w:noProof/>
                <w:webHidden/>
              </w:rPr>
              <w:instrText xml:space="preserve"> PAGEREF _Toc521319700 \h </w:instrText>
            </w:r>
            <w:r w:rsidR="009970B8">
              <w:rPr>
                <w:noProof/>
                <w:webHidden/>
              </w:rPr>
            </w:r>
            <w:r w:rsidR="009970B8">
              <w:rPr>
                <w:noProof/>
                <w:webHidden/>
              </w:rPr>
              <w:fldChar w:fldCharType="separate"/>
            </w:r>
            <w:r w:rsidR="00C4161B">
              <w:rPr>
                <w:noProof/>
                <w:webHidden/>
              </w:rPr>
              <w:t>3</w:t>
            </w:r>
            <w:r w:rsidR="009970B8">
              <w:rPr>
                <w:noProof/>
                <w:webHidden/>
              </w:rPr>
              <w:fldChar w:fldCharType="end"/>
            </w:r>
          </w:hyperlink>
        </w:p>
        <w:p w14:paraId="1A144F2F" w14:textId="4D89B57A" w:rsidR="009970B8" w:rsidRDefault="00EB3137">
          <w:pPr>
            <w:pStyle w:val="TOC1"/>
            <w:rPr>
              <w:rFonts w:eastAsiaTheme="minorEastAsia"/>
              <w:noProof/>
            </w:rPr>
          </w:pPr>
          <w:hyperlink w:anchor="_Toc521319701" w:history="1">
            <w:r w:rsidR="009970B8" w:rsidRPr="00017A48">
              <w:rPr>
                <w:rStyle w:val="Hyperlink"/>
                <w:noProof/>
              </w:rPr>
              <w:t>Optimizing the data model for Tabular</w:t>
            </w:r>
            <w:r w:rsidR="009970B8">
              <w:rPr>
                <w:noProof/>
                <w:webHidden/>
              </w:rPr>
              <w:tab/>
            </w:r>
            <w:r w:rsidR="009970B8">
              <w:rPr>
                <w:noProof/>
                <w:webHidden/>
              </w:rPr>
              <w:fldChar w:fldCharType="begin"/>
            </w:r>
            <w:r w:rsidR="009970B8">
              <w:rPr>
                <w:noProof/>
                <w:webHidden/>
              </w:rPr>
              <w:instrText xml:space="preserve"> PAGEREF _Toc521319701 \h </w:instrText>
            </w:r>
            <w:r w:rsidR="009970B8">
              <w:rPr>
                <w:noProof/>
                <w:webHidden/>
              </w:rPr>
            </w:r>
            <w:r w:rsidR="009970B8">
              <w:rPr>
                <w:noProof/>
                <w:webHidden/>
              </w:rPr>
              <w:fldChar w:fldCharType="separate"/>
            </w:r>
            <w:r w:rsidR="00C4161B">
              <w:rPr>
                <w:noProof/>
                <w:webHidden/>
              </w:rPr>
              <w:t>4</w:t>
            </w:r>
            <w:r w:rsidR="009970B8">
              <w:rPr>
                <w:noProof/>
                <w:webHidden/>
              </w:rPr>
              <w:fldChar w:fldCharType="end"/>
            </w:r>
          </w:hyperlink>
        </w:p>
        <w:p w14:paraId="182E7141" w14:textId="292904D9" w:rsidR="009970B8" w:rsidRDefault="00EB3137">
          <w:pPr>
            <w:pStyle w:val="TOC1"/>
            <w:rPr>
              <w:rFonts w:eastAsiaTheme="minorEastAsia"/>
              <w:noProof/>
            </w:rPr>
          </w:pPr>
          <w:hyperlink w:anchor="_Toc521319702" w:history="1">
            <w:r w:rsidR="009970B8" w:rsidRPr="00017A48">
              <w:rPr>
                <w:rStyle w:val="Hyperlink"/>
                <w:noProof/>
              </w:rPr>
              <w:t>Use case example scenario</w:t>
            </w:r>
            <w:r w:rsidR="009970B8">
              <w:rPr>
                <w:noProof/>
                <w:webHidden/>
              </w:rPr>
              <w:tab/>
            </w:r>
            <w:r w:rsidR="009970B8">
              <w:rPr>
                <w:noProof/>
                <w:webHidden/>
              </w:rPr>
              <w:fldChar w:fldCharType="begin"/>
            </w:r>
            <w:r w:rsidR="009970B8">
              <w:rPr>
                <w:noProof/>
                <w:webHidden/>
              </w:rPr>
              <w:instrText xml:space="preserve"> PAGEREF _Toc521319702 \h </w:instrText>
            </w:r>
            <w:r w:rsidR="009970B8">
              <w:rPr>
                <w:noProof/>
                <w:webHidden/>
              </w:rPr>
            </w:r>
            <w:r w:rsidR="009970B8">
              <w:rPr>
                <w:noProof/>
                <w:webHidden/>
              </w:rPr>
              <w:fldChar w:fldCharType="separate"/>
            </w:r>
            <w:r w:rsidR="00C4161B">
              <w:rPr>
                <w:noProof/>
                <w:webHidden/>
              </w:rPr>
              <w:t>5</w:t>
            </w:r>
            <w:r w:rsidR="009970B8">
              <w:rPr>
                <w:noProof/>
                <w:webHidden/>
              </w:rPr>
              <w:fldChar w:fldCharType="end"/>
            </w:r>
          </w:hyperlink>
        </w:p>
        <w:p w14:paraId="48BB8069" w14:textId="47DB4EE7" w:rsidR="009970B8" w:rsidRDefault="00EB3137">
          <w:pPr>
            <w:pStyle w:val="TOC1"/>
            <w:rPr>
              <w:rFonts w:eastAsiaTheme="minorEastAsia"/>
              <w:noProof/>
            </w:rPr>
          </w:pPr>
          <w:hyperlink w:anchor="_Toc521319703" w:history="1">
            <w:r w:rsidR="009970B8" w:rsidRPr="00017A48">
              <w:rPr>
                <w:rStyle w:val="Hyperlink"/>
                <w:noProof/>
              </w:rPr>
              <w:t>Initial assessment</w:t>
            </w:r>
            <w:r w:rsidR="009970B8">
              <w:rPr>
                <w:noProof/>
                <w:webHidden/>
              </w:rPr>
              <w:tab/>
            </w:r>
            <w:r w:rsidR="009970B8">
              <w:rPr>
                <w:noProof/>
                <w:webHidden/>
              </w:rPr>
              <w:fldChar w:fldCharType="begin"/>
            </w:r>
            <w:r w:rsidR="009970B8">
              <w:rPr>
                <w:noProof/>
                <w:webHidden/>
              </w:rPr>
              <w:instrText xml:space="preserve"> PAGEREF _Toc521319703 \h </w:instrText>
            </w:r>
            <w:r w:rsidR="009970B8">
              <w:rPr>
                <w:noProof/>
                <w:webHidden/>
              </w:rPr>
            </w:r>
            <w:r w:rsidR="009970B8">
              <w:rPr>
                <w:noProof/>
                <w:webHidden/>
              </w:rPr>
              <w:fldChar w:fldCharType="separate"/>
            </w:r>
            <w:r w:rsidR="00C4161B">
              <w:rPr>
                <w:noProof/>
                <w:webHidden/>
              </w:rPr>
              <w:t>6</w:t>
            </w:r>
            <w:r w:rsidR="009970B8">
              <w:rPr>
                <w:noProof/>
                <w:webHidden/>
              </w:rPr>
              <w:fldChar w:fldCharType="end"/>
            </w:r>
          </w:hyperlink>
        </w:p>
        <w:p w14:paraId="5C3A2604" w14:textId="0DBE52CE" w:rsidR="009970B8" w:rsidRDefault="00EB3137">
          <w:pPr>
            <w:pStyle w:val="TOC1"/>
            <w:rPr>
              <w:rFonts w:eastAsiaTheme="minorEastAsia"/>
              <w:noProof/>
            </w:rPr>
          </w:pPr>
          <w:hyperlink w:anchor="_Toc521319704" w:history="1">
            <w:r w:rsidR="009970B8" w:rsidRPr="00017A48">
              <w:rPr>
                <w:rStyle w:val="Hyperlink"/>
                <w:noProof/>
              </w:rPr>
              <w:t>First step: Optimizing the model’s design</w:t>
            </w:r>
            <w:r w:rsidR="009970B8">
              <w:rPr>
                <w:noProof/>
                <w:webHidden/>
              </w:rPr>
              <w:tab/>
            </w:r>
            <w:r w:rsidR="009970B8">
              <w:rPr>
                <w:noProof/>
                <w:webHidden/>
              </w:rPr>
              <w:fldChar w:fldCharType="begin"/>
            </w:r>
            <w:r w:rsidR="009970B8">
              <w:rPr>
                <w:noProof/>
                <w:webHidden/>
              </w:rPr>
              <w:instrText xml:space="preserve"> PAGEREF _Toc521319704 \h </w:instrText>
            </w:r>
            <w:r w:rsidR="009970B8">
              <w:rPr>
                <w:noProof/>
                <w:webHidden/>
              </w:rPr>
            </w:r>
            <w:r w:rsidR="009970B8">
              <w:rPr>
                <w:noProof/>
                <w:webHidden/>
              </w:rPr>
              <w:fldChar w:fldCharType="separate"/>
            </w:r>
            <w:r w:rsidR="00C4161B">
              <w:rPr>
                <w:noProof/>
                <w:webHidden/>
              </w:rPr>
              <w:t>7</w:t>
            </w:r>
            <w:r w:rsidR="009970B8">
              <w:rPr>
                <w:noProof/>
                <w:webHidden/>
              </w:rPr>
              <w:fldChar w:fldCharType="end"/>
            </w:r>
          </w:hyperlink>
        </w:p>
        <w:p w14:paraId="3DD15A8B" w14:textId="6ED5E09C" w:rsidR="009970B8" w:rsidRDefault="00EB3137">
          <w:pPr>
            <w:pStyle w:val="TOC1"/>
            <w:rPr>
              <w:rFonts w:eastAsiaTheme="minorEastAsia"/>
              <w:noProof/>
            </w:rPr>
          </w:pPr>
          <w:hyperlink w:anchor="_Toc521319705" w:history="1">
            <w:r w:rsidR="009970B8" w:rsidRPr="00017A48">
              <w:rPr>
                <w:rStyle w:val="Hyperlink"/>
                <w:noProof/>
              </w:rPr>
              <w:t>Second step: Optimizing dimension tables</w:t>
            </w:r>
            <w:r w:rsidR="009970B8">
              <w:rPr>
                <w:noProof/>
                <w:webHidden/>
              </w:rPr>
              <w:tab/>
            </w:r>
            <w:r w:rsidR="009970B8">
              <w:rPr>
                <w:noProof/>
                <w:webHidden/>
              </w:rPr>
              <w:fldChar w:fldCharType="begin"/>
            </w:r>
            <w:r w:rsidR="009970B8">
              <w:rPr>
                <w:noProof/>
                <w:webHidden/>
              </w:rPr>
              <w:instrText xml:space="preserve"> PAGEREF _Toc521319705 \h </w:instrText>
            </w:r>
            <w:r w:rsidR="009970B8">
              <w:rPr>
                <w:noProof/>
                <w:webHidden/>
              </w:rPr>
            </w:r>
            <w:r w:rsidR="009970B8">
              <w:rPr>
                <w:noProof/>
                <w:webHidden/>
              </w:rPr>
              <w:fldChar w:fldCharType="separate"/>
            </w:r>
            <w:r w:rsidR="00C4161B">
              <w:rPr>
                <w:noProof/>
                <w:webHidden/>
              </w:rPr>
              <w:t>7</w:t>
            </w:r>
            <w:r w:rsidR="009970B8">
              <w:rPr>
                <w:noProof/>
                <w:webHidden/>
              </w:rPr>
              <w:fldChar w:fldCharType="end"/>
            </w:r>
          </w:hyperlink>
        </w:p>
        <w:p w14:paraId="238B6056" w14:textId="65DBD232" w:rsidR="009970B8" w:rsidRDefault="00EB3137">
          <w:pPr>
            <w:pStyle w:val="TOC1"/>
            <w:rPr>
              <w:rFonts w:eastAsiaTheme="minorEastAsia"/>
              <w:noProof/>
            </w:rPr>
          </w:pPr>
          <w:hyperlink w:anchor="_Toc521319706" w:history="1">
            <w:r w:rsidR="009970B8" w:rsidRPr="00017A48">
              <w:rPr>
                <w:rStyle w:val="Hyperlink"/>
                <w:noProof/>
              </w:rPr>
              <w:t>Third step: Optimizing fact tables</w:t>
            </w:r>
            <w:r w:rsidR="009970B8">
              <w:rPr>
                <w:noProof/>
                <w:webHidden/>
              </w:rPr>
              <w:tab/>
            </w:r>
            <w:r w:rsidR="009970B8">
              <w:rPr>
                <w:noProof/>
                <w:webHidden/>
              </w:rPr>
              <w:fldChar w:fldCharType="begin"/>
            </w:r>
            <w:r w:rsidR="009970B8">
              <w:rPr>
                <w:noProof/>
                <w:webHidden/>
              </w:rPr>
              <w:instrText xml:space="preserve"> PAGEREF _Toc521319706 \h </w:instrText>
            </w:r>
            <w:r w:rsidR="009970B8">
              <w:rPr>
                <w:noProof/>
                <w:webHidden/>
              </w:rPr>
            </w:r>
            <w:r w:rsidR="009970B8">
              <w:rPr>
                <w:noProof/>
                <w:webHidden/>
              </w:rPr>
              <w:fldChar w:fldCharType="separate"/>
            </w:r>
            <w:r w:rsidR="00C4161B">
              <w:rPr>
                <w:noProof/>
                <w:webHidden/>
              </w:rPr>
              <w:t>9</w:t>
            </w:r>
            <w:r w:rsidR="009970B8">
              <w:rPr>
                <w:noProof/>
                <w:webHidden/>
              </w:rPr>
              <w:fldChar w:fldCharType="end"/>
            </w:r>
          </w:hyperlink>
        </w:p>
        <w:p w14:paraId="34FB94EA" w14:textId="69B2600E" w:rsidR="009970B8" w:rsidRDefault="00EB3137">
          <w:pPr>
            <w:pStyle w:val="TOC1"/>
            <w:rPr>
              <w:rFonts w:eastAsiaTheme="minorEastAsia"/>
              <w:noProof/>
            </w:rPr>
          </w:pPr>
          <w:hyperlink w:anchor="_Toc521319707" w:history="1">
            <w:r w:rsidR="009970B8" w:rsidRPr="00017A48">
              <w:rPr>
                <w:rStyle w:val="Hyperlink"/>
                <w:noProof/>
              </w:rPr>
              <w:t>Results</w:t>
            </w:r>
            <w:r w:rsidR="009970B8">
              <w:rPr>
                <w:noProof/>
                <w:webHidden/>
              </w:rPr>
              <w:tab/>
            </w:r>
            <w:r w:rsidR="009970B8">
              <w:rPr>
                <w:noProof/>
                <w:webHidden/>
              </w:rPr>
              <w:fldChar w:fldCharType="begin"/>
            </w:r>
            <w:r w:rsidR="009970B8">
              <w:rPr>
                <w:noProof/>
                <w:webHidden/>
              </w:rPr>
              <w:instrText xml:space="preserve"> PAGEREF _Toc521319707 \h </w:instrText>
            </w:r>
            <w:r w:rsidR="009970B8">
              <w:rPr>
                <w:noProof/>
                <w:webHidden/>
              </w:rPr>
            </w:r>
            <w:r w:rsidR="009970B8">
              <w:rPr>
                <w:noProof/>
                <w:webHidden/>
              </w:rPr>
              <w:fldChar w:fldCharType="separate"/>
            </w:r>
            <w:r w:rsidR="00C4161B">
              <w:rPr>
                <w:noProof/>
                <w:webHidden/>
              </w:rPr>
              <w:t>10</w:t>
            </w:r>
            <w:r w:rsidR="009970B8">
              <w:rPr>
                <w:noProof/>
                <w:webHidden/>
              </w:rPr>
              <w:fldChar w:fldCharType="end"/>
            </w:r>
          </w:hyperlink>
        </w:p>
        <w:p w14:paraId="328CAE66" w14:textId="7B8AB9CD" w:rsidR="009970B8" w:rsidRDefault="00EB3137">
          <w:pPr>
            <w:pStyle w:val="TOC1"/>
            <w:rPr>
              <w:rFonts w:eastAsiaTheme="minorEastAsia"/>
              <w:noProof/>
            </w:rPr>
          </w:pPr>
          <w:hyperlink w:anchor="_Toc521319708" w:history="1">
            <w:r w:rsidR="009970B8" w:rsidRPr="00017A48">
              <w:rPr>
                <w:rStyle w:val="Hyperlink"/>
                <w:noProof/>
              </w:rPr>
              <w:t>References</w:t>
            </w:r>
            <w:r w:rsidR="009970B8">
              <w:rPr>
                <w:noProof/>
                <w:webHidden/>
              </w:rPr>
              <w:tab/>
            </w:r>
            <w:r w:rsidR="009970B8">
              <w:rPr>
                <w:noProof/>
                <w:webHidden/>
              </w:rPr>
              <w:fldChar w:fldCharType="begin"/>
            </w:r>
            <w:r w:rsidR="009970B8">
              <w:rPr>
                <w:noProof/>
                <w:webHidden/>
              </w:rPr>
              <w:instrText xml:space="preserve"> PAGEREF _Toc521319708 \h </w:instrText>
            </w:r>
            <w:r w:rsidR="009970B8">
              <w:rPr>
                <w:noProof/>
                <w:webHidden/>
              </w:rPr>
            </w:r>
            <w:r w:rsidR="009970B8">
              <w:rPr>
                <w:noProof/>
                <w:webHidden/>
              </w:rPr>
              <w:fldChar w:fldCharType="separate"/>
            </w:r>
            <w:r w:rsidR="00C4161B">
              <w:rPr>
                <w:noProof/>
                <w:webHidden/>
              </w:rPr>
              <w:t>11</w:t>
            </w:r>
            <w:r w:rsidR="009970B8">
              <w:rPr>
                <w:noProof/>
                <w:webHidden/>
              </w:rPr>
              <w:fldChar w:fldCharType="end"/>
            </w:r>
          </w:hyperlink>
        </w:p>
        <w:p w14:paraId="21D60619" w14:textId="7AE75E78" w:rsidR="00890046" w:rsidRPr="002E1401" w:rsidRDefault="00E41D5F" w:rsidP="00890046">
          <w:r w:rsidRPr="002E1401">
            <w:rPr>
              <w:b/>
              <w:bCs/>
            </w:rPr>
            <w:fldChar w:fldCharType="end"/>
          </w:r>
        </w:p>
      </w:sdtContent>
    </w:sdt>
    <w:p w14:paraId="46C6E4D4" w14:textId="440959BF" w:rsidR="007E6686" w:rsidRPr="002E1401" w:rsidRDefault="007E6686" w:rsidP="007E6686">
      <w:pPr>
        <w:pStyle w:val="Heading1"/>
      </w:pPr>
      <w:bookmarkStart w:id="3" w:name="_Toc521319699"/>
      <w:r w:rsidRPr="002E1401">
        <w:t>Introduction</w:t>
      </w:r>
      <w:bookmarkEnd w:id="3"/>
    </w:p>
    <w:p w14:paraId="58E97FE0" w14:textId="4BB0E4CD" w:rsidR="00E90584" w:rsidRPr="002E1401" w:rsidRDefault="00FC10B8" w:rsidP="005362B1">
      <w:r w:rsidRPr="002E1401">
        <w:t xml:space="preserve">In scenarios where </w:t>
      </w:r>
      <w:r w:rsidR="000124BE" w:rsidRPr="002E1401">
        <w:t>we</w:t>
      </w:r>
      <w:r w:rsidR="00546388" w:rsidRPr="002E1401">
        <w:t xml:space="preserve"> have</w:t>
      </w:r>
      <w:r w:rsidR="00E90584" w:rsidRPr="002E1401">
        <w:t xml:space="preserve"> models with </w:t>
      </w:r>
      <w:r w:rsidR="00272B2E" w:rsidRPr="002E1401">
        <w:t xml:space="preserve">very </w:t>
      </w:r>
      <w:r w:rsidR="00E90584" w:rsidRPr="002E1401">
        <w:t xml:space="preserve">big volumes of data (tables with multi-billion rows), </w:t>
      </w:r>
      <w:r w:rsidR="00A30B02" w:rsidRPr="002E1401">
        <w:t xml:space="preserve">we should consider </w:t>
      </w:r>
      <w:r w:rsidR="00E90584" w:rsidRPr="002E1401">
        <w:t>some data preparation and modeling best practices so that</w:t>
      </w:r>
      <w:r w:rsidR="006E2E21" w:rsidRPr="002E1401">
        <w:t xml:space="preserve"> we help</w:t>
      </w:r>
      <w:r w:rsidR="00E90584" w:rsidRPr="002E1401">
        <w:t xml:space="preserve"> the engine </w:t>
      </w:r>
      <w:r w:rsidR="008475A9" w:rsidRPr="002E1401">
        <w:t>do its</w:t>
      </w:r>
      <w:r w:rsidR="00E90584" w:rsidRPr="002E1401">
        <w:t xml:space="preserve"> best work in compressing </w:t>
      </w:r>
      <w:r w:rsidR="00F441B0" w:rsidRPr="002E1401">
        <w:t>it</w:t>
      </w:r>
      <w:r w:rsidR="00E75413" w:rsidRPr="002E1401">
        <w:t>. This would</w:t>
      </w:r>
      <w:r w:rsidR="00F441B0" w:rsidRPr="002E1401">
        <w:t xml:space="preserve"> </w:t>
      </w:r>
      <w:r w:rsidR="009714B6" w:rsidRPr="002E1401">
        <w:t>maximiz</w:t>
      </w:r>
      <w:r w:rsidR="00E75413" w:rsidRPr="002E1401">
        <w:t>e</w:t>
      </w:r>
      <w:r w:rsidR="0084148B" w:rsidRPr="002E1401">
        <w:t xml:space="preserve"> getting </w:t>
      </w:r>
      <w:r w:rsidR="00F441B0" w:rsidRPr="002E1401">
        <w:t xml:space="preserve">as much </w:t>
      </w:r>
      <w:r w:rsidR="00E75413" w:rsidRPr="002E1401">
        <w:t xml:space="preserve">of the data </w:t>
      </w:r>
      <w:r w:rsidR="00F441B0" w:rsidRPr="002E1401">
        <w:t>as possible</w:t>
      </w:r>
      <w:r w:rsidR="0084148B" w:rsidRPr="002E1401">
        <w:t xml:space="preserve"> into </w:t>
      </w:r>
      <w:r w:rsidR="00E47A34" w:rsidRPr="002E1401">
        <w:t>memory,</w:t>
      </w:r>
      <w:r w:rsidR="0084148B" w:rsidRPr="002E1401">
        <w:t xml:space="preserve"> so </w:t>
      </w:r>
      <w:r w:rsidR="00E90584" w:rsidRPr="002E1401">
        <w:t>users</w:t>
      </w:r>
      <w:r w:rsidR="00B9448B" w:rsidRPr="002E1401">
        <w:t xml:space="preserve"> can</w:t>
      </w:r>
      <w:r w:rsidR="00E90584" w:rsidRPr="002E1401">
        <w:t xml:space="preserve"> consum</w:t>
      </w:r>
      <w:r w:rsidR="00B9448B" w:rsidRPr="002E1401">
        <w:t>e it</w:t>
      </w:r>
      <w:r w:rsidR="00E47A34" w:rsidRPr="002E1401">
        <w:t xml:space="preserve"> in</w:t>
      </w:r>
      <w:r w:rsidR="006308E8" w:rsidRPr="002E1401">
        <w:t xml:space="preserve"> their analyses</w:t>
      </w:r>
      <w:r w:rsidR="00E90584" w:rsidRPr="002E1401">
        <w:t>.</w:t>
      </w:r>
    </w:p>
    <w:p w14:paraId="66BFEECF" w14:textId="39677D4A" w:rsidR="00FC6F29" w:rsidRPr="002E1401" w:rsidRDefault="005362B1" w:rsidP="005362B1">
      <w:r w:rsidRPr="002E1401">
        <w:t xml:space="preserve">AS (Analysis Services) </w:t>
      </w:r>
      <w:r w:rsidR="006308E8" w:rsidRPr="002E1401">
        <w:t>at its core has</w:t>
      </w:r>
      <w:r w:rsidRPr="002E1401">
        <w:t xml:space="preserve"> an in-memory columnar database engine (referenced here as Tabular</w:t>
      </w:r>
      <w:r w:rsidR="0051440E" w:rsidRPr="002E1401">
        <w:t>,</w:t>
      </w:r>
      <w:r w:rsidRPr="002E1401">
        <w:t xml:space="preserve"> </w:t>
      </w:r>
      <w:r w:rsidR="0051440E" w:rsidRPr="002E1401">
        <w:t>a</w:t>
      </w:r>
      <w:r w:rsidR="00C34D67" w:rsidRPr="002E1401">
        <w:t>.</w:t>
      </w:r>
      <w:r w:rsidR="0051440E" w:rsidRPr="002E1401">
        <w:t>k</w:t>
      </w:r>
      <w:r w:rsidR="00C34D67" w:rsidRPr="002E1401">
        <w:t>.</w:t>
      </w:r>
      <w:r w:rsidR="0051440E" w:rsidRPr="002E1401">
        <w:t>a</w:t>
      </w:r>
      <w:r w:rsidR="00C34D67" w:rsidRPr="002E1401">
        <w:t>.</w:t>
      </w:r>
      <w:r w:rsidRPr="002E1401">
        <w:t xml:space="preserve"> VertiPaq), which during data processing converts </w:t>
      </w:r>
      <w:r w:rsidR="0051440E" w:rsidRPr="002E1401">
        <w:t xml:space="preserve">the rows of data from the source into an optimized storage </w:t>
      </w:r>
      <w:r w:rsidR="002A1BE0" w:rsidRPr="002E1401">
        <w:t xml:space="preserve">organized </w:t>
      </w:r>
      <w:r w:rsidR="0051440E" w:rsidRPr="002E1401">
        <w:t xml:space="preserve">by columns, </w:t>
      </w:r>
      <w:r w:rsidR="000C4E36" w:rsidRPr="002E1401">
        <w:t xml:space="preserve">encoding &amp; </w:t>
      </w:r>
      <w:r w:rsidR="0051440E" w:rsidRPr="002E1401">
        <w:t xml:space="preserve">compressing </w:t>
      </w:r>
      <w:r w:rsidR="005A71C2" w:rsidRPr="002E1401">
        <w:t>each column</w:t>
      </w:r>
      <w:r w:rsidR="006A600E" w:rsidRPr="002E1401">
        <w:t>’s data</w:t>
      </w:r>
      <w:r w:rsidR="0051440E" w:rsidRPr="002E1401">
        <w:t xml:space="preserve"> individually.</w:t>
      </w:r>
      <w:r w:rsidR="004F2B6B" w:rsidRPr="002E1401">
        <w:t xml:space="preserve"> Th</w:t>
      </w:r>
      <w:r w:rsidR="0094093C" w:rsidRPr="002E1401">
        <w:t>is</w:t>
      </w:r>
      <w:r w:rsidR="004F2B6B" w:rsidRPr="002E1401">
        <w:t xml:space="preserve"> compressed data </w:t>
      </w:r>
      <w:r w:rsidR="007B00D7" w:rsidRPr="002E1401">
        <w:t>allows the engine to fit more</w:t>
      </w:r>
      <w:r w:rsidR="00250EDC" w:rsidRPr="002E1401">
        <w:t xml:space="preserve"> of it</w:t>
      </w:r>
      <w:r w:rsidR="007B00D7" w:rsidRPr="002E1401">
        <w:t xml:space="preserve"> in</w:t>
      </w:r>
      <w:r w:rsidR="00250EDC" w:rsidRPr="002E1401">
        <w:t>to</w:t>
      </w:r>
      <w:r w:rsidR="007B00D7" w:rsidRPr="002E1401">
        <w:t xml:space="preserve"> memory and speeds up </w:t>
      </w:r>
      <w:r w:rsidR="00367E6C" w:rsidRPr="002E1401">
        <w:t>the vast majority of analytical</w:t>
      </w:r>
      <w:r w:rsidR="0071204D" w:rsidRPr="002E1401">
        <w:t xml:space="preserve"> </w:t>
      </w:r>
      <w:r w:rsidR="002239F6" w:rsidRPr="002E1401">
        <w:t>quer</w:t>
      </w:r>
      <w:r w:rsidR="00F94852" w:rsidRPr="002E1401">
        <w:t>ies</w:t>
      </w:r>
      <w:r w:rsidR="002239F6" w:rsidRPr="002E1401">
        <w:t>.</w:t>
      </w:r>
      <w:r w:rsidR="0094093C" w:rsidRPr="002E1401">
        <w:t xml:space="preserve"> Depending on </w:t>
      </w:r>
      <w:r w:rsidR="0092726D" w:rsidRPr="002E1401">
        <w:t>the</w:t>
      </w:r>
      <w:r w:rsidR="0094093C" w:rsidRPr="002E1401">
        <w:t xml:space="preserve"> query scenarios</w:t>
      </w:r>
      <w:r w:rsidR="0092726D" w:rsidRPr="002E1401">
        <w:t xml:space="preserve">/requirements, we will reach a balance point between compression (get more into memory; read less) and </w:t>
      </w:r>
      <w:r w:rsidR="00380A9F" w:rsidRPr="002E1401">
        <w:t>decompression at query time (more CPU processing).</w:t>
      </w:r>
    </w:p>
    <w:p w14:paraId="3E2A9C0C" w14:textId="3BF8CF05" w:rsidR="005A4D12" w:rsidRPr="002E1401" w:rsidRDefault="005A4D12" w:rsidP="005362B1">
      <w:r w:rsidRPr="002E1401">
        <w:t>In this article we cover</w:t>
      </w:r>
      <w:r w:rsidR="00260D42" w:rsidRPr="002E1401">
        <w:t xml:space="preserve"> a simplified overview of how the Tabular engine works, and </w:t>
      </w:r>
      <w:r w:rsidR="006017AB" w:rsidRPr="002E1401">
        <w:t>some data design best practices that take the most advantage of th</w:t>
      </w:r>
      <w:r w:rsidR="009B0238" w:rsidRPr="002E1401">
        <w:t>e</w:t>
      </w:r>
      <w:r w:rsidR="006017AB" w:rsidRPr="002E1401">
        <w:t xml:space="preserve"> </w:t>
      </w:r>
      <w:r w:rsidR="009B0238" w:rsidRPr="002E1401">
        <w:t xml:space="preserve">engine’s </w:t>
      </w:r>
      <w:r w:rsidR="006017AB" w:rsidRPr="002E1401">
        <w:t>inner working</w:t>
      </w:r>
      <w:r w:rsidR="001E6EB8" w:rsidRPr="002E1401">
        <w:t>s</w:t>
      </w:r>
      <w:r w:rsidR="009B0238" w:rsidRPr="002E1401">
        <w:t>.</w:t>
      </w:r>
      <w:r w:rsidR="00D519B9" w:rsidRPr="002E1401">
        <w:t xml:space="preserve"> We cover </w:t>
      </w:r>
      <w:r w:rsidR="002513CB" w:rsidRPr="002E1401">
        <w:t xml:space="preserve">a real-world example </w:t>
      </w:r>
      <w:r w:rsidR="00AC2579" w:rsidRPr="002E1401">
        <w:t>to discuss these practices in action</w:t>
      </w:r>
      <w:r w:rsidR="00E3649F" w:rsidRPr="002E1401">
        <w:t>, in which we obtained ~84% compression, allowing 5 times more data in the same capacity.</w:t>
      </w:r>
    </w:p>
    <w:p w14:paraId="14E89AA2" w14:textId="5EA37AF5" w:rsidR="00D83A52" w:rsidRPr="002E1401" w:rsidRDefault="005362B1" w:rsidP="005362B1">
      <w:pPr>
        <w:ind w:left="720"/>
        <w:rPr>
          <w:i/>
        </w:rPr>
      </w:pPr>
      <w:r w:rsidRPr="002E1401">
        <w:rPr>
          <w:b/>
          <w:i/>
        </w:rPr>
        <w:t>Note</w:t>
      </w:r>
      <w:r w:rsidR="001C0870">
        <w:rPr>
          <w:b/>
          <w:i/>
        </w:rPr>
        <w:t xml:space="preserve"> 1</w:t>
      </w:r>
      <w:r w:rsidRPr="002E1401">
        <w:rPr>
          <w:i/>
        </w:rPr>
        <w:t xml:space="preserve">: </w:t>
      </w:r>
      <w:r w:rsidR="00CA4B98" w:rsidRPr="002E1401">
        <w:rPr>
          <w:i/>
        </w:rPr>
        <w:t xml:space="preserve">this article directly applies to </w:t>
      </w:r>
      <w:r w:rsidR="00984FC1" w:rsidRPr="002E1401">
        <w:rPr>
          <w:i/>
        </w:rPr>
        <w:t xml:space="preserve">SQL Server AS </w:t>
      </w:r>
      <w:r w:rsidR="0066092C" w:rsidRPr="002E1401">
        <w:rPr>
          <w:i/>
        </w:rPr>
        <w:t>(SSAS) and</w:t>
      </w:r>
      <w:r w:rsidR="00984FC1" w:rsidRPr="002E1401">
        <w:rPr>
          <w:i/>
        </w:rPr>
        <w:t xml:space="preserve"> Azure AS</w:t>
      </w:r>
      <w:r w:rsidR="0066092C" w:rsidRPr="002E1401">
        <w:rPr>
          <w:i/>
        </w:rPr>
        <w:t xml:space="preserve"> (AAS), even though the example </w:t>
      </w:r>
      <w:r w:rsidR="00CD26DB" w:rsidRPr="002E1401">
        <w:rPr>
          <w:i/>
        </w:rPr>
        <w:t>we cover</w:t>
      </w:r>
      <w:r w:rsidR="00B448A2">
        <w:rPr>
          <w:i/>
        </w:rPr>
        <w:t xml:space="preserve"> </w:t>
      </w:r>
      <w:r w:rsidR="0066092C" w:rsidRPr="002E1401">
        <w:rPr>
          <w:i/>
        </w:rPr>
        <w:t>uses AAS</w:t>
      </w:r>
      <w:r w:rsidR="00984FC1" w:rsidRPr="002E1401">
        <w:rPr>
          <w:i/>
        </w:rPr>
        <w:t>. T</w:t>
      </w:r>
      <w:r w:rsidRPr="002E1401">
        <w:rPr>
          <w:i/>
        </w:rPr>
        <w:t xml:space="preserve">he </w:t>
      </w:r>
      <w:r w:rsidR="004252D5" w:rsidRPr="002E1401">
        <w:rPr>
          <w:i/>
        </w:rPr>
        <w:t xml:space="preserve">scalability </w:t>
      </w:r>
      <w:r w:rsidRPr="002E1401">
        <w:rPr>
          <w:i/>
        </w:rPr>
        <w:t xml:space="preserve">gains from the design techniques </w:t>
      </w:r>
      <w:r w:rsidR="00571D84" w:rsidRPr="002E1401">
        <w:rPr>
          <w:i/>
        </w:rPr>
        <w:t xml:space="preserve">discussed in this article </w:t>
      </w:r>
      <w:r w:rsidR="00E07FFA">
        <w:rPr>
          <w:i/>
        </w:rPr>
        <w:t>(not the hints</w:t>
      </w:r>
      <w:r w:rsidR="005A3B48">
        <w:rPr>
          <w:i/>
        </w:rPr>
        <w:t xml:space="preserve"> &amp; segment</w:t>
      </w:r>
      <w:r w:rsidR="00571D84">
        <w:rPr>
          <w:i/>
        </w:rPr>
        <w:t>’s configuration</w:t>
      </w:r>
      <w:r w:rsidR="00E07FFA">
        <w:rPr>
          <w:i/>
        </w:rPr>
        <w:t xml:space="preserve">) </w:t>
      </w:r>
      <w:r w:rsidRPr="002E1401">
        <w:rPr>
          <w:i/>
        </w:rPr>
        <w:t xml:space="preserve">also </w:t>
      </w:r>
      <w:r w:rsidR="001C5751" w:rsidRPr="002E1401">
        <w:rPr>
          <w:i/>
        </w:rPr>
        <w:t>apply</w:t>
      </w:r>
      <w:r w:rsidRPr="002E1401">
        <w:rPr>
          <w:i/>
        </w:rPr>
        <w:t xml:space="preserve"> to</w:t>
      </w:r>
      <w:r w:rsidR="00EF50C0" w:rsidRPr="002E1401">
        <w:rPr>
          <w:i/>
        </w:rPr>
        <w:t xml:space="preserve"> models in</w:t>
      </w:r>
      <w:r w:rsidRPr="002E1401">
        <w:rPr>
          <w:i/>
        </w:rPr>
        <w:t xml:space="preserve"> Excel’s PowerPivot and Power BI (Desktop and the Service), as they all share an equivalent in-memory Tabular engine.</w:t>
      </w:r>
    </w:p>
    <w:p w14:paraId="0A146262" w14:textId="2D0C2600" w:rsidR="00837297" w:rsidRPr="002E1401" w:rsidRDefault="00837297" w:rsidP="005362B1">
      <w:pPr>
        <w:ind w:left="720"/>
        <w:rPr>
          <w:i/>
        </w:rPr>
      </w:pPr>
      <w:r w:rsidRPr="002E1401">
        <w:rPr>
          <w:b/>
          <w:i/>
        </w:rPr>
        <w:t>Note 2</w:t>
      </w:r>
      <w:r w:rsidRPr="002E1401">
        <w:rPr>
          <w:i/>
        </w:rPr>
        <w:t>: we do not cover here topics such as partitioning</w:t>
      </w:r>
      <w:r w:rsidR="009046A8" w:rsidRPr="002E1401">
        <w:rPr>
          <w:i/>
        </w:rPr>
        <w:t>,</w:t>
      </w:r>
      <w:r w:rsidRPr="002E1401">
        <w:rPr>
          <w:i/>
        </w:rPr>
        <w:t xml:space="preserve"> scaling out</w:t>
      </w:r>
      <w:r w:rsidR="00AD50C3" w:rsidRPr="002E1401">
        <w:rPr>
          <w:i/>
        </w:rPr>
        <w:t>, and high availability</w:t>
      </w:r>
      <w:r w:rsidR="006777D7" w:rsidRPr="002E1401">
        <w:rPr>
          <w:i/>
        </w:rPr>
        <w:t>; only data modeling techniques that assists Tabular with achieving better compression</w:t>
      </w:r>
      <w:r w:rsidR="00AD50C3" w:rsidRPr="002E1401">
        <w:rPr>
          <w:i/>
        </w:rPr>
        <w:t>.</w:t>
      </w:r>
    </w:p>
    <w:p w14:paraId="461A9CD3" w14:textId="52BDAC15" w:rsidR="00CC20E2" w:rsidRPr="002E1401" w:rsidRDefault="00CC20E2" w:rsidP="005362B1">
      <w:pPr>
        <w:ind w:left="720"/>
        <w:rPr>
          <w:i/>
        </w:rPr>
      </w:pPr>
      <w:r w:rsidRPr="002E1401">
        <w:rPr>
          <w:b/>
          <w:i/>
        </w:rPr>
        <w:t>Note 3</w:t>
      </w:r>
      <w:r w:rsidRPr="002E1401">
        <w:rPr>
          <w:i/>
        </w:rPr>
        <w:t>: we assume in this article that you are already familiar with dimensional modeling, star schemas</w:t>
      </w:r>
      <w:r w:rsidR="00991CD5" w:rsidRPr="002E1401">
        <w:rPr>
          <w:i/>
        </w:rPr>
        <w:t xml:space="preserve">, and Kimball </w:t>
      </w:r>
      <w:r w:rsidR="00272B2E" w:rsidRPr="002E1401">
        <w:rPr>
          <w:i/>
        </w:rPr>
        <w:t>design techniques</w:t>
      </w:r>
      <w:r w:rsidR="00991CD5" w:rsidRPr="002E1401">
        <w:rPr>
          <w:i/>
        </w:rPr>
        <w:t xml:space="preserve"> (we provide some links to resources </w:t>
      </w:r>
      <w:r w:rsidR="00890046" w:rsidRPr="002E1401">
        <w:rPr>
          <w:i/>
        </w:rPr>
        <w:t>in the references</w:t>
      </w:r>
      <w:r w:rsidR="00991CD5" w:rsidRPr="002E1401">
        <w:rPr>
          <w:i/>
        </w:rPr>
        <w:t>).</w:t>
      </w:r>
    </w:p>
    <w:p w14:paraId="785DC786" w14:textId="25434F59" w:rsidR="009555B5" w:rsidRPr="002E1401" w:rsidRDefault="00C907CD" w:rsidP="00B81BAD">
      <w:pPr>
        <w:pStyle w:val="Heading1"/>
      </w:pPr>
      <w:bookmarkStart w:id="4" w:name="_Toc521319700"/>
      <w:r w:rsidRPr="002E1401">
        <w:lastRenderedPageBreak/>
        <w:t>Overview of h</w:t>
      </w:r>
      <w:r w:rsidR="00B81BAD" w:rsidRPr="002E1401">
        <w:t>ow the Tabular Engine works</w:t>
      </w:r>
      <w:bookmarkEnd w:id="4"/>
    </w:p>
    <w:p w14:paraId="38ADD93D" w14:textId="6D3B9169" w:rsidR="003409A6" w:rsidRPr="002E1401" w:rsidRDefault="003409A6" w:rsidP="005362B1">
      <w:r w:rsidRPr="002E1401">
        <w:t xml:space="preserve">Usually in BI </w:t>
      </w:r>
      <w:r w:rsidR="008A60C7" w:rsidRPr="002E1401">
        <w:t xml:space="preserve">exploratory </w:t>
      </w:r>
      <w:r w:rsidRPr="002E1401">
        <w:t xml:space="preserve">analytics, users only need a few columns at a time, </w:t>
      </w:r>
      <w:r w:rsidR="008A60C7" w:rsidRPr="002E1401">
        <w:t>getting</w:t>
      </w:r>
      <w:r w:rsidRPr="002E1401">
        <w:t xml:space="preserve"> aggregat</w:t>
      </w:r>
      <w:r w:rsidR="008A60C7" w:rsidRPr="002E1401">
        <w:t>ed values</w:t>
      </w:r>
      <w:r w:rsidRPr="002E1401">
        <w:t xml:space="preserve"> at high level, and adding details as they drill down. Tabular provides optimizations for these scenarios</w:t>
      </w:r>
      <w:r w:rsidR="00747B16" w:rsidRPr="002E1401">
        <w:t xml:space="preserve">, by </w:t>
      </w:r>
      <w:r w:rsidR="008B0339" w:rsidRPr="002E1401">
        <w:t>focusing on minimizing</w:t>
      </w:r>
      <w:r w:rsidR="00832D7C" w:rsidRPr="002E1401">
        <w:t xml:space="preserve"> read time. </w:t>
      </w:r>
      <w:r w:rsidR="0039035C" w:rsidRPr="002E1401">
        <w:t>On the other hand</w:t>
      </w:r>
      <w:r w:rsidR="00832D7C" w:rsidRPr="002E1401">
        <w:t xml:space="preserve">, if </w:t>
      </w:r>
      <w:r w:rsidR="00C51F3E" w:rsidRPr="002E1401">
        <w:t>we</w:t>
      </w:r>
      <w:r w:rsidR="00832D7C" w:rsidRPr="002E1401">
        <w:t xml:space="preserve"> query </w:t>
      </w:r>
      <w:r w:rsidR="00D643DE" w:rsidRPr="002E1401">
        <w:t>for many columns</w:t>
      </w:r>
      <w:r w:rsidR="0039035C" w:rsidRPr="002E1401">
        <w:t xml:space="preserve"> (such as in detailed reporting scenarios)</w:t>
      </w:r>
      <w:r w:rsidR="00D643DE" w:rsidRPr="002E1401">
        <w:t>, Tabular will need more time to reorganize the data into rows again, consuming more CPU cycles</w:t>
      </w:r>
      <w:r w:rsidR="00C51F3E" w:rsidRPr="002E1401">
        <w:t xml:space="preserve"> and memory</w:t>
      </w:r>
      <w:r w:rsidR="00D643DE" w:rsidRPr="002E1401">
        <w:t>.</w:t>
      </w:r>
    </w:p>
    <w:p w14:paraId="02B872B4" w14:textId="5D6D40FE" w:rsidR="003409A6" w:rsidRPr="002E1401" w:rsidRDefault="00203393" w:rsidP="005362B1">
      <w:r w:rsidRPr="002E1401">
        <w:t xml:space="preserve">As mentioned earlier, </w:t>
      </w:r>
      <w:r w:rsidR="00F868DE" w:rsidRPr="002E1401">
        <w:t xml:space="preserve">Tabular </w:t>
      </w:r>
      <w:r w:rsidR="00D22524" w:rsidRPr="002E1401">
        <w:t>encodes</w:t>
      </w:r>
      <w:r w:rsidR="0028360D" w:rsidRPr="002E1401">
        <w:t xml:space="preserve"> and </w:t>
      </w:r>
      <w:r w:rsidR="001C7EE3" w:rsidRPr="002E1401">
        <w:t>compresses the data column by column during processing/refresh</w:t>
      </w:r>
      <w:r w:rsidR="003726BE" w:rsidRPr="002E1401">
        <w:t xml:space="preserve">. </w:t>
      </w:r>
      <w:r w:rsidR="0004007C" w:rsidRPr="002E1401">
        <w:t>Values in e</w:t>
      </w:r>
      <w:r w:rsidR="0087226A" w:rsidRPr="002E1401">
        <w:t xml:space="preserve">ach column will have </w:t>
      </w:r>
      <w:r w:rsidR="0028360D" w:rsidRPr="002E1401">
        <w:t xml:space="preserve">the </w:t>
      </w:r>
      <w:r w:rsidR="0087226A" w:rsidRPr="002E1401">
        <w:t>same data type</w:t>
      </w:r>
      <w:r w:rsidR="0004007C" w:rsidRPr="002E1401">
        <w:t xml:space="preserve">, so Tabular can optimize </w:t>
      </w:r>
      <w:r w:rsidR="00861574" w:rsidRPr="002E1401">
        <w:t xml:space="preserve">for </w:t>
      </w:r>
      <w:r w:rsidR="00EF41F3" w:rsidRPr="002E1401">
        <w:t>this</w:t>
      </w:r>
      <w:r w:rsidR="00BC784E" w:rsidRPr="002E1401">
        <w:t xml:space="preserve">. </w:t>
      </w:r>
      <w:r w:rsidR="00B009C9" w:rsidRPr="002E1401">
        <w:t>It</w:t>
      </w:r>
      <w:r w:rsidR="009D469B" w:rsidRPr="002E1401">
        <w:t xml:space="preserve"> </w:t>
      </w:r>
      <w:r w:rsidR="00FB31D1" w:rsidRPr="002E1401">
        <w:t>works in two stages</w:t>
      </w:r>
      <w:r w:rsidR="009D469B" w:rsidRPr="002E1401">
        <w:t>:</w:t>
      </w:r>
    </w:p>
    <w:p w14:paraId="5555297A" w14:textId="13C4CFB3" w:rsidR="00FB31D1" w:rsidRPr="002E1401" w:rsidRDefault="00FB31D1" w:rsidP="00FB31D1">
      <w:pPr>
        <w:pStyle w:val="ListParagraph"/>
        <w:numPr>
          <w:ilvl w:val="0"/>
          <w:numId w:val="14"/>
        </w:numPr>
      </w:pPr>
      <w:r w:rsidRPr="002E1401">
        <w:t xml:space="preserve">It encodes the data into an integer value, either using value encoding or </w:t>
      </w:r>
      <w:r w:rsidR="009C44D7" w:rsidRPr="002E1401">
        <w:t>dictionary</w:t>
      </w:r>
      <w:r w:rsidRPr="002E1401">
        <w:t xml:space="preserve"> encoding</w:t>
      </w:r>
      <w:r w:rsidR="009C44D7" w:rsidRPr="002E1401">
        <w:t>:</w:t>
      </w:r>
    </w:p>
    <w:p w14:paraId="78987974" w14:textId="77777777" w:rsidR="009C44D7" w:rsidRPr="002E1401" w:rsidRDefault="009C44D7" w:rsidP="009C44D7">
      <w:pPr>
        <w:pStyle w:val="ListParagraph"/>
        <w:numPr>
          <w:ilvl w:val="1"/>
          <w:numId w:val="14"/>
        </w:numPr>
      </w:pPr>
      <w:r w:rsidRPr="002E1401">
        <w:rPr>
          <w:b/>
        </w:rPr>
        <w:t>Value encoding</w:t>
      </w:r>
      <w:r w:rsidRPr="002E1401">
        <w:t>: applied to numeric columns. It consists of using characteristics of the distribution of values in the column to reduce the number of bits needed to represent them (applying several mathematical techniques).</w:t>
      </w:r>
    </w:p>
    <w:p w14:paraId="0C78600A" w14:textId="77777777" w:rsidR="009C44D7" w:rsidRPr="002E1401" w:rsidRDefault="009C44D7" w:rsidP="009C44D7">
      <w:pPr>
        <w:pStyle w:val="ListParagraph"/>
        <w:numPr>
          <w:ilvl w:val="1"/>
          <w:numId w:val="14"/>
        </w:numPr>
      </w:pPr>
      <w:r w:rsidRPr="002E1401">
        <w:rPr>
          <w:b/>
        </w:rPr>
        <w:t>Dictionary encoding (a.k.a. Hash encoding)</w:t>
      </w:r>
      <w:r w:rsidRPr="002E1401">
        <w:t>: creates a list of distinct values in the column, indexes each value in the list with integers, and then replaces the values in the original column with these integer indexes.</w:t>
      </w:r>
    </w:p>
    <w:p w14:paraId="62CA31CD" w14:textId="03489E9C" w:rsidR="00FB31D1" w:rsidRPr="002E1401" w:rsidRDefault="00FB31D1" w:rsidP="00FB31D1">
      <w:pPr>
        <w:pStyle w:val="ListParagraph"/>
        <w:numPr>
          <w:ilvl w:val="0"/>
          <w:numId w:val="14"/>
        </w:numPr>
      </w:pPr>
      <w:r w:rsidRPr="002E1401">
        <w:t>Then it compresses the integer values, using different compression techniques (including both RLE and bitpacking compression algorithms)</w:t>
      </w:r>
      <w:r w:rsidR="009512CD" w:rsidRPr="002E1401">
        <w:t>:</w:t>
      </w:r>
    </w:p>
    <w:p w14:paraId="6D175AAB" w14:textId="5146ABC1" w:rsidR="00C33E62" w:rsidRPr="002E1401" w:rsidRDefault="007A4B0E" w:rsidP="006F2587">
      <w:pPr>
        <w:pStyle w:val="ListParagraph"/>
        <w:numPr>
          <w:ilvl w:val="1"/>
          <w:numId w:val="14"/>
        </w:numPr>
      </w:pPr>
      <w:r w:rsidRPr="002E1401">
        <w:rPr>
          <w:b/>
        </w:rPr>
        <w:t>RLE: Run Length Encoding</w:t>
      </w:r>
      <w:r w:rsidR="00F026B0" w:rsidRPr="002E1401">
        <w:rPr>
          <w:b/>
        </w:rPr>
        <w:t xml:space="preserve">: </w:t>
      </w:r>
      <w:r w:rsidR="00060F0C" w:rsidRPr="002E1401">
        <w:t xml:space="preserve">it </w:t>
      </w:r>
      <w:r w:rsidR="00F474BA" w:rsidRPr="002E1401">
        <w:t>compresses</w:t>
      </w:r>
      <w:r w:rsidR="00C152D8" w:rsidRPr="002E1401">
        <w:t xml:space="preserve"> data</w:t>
      </w:r>
      <w:r w:rsidR="00F474BA" w:rsidRPr="002E1401">
        <w:t xml:space="preserve"> by</w:t>
      </w:r>
      <w:r w:rsidR="00FB1388" w:rsidRPr="002E1401">
        <w:t xml:space="preserve"> remov</w:t>
      </w:r>
      <w:r w:rsidR="00F474BA" w:rsidRPr="002E1401">
        <w:t>ing</w:t>
      </w:r>
      <w:r w:rsidR="00FB1388" w:rsidRPr="002E1401">
        <w:t xml:space="preserve"> consecutive duplicates</w:t>
      </w:r>
      <w:r w:rsidR="000D62CE" w:rsidRPr="002E1401">
        <w:t xml:space="preserve"> in the column</w:t>
      </w:r>
      <w:r w:rsidR="005B2DDA" w:rsidRPr="002E1401">
        <w:t xml:space="preserve"> (keeping the count of the run),</w:t>
      </w:r>
      <w:r w:rsidR="002C0B31" w:rsidRPr="002E1401">
        <w:t xml:space="preserve"> </w:t>
      </w:r>
      <w:r w:rsidR="00F74002" w:rsidRPr="002E1401">
        <w:t xml:space="preserve">resulting </w:t>
      </w:r>
      <w:r w:rsidR="002C0B31" w:rsidRPr="002E1401">
        <w:t>in a more compact format</w:t>
      </w:r>
      <w:r w:rsidR="006F23A5" w:rsidRPr="002E1401">
        <w:t xml:space="preserve">, which benefits from </w:t>
      </w:r>
      <w:r w:rsidR="00643AD0" w:rsidRPr="002E1401">
        <w:t xml:space="preserve">the </w:t>
      </w:r>
      <w:r w:rsidR="006108AC" w:rsidRPr="002E1401">
        <w:t xml:space="preserve">sort </w:t>
      </w:r>
      <w:r w:rsidR="001653CF" w:rsidRPr="002E1401">
        <w:t>order of the data.</w:t>
      </w:r>
    </w:p>
    <w:p w14:paraId="4DC0AAD4" w14:textId="6E888457" w:rsidR="007B6AC6" w:rsidRPr="002E1401" w:rsidRDefault="007B6AC6" w:rsidP="006F2587">
      <w:pPr>
        <w:pStyle w:val="ListParagraph"/>
        <w:numPr>
          <w:ilvl w:val="1"/>
          <w:numId w:val="14"/>
        </w:numPr>
      </w:pPr>
      <w:r w:rsidRPr="002E1401">
        <w:rPr>
          <w:b/>
        </w:rPr>
        <w:t>Bitpacking:</w:t>
      </w:r>
      <w:r w:rsidRPr="002E1401">
        <w:t xml:space="preserve"> </w:t>
      </w:r>
      <w:r w:rsidR="00847542" w:rsidRPr="002E1401">
        <w:t xml:space="preserve">following the data compression’s principle of “don’t store bits of data unless absolutely necessary”, </w:t>
      </w:r>
      <w:r w:rsidR="0090097C" w:rsidRPr="002E1401">
        <w:t>this technique use algorithms to represent data with as few as possible number of bits.</w:t>
      </w:r>
    </w:p>
    <w:p w14:paraId="7669145A" w14:textId="5A8E5228" w:rsidR="009555B5" w:rsidRPr="002E1401" w:rsidRDefault="00F415FD" w:rsidP="005362B1">
      <w:r w:rsidRPr="002E1401">
        <w:t>Whichever the encoding that Tabular chooses</w:t>
      </w:r>
      <w:r w:rsidR="00F81C77" w:rsidRPr="002E1401">
        <w:t xml:space="preserve"> (value or dictionary)</w:t>
      </w:r>
      <w:r w:rsidRPr="002E1401">
        <w:t xml:space="preserve">, </w:t>
      </w:r>
      <w:r w:rsidR="00F81C77" w:rsidRPr="002E1401">
        <w:t xml:space="preserve">the internal data structure will </w:t>
      </w:r>
      <w:r w:rsidR="00F26ACF" w:rsidRPr="002E1401">
        <w:t xml:space="preserve">end up </w:t>
      </w:r>
      <w:r w:rsidR="00F81C77" w:rsidRPr="002E1401">
        <w:t>consist</w:t>
      </w:r>
      <w:r w:rsidR="00F26ACF" w:rsidRPr="002E1401">
        <w:t>ing</w:t>
      </w:r>
      <w:r w:rsidR="00F81C77" w:rsidRPr="002E1401">
        <w:t xml:space="preserve"> of integers</w:t>
      </w:r>
      <w:r w:rsidR="00952B35" w:rsidRPr="002E1401">
        <w:t xml:space="preserve">. </w:t>
      </w:r>
      <w:r w:rsidR="00182DEC" w:rsidRPr="002E1401">
        <w:t xml:space="preserve">At the start of the </w:t>
      </w:r>
      <w:r w:rsidR="00242492" w:rsidRPr="002E1401">
        <w:t>initial</w:t>
      </w:r>
      <w:r w:rsidR="00182DEC" w:rsidRPr="002E1401">
        <w:t xml:space="preserve"> processing, </w:t>
      </w:r>
      <w:r w:rsidR="00BA3F8D" w:rsidRPr="002E1401">
        <w:t>Tabular uses a sample of data to determine the encoding</w:t>
      </w:r>
      <w:r w:rsidR="00182DEC" w:rsidRPr="002E1401">
        <w:t>. H</w:t>
      </w:r>
      <w:r w:rsidR="00BA3F8D" w:rsidRPr="002E1401">
        <w:t xml:space="preserve">owever, if during processing it determines the </w:t>
      </w:r>
      <w:r w:rsidR="002805A9" w:rsidRPr="002E1401">
        <w:t xml:space="preserve">initial </w:t>
      </w:r>
      <w:r w:rsidR="00BA3F8D" w:rsidRPr="002E1401">
        <w:t xml:space="preserve">option </w:t>
      </w:r>
      <w:r w:rsidR="002805A9" w:rsidRPr="002E1401">
        <w:t xml:space="preserve">chosen </w:t>
      </w:r>
      <w:r w:rsidR="00BA3F8D" w:rsidRPr="002E1401">
        <w:t>was wrong</w:t>
      </w:r>
      <w:r w:rsidR="00317D1D" w:rsidRPr="002E1401">
        <w:t xml:space="preserve">, it will re-encode. This could result on more processing time, so </w:t>
      </w:r>
      <w:r w:rsidR="001F3626" w:rsidRPr="002E1401">
        <w:t>for big datasets it</w:t>
      </w:r>
      <w:r w:rsidR="00340AF2" w:rsidRPr="002E1401">
        <w:t xml:space="preserve"> can</w:t>
      </w:r>
      <w:r w:rsidR="001F3626" w:rsidRPr="002E1401">
        <w:t xml:space="preserve"> be </w:t>
      </w:r>
      <w:r w:rsidR="00711647" w:rsidRPr="002E1401">
        <w:t>very beneficial if</w:t>
      </w:r>
      <w:r w:rsidR="001F3626" w:rsidRPr="002E1401">
        <w:t xml:space="preserve"> we provide good samples</w:t>
      </w:r>
      <w:r w:rsidR="00624E7E" w:rsidRPr="002E1401">
        <w:t xml:space="preserve"> in the first partition</w:t>
      </w:r>
      <w:r w:rsidR="001F3626" w:rsidRPr="002E1401">
        <w:t>.</w:t>
      </w:r>
    </w:p>
    <w:p w14:paraId="3DC8B6C1" w14:textId="6EEA8F08" w:rsidR="00FD7A14" w:rsidRPr="002E1401" w:rsidRDefault="002434E7" w:rsidP="005362B1">
      <w:r w:rsidRPr="002E1401">
        <w:t xml:space="preserve">Next, </w:t>
      </w:r>
      <w:r w:rsidR="0090521C" w:rsidRPr="002E1401">
        <w:t xml:space="preserve">Tabular will </w:t>
      </w:r>
      <w:r w:rsidR="003E2382" w:rsidRPr="002E1401">
        <w:t>consume some time trying to find the best sort order to maximize compression</w:t>
      </w:r>
      <w:r w:rsidR="002A3A38" w:rsidRPr="002E1401">
        <w:t xml:space="preserve"> by analyzing the data</w:t>
      </w:r>
      <w:r w:rsidR="003E2382" w:rsidRPr="002E1401">
        <w:t xml:space="preserve">. However, for big datasets this can prove very time </w:t>
      </w:r>
      <w:r w:rsidR="005F6B73" w:rsidRPr="002E1401">
        <w:t xml:space="preserve">consuming, so if we use our knowledge of the data to provide </w:t>
      </w:r>
      <w:r w:rsidRPr="002E1401">
        <w:t>it</w:t>
      </w:r>
      <w:r w:rsidR="005F6B73" w:rsidRPr="002E1401">
        <w:t xml:space="preserve"> already ordered, then we can maximize the chances of getting the best compression.</w:t>
      </w:r>
    </w:p>
    <w:p w14:paraId="36AC2ECD" w14:textId="6BC348D6" w:rsidR="00BD333F" w:rsidRPr="002E1401" w:rsidRDefault="001C0036" w:rsidP="005362B1">
      <w:r w:rsidRPr="002E1401">
        <w:t xml:space="preserve">After </w:t>
      </w:r>
      <w:r w:rsidR="00C719C2" w:rsidRPr="002E1401">
        <w:t>the previous steps</w:t>
      </w:r>
      <w:r w:rsidRPr="002E1401">
        <w:t xml:space="preserve">, Tabular will </w:t>
      </w:r>
      <w:r w:rsidR="008C0422" w:rsidRPr="002E1401">
        <w:t xml:space="preserve">then </w:t>
      </w:r>
      <w:r w:rsidRPr="002E1401">
        <w:t xml:space="preserve">create </w:t>
      </w:r>
      <w:r w:rsidR="006952F5" w:rsidRPr="002E1401">
        <w:t>calculated columns</w:t>
      </w:r>
      <w:r w:rsidR="00BD333F" w:rsidRPr="002E1401">
        <w:t xml:space="preserve"> and</w:t>
      </w:r>
      <w:r w:rsidR="00B83050" w:rsidRPr="002E1401">
        <w:t xml:space="preserve"> compress them</w:t>
      </w:r>
      <w:r w:rsidR="00BD333F" w:rsidRPr="002E1401">
        <w:t>. Because this happens after</w:t>
      </w:r>
      <w:r w:rsidR="000A1532" w:rsidRPr="002E1401">
        <w:t xml:space="preserve"> </w:t>
      </w:r>
      <w:r w:rsidR="002A3A38" w:rsidRPr="002E1401">
        <w:t>compression</w:t>
      </w:r>
      <w:r w:rsidR="000A1532" w:rsidRPr="002E1401">
        <w:t xml:space="preserve">, these calculated columns are not considered for the sort order, which </w:t>
      </w:r>
      <w:r w:rsidR="00064CEC" w:rsidRPr="002E1401">
        <w:t>opens</w:t>
      </w:r>
      <w:r w:rsidR="004C0D40" w:rsidRPr="002E1401">
        <w:t xml:space="preserve"> an opportunity to drive more</w:t>
      </w:r>
      <w:r w:rsidR="00064CEC" w:rsidRPr="002E1401">
        <w:t xml:space="preserve"> efficiency</w:t>
      </w:r>
      <w:r w:rsidR="000A1532" w:rsidRPr="002E1401">
        <w:t xml:space="preserve">. If </w:t>
      </w:r>
      <w:r w:rsidR="00D323E8" w:rsidRPr="002E1401">
        <w:t>we</w:t>
      </w:r>
      <w:r w:rsidR="000A1532" w:rsidRPr="002E1401">
        <w:t xml:space="preserve"> can make these calculations at the source</w:t>
      </w:r>
      <w:r w:rsidR="00D323E8" w:rsidRPr="002E1401">
        <w:t>, we may be able to drive even better compression by having the chance of using calculated columns as part of the sort order</w:t>
      </w:r>
      <w:r w:rsidR="002E1940" w:rsidRPr="002E1401">
        <w:t xml:space="preserve"> evaluation.</w:t>
      </w:r>
    </w:p>
    <w:p w14:paraId="576D2C7A" w14:textId="50FDCAEE" w:rsidR="009555B5" w:rsidRPr="002E1401" w:rsidRDefault="002E1940" w:rsidP="005362B1">
      <w:r w:rsidRPr="002E1401">
        <w:t xml:space="preserve">Finally, Tabular </w:t>
      </w:r>
      <w:r w:rsidR="00B83050" w:rsidRPr="002E1401">
        <w:t>build</w:t>
      </w:r>
      <w:r w:rsidRPr="002E1401">
        <w:t>s</w:t>
      </w:r>
      <w:r w:rsidR="00B83050" w:rsidRPr="002E1401">
        <w:t xml:space="preserve"> the</w:t>
      </w:r>
      <w:r w:rsidR="001C0036" w:rsidRPr="002E1401">
        <w:t xml:space="preserve"> data structures for relationships and hierarchies</w:t>
      </w:r>
      <w:r w:rsidR="006952F5" w:rsidRPr="002E1401">
        <w:t>.</w:t>
      </w:r>
      <w:r w:rsidR="00BD333F" w:rsidRPr="002E1401">
        <w:t xml:space="preserve"> </w:t>
      </w:r>
      <w:r w:rsidR="00A72175" w:rsidRPr="002E1401">
        <w:t>It</w:t>
      </w:r>
      <w:r w:rsidR="00021656" w:rsidRPr="002E1401">
        <w:t xml:space="preserve"> uses hierarchies </w:t>
      </w:r>
      <w:r w:rsidR="002874E3" w:rsidRPr="002E1401">
        <w:t>to optimize MDX queries</w:t>
      </w:r>
      <w:r w:rsidR="00F94521" w:rsidRPr="002E1401">
        <w:t xml:space="preserve">, </w:t>
      </w:r>
      <w:r w:rsidR="00B77D5E">
        <w:t>which means that we can</w:t>
      </w:r>
      <w:r w:rsidR="00A72175" w:rsidRPr="002E1401">
        <w:t xml:space="preserve"> save </w:t>
      </w:r>
      <w:r w:rsidR="002A3168" w:rsidRPr="002E1401">
        <w:t>more space</w:t>
      </w:r>
      <w:r w:rsidR="00115EBE" w:rsidRPr="002E1401">
        <w:t xml:space="preserve"> by disabling some unneeded hierarchies</w:t>
      </w:r>
      <w:r w:rsidR="000033A6">
        <w:t xml:space="preserve"> (explained shortly)</w:t>
      </w:r>
      <w:r w:rsidR="002A3168" w:rsidRPr="002E1401">
        <w:t xml:space="preserve">. </w:t>
      </w:r>
      <w:r w:rsidR="007725C0" w:rsidRPr="002E1401">
        <w:t xml:space="preserve">In the case of relationships, Tabular builds </w:t>
      </w:r>
      <w:r w:rsidR="00924CC0" w:rsidRPr="002E1401">
        <w:t xml:space="preserve">data structures mapping keys </w:t>
      </w:r>
      <w:r w:rsidR="00924CC0" w:rsidRPr="002E1401">
        <w:lastRenderedPageBreak/>
        <w:t>in one table</w:t>
      </w:r>
      <w:r w:rsidR="00AE4258" w:rsidRPr="002E1401">
        <w:t xml:space="preserve"> to row numbers in another</w:t>
      </w:r>
      <w:r w:rsidR="005154E8" w:rsidRPr="002E1401">
        <w:t>, so that</w:t>
      </w:r>
      <w:r w:rsidR="00327780" w:rsidRPr="002E1401">
        <w:t xml:space="preserve"> </w:t>
      </w:r>
      <w:r w:rsidR="00153B5A" w:rsidRPr="002E1401">
        <w:t xml:space="preserve">at query time when given some </w:t>
      </w:r>
      <w:r w:rsidR="003F669B" w:rsidRPr="002E1401">
        <w:t>key</w:t>
      </w:r>
      <w:r w:rsidR="00153B5A" w:rsidRPr="002E1401">
        <w:t>s (i.e. by filtering), it</w:t>
      </w:r>
      <w:r w:rsidR="003F669B" w:rsidRPr="002E1401">
        <w:t xml:space="preserve"> can easily find the related records</w:t>
      </w:r>
      <w:r w:rsidR="000033A6">
        <w:t xml:space="preserve">, making slicing &amp; dicing </w:t>
      </w:r>
      <w:r w:rsidR="00017A17">
        <w:t>analytical activities very fast</w:t>
      </w:r>
      <w:r w:rsidR="00CF4AB5">
        <w:t xml:space="preserve"> (a </w:t>
      </w:r>
      <w:r w:rsidR="00490C0B">
        <w:t>core feature optimized for star schemas)</w:t>
      </w:r>
      <w:r w:rsidR="003F669B" w:rsidRPr="002E1401">
        <w:t>.</w:t>
      </w:r>
    </w:p>
    <w:p w14:paraId="00CC8DBF" w14:textId="38E34203" w:rsidR="00186210" w:rsidRDefault="003A7D60" w:rsidP="005362B1">
      <w:r w:rsidRPr="002E1401">
        <w:t xml:space="preserve">To optimize data processing, </w:t>
      </w:r>
      <w:r w:rsidR="00B97C08" w:rsidRPr="002E1401">
        <w:t>Tabular processes the data</w:t>
      </w:r>
      <w:r w:rsidR="008509AE" w:rsidRPr="002E1401">
        <w:t xml:space="preserve"> in segments of 8 million rows (by default). </w:t>
      </w:r>
      <w:r w:rsidRPr="002E1401">
        <w:t>It reads a segment and starts compressing it while read</w:t>
      </w:r>
      <w:r w:rsidR="00730A92" w:rsidRPr="002E1401">
        <w:t>ing</w:t>
      </w:r>
      <w:r w:rsidRPr="002E1401">
        <w:t xml:space="preserve"> the next one.</w:t>
      </w:r>
      <w:r w:rsidR="007F7E41" w:rsidRPr="002E1401">
        <w:t xml:space="preserve"> It also uses the segments</w:t>
      </w:r>
      <w:r w:rsidR="00FC6587" w:rsidRPr="002E1401">
        <w:t xml:space="preserve"> at query time to read in parallel across cores.</w:t>
      </w:r>
      <w:r w:rsidR="000F78FC" w:rsidRPr="002E1401">
        <w:t xml:space="preserve"> Compression will happen by segment</w:t>
      </w:r>
      <w:r w:rsidR="000451FE" w:rsidRPr="002E1401">
        <w:t>.</w:t>
      </w:r>
      <w:r w:rsidR="00EB176D" w:rsidRPr="002E1401">
        <w:t xml:space="preserve"> </w:t>
      </w:r>
      <w:r w:rsidR="00D76EBC" w:rsidRPr="002E1401">
        <w:t xml:space="preserve">With larger segments, Tabular obtains better compression because it can use more data </w:t>
      </w:r>
      <w:r w:rsidR="005C2FCD" w:rsidRPr="002E1401">
        <w:t>to compress, but it’ll take more time.</w:t>
      </w:r>
      <w:r w:rsidR="000451FE" w:rsidRPr="002E1401">
        <w:t xml:space="preserve"> With smaller segments, Tabular will achieve more parallelism, but may take longer in con</w:t>
      </w:r>
      <w:r w:rsidR="00096004" w:rsidRPr="002E1401">
        <w:t>solidating results and thus take more query time.</w:t>
      </w:r>
      <w:r w:rsidR="00D3478C" w:rsidRPr="002E1401">
        <w:t xml:space="preserve"> We can try different segment sizes to achieve</w:t>
      </w:r>
      <w:r w:rsidR="00A5742D" w:rsidRPr="002E1401">
        <w:t xml:space="preserve"> optimal compression in very large tables.</w:t>
      </w:r>
      <w:r w:rsidR="00A16636" w:rsidRPr="002E1401">
        <w:t xml:space="preserve"> We also </w:t>
      </w:r>
      <w:r w:rsidR="004B3D18" w:rsidRPr="002E1401">
        <w:t>must</w:t>
      </w:r>
      <w:r w:rsidR="00A16636" w:rsidRPr="002E1401">
        <w:t xml:space="preserve"> consider that segments</w:t>
      </w:r>
      <w:r w:rsidR="002A36DD" w:rsidRPr="002E1401">
        <w:t xml:space="preserve"> cannot exceed the partition size, so if we use partitioning, we must </w:t>
      </w:r>
      <w:r w:rsidR="00D82BA4" w:rsidRPr="002E1401">
        <w:t>coordinate this dependency</w:t>
      </w:r>
      <w:r w:rsidR="00CE514B" w:rsidRPr="002E1401">
        <w:t xml:space="preserve"> (using small partitions is a very common mistake)</w:t>
      </w:r>
      <w:r w:rsidR="00D82BA4" w:rsidRPr="002E1401">
        <w:t>.</w:t>
      </w:r>
    </w:p>
    <w:p w14:paraId="63C12086" w14:textId="0D7629FC" w:rsidR="000C6EBA" w:rsidRPr="000C6EBA" w:rsidRDefault="000C6EBA" w:rsidP="000C6EBA">
      <w:pPr>
        <w:ind w:left="720"/>
        <w:rPr>
          <w:i/>
        </w:rPr>
      </w:pPr>
      <w:r w:rsidRPr="000C6EBA">
        <w:rPr>
          <w:b/>
          <w:i/>
        </w:rPr>
        <w:t xml:space="preserve">Note </w:t>
      </w:r>
      <w:r w:rsidR="001C0870">
        <w:rPr>
          <w:b/>
          <w:i/>
        </w:rPr>
        <w:t>4</w:t>
      </w:r>
      <w:r w:rsidRPr="000C6EBA">
        <w:rPr>
          <w:i/>
        </w:rPr>
        <w:t xml:space="preserve">: The data in a model is “always available” by design, meaning that the Tabular engine </w:t>
      </w:r>
      <w:r w:rsidR="00413D7C">
        <w:rPr>
          <w:i/>
        </w:rPr>
        <w:t xml:space="preserve">allows the </w:t>
      </w:r>
      <w:r w:rsidR="00A367AF">
        <w:rPr>
          <w:i/>
        </w:rPr>
        <w:t>current data to be available for users</w:t>
      </w:r>
      <w:r w:rsidR="008E331F">
        <w:rPr>
          <w:i/>
        </w:rPr>
        <w:t>’ queries</w:t>
      </w:r>
      <w:r w:rsidR="00A367AF">
        <w:rPr>
          <w:i/>
        </w:rPr>
        <w:t xml:space="preserve"> while the refresh happens in a transaction copy (</w:t>
      </w:r>
      <w:r w:rsidR="00142CA4">
        <w:rPr>
          <w:i/>
        </w:rPr>
        <w:t>also in memory</w:t>
      </w:r>
      <w:r w:rsidR="00A367AF">
        <w:rPr>
          <w:i/>
        </w:rPr>
        <w:t>)</w:t>
      </w:r>
      <w:r w:rsidR="00142CA4">
        <w:rPr>
          <w:i/>
        </w:rPr>
        <w:t xml:space="preserve"> </w:t>
      </w:r>
      <w:r w:rsidR="004661B2">
        <w:rPr>
          <w:i/>
        </w:rPr>
        <w:t>while compression happens</w:t>
      </w:r>
      <w:r w:rsidRPr="000C6EBA">
        <w:rPr>
          <w:i/>
        </w:rPr>
        <w:t>.</w:t>
      </w:r>
      <w:r w:rsidR="00415E56">
        <w:rPr>
          <w:i/>
        </w:rPr>
        <w:t xml:space="preserve"> When the refresh in the transaction completes, it gets committed and </w:t>
      </w:r>
      <w:r w:rsidR="00C241D1">
        <w:rPr>
          <w:i/>
        </w:rPr>
        <w:t>processing</w:t>
      </w:r>
      <w:r w:rsidR="00415E56">
        <w:rPr>
          <w:i/>
        </w:rPr>
        <w:t xml:space="preserve"> memory gets released.</w:t>
      </w:r>
      <w:r w:rsidRPr="000C6EBA">
        <w:rPr>
          <w:i/>
        </w:rPr>
        <w:t xml:space="preserve"> For big datasets, we must plan for this additional </w:t>
      </w:r>
      <w:r w:rsidR="00DF2F64">
        <w:rPr>
          <w:i/>
        </w:rPr>
        <w:t xml:space="preserve">memory </w:t>
      </w:r>
      <w:r w:rsidRPr="000C6EBA">
        <w:rPr>
          <w:i/>
        </w:rPr>
        <w:t>processing requirement</w:t>
      </w:r>
      <w:r w:rsidR="00DF2F64">
        <w:rPr>
          <w:i/>
        </w:rPr>
        <w:t xml:space="preserve"> (which varies with full or partial refreshes)</w:t>
      </w:r>
      <w:r w:rsidRPr="000C6EBA">
        <w:rPr>
          <w:i/>
        </w:rPr>
        <w:t>.</w:t>
      </w:r>
    </w:p>
    <w:p w14:paraId="795E68C5" w14:textId="31DA8C70" w:rsidR="00124337" w:rsidRPr="002E1401" w:rsidRDefault="00124337" w:rsidP="00124337">
      <w:pPr>
        <w:ind w:left="720"/>
        <w:rPr>
          <w:i/>
        </w:rPr>
      </w:pPr>
      <w:r w:rsidRPr="002E1401">
        <w:rPr>
          <w:b/>
          <w:i/>
        </w:rPr>
        <w:t>Note</w:t>
      </w:r>
      <w:r w:rsidR="001C0870">
        <w:rPr>
          <w:b/>
          <w:i/>
        </w:rPr>
        <w:t xml:space="preserve"> 5</w:t>
      </w:r>
      <w:r w:rsidRPr="002E1401">
        <w:rPr>
          <w:i/>
        </w:rPr>
        <w:t>: Power BI Desktop and PowerPivot are optimized for smaller datasets, so their segment’s default is 1 million rows and cannot be changed.</w:t>
      </w:r>
    </w:p>
    <w:p w14:paraId="620B8629" w14:textId="12E3DB3B" w:rsidR="00801670" w:rsidRPr="002E1401" w:rsidRDefault="00801670" w:rsidP="00801670">
      <w:pPr>
        <w:pStyle w:val="Heading1"/>
      </w:pPr>
      <w:bookmarkStart w:id="5" w:name="_Toc521319701"/>
      <w:r w:rsidRPr="002E1401">
        <w:t>Optimizing the data model for Tabular</w:t>
      </w:r>
      <w:bookmarkEnd w:id="5"/>
    </w:p>
    <w:p w14:paraId="617FFB16" w14:textId="0A443980" w:rsidR="009B4E9B" w:rsidRPr="002E1401" w:rsidRDefault="009B4E9B" w:rsidP="00801670">
      <w:r w:rsidRPr="002E1401">
        <w:t>For complex data models, especially with many</w:t>
      </w:r>
      <w:r w:rsidR="00AF4C86" w:rsidRPr="002E1401">
        <w:t xml:space="preserve"> inter-related big tables, we should consider “Dimensional Modeling”</w:t>
      </w:r>
      <w:r w:rsidR="00135A72" w:rsidRPr="002E1401">
        <w:t xml:space="preserve"> </w:t>
      </w:r>
      <w:r w:rsidR="00F249DB" w:rsidRPr="002E1401">
        <w:t>(</w:t>
      </w:r>
      <w:r w:rsidR="00135A72" w:rsidRPr="002E1401">
        <w:t>a</w:t>
      </w:r>
      <w:r w:rsidR="00F249DB" w:rsidRPr="002E1401">
        <w:t>.</w:t>
      </w:r>
      <w:r w:rsidR="00135A72" w:rsidRPr="002E1401">
        <w:t>k</w:t>
      </w:r>
      <w:r w:rsidR="00F249DB" w:rsidRPr="002E1401">
        <w:t>.</w:t>
      </w:r>
      <w:r w:rsidR="00135A72" w:rsidRPr="002E1401">
        <w:t>a</w:t>
      </w:r>
      <w:r w:rsidR="00F249DB" w:rsidRPr="002E1401">
        <w:t>.</w:t>
      </w:r>
      <w:r w:rsidR="00135A72" w:rsidRPr="002E1401">
        <w:t xml:space="preserve"> “Star Schemas” or “Kimball modeling”</w:t>
      </w:r>
      <w:r w:rsidR="00F249DB" w:rsidRPr="002E1401">
        <w:t>)</w:t>
      </w:r>
      <w:r w:rsidR="00135A72" w:rsidRPr="002E1401">
        <w:t xml:space="preserve">. </w:t>
      </w:r>
      <w:r w:rsidR="00501C96" w:rsidRPr="002E1401">
        <w:t>These designs produce optimized “dimension” and “fact” tables.</w:t>
      </w:r>
      <w:r w:rsidR="00431193" w:rsidRPr="002E1401">
        <w:t xml:space="preserve"> </w:t>
      </w:r>
      <w:r w:rsidR="00E76635" w:rsidRPr="002E1401">
        <w:t xml:space="preserve">Dimensions </w:t>
      </w:r>
      <w:r w:rsidR="00FE335E" w:rsidRPr="002E1401">
        <w:t xml:space="preserve">contain </w:t>
      </w:r>
      <w:r w:rsidR="00E76635" w:rsidRPr="002E1401">
        <w:t xml:space="preserve">most of the text fields driving filtering, categorizations, grouping, and labels around unique keys; while Facts </w:t>
      </w:r>
      <w:r w:rsidR="00F413BA" w:rsidRPr="002E1401">
        <w:t>contain</w:t>
      </w:r>
      <w:r w:rsidR="00E76635" w:rsidRPr="002E1401">
        <w:t xml:space="preserve"> (for the most part) a collection of pointers (foreign keys)</w:t>
      </w:r>
      <w:r w:rsidR="00FE335E" w:rsidRPr="002E1401">
        <w:t xml:space="preserve"> to these dimensions,</w:t>
      </w:r>
      <w:r w:rsidR="00E76635" w:rsidRPr="002E1401">
        <w:t xml:space="preserve"> and </w:t>
      </w:r>
      <w:r w:rsidR="00FE335E" w:rsidRPr="002E1401">
        <w:t xml:space="preserve">the fields with </w:t>
      </w:r>
      <w:r w:rsidR="00E76635" w:rsidRPr="002E1401">
        <w:t>numeric measures</w:t>
      </w:r>
      <w:r w:rsidR="003D3AB4" w:rsidRPr="002E1401">
        <w:t xml:space="preserve"> to produce metrics &amp; KPIs (key performance indicators)</w:t>
      </w:r>
      <w:r w:rsidR="00E76635" w:rsidRPr="002E1401">
        <w:t xml:space="preserve">. </w:t>
      </w:r>
      <w:r w:rsidR="0059265C" w:rsidRPr="002E1401">
        <w:t>Dimension</w:t>
      </w:r>
      <w:r w:rsidR="00996CAA" w:rsidRPr="002E1401">
        <w:t xml:space="preserve"> tables</w:t>
      </w:r>
      <w:r w:rsidR="0059265C" w:rsidRPr="002E1401">
        <w:t xml:space="preserve"> are usually relatively small compared to Facts</w:t>
      </w:r>
      <w:r w:rsidR="00D43D69" w:rsidRPr="002E1401">
        <w:t>, which in turn are the ones potentially having mu</w:t>
      </w:r>
      <w:r w:rsidR="00996CAA" w:rsidRPr="002E1401">
        <w:t>l</w:t>
      </w:r>
      <w:r w:rsidR="00D43D69" w:rsidRPr="002E1401">
        <w:t>ti-billion rows</w:t>
      </w:r>
      <w:r w:rsidR="00996CAA" w:rsidRPr="002E1401">
        <w:t xml:space="preserve"> in big models (i.e. transactions</w:t>
      </w:r>
      <w:r w:rsidR="00E169F3" w:rsidRPr="002E1401">
        <w:t>; logs</w:t>
      </w:r>
      <w:r w:rsidR="00996CAA" w:rsidRPr="002E1401">
        <w:t>)</w:t>
      </w:r>
      <w:r w:rsidR="00D43D69" w:rsidRPr="002E1401">
        <w:t xml:space="preserve">. </w:t>
      </w:r>
      <w:r w:rsidR="00E76635" w:rsidRPr="002E1401">
        <w:t>I</w:t>
      </w:r>
      <w:r w:rsidR="00E169F3" w:rsidRPr="002E1401">
        <w:t>n addition, i</w:t>
      </w:r>
      <w:r w:rsidR="00E76635" w:rsidRPr="002E1401">
        <w:t xml:space="preserve">f </w:t>
      </w:r>
      <w:r w:rsidR="00E169F3" w:rsidRPr="002E1401">
        <w:t xml:space="preserve">we provide </w:t>
      </w:r>
      <w:r w:rsidR="00E76635" w:rsidRPr="002E1401">
        <w:t xml:space="preserve">all the keys </w:t>
      </w:r>
      <w:r w:rsidR="00E169F3" w:rsidRPr="002E1401">
        <w:t xml:space="preserve">as </w:t>
      </w:r>
      <w:r w:rsidR="00E76635" w:rsidRPr="002E1401">
        <w:t xml:space="preserve">integers when they get </w:t>
      </w:r>
      <w:r w:rsidR="000E56AD" w:rsidRPr="002E1401">
        <w:t>in</w:t>
      </w:r>
      <w:r w:rsidR="00E76635" w:rsidRPr="002E1401">
        <w:t xml:space="preserve">to </w:t>
      </w:r>
      <w:r w:rsidR="0084340D" w:rsidRPr="002E1401">
        <w:t>Tabular</w:t>
      </w:r>
      <w:r w:rsidR="00E76635" w:rsidRPr="002E1401">
        <w:t xml:space="preserve">, then </w:t>
      </w:r>
      <w:r w:rsidR="0084340D" w:rsidRPr="002E1401">
        <w:t>we</w:t>
      </w:r>
      <w:r w:rsidR="00E76635" w:rsidRPr="002E1401">
        <w:t xml:space="preserve"> </w:t>
      </w:r>
      <w:r w:rsidR="0084340D" w:rsidRPr="002E1401">
        <w:t xml:space="preserve">could achieve the </w:t>
      </w:r>
      <w:r w:rsidR="00E76635" w:rsidRPr="002E1401">
        <w:t>most compression and scale.</w:t>
      </w:r>
    </w:p>
    <w:p w14:paraId="0BF5316B" w14:textId="491C1E4C" w:rsidR="00D876F3" w:rsidRPr="00362595" w:rsidRDefault="00362595" w:rsidP="00362595">
      <w:pPr>
        <w:ind w:left="720"/>
        <w:rPr>
          <w:i/>
        </w:rPr>
      </w:pPr>
      <w:r w:rsidRPr="00362595">
        <w:rPr>
          <w:b/>
          <w:i/>
        </w:rPr>
        <w:t>Note</w:t>
      </w:r>
      <w:r w:rsidR="001C0870">
        <w:rPr>
          <w:b/>
          <w:i/>
        </w:rPr>
        <w:t xml:space="preserve"> 6</w:t>
      </w:r>
      <w:r w:rsidRPr="00362595">
        <w:rPr>
          <w:i/>
        </w:rPr>
        <w:t xml:space="preserve">: </w:t>
      </w:r>
      <w:r w:rsidR="00D876F3" w:rsidRPr="00362595">
        <w:rPr>
          <w:i/>
        </w:rPr>
        <w:t xml:space="preserve">At query time, Tabular will use the storage engine to retrieve the data needed, including navigating relationships. Using star schemas, the dimensions </w:t>
      </w:r>
      <w:r w:rsidR="00B13133" w:rsidRPr="00362595">
        <w:rPr>
          <w:i/>
        </w:rPr>
        <w:t xml:space="preserve">usually </w:t>
      </w:r>
      <w:r w:rsidR="00D876F3" w:rsidRPr="00362595">
        <w:rPr>
          <w:i/>
        </w:rPr>
        <w:t xml:space="preserve">are the small tables in the model with </w:t>
      </w:r>
      <w:r w:rsidR="00A51E8A" w:rsidRPr="00362595">
        <w:rPr>
          <w:i/>
        </w:rPr>
        <w:t xml:space="preserve">the </w:t>
      </w:r>
      <w:r w:rsidR="00D876F3" w:rsidRPr="00362595">
        <w:rPr>
          <w:i/>
        </w:rPr>
        <w:t xml:space="preserve">fields </w:t>
      </w:r>
      <w:r w:rsidR="00FE45CA" w:rsidRPr="00362595">
        <w:rPr>
          <w:i/>
        </w:rPr>
        <w:t>for display</w:t>
      </w:r>
      <w:r w:rsidR="006D516E" w:rsidRPr="00362595">
        <w:rPr>
          <w:i/>
        </w:rPr>
        <w:t>ing</w:t>
      </w:r>
      <w:r w:rsidR="00FE45CA" w:rsidRPr="00362595">
        <w:rPr>
          <w:i/>
        </w:rPr>
        <w:t xml:space="preserve"> in charts and </w:t>
      </w:r>
      <w:r w:rsidR="006D516E" w:rsidRPr="00362595">
        <w:rPr>
          <w:i/>
        </w:rPr>
        <w:t>slicers that users will click to filter</w:t>
      </w:r>
      <w:r w:rsidR="008E3AD7" w:rsidRPr="00362595">
        <w:rPr>
          <w:i/>
        </w:rPr>
        <w:t xml:space="preserve"> the measures coming from fact tables. So, the small tables will filter the big tables. This is very important for </w:t>
      </w:r>
      <w:r w:rsidRPr="00362595">
        <w:rPr>
          <w:i/>
        </w:rPr>
        <w:t>performance at query time (and also for compression</w:t>
      </w:r>
      <w:r w:rsidR="007F0A20">
        <w:rPr>
          <w:i/>
        </w:rPr>
        <w:t>, described below</w:t>
      </w:r>
      <w:r w:rsidRPr="00362595">
        <w:rPr>
          <w:i/>
        </w:rPr>
        <w:t>).</w:t>
      </w:r>
    </w:p>
    <w:p w14:paraId="23110D86" w14:textId="4FB2D713" w:rsidR="00447FA6" w:rsidRDefault="00755103" w:rsidP="00801670">
      <w:r w:rsidRPr="002E1401">
        <w:t xml:space="preserve">Dimensional models have other important advantages for big models. They </w:t>
      </w:r>
      <w:r w:rsidR="00EC4046" w:rsidRPr="002E1401">
        <w:t>drive data simplicity, minimizing complexity for users in interpreting the meaning of the data model</w:t>
      </w:r>
      <w:r w:rsidR="000C2043" w:rsidRPr="002E1401">
        <w:t xml:space="preserve">. They also enable advanced </w:t>
      </w:r>
      <w:r w:rsidR="00B67ADE" w:rsidRPr="002E1401">
        <w:t>analytical scenarios</w:t>
      </w:r>
      <w:r w:rsidR="000C2043" w:rsidRPr="002E1401">
        <w:t xml:space="preserve"> such as </w:t>
      </w:r>
      <w:r w:rsidR="00E624BB" w:rsidRPr="002E1401">
        <w:t xml:space="preserve">keeping history of changes, </w:t>
      </w:r>
      <w:r w:rsidR="00B85FDF" w:rsidRPr="002E1401">
        <w:t>empowering</w:t>
      </w:r>
      <w:r w:rsidR="00E624BB" w:rsidRPr="002E1401">
        <w:t xml:space="preserve"> </w:t>
      </w:r>
      <w:r w:rsidR="00A04497" w:rsidRPr="002E1401">
        <w:t>analysts</w:t>
      </w:r>
      <w:r w:rsidR="00E624BB" w:rsidRPr="002E1401">
        <w:t xml:space="preserve"> to understand </w:t>
      </w:r>
      <w:r w:rsidR="00B67ADE" w:rsidRPr="002E1401">
        <w:t xml:space="preserve">the </w:t>
      </w:r>
      <w:r w:rsidR="00E624BB" w:rsidRPr="002E1401">
        <w:t>evolution of the data over time.</w:t>
      </w:r>
      <w:r w:rsidR="001D689D" w:rsidRPr="002E1401">
        <w:t xml:space="preserve"> (See </w:t>
      </w:r>
      <w:r w:rsidR="003243D8">
        <w:t>R</w:t>
      </w:r>
      <w:r w:rsidR="006D65DD" w:rsidRPr="002E1401">
        <w:t>eferences</w:t>
      </w:r>
      <w:r w:rsidR="001D689D" w:rsidRPr="002E1401">
        <w:t xml:space="preserve"> for more.)</w:t>
      </w:r>
    </w:p>
    <w:p w14:paraId="1AF1E413" w14:textId="77777777" w:rsidR="00447FA6" w:rsidRDefault="00447FA6">
      <w:r>
        <w:br w:type="page"/>
      </w:r>
    </w:p>
    <w:p w14:paraId="738D1205" w14:textId="77777777" w:rsidR="00801670" w:rsidRPr="002E1401" w:rsidRDefault="00801670" w:rsidP="00801670">
      <w:r w:rsidRPr="002E1401">
        <w:lastRenderedPageBreak/>
        <w:t>Steps for optimizing Dimensions:</w:t>
      </w:r>
    </w:p>
    <w:p w14:paraId="05F94C58" w14:textId="44F9E386" w:rsidR="00801670" w:rsidRPr="002E1401" w:rsidRDefault="00801670" w:rsidP="00801670">
      <w:pPr>
        <w:pStyle w:val="ListParagraph"/>
        <w:numPr>
          <w:ilvl w:val="0"/>
          <w:numId w:val="5"/>
        </w:numPr>
      </w:pPr>
      <w:r w:rsidRPr="002E1401">
        <w:t xml:space="preserve">Minimize the number </w:t>
      </w:r>
      <w:r w:rsidR="00BC69C9" w:rsidRPr="002E1401">
        <w:t xml:space="preserve">of </w:t>
      </w:r>
      <w:r w:rsidRPr="002E1401">
        <w:t>columns.</w:t>
      </w:r>
    </w:p>
    <w:p w14:paraId="27E07014" w14:textId="77777777" w:rsidR="00526468" w:rsidRPr="002E1401" w:rsidRDefault="00526468" w:rsidP="00801670">
      <w:pPr>
        <w:pStyle w:val="ListParagraph"/>
        <w:numPr>
          <w:ilvl w:val="0"/>
          <w:numId w:val="5"/>
        </w:numPr>
      </w:pPr>
      <w:r w:rsidRPr="002E1401">
        <w:t>Reduce cardinality (data type conversions).</w:t>
      </w:r>
    </w:p>
    <w:p w14:paraId="3F7CEE27" w14:textId="77777777" w:rsidR="00801670" w:rsidRPr="002E1401" w:rsidRDefault="00801670" w:rsidP="00801670">
      <w:pPr>
        <w:pStyle w:val="ListParagraph"/>
        <w:numPr>
          <w:ilvl w:val="0"/>
          <w:numId w:val="5"/>
        </w:numPr>
      </w:pPr>
      <w:r w:rsidRPr="002E1401">
        <w:t>Filter out unused dimension values (unless a business scenario requires them).</w:t>
      </w:r>
    </w:p>
    <w:p w14:paraId="36C91FC4" w14:textId="77777777" w:rsidR="00801670" w:rsidRPr="002E1401" w:rsidRDefault="00801670" w:rsidP="00801670">
      <w:pPr>
        <w:pStyle w:val="ListParagraph"/>
        <w:numPr>
          <w:ilvl w:val="0"/>
          <w:numId w:val="5"/>
        </w:numPr>
      </w:pPr>
      <w:r w:rsidRPr="002E1401">
        <w:t>Integer Surrogate Keys (SK).</w:t>
      </w:r>
    </w:p>
    <w:p w14:paraId="5CD4749F" w14:textId="24D78190" w:rsidR="00801670" w:rsidRPr="002E1401" w:rsidRDefault="00801670" w:rsidP="00801670">
      <w:pPr>
        <w:pStyle w:val="ListParagraph"/>
        <w:numPr>
          <w:ilvl w:val="0"/>
          <w:numId w:val="5"/>
        </w:numPr>
      </w:pPr>
      <w:r w:rsidRPr="002E1401">
        <w:t>Ordered by SK</w:t>
      </w:r>
      <w:r w:rsidR="008F2AB7" w:rsidRPr="002E1401">
        <w:t xml:space="preserve"> (to maximize Value encoding)</w:t>
      </w:r>
      <w:r w:rsidRPr="002E1401">
        <w:t>.</w:t>
      </w:r>
    </w:p>
    <w:p w14:paraId="5D8AF078" w14:textId="79E5BCBE" w:rsidR="00801670" w:rsidRPr="002E1401" w:rsidRDefault="00801670" w:rsidP="00801670">
      <w:pPr>
        <w:pStyle w:val="ListParagraph"/>
        <w:numPr>
          <w:ilvl w:val="0"/>
          <w:numId w:val="5"/>
        </w:numPr>
      </w:pPr>
      <w:r w:rsidRPr="002E1401">
        <w:t xml:space="preserve">Hint for VALUE encoding </w:t>
      </w:r>
      <w:r w:rsidR="008248C4" w:rsidRPr="002E1401">
        <w:t>on numeric columns</w:t>
      </w:r>
      <w:r w:rsidRPr="002E1401">
        <w:t>.</w:t>
      </w:r>
    </w:p>
    <w:p w14:paraId="36381D56" w14:textId="77777777" w:rsidR="00801670" w:rsidRPr="002E1401" w:rsidRDefault="00801670" w:rsidP="00801670">
      <w:pPr>
        <w:pStyle w:val="ListParagraph"/>
        <w:numPr>
          <w:ilvl w:val="0"/>
          <w:numId w:val="5"/>
        </w:numPr>
      </w:pPr>
      <w:r w:rsidRPr="002E1401">
        <w:t>Hint for disabling hierarchies on SKs.</w:t>
      </w:r>
    </w:p>
    <w:p w14:paraId="21CA3BBE" w14:textId="05E1F91D" w:rsidR="00801670" w:rsidRPr="002E1401" w:rsidRDefault="00801670" w:rsidP="00801670">
      <w:r w:rsidRPr="002E1401">
        <w:t>Steps for optimizing Facts:</w:t>
      </w:r>
    </w:p>
    <w:p w14:paraId="7F1ED5EB" w14:textId="07A278F5" w:rsidR="00687171" w:rsidRPr="002E1401" w:rsidRDefault="00687171" w:rsidP="00687171">
      <w:pPr>
        <w:pStyle w:val="ListParagraph"/>
        <w:numPr>
          <w:ilvl w:val="0"/>
          <w:numId w:val="6"/>
        </w:numPr>
      </w:pPr>
      <w:r w:rsidRPr="002E1401">
        <w:t>Handle early arriving facts.</w:t>
      </w:r>
      <w:r w:rsidR="003C4F35">
        <w:t xml:space="preserve"> </w:t>
      </w:r>
      <w:r w:rsidR="003C4F35" w:rsidRPr="003C4F35">
        <w:rPr>
          <w:i/>
        </w:rPr>
        <w:t>[Facts without corresponding dimension records.]</w:t>
      </w:r>
    </w:p>
    <w:p w14:paraId="359DB702" w14:textId="77777777" w:rsidR="00EA3A3C" w:rsidRPr="002E1401" w:rsidRDefault="00EA3A3C" w:rsidP="00687171">
      <w:pPr>
        <w:pStyle w:val="ListParagraph"/>
        <w:numPr>
          <w:ilvl w:val="0"/>
          <w:numId w:val="6"/>
        </w:numPr>
      </w:pPr>
      <w:r w:rsidRPr="002E1401">
        <w:t>Replace dimension IDs with their surrogate keys.</w:t>
      </w:r>
    </w:p>
    <w:p w14:paraId="5D019FFD" w14:textId="77777777" w:rsidR="00687171" w:rsidRPr="002E1401" w:rsidRDefault="00687171" w:rsidP="00687171">
      <w:pPr>
        <w:pStyle w:val="ListParagraph"/>
        <w:numPr>
          <w:ilvl w:val="0"/>
          <w:numId w:val="6"/>
        </w:numPr>
      </w:pPr>
      <w:r w:rsidRPr="002E1401">
        <w:t>Reduce cardinality (data type conversions).</w:t>
      </w:r>
    </w:p>
    <w:p w14:paraId="0A7E0564" w14:textId="0CD29921" w:rsidR="009C082D" w:rsidRPr="002E1401" w:rsidRDefault="009C082D" w:rsidP="00801670">
      <w:pPr>
        <w:pStyle w:val="ListParagraph"/>
        <w:numPr>
          <w:ilvl w:val="0"/>
          <w:numId w:val="6"/>
        </w:numPr>
      </w:pPr>
      <w:r w:rsidRPr="002E1401">
        <w:t xml:space="preserve">Consider moving calculations to the source (to use in </w:t>
      </w:r>
      <w:r w:rsidR="00170D56" w:rsidRPr="002E1401">
        <w:t>compression evaluations</w:t>
      </w:r>
      <w:r w:rsidRPr="002E1401">
        <w:t>).</w:t>
      </w:r>
    </w:p>
    <w:p w14:paraId="63A79235" w14:textId="4D794090" w:rsidR="00687171" w:rsidRPr="002E1401" w:rsidRDefault="00687171" w:rsidP="00687171">
      <w:pPr>
        <w:pStyle w:val="ListParagraph"/>
        <w:numPr>
          <w:ilvl w:val="0"/>
          <w:numId w:val="6"/>
        </w:numPr>
      </w:pPr>
      <w:r w:rsidRPr="002E1401">
        <w:t xml:space="preserve">Ordered by less diverse SKs first (to maximize </w:t>
      </w:r>
      <w:r w:rsidR="00170D56" w:rsidRPr="002E1401">
        <w:t>compression</w:t>
      </w:r>
      <w:r w:rsidRPr="002E1401">
        <w:t>).</w:t>
      </w:r>
    </w:p>
    <w:p w14:paraId="6DB0EDA5" w14:textId="2694281E" w:rsidR="00687171" w:rsidRPr="002E1401" w:rsidRDefault="00687171" w:rsidP="00687171">
      <w:pPr>
        <w:pStyle w:val="ListParagraph"/>
        <w:numPr>
          <w:ilvl w:val="0"/>
          <w:numId w:val="6"/>
        </w:numPr>
      </w:pPr>
      <w:r w:rsidRPr="002E1401">
        <w:t>Increased Tabular sample size for deciding Encoding</w:t>
      </w:r>
      <w:r w:rsidR="00DF00B9" w:rsidRPr="002E1401">
        <w:t>, by considering segments and partitions</w:t>
      </w:r>
      <w:r w:rsidRPr="002E1401">
        <w:t>.</w:t>
      </w:r>
    </w:p>
    <w:p w14:paraId="3799B792" w14:textId="5074C281" w:rsidR="00687171" w:rsidRPr="002E1401" w:rsidRDefault="00687171" w:rsidP="00687171">
      <w:pPr>
        <w:pStyle w:val="ListParagraph"/>
        <w:numPr>
          <w:ilvl w:val="0"/>
          <w:numId w:val="6"/>
        </w:numPr>
      </w:pPr>
      <w:r w:rsidRPr="002E1401">
        <w:t xml:space="preserve">Hint for VALUE encoding on </w:t>
      </w:r>
      <w:r w:rsidR="008248C4" w:rsidRPr="002E1401">
        <w:t>numeric columns</w:t>
      </w:r>
      <w:r w:rsidRPr="002E1401">
        <w:t>.</w:t>
      </w:r>
    </w:p>
    <w:p w14:paraId="1F2433C8" w14:textId="77777777" w:rsidR="00687171" w:rsidRPr="002E1401" w:rsidRDefault="00687171" w:rsidP="00687171">
      <w:pPr>
        <w:pStyle w:val="ListParagraph"/>
        <w:numPr>
          <w:ilvl w:val="0"/>
          <w:numId w:val="6"/>
        </w:numPr>
      </w:pPr>
      <w:r w:rsidRPr="002E1401">
        <w:t>Hint for disabling hierarchies.</w:t>
      </w:r>
    </w:p>
    <w:p w14:paraId="71376BDA" w14:textId="6AA2ED33" w:rsidR="00353175" w:rsidRPr="002E1401" w:rsidRDefault="008D3C5E" w:rsidP="007D6F38">
      <w:pPr>
        <w:pStyle w:val="Heading1"/>
      </w:pPr>
      <w:bookmarkStart w:id="6" w:name="_Toc521319702"/>
      <w:r w:rsidRPr="002E1401">
        <w:t>Use case example s</w:t>
      </w:r>
      <w:r w:rsidR="00353175" w:rsidRPr="002E1401">
        <w:t>cenario</w:t>
      </w:r>
      <w:bookmarkEnd w:id="6"/>
    </w:p>
    <w:p w14:paraId="763188E5" w14:textId="0B890294" w:rsidR="00353175" w:rsidRPr="002E1401" w:rsidRDefault="00353175">
      <w:r w:rsidRPr="002E1401">
        <w:t xml:space="preserve">I recently worked in a project in which the Services team delivered to us (the BI team) the data as </w:t>
      </w:r>
      <w:r w:rsidR="00EE50EA">
        <w:t>text</w:t>
      </w:r>
      <w:r w:rsidRPr="002E1401">
        <w:t xml:space="preserve"> files in an Azure Data Lake, as result of processing logs thru a Spark-based solution. Following some design best practices</w:t>
      </w:r>
      <w:r w:rsidR="00E13960" w:rsidRPr="002E1401">
        <w:t xml:space="preserve"> already</w:t>
      </w:r>
      <w:r w:rsidRPr="002E1401">
        <w:t xml:space="preserve">, they processed the raw data from the services’ logs into a star schema (dimensions and facts) to minimize data redundancies, adding very valuable data quality and </w:t>
      </w:r>
      <w:r w:rsidR="004D19D0" w:rsidRPr="002E1401">
        <w:t xml:space="preserve">reference </w:t>
      </w:r>
      <w:r w:rsidRPr="002E1401">
        <w:t xml:space="preserve">integrity in the process. The first fact table </w:t>
      </w:r>
      <w:r w:rsidR="00B03A72" w:rsidRPr="002E1401">
        <w:t xml:space="preserve">in our model </w:t>
      </w:r>
      <w:r w:rsidRPr="002E1401">
        <w:t>was close to ½ billon rows for 3 months of data.</w:t>
      </w:r>
    </w:p>
    <w:p w14:paraId="655DBF63" w14:textId="77777777" w:rsidR="00353175" w:rsidRPr="002E1401" w:rsidRDefault="00353175">
      <w:r w:rsidRPr="002E1401">
        <w:t>Nothing that AAS couldn’t handle… for now.</w:t>
      </w:r>
    </w:p>
    <w:p w14:paraId="58841F17" w14:textId="6A4D4E71" w:rsidR="00353175" w:rsidRPr="002E1401" w:rsidRDefault="00BC2F08">
      <w:r w:rsidRPr="002E1401">
        <w:t>However, w</w:t>
      </w:r>
      <w:r w:rsidR="00353175" w:rsidRPr="002E1401">
        <w:t xml:space="preserve">e expected to have details for at least a year, and historical for 3 years, so </w:t>
      </w:r>
      <w:r w:rsidRPr="002E1401">
        <w:t>the data</w:t>
      </w:r>
      <w:r w:rsidR="00353175" w:rsidRPr="002E1401">
        <w:t xml:space="preserve"> was expected to grow to much more as</w:t>
      </w:r>
      <w:r w:rsidR="0036562D" w:rsidRPr="002E1401">
        <w:t xml:space="preserve"> part of</w:t>
      </w:r>
      <w:r w:rsidR="00353175" w:rsidRPr="002E1401">
        <w:t xml:space="preserve"> </w:t>
      </w:r>
      <w:r w:rsidR="0036562D" w:rsidRPr="002E1401">
        <w:t xml:space="preserve">processing additional </w:t>
      </w:r>
      <w:r w:rsidR="00353175" w:rsidRPr="002E1401">
        <w:t>time periods and added more metrics with additional fact tables.</w:t>
      </w:r>
    </w:p>
    <w:p w14:paraId="5FA9A54C" w14:textId="660108EB" w:rsidR="00353175" w:rsidRDefault="00353175">
      <w:r w:rsidRPr="002E1401">
        <w:t xml:space="preserve">The main </w:t>
      </w:r>
      <w:r w:rsidR="00BE6D0B" w:rsidRPr="002E1401">
        <w:t>challenge</w:t>
      </w:r>
      <w:r w:rsidRPr="002E1401">
        <w:t xml:space="preserve"> </w:t>
      </w:r>
      <w:r w:rsidR="00023B57" w:rsidRPr="002E1401">
        <w:t xml:space="preserve">we had </w:t>
      </w:r>
      <w:r w:rsidRPr="002E1401">
        <w:t>was that the star schema as provided was using the business keys, which were all GUIDs (long strings). The services team didn’t see the need for surrogate keys (one of the foundational design principles on any data warehouse) because we didn’t need to keep change history</w:t>
      </w:r>
      <w:r w:rsidR="004178E5" w:rsidRPr="002E1401">
        <w:t>… yet</w:t>
      </w:r>
      <w:r w:rsidRPr="002E1401">
        <w:t>. However, there are other very important uses for surrogate keys</w:t>
      </w:r>
      <w:r w:rsidR="00E343D2" w:rsidRPr="002E1401">
        <w:t xml:space="preserve"> (SKs)</w:t>
      </w:r>
      <w:r w:rsidRPr="002E1401">
        <w:t>, and optimizing compression for high scalability is one of them.</w:t>
      </w:r>
      <w:r w:rsidR="00E343D2" w:rsidRPr="002E1401">
        <w:t xml:space="preserve"> Another reason they didn’t provide SKs </w:t>
      </w:r>
      <w:r w:rsidR="00785D00" w:rsidRPr="002E1401">
        <w:t>was the difficulty for their big data tech to provide unique values across processing nodes</w:t>
      </w:r>
      <w:r w:rsidR="00437094" w:rsidRPr="002E1401">
        <w:t xml:space="preserve"> in an effective way</w:t>
      </w:r>
      <w:r w:rsidR="00785D00" w:rsidRPr="002E1401">
        <w:t>.</w:t>
      </w:r>
    </w:p>
    <w:p w14:paraId="50C00B1E" w14:textId="0A63280B" w:rsidR="00D1718D" w:rsidRDefault="008F56B5" w:rsidP="00613D8E">
      <w:pPr>
        <w:ind w:left="720"/>
        <w:rPr>
          <w:i/>
        </w:rPr>
      </w:pPr>
      <w:r w:rsidRPr="00613D8E">
        <w:rPr>
          <w:b/>
          <w:i/>
        </w:rPr>
        <w:t>Corollary</w:t>
      </w:r>
      <w:r w:rsidRPr="00613D8E">
        <w:rPr>
          <w:i/>
        </w:rPr>
        <w:t xml:space="preserve">: </w:t>
      </w:r>
      <w:r w:rsidR="0097362C" w:rsidRPr="00613D8E">
        <w:rPr>
          <w:i/>
        </w:rPr>
        <w:t>“N</w:t>
      </w:r>
      <w:r w:rsidR="00E343E1" w:rsidRPr="00613D8E">
        <w:rPr>
          <w:i/>
        </w:rPr>
        <w:t>ot just because you can, you should</w:t>
      </w:r>
      <w:r w:rsidR="0097362C" w:rsidRPr="00613D8E">
        <w:rPr>
          <w:i/>
        </w:rPr>
        <w:t>”</w:t>
      </w:r>
      <w:r w:rsidR="00E343E1" w:rsidRPr="00613D8E">
        <w:rPr>
          <w:i/>
        </w:rPr>
        <w:t xml:space="preserve">. </w:t>
      </w:r>
      <w:r w:rsidR="000254FE" w:rsidRPr="00613D8E">
        <w:rPr>
          <w:i/>
        </w:rPr>
        <w:t>There</w:t>
      </w:r>
      <w:r w:rsidR="00BE3484">
        <w:rPr>
          <w:i/>
        </w:rPr>
        <w:t xml:space="preserve"> a</w:t>
      </w:r>
      <w:r w:rsidR="000254FE" w:rsidRPr="00613D8E">
        <w:rPr>
          <w:i/>
        </w:rPr>
        <w:t>re</w:t>
      </w:r>
      <w:r w:rsidR="00CE1417" w:rsidRPr="00613D8E">
        <w:rPr>
          <w:i/>
        </w:rPr>
        <w:t xml:space="preserve"> appropriate ways to use</w:t>
      </w:r>
      <w:r w:rsidR="00C22850" w:rsidRPr="00613D8E">
        <w:rPr>
          <w:i/>
        </w:rPr>
        <w:t xml:space="preserve"> features. Get used to design with best practices in mind, so </w:t>
      </w:r>
      <w:r w:rsidR="000254FE" w:rsidRPr="00613D8E">
        <w:rPr>
          <w:i/>
        </w:rPr>
        <w:t>you maximize the capabilities of your models.</w:t>
      </w:r>
    </w:p>
    <w:p w14:paraId="39161836" w14:textId="68C61B6F" w:rsidR="008F56B5" w:rsidRPr="00613D8E" w:rsidRDefault="00D1718D" w:rsidP="00D1718D">
      <w:pPr>
        <w:rPr>
          <w:i/>
        </w:rPr>
      </w:pPr>
      <w:r>
        <w:rPr>
          <w:i/>
        </w:rPr>
        <w:br w:type="page"/>
      </w:r>
    </w:p>
    <w:p w14:paraId="0A373CB0" w14:textId="57FF5F71" w:rsidR="00353175" w:rsidRPr="002E1401" w:rsidRDefault="00353175" w:rsidP="0093591B">
      <w:pPr>
        <w:pStyle w:val="Heading1"/>
      </w:pPr>
      <w:bookmarkStart w:id="7" w:name="_Toc521319703"/>
      <w:r w:rsidRPr="002E1401">
        <w:lastRenderedPageBreak/>
        <w:t xml:space="preserve">Initial </w:t>
      </w:r>
      <w:r w:rsidR="008D3C5E" w:rsidRPr="002E1401">
        <w:t>a</w:t>
      </w:r>
      <w:r w:rsidRPr="002E1401">
        <w:t>ssessment</w:t>
      </w:r>
      <w:bookmarkEnd w:id="7"/>
    </w:p>
    <w:p w14:paraId="041FEAE2" w14:textId="279EAB3B" w:rsidR="00353175" w:rsidRPr="002E1401" w:rsidRDefault="00353175">
      <w:r w:rsidRPr="002E1401">
        <w:t xml:space="preserve">To simplify the scenario, </w:t>
      </w:r>
      <w:r w:rsidR="00E67A4E">
        <w:t xml:space="preserve">the initial </w:t>
      </w:r>
      <w:r w:rsidR="00861BF9" w:rsidRPr="002E1401">
        <w:t xml:space="preserve">model </w:t>
      </w:r>
      <w:r w:rsidR="00E67A4E">
        <w:t>had</w:t>
      </w:r>
      <w:r w:rsidRPr="002E1401">
        <w:t>:</w:t>
      </w:r>
    </w:p>
    <w:p w14:paraId="57828364" w14:textId="3B90E931" w:rsidR="00353175" w:rsidRPr="002E1401" w:rsidRDefault="006C4A85" w:rsidP="00AF7C9F">
      <w:pPr>
        <w:pStyle w:val="ListParagraph"/>
        <w:numPr>
          <w:ilvl w:val="0"/>
          <w:numId w:val="2"/>
        </w:numPr>
      </w:pPr>
      <w:r>
        <w:t>A</w:t>
      </w:r>
      <w:r w:rsidR="00353175" w:rsidRPr="002E1401">
        <w:t xml:space="preserve"> fact-less fact table with ½ billon rows, linked to 4 dimensions (the facts </w:t>
      </w:r>
      <w:r w:rsidR="00656302" w:rsidRPr="002E1401">
        <w:t>modeled</w:t>
      </w:r>
      <w:r w:rsidR="00353175" w:rsidRPr="002E1401">
        <w:t xml:space="preserve"> the relationships</w:t>
      </w:r>
      <w:r w:rsidR="00656302" w:rsidRPr="002E1401">
        <w:t xml:space="preserve"> across dimensions</w:t>
      </w:r>
      <w:r w:rsidR="00353175" w:rsidRPr="002E1401">
        <w:t>).</w:t>
      </w:r>
    </w:p>
    <w:p w14:paraId="665157B1" w14:textId="37E34F42" w:rsidR="00353175" w:rsidRPr="002E1401" w:rsidRDefault="00353175" w:rsidP="00146785">
      <w:pPr>
        <w:pStyle w:val="ListParagraph"/>
        <w:numPr>
          <w:ilvl w:val="0"/>
          <w:numId w:val="2"/>
        </w:numPr>
      </w:pPr>
      <w:r w:rsidRPr="002E1401">
        <w:t xml:space="preserve">The biggest dimension had </w:t>
      </w:r>
      <w:r w:rsidR="00881101" w:rsidRPr="002E1401">
        <w:t>~4</w:t>
      </w:r>
      <w:r w:rsidRPr="002E1401">
        <w:t>8 million</w:t>
      </w:r>
      <w:r w:rsidR="0073374F" w:rsidRPr="002E1401">
        <w:t xml:space="preserve"> unique</w:t>
      </w:r>
      <w:r w:rsidRPr="002E1401">
        <w:t xml:space="preserve"> records.</w:t>
      </w:r>
    </w:p>
    <w:p w14:paraId="599E11B1" w14:textId="08D35C92" w:rsidR="00353175" w:rsidRPr="002E1401" w:rsidRDefault="00353175" w:rsidP="00AF7C9F">
      <w:pPr>
        <w:pStyle w:val="ListParagraph"/>
        <w:numPr>
          <w:ilvl w:val="0"/>
          <w:numId w:val="2"/>
        </w:numPr>
      </w:pPr>
      <w:r w:rsidRPr="002E1401">
        <w:t>The other 3 dimensions were small (</w:t>
      </w:r>
      <w:r w:rsidR="00F97DA8" w:rsidRPr="002E1401">
        <w:t>3k</w:t>
      </w:r>
      <w:r w:rsidRPr="002E1401">
        <w:t xml:space="preserve"> records; 14 records; 3 records).</w:t>
      </w:r>
    </w:p>
    <w:p w14:paraId="20199ED3" w14:textId="069E0F5C" w:rsidR="00353175" w:rsidRPr="002E1401" w:rsidRDefault="00353175" w:rsidP="00AF7C9F">
      <w:r w:rsidRPr="002E1401">
        <w:t xml:space="preserve">However, all the keys in these dimensions were text GUIDs (or </w:t>
      </w:r>
      <w:r w:rsidR="003A08ED" w:rsidRPr="002E1401">
        <w:t>other text keys</w:t>
      </w:r>
      <w:r w:rsidRPr="002E1401">
        <w:t xml:space="preserve">), which </w:t>
      </w:r>
      <w:r w:rsidR="003A08ED" w:rsidRPr="002E1401">
        <w:t>were also used</w:t>
      </w:r>
      <w:r w:rsidRPr="002E1401">
        <w:t xml:space="preserve"> </w:t>
      </w:r>
      <w:r w:rsidR="00A91968" w:rsidRPr="002E1401">
        <w:t>across</w:t>
      </w:r>
      <w:r w:rsidRPr="002E1401">
        <w:t xml:space="preserve"> </w:t>
      </w:r>
      <w:r w:rsidR="00A91968" w:rsidRPr="002E1401">
        <w:t>all fact tables</w:t>
      </w:r>
      <w:r w:rsidR="003A08ED" w:rsidRPr="002E1401">
        <w:t xml:space="preserve"> relating to these dimensions</w:t>
      </w:r>
      <w:r w:rsidRPr="002E1401">
        <w:t xml:space="preserve">. </w:t>
      </w:r>
      <w:r w:rsidR="00BE7EDA" w:rsidRPr="002E1401">
        <w:t>Initially, t</w:t>
      </w:r>
      <w:r w:rsidRPr="002E1401">
        <w:t>he</w:t>
      </w:r>
      <w:r w:rsidR="00C460AA" w:rsidRPr="002E1401">
        <w:t xml:space="preserve">y automated the delivery of the data </w:t>
      </w:r>
      <w:r w:rsidR="00D82581" w:rsidRPr="002E1401">
        <w:t>from the lake</w:t>
      </w:r>
      <w:r w:rsidR="00DB7D68" w:rsidRPr="002E1401">
        <w:t>’s TSVs</w:t>
      </w:r>
      <w:r w:rsidR="00D82581" w:rsidRPr="002E1401">
        <w:t xml:space="preserve"> </w:t>
      </w:r>
      <w:r w:rsidR="00C460AA" w:rsidRPr="002E1401">
        <w:t>into AAS</w:t>
      </w:r>
      <w:r w:rsidR="00F74331" w:rsidRPr="002E1401">
        <w:t xml:space="preserve">. </w:t>
      </w:r>
      <w:r w:rsidR="006B1883" w:rsidRPr="002E1401">
        <w:t>The</w:t>
      </w:r>
      <w:r w:rsidRPr="002E1401">
        <w:t xml:space="preserve"> data could get into current sizes of AAS, but we </w:t>
      </w:r>
      <w:r w:rsidR="00435002" w:rsidRPr="002E1401">
        <w:t xml:space="preserve">expected we </w:t>
      </w:r>
      <w:r w:rsidRPr="002E1401">
        <w:t xml:space="preserve">would run out of memory </w:t>
      </w:r>
      <w:r w:rsidR="008D3C5E" w:rsidRPr="002E1401">
        <w:t>very soon</w:t>
      </w:r>
      <w:r w:rsidRPr="002E1401">
        <w:t>.</w:t>
      </w:r>
    </w:p>
    <w:p w14:paraId="0AE5F788" w14:textId="4A84EED1" w:rsidR="00435002" w:rsidRPr="002E1401" w:rsidRDefault="00435002" w:rsidP="00C14F3F">
      <w:r w:rsidRPr="002E1401">
        <w:t xml:space="preserve">As </w:t>
      </w:r>
      <w:r w:rsidR="00E17D47" w:rsidRPr="002E1401">
        <w:t xml:space="preserve">Tabular </w:t>
      </w:r>
      <w:r w:rsidRPr="002E1401">
        <w:t>processed these data, the following would occur</w:t>
      </w:r>
      <w:r w:rsidR="008F7B86" w:rsidRPr="002E1401">
        <w:t xml:space="preserve"> with all these GUIDs</w:t>
      </w:r>
      <w:r w:rsidRPr="002E1401">
        <w:t>:</w:t>
      </w:r>
    </w:p>
    <w:p w14:paraId="713CBC5F" w14:textId="530291B1" w:rsidR="00642D77" w:rsidRPr="002E1401" w:rsidRDefault="00642D77" w:rsidP="00435002">
      <w:pPr>
        <w:pStyle w:val="ListParagraph"/>
        <w:numPr>
          <w:ilvl w:val="0"/>
          <w:numId w:val="12"/>
        </w:numPr>
      </w:pPr>
      <w:r w:rsidRPr="002E1401">
        <w:t>E</w:t>
      </w:r>
      <w:r w:rsidR="00E17D47" w:rsidRPr="002E1401">
        <w:t>ncode t</w:t>
      </w:r>
      <w:r w:rsidR="00C5596C" w:rsidRPr="002E1401">
        <w:t>h</w:t>
      </w:r>
      <w:r w:rsidRPr="002E1401">
        <w:t>e dimension</w:t>
      </w:r>
      <w:r w:rsidR="008F7B86" w:rsidRPr="002E1401">
        <w:t>’s</w:t>
      </w:r>
      <w:r w:rsidR="00C5596C" w:rsidRPr="002E1401">
        <w:t xml:space="preserve"> </w:t>
      </w:r>
      <w:r w:rsidR="008F7B86" w:rsidRPr="002E1401">
        <w:t xml:space="preserve">unique key’s </w:t>
      </w:r>
      <w:r w:rsidR="00C5596C" w:rsidRPr="002E1401">
        <w:t>GUID using Dictionary Encoding</w:t>
      </w:r>
      <w:r w:rsidRPr="002E1401">
        <w:t xml:space="preserve">, converting </w:t>
      </w:r>
      <w:r w:rsidR="00E504E5" w:rsidRPr="002E1401">
        <w:t>them</w:t>
      </w:r>
      <w:r w:rsidRPr="002E1401">
        <w:t xml:space="preserve"> into integers</w:t>
      </w:r>
      <w:r w:rsidR="00C5596C" w:rsidRPr="002E1401">
        <w:t>.</w:t>
      </w:r>
    </w:p>
    <w:p w14:paraId="6C6D2AE4" w14:textId="2AD1CCE4" w:rsidR="00564DD1" w:rsidRPr="002E1401" w:rsidRDefault="00642D77" w:rsidP="00435002">
      <w:pPr>
        <w:pStyle w:val="ListParagraph"/>
        <w:numPr>
          <w:ilvl w:val="0"/>
          <w:numId w:val="12"/>
        </w:numPr>
      </w:pPr>
      <w:r w:rsidRPr="002E1401">
        <w:t>Encode the</w:t>
      </w:r>
      <w:r w:rsidR="00C5596C" w:rsidRPr="002E1401">
        <w:t xml:space="preserve"> </w:t>
      </w:r>
      <w:r w:rsidR="0097261B" w:rsidRPr="002E1401">
        <w:t xml:space="preserve">foreign key’s </w:t>
      </w:r>
      <w:r w:rsidR="00C5596C" w:rsidRPr="002E1401">
        <w:t>GUID</w:t>
      </w:r>
      <w:r w:rsidR="0097261B" w:rsidRPr="002E1401">
        <w:t xml:space="preserve"> referencing </w:t>
      </w:r>
      <w:r w:rsidR="00E504E5" w:rsidRPr="002E1401">
        <w:t xml:space="preserve">the </w:t>
      </w:r>
      <w:r w:rsidR="003100F9" w:rsidRPr="002E1401">
        <w:t>dimension</w:t>
      </w:r>
      <w:r w:rsidR="00C5596C" w:rsidRPr="002E1401">
        <w:t xml:space="preserve"> </w:t>
      </w:r>
      <w:r w:rsidR="00285B85" w:rsidRPr="002E1401">
        <w:t xml:space="preserve">also in </w:t>
      </w:r>
      <w:r w:rsidRPr="002E1401">
        <w:t xml:space="preserve">the </w:t>
      </w:r>
      <w:r w:rsidR="00C5596C" w:rsidRPr="002E1401">
        <w:t xml:space="preserve">Fact table </w:t>
      </w:r>
      <w:r w:rsidRPr="002E1401">
        <w:t>using Dictionary Encoding</w:t>
      </w:r>
      <w:r w:rsidR="00BD71CD" w:rsidRPr="002E1401">
        <w:t xml:space="preserve">. </w:t>
      </w:r>
      <w:r w:rsidR="00F4084C" w:rsidRPr="002E1401">
        <w:t xml:space="preserve">This implies that with this model, </w:t>
      </w:r>
      <w:r w:rsidR="00C5596C" w:rsidRPr="002E1401">
        <w:t xml:space="preserve">each Fact </w:t>
      </w:r>
      <w:r w:rsidR="00F4084C" w:rsidRPr="002E1401">
        <w:t xml:space="preserve">table </w:t>
      </w:r>
      <w:r w:rsidR="00C5596C" w:rsidRPr="002E1401">
        <w:t>will have a</w:t>
      </w:r>
      <w:r w:rsidR="004E02AA" w:rsidRPr="002E1401">
        <w:t>nother</w:t>
      </w:r>
      <w:r w:rsidR="00C5596C" w:rsidRPr="002E1401">
        <w:t xml:space="preserve"> Dictionary for that </w:t>
      </w:r>
      <w:r w:rsidR="00F4084C" w:rsidRPr="002E1401">
        <w:t xml:space="preserve">same </w:t>
      </w:r>
      <w:r w:rsidR="00C5596C" w:rsidRPr="002E1401">
        <w:t>column, mapping the unique values</w:t>
      </w:r>
      <w:r w:rsidR="00F4084C" w:rsidRPr="002E1401">
        <w:t xml:space="preserve"> to</w:t>
      </w:r>
      <w:r w:rsidR="003100F9" w:rsidRPr="002E1401">
        <w:t xml:space="preserve"> another set of</w:t>
      </w:r>
      <w:r w:rsidR="00F4084C" w:rsidRPr="002E1401">
        <w:t xml:space="preserve"> integers</w:t>
      </w:r>
      <w:r w:rsidR="00C5596C" w:rsidRPr="002E1401">
        <w:t>.</w:t>
      </w:r>
    </w:p>
    <w:p w14:paraId="076DCA25" w14:textId="5FDC71A7" w:rsidR="00564DD1" w:rsidRPr="002E1401" w:rsidRDefault="00564DD1" w:rsidP="00435002">
      <w:pPr>
        <w:pStyle w:val="ListParagraph"/>
        <w:numPr>
          <w:ilvl w:val="0"/>
          <w:numId w:val="12"/>
        </w:numPr>
      </w:pPr>
      <w:r w:rsidRPr="002E1401">
        <w:t xml:space="preserve">Create the relationship </w:t>
      </w:r>
      <w:r w:rsidR="0090652D" w:rsidRPr="002E1401">
        <w:t xml:space="preserve">data structure </w:t>
      </w:r>
      <w:r w:rsidRPr="002E1401">
        <w:t>between the two</w:t>
      </w:r>
      <w:r w:rsidR="0090652D" w:rsidRPr="002E1401">
        <w:t>.</w:t>
      </w:r>
    </w:p>
    <w:p w14:paraId="26237E93" w14:textId="5B6B332B" w:rsidR="00C5596C" w:rsidRPr="002E1401" w:rsidRDefault="004E02AA" w:rsidP="0090652D">
      <w:r w:rsidRPr="002E1401">
        <w:t>I</w:t>
      </w:r>
      <w:r w:rsidR="00C5596C" w:rsidRPr="002E1401">
        <w:t xml:space="preserve">f these </w:t>
      </w:r>
      <w:r w:rsidRPr="002E1401">
        <w:t xml:space="preserve">GUIDs </w:t>
      </w:r>
      <w:r w:rsidR="00C5596C" w:rsidRPr="002E1401">
        <w:t>were integers instead</w:t>
      </w:r>
      <w:r w:rsidR="0090652D" w:rsidRPr="002E1401">
        <w:t xml:space="preserve"> when they get into AAS</w:t>
      </w:r>
      <w:r w:rsidR="00C5596C" w:rsidRPr="002E1401">
        <w:t>,</w:t>
      </w:r>
      <w:r w:rsidRPr="002E1401">
        <w:t xml:space="preserve"> then</w:t>
      </w:r>
      <w:r w:rsidR="00C5596C" w:rsidRPr="002E1401">
        <w:t xml:space="preserve"> no dictionaries would be needed</w:t>
      </w:r>
      <w:r w:rsidR="00AE115A" w:rsidRPr="002E1401">
        <w:t xml:space="preserve"> and</w:t>
      </w:r>
      <w:r w:rsidR="00C5596C" w:rsidRPr="002E1401">
        <w:t xml:space="preserve"> most probably Value encoding could be used</w:t>
      </w:r>
      <w:r w:rsidR="00AE115A" w:rsidRPr="002E1401">
        <w:t>, resulting in better compression</w:t>
      </w:r>
      <w:r w:rsidR="00835EB9" w:rsidRPr="002E1401">
        <w:t xml:space="preserve"> and leaving much more memory free for more data</w:t>
      </w:r>
      <w:r w:rsidR="00C5596C" w:rsidRPr="002E1401">
        <w:t>.</w:t>
      </w:r>
    </w:p>
    <w:p w14:paraId="3A96CDE4" w14:textId="2A802931" w:rsidR="00835EB9" w:rsidRPr="002E1401" w:rsidRDefault="00F94844" w:rsidP="0090652D">
      <w:r w:rsidRPr="002E1401">
        <w:t>Using “VertiPaq Analyzer” (see links in References)</w:t>
      </w:r>
      <w:r w:rsidR="00581C10" w:rsidRPr="002E1401">
        <w:t xml:space="preserve">, this was the initial </w:t>
      </w:r>
      <w:r w:rsidR="00401D03" w:rsidRPr="002E1401">
        <w:t xml:space="preserve">resource consumption of the </w:t>
      </w:r>
      <w:r w:rsidR="009E4353" w:rsidRPr="002E1401">
        <w:t>data set in AAS:</w:t>
      </w:r>
    </w:p>
    <w:p w14:paraId="723FE8F6" w14:textId="27F332BD" w:rsidR="009E4353" w:rsidRPr="002E1401" w:rsidRDefault="003D6CDA" w:rsidP="002C235D">
      <w:pPr>
        <w:jc w:val="center"/>
      </w:pPr>
      <w:r w:rsidRPr="002E1401">
        <w:rPr>
          <w:noProof/>
        </w:rPr>
        <w:drawing>
          <wp:inline distT="0" distB="0" distL="0" distR="0" wp14:anchorId="37EE3AA0" wp14:editId="3A7E1144">
            <wp:extent cx="5486400" cy="2636070"/>
            <wp:effectExtent l="190500" t="190500" r="190500" b="183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36070"/>
                    </a:xfrm>
                    <a:prstGeom prst="rect">
                      <a:avLst/>
                    </a:prstGeom>
                    <a:ln>
                      <a:noFill/>
                    </a:ln>
                    <a:effectLst>
                      <a:outerShdw blurRad="190500" algn="tl" rotWithShape="0">
                        <a:srgbClr val="000000">
                          <a:alpha val="70000"/>
                        </a:srgbClr>
                      </a:outerShdw>
                    </a:effectLst>
                  </pic:spPr>
                </pic:pic>
              </a:graphicData>
            </a:graphic>
          </wp:inline>
        </w:drawing>
      </w:r>
    </w:p>
    <w:p w14:paraId="34118255" w14:textId="77777777" w:rsidR="002C235D" w:rsidRDefault="002C235D" w:rsidP="0090652D"/>
    <w:p w14:paraId="0D789F2B" w14:textId="5C89F890" w:rsidR="009E4353" w:rsidRPr="002E1401" w:rsidRDefault="002F2EC3" w:rsidP="0090652D">
      <w:r w:rsidRPr="002E1401">
        <w:lastRenderedPageBreak/>
        <w:t>Some initial observations:</w:t>
      </w:r>
    </w:p>
    <w:p w14:paraId="469A29FF" w14:textId="78ED7247" w:rsidR="002F2EC3" w:rsidRPr="002E1401" w:rsidRDefault="001C29C2" w:rsidP="002F2EC3">
      <w:pPr>
        <w:pStyle w:val="ListParagraph"/>
        <w:numPr>
          <w:ilvl w:val="0"/>
          <w:numId w:val="13"/>
        </w:numPr>
      </w:pPr>
      <w:r w:rsidRPr="002E1401">
        <w:t xml:space="preserve">Ordered by “data size” descending, so the big Fact table is first, and then the fields with the most </w:t>
      </w:r>
      <w:r w:rsidR="00D028A1" w:rsidRPr="002E1401">
        <w:t>consumption</w:t>
      </w:r>
      <w:r w:rsidRPr="002E1401">
        <w:t>.</w:t>
      </w:r>
    </w:p>
    <w:p w14:paraId="776E4744" w14:textId="40C20203" w:rsidR="001C29C2" w:rsidRPr="002E1401" w:rsidRDefault="00521E0E" w:rsidP="002F2EC3">
      <w:pPr>
        <w:pStyle w:val="ListParagraph"/>
        <w:numPr>
          <w:ilvl w:val="0"/>
          <w:numId w:val="13"/>
        </w:numPr>
      </w:pPr>
      <w:r w:rsidRPr="002E1401">
        <w:t xml:space="preserve">As you can see, all fields including in this </w:t>
      </w:r>
      <w:r w:rsidR="005362F9" w:rsidRPr="002E1401">
        <w:t xml:space="preserve">initial </w:t>
      </w:r>
      <w:r w:rsidRPr="002E1401">
        <w:t>sample were using “HASH” (dictionary) encoding.</w:t>
      </w:r>
    </w:p>
    <w:p w14:paraId="400BBC1C" w14:textId="461E24F2" w:rsidR="008E7BC5" w:rsidRPr="002E1401" w:rsidRDefault="008E7BC5" w:rsidP="002F2EC3">
      <w:pPr>
        <w:pStyle w:val="ListParagraph"/>
        <w:numPr>
          <w:ilvl w:val="0"/>
          <w:numId w:val="13"/>
        </w:numPr>
      </w:pPr>
      <w:r w:rsidRPr="002E1401">
        <w:t>The “dim_Users” dimension included 4</w:t>
      </w:r>
      <w:r w:rsidR="000177C7" w:rsidRPr="002E1401">
        <w:t xml:space="preserve"> types of IDs</w:t>
      </w:r>
      <w:r w:rsidR="00563C94" w:rsidRPr="002E1401">
        <w:t xml:space="preserve"> (</w:t>
      </w:r>
      <w:r w:rsidR="002014E0" w:rsidRPr="002E1401">
        <w:t>“</w:t>
      </w:r>
      <w:r w:rsidR="00563C94" w:rsidRPr="002E1401">
        <w:t>User</w:t>
      </w:r>
      <w:r w:rsidR="002014E0" w:rsidRPr="002E1401">
        <w:t>Key” h</w:t>
      </w:r>
      <w:r w:rsidR="00D028A1" w:rsidRPr="002E1401">
        <w:t>e</w:t>
      </w:r>
      <w:r w:rsidR="002014E0" w:rsidRPr="002E1401">
        <w:t xml:space="preserve">ld the same value as </w:t>
      </w:r>
      <w:r w:rsidR="00B37ACC" w:rsidRPr="002E1401">
        <w:t>“</w:t>
      </w:r>
      <w:r w:rsidR="002014E0" w:rsidRPr="002E1401">
        <w:t>ID</w:t>
      </w:r>
      <w:r w:rsidR="00B37ACC" w:rsidRPr="002E1401">
        <w:t>”, which in turn was a selection of “</w:t>
      </w:r>
      <w:r w:rsidR="00896D0B" w:rsidRPr="002E1401">
        <w:t>BizID1” and “BizID2” depending on internal processing logic [names changed])</w:t>
      </w:r>
      <w:r w:rsidR="000177C7" w:rsidRPr="002E1401">
        <w:t>.</w:t>
      </w:r>
      <w:r w:rsidR="00962F3A" w:rsidRPr="002E1401">
        <w:t xml:space="preserve"> “Tenant</w:t>
      </w:r>
      <w:r w:rsidR="00916422">
        <w:t>Key</w:t>
      </w:r>
      <w:r w:rsidR="00962F3A" w:rsidRPr="002E1401">
        <w:t>” was another GUID</w:t>
      </w:r>
      <w:r w:rsidR="000001CB" w:rsidRPr="002E1401">
        <w:t xml:space="preserve"> to a snowflake dimension (not included in this sample).</w:t>
      </w:r>
    </w:p>
    <w:p w14:paraId="72A62EE1" w14:textId="12C742B8" w:rsidR="000001CB" w:rsidRPr="002E1401" w:rsidRDefault="00593A50" w:rsidP="002F2EC3">
      <w:pPr>
        <w:pStyle w:val="ListParagraph"/>
        <w:numPr>
          <w:ilvl w:val="0"/>
          <w:numId w:val="13"/>
        </w:numPr>
      </w:pPr>
      <w:r w:rsidRPr="002E1401">
        <w:t>Notice the “dictionary size” column, given the use of HASH encoding</w:t>
      </w:r>
      <w:r w:rsidR="005A5B96" w:rsidRPr="002E1401">
        <w:t>: ~13.5Gb of memory.</w:t>
      </w:r>
    </w:p>
    <w:p w14:paraId="01573828" w14:textId="5B08A491" w:rsidR="005A5B96" w:rsidRPr="002E1401" w:rsidRDefault="005A5B96" w:rsidP="002F2EC3">
      <w:pPr>
        <w:pStyle w:val="ListParagraph"/>
        <w:numPr>
          <w:ilvl w:val="0"/>
          <w:numId w:val="13"/>
        </w:numPr>
      </w:pPr>
      <w:r w:rsidRPr="002E1401">
        <w:t>Notice the “cardinality” column, which gives the number of unique values in the column</w:t>
      </w:r>
      <w:r w:rsidR="000E3C2B" w:rsidRPr="002E1401">
        <w:t>/table (the fact having ~1/2 billion rows).</w:t>
      </w:r>
    </w:p>
    <w:p w14:paraId="057B8487" w14:textId="34D71A94" w:rsidR="00B97C08" w:rsidRPr="002E1401" w:rsidRDefault="00754301" w:rsidP="00C46363">
      <w:pPr>
        <w:pStyle w:val="Heading1"/>
      </w:pPr>
      <w:bookmarkStart w:id="8" w:name="_Toc521319704"/>
      <w:r w:rsidRPr="002E1401">
        <w:t>First</w:t>
      </w:r>
      <w:r w:rsidR="00C46363" w:rsidRPr="002E1401">
        <w:t xml:space="preserve"> step</w:t>
      </w:r>
      <w:r w:rsidR="000C2F8C" w:rsidRPr="002E1401">
        <w:t>: Optimizing the model</w:t>
      </w:r>
      <w:r w:rsidR="001C272C" w:rsidRPr="002E1401">
        <w:t>’s design</w:t>
      </w:r>
      <w:bookmarkEnd w:id="8"/>
    </w:p>
    <w:p w14:paraId="4F47D873" w14:textId="460BA773" w:rsidR="001C272C" w:rsidRPr="002E1401" w:rsidRDefault="00A8755A" w:rsidP="005362B1">
      <w:r w:rsidRPr="002E1401">
        <w:t>The data in this case was already in a dimensional model</w:t>
      </w:r>
      <w:r w:rsidR="007C0810" w:rsidRPr="002E1401">
        <w:t>.</w:t>
      </w:r>
      <w:r w:rsidR="003712D9" w:rsidRPr="002E1401">
        <w:t xml:space="preserve"> However, it lacked the surrogate keys (IDs as integers</w:t>
      </w:r>
      <w:r w:rsidR="00105F83" w:rsidRPr="002E1401">
        <w:t xml:space="preserve"> – See resources in the references</w:t>
      </w:r>
      <w:r w:rsidR="003712D9" w:rsidRPr="002E1401">
        <w:t>)</w:t>
      </w:r>
      <w:r w:rsidR="00310001" w:rsidRPr="002E1401">
        <w:t>. We decided to have an Azure SQL DW</w:t>
      </w:r>
      <w:r w:rsidR="003C4DBA" w:rsidRPr="002E1401">
        <w:t xml:space="preserve"> (ASDW) between the data lake and AAS, so we could drive the optimizations described in the following steps. With ASDW</w:t>
      </w:r>
      <w:r w:rsidR="00CA5F01" w:rsidRPr="002E1401">
        <w:t xml:space="preserve">, getting the data from the TSVs </w:t>
      </w:r>
      <w:r w:rsidR="0037289B" w:rsidRPr="002E1401">
        <w:t xml:space="preserve">in the lake </w:t>
      </w:r>
      <w:r w:rsidR="00CA5F01" w:rsidRPr="002E1401">
        <w:t xml:space="preserve">was easy and fast using Polybase </w:t>
      </w:r>
      <w:r w:rsidR="00C84641" w:rsidRPr="002E1401">
        <w:t>thru the</w:t>
      </w:r>
      <w:r w:rsidR="00CA5F01" w:rsidRPr="002E1401">
        <w:t xml:space="preserve"> </w:t>
      </w:r>
      <w:r w:rsidR="00C84641" w:rsidRPr="002E1401">
        <w:t xml:space="preserve">External Tables feature. </w:t>
      </w:r>
      <w:r w:rsidR="0037289B" w:rsidRPr="002E1401">
        <w:t>We then added identity columns to generate the surrogate keys</w:t>
      </w:r>
      <w:r w:rsidR="000673EA" w:rsidRPr="002E1401">
        <w:t xml:space="preserve"> into new tables, and then got the data in AAS from AS</w:t>
      </w:r>
      <w:r w:rsidR="001B32DB">
        <w:t>D</w:t>
      </w:r>
      <w:r w:rsidR="000673EA" w:rsidRPr="002E1401">
        <w:t xml:space="preserve">W using a view that </w:t>
      </w:r>
      <w:r w:rsidR="00B11747" w:rsidRPr="002E1401">
        <w:t>filtered the data set to only the columns/rows we needed.</w:t>
      </w:r>
      <w:r w:rsidR="009071AE" w:rsidRPr="002E1401">
        <w:t xml:space="preserve"> (Of course, </w:t>
      </w:r>
      <w:r w:rsidR="0012342C" w:rsidRPr="002E1401">
        <w:t>we implemented additional logic to manage incremental data refreshes.)</w:t>
      </w:r>
    </w:p>
    <w:p w14:paraId="692EA003" w14:textId="13F11AAB" w:rsidR="000C2F8C" w:rsidRPr="002E1401" w:rsidRDefault="000C2F8C" w:rsidP="00C46363">
      <w:pPr>
        <w:pStyle w:val="Heading1"/>
      </w:pPr>
      <w:bookmarkStart w:id="9" w:name="_Toc521319705"/>
      <w:r w:rsidRPr="002E1401">
        <w:t>Second</w:t>
      </w:r>
      <w:r w:rsidR="00C46363" w:rsidRPr="002E1401">
        <w:t xml:space="preserve"> step</w:t>
      </w:r>
      <w:r w:rsidRPr="002E1401">
        <w:t xml:space="preserve">: Optimizing </w:t>
      </w:r>
      <w:r w:rsidR="00C46363" w:rsidRPr="002E1401">
        <w:t>dimension tables</w:t>
      </w:r>
      <w:bookmarkEnd w:id="9"/>
    </w:p>
    <w:p w14:paraId="6D421916" w14:textId="31E3CB99" w:rsidR="001C272C" w:rsidRPr="002E1401" w:rsidRDefault="00E43453" w:rsidP="001C272C">
      <w:r w:rsidRPr="002E1401">
        <w:t>We implemented the following</w:t>
      </w:r>
      <w:r w:rsidR="00CE15DD" w:rsidRPr="002E1401">
        <w:t xml:space="preserve"> </w:t>
      </w:r>
      <w:r w:rsidR="00DD5E14" w:rsidRPr="002E1401">
        <w:t>design best practice</w:t>
      </w:r>
      <w:r w:rsidRPr="002E1401">
        <w:t>s</w:t>
      </w:r>
      <w:r w:rsidR="00DD5E14" w:rsidRPr="002E1401">
        <w:t xml:space="preserve"> for</w:t>
      </w:r>
      <w:r w:rsidR="001C272C" w:rsidRPr="002E1401">
        <w:t xml:space="preserve"> optimizing Dimensions:</w:t>
      </w:r>
    </w:p>
    <w:p w14:paraId="1BC945B3" w14:textId="35EFEDD0" w:rsidR="001C272C" w:rsidRPr="002E1401" w:rsidRDefault="001C272C" w:rsidP="001C272C">
      <w:pPr>
        <w:pStyle w:val="ListParagraph"/>
        <w:numPr>
          <w:ilvl w:val="0"/>
          <w:numId w:val="10"/>
        </w:numPr>
      </w:pPr>
      <w:r w:rsidRPr="002E1401">
        <w:t xml:space="preserve">Minimize the number </w:t>
      </w:r>
      <w:r w:rsidR="00FD6BB8" w:rsidRPr="002E1401">
        <w:t xml:space="preserve">of </w:t>
      </w:r>
      <w:r w:rsidRPr="002E1401">
        <w:t>columns</w:t>
      </w:r>
      <w:r w:rsidR="00DD5E14" w:rsidRPr="002E1401">
        <w:t>:</w:t>
      </w:r>
    </w:p>
    <w:p w14:paraId="3F315A22" w14:textId="1E0CEC97" w:rsidR="00DD5E14" w:rsidRPr="002E1401" w:rsidRDefault="00FC19BD" w:rsidP="00DD5E14">
      <w:pPr>
        <w:pStyle w:val="ListParagraph"/>
        <w:numPr>
          <w:ilvl w:val="1"/>
          <w:numId w:val="10"/>
        </w:numPr>
      </w:pPr>
      <w:r w:rsidRPr="002E1401">
        <w:t>There were no use</w:t>
      </w:r>
      <w:r w:rsidR="002D0BC1" w:rsidRPr="002E1401">
        <w:t xml:space="preserve"> cases needing the GUID keys for analysis, so we didn’t get them into AAS (only the surrogate key from step 4</w:t>
      </w:r>
      <w:r w:rsidR="007A6558">
        <w:t xml:space="preserve"> below</w:t>
      </w:r>
      <w:r w:rsidR="002D0BC1" w:rsidRPr="002E1401">
        <w:t>)</w:t>
      </w:r>
      <w:r w:rsidR="00600618" w:rsidRPr="002E1401">
        <w:t>.</w:t>
      </w:r>
    </w:p>
    <w:p w14:paraId="6889F5F2" w14:textId="3B999A2F" w:rsidR="0070280A" w:rsidRDefault="0070280A" w:rsidP="00DD5E14">
      <w:pPr>
        <w:pStyle w:val="ListParagraph"/>
        <w:numPr>
          <w:ilvl w:val="1"/>
          <w:numId w:val="10"/>
        </w:numPr>
      </w:pPr>
      <w:r w:rsidRPr="002E1401">
        <w:t>The “Product” field</w:t>
      </w:r>
      <w:r w:rsidR="00C30760" w:rsidRPr="002E1401">
        <w:t xml:space="preserve"> in the Fact depends on “ClientName”, so we replaced both with </w:t>
      </w:r>
      <w:r w:rsidR="00D12577" w:rsidRPr="002E1401">
        <w:t>a foreign key to the dim_Clients dimension.</w:t>
      </w:r>
    </w:p>
    <w:p w14:paraId="0EBCCE3A" w14:textId="4FDF1D13" w:rsidR="009847F1" w:rsidRPr="002E1401" w:rsidRDefault="009847F1" w:rsidP="00DD5E14">
      <w:pPr>
        <w:pStyle w:val="ListParagraph"/>
        <w:numPr>
          <w:ilvl w:val="1"/>
          <w:numId w:val="10"/>
        </w:numPr>
      </w:pPr>
      <w:r>
        <w:t xml:space="preserve">In general, </w:t>
      </w:r>
      <w:r w:rsidR="00BC71BA">
        <w:t>identify columns in your model that are not required for your users’ analyses, and exclude them</w:t>
      </w:r>
      <w:r w:rsidR="00A93096">
        <w:t>.</w:t>
      </w:r>
      <w:r w:rsidR="007C77E4">
        <w:t xml:space="preserve"> In particular, </w:t>
      </w:r>
      <w:r w:rsidR="0020192C">
        <w:t>columns with high number of distinct values</w:t>
      </w:r>
      <w:r w:rsidR="00193AC9">
        <w:t xml:space="preserve"> (</w:t>
      </w:r>
      <w:r w:rsidR="00AC7515">
        <w:t xml:space="preserve">i.e. primary keys, </w:t>
      </w:r>
      <w:r w:rsidR="00193AC9">
        <w:t>which cannot be compressed much</w:t>
      </w:r>
      <w:r w:rsidR="00121525">
        <w:t xml:space="preserve">). This is particularly important </w:t>
      </w:r>
      <w:r w:rsidR="0020192C">
        <w:t>in fact tables</w:t>
      </w:r>
      <w:r w:rsidR="00121525">
        <w:t>, where the most records will be</w:t>
      </w:r>
      <w:r w:rsidR="00AC7515">
        <w:t>, driving overall model size</w:t>
      </w:r>
      <w:r w:rsidR="00E80516">
        <w:t xml:space="preserve"> (</w:t>
      </w:r>
      <w:r w:rsidR="00B957CF">
        <w:t>i.e.</w:t>
      </w:r>
      <w:r w:rsidR="00E80516">
        <w:t xml:space="preserve"> TransactionID, </w:t>
      </w:r>
      <w:r w:rsidR="00AA60B9">
        <w:t>TimeStamps</w:t>
      </w:r>
      <w:r w:rsidR="00B957CF">
        <w:t>)</w:t>
      </w:r>
      <w:r w:rsidR="007877D4">
        <w:t>; however,</w:t>
      </w:r>
      <w:r w:rsidR="00381DBC">
        <w:t xml:space="preserve"> usually not that important in dimensions</w:t>
      </w:r>
      <w:r w:rsidR="00541C06">
        <w:t>, which are very small in comparison</w:t>
      </w:r>
      <w:r w:rsidR="00121525">
        <w:t>.</w:t>
      </w:r>
    </w:p>
    <w:p w14:paraId="13839C4D" w14:textId="2258AB7F" w:rsidR="001C272C" w:rsidRPr="002E1401" w:rsidRDefault="001C272C" w:rsidP="001C272C">
      <w:pPr>
        <w:pStyle w:val="ListParagraph"/>
        <w:numPr>
          <w:ilvl w:val="0"/>
          <w:numId w:val="10"/>
        </w:numPr>
      </w:pPr>
      <w:r w:rsidRPr="002E1401">
        <w:t>Reduce cardinality (data type conversions).</w:t>
      </w:r>
    </w:p>
    <w:p w14:paraId="122F6684" w14:textId="7B865960" w:rsidR="00604508" w:rsidRDefault="006F1FEB" w:rsidP="009919F3">
      <w:pPr>
        <w:pStyle w:val="ListParagraph"/>
        <w:numPr>
          <w:ilvl w:val="1"/>
          <w:numId w:val="10"/>
        </w:numPr>
      </w:pPr>
      <w:r>
        <w:t>H</w:t>
      </w:r>
      <w:r w:rsidR="00E72696" w:rsidRPr="002E1401">
        <w:t>ere is where you would</w:t>
      </w:r>
      <w:r w:rsidR="00815299" w:rsidRPr="002E1401">
        <w:t>, for example, convert DateTimes to a Date, or reduce the precision of numeric fields</w:t>
      </w:r>
      <w:r w:rsidR="00B52709" w:rsidRPr="002E1401">
        <w:t>, which result</w:t>
      </w:r>
      <w:r w:rsidR="00B64BE9">
        <w:t>s</w:t>
      </w:r>
      <w:r w:rsidR="00B52709" w:rsidRPr="002E1401">
        <w:t xml:space="preserve"> in </w:t>
      </w:r>
      <w:r w:rsidR="00E3071E">
        <w:t>better compression</w:t>
      </w:r>
      <w:r w:rsidR="00785C06">
        <w:t xml:space="preserve"> ratios</w:t>
      </w:r>
      <w:r w:rsidR="00925AEA">
        <w:t xml:space="preserve"> as a consequence of reducing the number of unique values</w:t>
      </w:r>
      <w:r w:rsidR="00604508">
        <w:t>.</w:t>
      </w:r>
    </w:p>
    <w:p w14:paraId="64F37737" w14:textId="77777777" w:rsidR="00604508" w:rsidRDefault="00604508" w:rsidP="009919F3">
      <w:pPr>
        <w:pStyle w:val="ListParagraph"/>
        <w:numPr>
          <w:ilvl w:val="1"/>
          <w:numId w:val="10"/>
        </w:numPr>
      </w:pPr>
      <w:r>
        <w:t>For example,</w:t>
      </w:r>
      <w:r w:rsidR="008A212E">
        <w:t xml:space="preserve"> </w:t>
      </w:r>
      <w:r w:rsidR="00872187">
        <w:t xml:space="preserve">a </w:t>
      </w:r>
      <w:r w:rsidR="008A212E">
        <w:t xml:space="preserve">measure with 3 </w:t>
      </w:r>
      <w:r w:rsidR="00872187">
        <w:t>decimals</w:t>
      </w:r>
      <w:r w:rsidR="00FB0E14">
        <w:t xml:space="preserve"> from source may be rounded to 1 or to integer if your users don’t need this level of precision in their analyses</w:t>
      </w:r>
      <w:r>
        <w:t>.</w:t>
      </w:r>
    </w:p>
    <w:p w14:paraId="3EB7F6DC" w14:textId="034336BE" w:rsidR="009919F3" w:rsidRDefault="00604508" w:rsidP="009919F3">
      <w:pPr>
        <w:pStyle w:val="ListParagraph"/>
        <w:numPr>
          <w:ilvl w:val="1"/>
          <w:numId w:val="10"/>
        </w:numPr>
      </w:pPr>
      <w:r>
        <w:t xml:space="preserve">Another example, </w:t>
      </w:r>
      <w:r w:rsidR="00A53C7A">
        <w:t xml:space="preserve">a datetime field </w:t>
      </w:r>
      <w:r w:rsidR="00D26775">
        <w:t xml:space="preserve">with precision </w:t>
      </w:r>
      <w:r w:rsidR="00A53C7A">
        <w:t xml:space="preserve">to the millisecond </w:t>
      </w:r>
      <w:r w:rsidR="00E613F1">
        <w:t>can be split in two fields (date and time) with the time rounded to the minute</w:t>
      </w:r>
      <w:r w:rsidR="00B52709" w:rsidRPr="002E1401">
        <w:t>.</w:t>
      </w:r>
    </w:p>
    <w:p w14:paraId="4497B645" w14:textId="373FAD19" w:rsidR="002B011F" w:rsidRPr="002E1401" w:rsidRDefault="002B011F" w:rsidP="009919F3">
      <w:pPr>
        <w:pStyle w:val="ListParagraph"/>
        <w:numPr>
          <w:ilvl w:val="1"/>
          <w:numId w:val="10"/>
        </w:numPr>
      </w:pPr>
      <w:r>
        <w:lastRenderedPageBreak/>
        <w:t>In the case of DateTimes, ask yourself if the time part is really needed, and discard it if not</w:t>
      </w:r>
      <w:r w:rsidR="005B5A91">
        <w:t>. If needed, split the column into its Date &amp; Time parts</w:t>
      </w:r>
      <w:r w:rsidR="00676590">
        <w:t xml:space="preserve"> (less unique values on each column, thus much better compression)</w:t>
      </w:r>
      <w:r w:rsidR="005B5A91">
        <w:t>. An additional optimization</w:t>
      </w:r>
      <w:r w:rsidR="00900960">
        <w:t xml:space="preserve"> would be to</w:t>
      </w:r>
      <w:r w:rsidR="005B5A91">
        <w:t xml:space="preserve"> convert</w:t>
      </w:r>
      <w:r w:rsidR="00FF1ACE">
        <w:t xml:space="preserve"> these two fields into surrogate keys to Date and Time dimensions</w:t>
      </w:r>
      <w:r w:rsidR="00900960">
        <w:t xml:space="preserve"> (specially in fact tables)</w:t>
      </w:r>
      <w:r w:rsidR="00FF1ACE">
        <w:t>.</w:t>
      </w:r>
    </w:p>
    <w:p w14:paraId="3B0FF942" w14:textId="4BA0A5E1" w:rsidR="001C272C" w:rsidRPr="002E1401" w:rsidRDefault="001C272C" w:rsidP="001C272C">
      <w:pPr>
        <w:pStyle w:val="ListParagraph"/>
        <w:numPr>
          <w:ilvl w:val="0"/>
          <w:numId w:val="10"/>
        </w:numPr>
      </w:pPr>
      <w:r w:rsidRPr="002E1401">
        <w:t>Filter out unused dimension values (unless a business scenario requires them).</w:t>
      </w:r>
    </w:p>
    <w:p w14:paraId="6D0884E6" w14:textId="07BB90CA" w:rsidR="00B52709" w:rsidRPr="002E1401" w:rsidRDefault="00FE3A6E" w:rsidP="00B52709">
      <w:pPr>
        <w:pStyle w:val="ListParagraph"/>
        <w:numPr>
          <w:ilvl w:val="1"/>
          <w:numId w:val="10"/>
        </w:numPr>
      </w:pPr>
      <w:r w:rsidRPr="002E1401">
        <w:t>If you don’t need the dimension records that are not referenced in the facts, then you can filter them out</w:t>
      </w:r>
      <w:r w:rsidR="00214503" w:rsidRPr="002E1401">
        <w:t xml:space="preserve"> to save some space.</w:t>
      </w:r>
    </w:p>
    <w:p w14:paraId="41AE432A" w14:textId="675001F6" w:rsidR="004B3583" w:rsidRPr="002E1401" w:rsidRDefault="004B3583" w:rsidP="00B52709">
      <w:pPr>
        <w:pStyle w:val="ListParagraph"/>
        <w:numPr>
          <w:ilvl w:val="1"/>
          <w:numId w:val="10"/>
        </w:numPr>
      </w:pPr>
      <w:r w:rsidRPr="002E1401">
        <w:t>For example, you can see that the Date dimension has 3k records, while only 92 are used</w:t>
      </w:r>
      <w:r w:rsidR="00A06E85" w:rsidRPr="002E1401">
        <w:t xml:space="preserve"> in the fact</w:t>
      </w:r>
      <w:r w:rsidR="009F67D7" w:rsidRPr="002E1401">
        <w:t>, so you might want to filter down to only the 3 months</w:t>
      </w:r>
      <w:r w:rsidR="00832800" w:rsidRPr="002E1401">
        <w:t xml:space="preserve"> used</w:t>
      </w:r>
      <w:r w:rsidR="00A06E85" w:rsidRPr="002E1401">
        <w:t xml:space="preserve"> (this is </w:t>
      </w:r>
      <w:r w:rsidR="00832800" w:rsidRPr="002E1401">
        <w:t xml:space="preserve">a </w:t>
      </w:r>
      <w:r w:rsidR="00A06E85" w:rsidRPr="002E1401">
        <w:t>small</w:t>
      </w:r>
      <w:r w:rsidR="00832800" w:rsidRPr="002E1401">
        <w:t xml:space="preserve"> example</w:t>
      </w:r>
      <w:r w:rsidR="00A06E85" w:rsidRPr="002E1401">
        <w:t>, but in bigger &amp; more complex models this technique may lead to significant gains).</w:t>
      </w:r>
    </w:p>
    <w:p w14:paraId="03682F2F" w14:textId="4AAAF5F8" w:rsidR="00CB31FD" w:rsidRPr="002E1401" w:rsidRDefault="00CB31FD" w:rsidP="00B52709">
      <w:pPr>
        <w:pStyle w:val="ListParagraph"/>
        <w:numPr>
          <w:ilvl w:val="1"/>
          <w:numId w:val="10"/>
        </w:numPr>
      </w:pPr>
      <w:r w:rsidRPr="002E1401">
        <w:t>Do not use this if there’s user requirements to, for example, count the total number of day</w:t>
      </w:r>
      <w:r w:rsidR="008F395F" w:rsidRPr="002E1401">
        <w:t>s, or summarize the data by day including empties</w:t>
      </w:r>
      <w:r w:rsidR="00660986" w:rsidRPr="002E1401">
        <w:t>, or know which days don’t have related facts, etc</w:t>
      </w:r>
      <w:r w:rsidR="008F395F" w:rsidRPr="002E1401">
        <w:t>.</w:t>
      </w:r>
    </w:p>
    <w:p w14:paraId="6EDA3729" w14:textId="75AB2EDE" w:rsidR="001C272C" w:rsidRPr="002E1401" w:rsidRDefault="001C272C" w:rsidP="001C272C">
      <w:pPr>
        <w:pStyle w:val="ListParagraph"/>
        <w:numPr>
          <w:ilvl w:val="0"/>
          <w:numId w:val="10"/>
        </w:numPr>
      </w:pPr>
      <w:r w:rsidRPr="002E1401">
        <w:t>Integer Surrogate Keys (SK).</w:t>
      </w:r>
    </w:p>
    <w:p w14:paraId="4331E293" w14:textId="0FC3E225" w:rsidR="00214503" w:rsidRPr="002E1401" w:rsidRDefault="00214503" w:rsidP="00214503">
      <w:pPr>
        <w:pStyle w:val="ListParagraph"/>
        <w:numPr>
          <w:ilvl w:val="1"/>
          <w:numId w:val="10"/>
        </w:numPr>
      </w:pPr>
      <w:r w:rsidRPr="002E1401">
        <w:t xml:space="preserve">After getting the </w:t>
      </w:r>
      <w:r w:rsidR="00516513" w:rsidRPr="002E1401">
        <w:t xml:space="preserve">dimension’s </w:t>
      </w:r>
      <w:r w:rsidRPr="002E1401">
        <w:t>data into ASDW using Polybase, we copied it into</w:t>
      </w:r>
      <w:r w:rsidR="00516513" w:rsidRPr="002E1401">
        <w:t xml:space="preserve"> new tables having an “ID” column as LONG with IDENTITY, </w:t>
      </w:r>
      <w:r w:rsidR="003813E7" w:rsidRPr="002E1401">
        <w:t>so ASDW generated the surrogate keys for us</w:t>
      </w:r>
      <w:r w:rsidR="00515796" w:rsidRPr="002E1401">
        <w:t xml:space="preserve"> (see details in References)</w:t>
      </w:r>
      <w:r w:rsidR="003813E7" w:rsidRPr="002E1401">
        <w:t>.</w:t>
      </w:r>
    </w:p>
    <w:p w14:paraId="2C841800" w14:textId="0FB88D16" w:rsidR="003D1BDA" w:rsidRPr="002E1401" w:rsidRDefault="003D1BDA" w:rsidP="00214503">
      <w:pPr>
        <w:pStyle w:val="ListParagraph"/>
        <w:numPr>
          <w:ilvl w:val="1"/>
          <w:numId w:val="10"/>
        </w:numPr>
      </w:pPr>
      <w:r w:rsidRPr="002E1401">
        <w:t xml:space="preserve">Getting the data into AAS, we filtered out all the GUID keys and got </w:t>
      </w:r>
      <w:r w:rsidR="00515796" w:rsidRPr="002E1401">
        <w:t>loaded only the surrogate key</w:t>
      </w:r>
      <w:r w:rsidR="00E64F3E" w:rsidRPr="002E1401">
        <w:t xml:space="preserve"> and the </w:t>
      </w:r>
      <w:r w:rsidR="00436129" w:rsidRPr="002E1401">
        <w:t xml:space="preserve">few </w:t>
      </w:r>
      <w:r w:rsidR="00E64F3E" w:rsidRPr="002E1401">
        <w:t>other useful fields</w:t>
      </w:r>
      <w:r w:rsidR="00515796" w:rsidRPr="002E1401">
        <w:t>.</w:t>
      </w:r>
    </w:p>
    <w:p w14:paraId="44830619" w14:textId="6F278A4C" w:rsidR="001C272C" w:rsidRPr="002E1401" w:rsidRDefault="001C272C" w:rsidP="001C272C">
      <w:pPr>
        <w:pStyle w:val="ListParagraph"/>
        <w:numPr>
          <w:ilvl w:val="0"/>
          <w:numId w:val="10"/>
        </w:numPr>
      </w:pPr>
      <w:r w:rsidRPr="002E1401">
        <w:t>Ordered by SK (to maximize Value encoding).</w:t>
      </w:r>
    </w:p>
    <w:p w14:paraId="5AF17614" w14:textId="7558A5D2" w:rsidR="0088020A" w:rsidRPr="002E1401" w:rsidRDefault="00CE368C" w:rsidP="0088020A">
      <w:pPr>
        <w:pStyle w:val="ListParagraph"/>
        <w:numPr>
          <w:ilvl w:val="1"/>
          <w:numId w:val="10"/>
        </w:numPr>
      </w:pPr>
      <w:r w:rsidRPr="002E1401">
        <w:t xml:space="preserve">Some testing needed: </w:t>
      </w:r>
      <w:r w:rsidR="008B679D" w:rsidRPr="002E1401">
        <w:t>should we order by SK first to favor Value encoding for the most distinct column</w:t>
      </w:r>
      <w:r w:rsidR="00E63A83" w:rsidRPr="002E1401">
        <w:t>, or by the least cardinality fields first, to make them smaller</w:t>
      </w:r>
      <w:r w:rsidR="0050608B" w:rsidRPr="002E1401">
        <w:t xml:space="preserve"> </w:t>
      </w:r>
      <w:r w:rsidR="00FF6F4B" w:rsidRPr="002E1401">
        <w:t>with compression</w:t>
      </w:r>
      <w:r w:rsidR="00E63A83" w:rsidRPr="002E1401">
        <w:t>?</w:t>
      </w:r>
      <w:r w:rsidR="007A5ED2" w:rsidRPr="002E1401">
        <w:t xml:space="preserve"> It will depend on the characteristics of your data.</w:t>
      </w:r>
      <w:r w:rsidR="00B13BAD" w:rsidRPr="002E1401">
        <w:t xml:space="preserve"> Spending time on testing alternatives based on your knowledge of your data may lead to significant gains.</w:t>
      </w:r>
    </w:p>
    <w:p w14:paraId="3E512236" w14:textId="61CB52A5" w:rsidR="005A4273" w:rsidRPr="002E1401" w:rsidRDefault="000072EF" w:rsidP="00A058A4">
      <w:pPr>
        <w:pStyle w:val="ListParagraph"/>
        <w:numPr>
          <w:ilvl w:val="1"/>
          <w:numId w:val="10"/>
        </w:numPr>
        <w:spacing w:after="0" w:line="240" w:lineRule="auto"/>
      </w:pPr>
      <w:r w:rsidRPr="002E1401">
        <w:rPr>
          <w:rFonts w:ascii="Calibri" w:eastAsia="Times New Roman" w:hAnsi="Calibri" w:cs="Calibri"/>
        </w:rPr>
        <w:t xml:space="preserve">The sort order of the source data can influence how much effort it takes for </w:t>
      </w:r>
      <w:r w:rsidR="00EA26EF" w:rsidRPr="002E1401">
        <w:rPr>
          <w:rFonts w:ascii="Calibri" w:eastAsia="Times New Roman" w:hAnsi="Calibri" w:cs="Calibri"/>
        </w:rPr>
        <w:t>Tabular</w:t>
      </w:r>
      <w:r w:rsidRPr="002E1401">
        <w:rPr>
          <w:rFonts w:ascii="Calibri" w:eastAsia="Times New Roman" w:hAnsi="Calibri" w:cs="Calibri"/>
        </w:rPr>
        <w:t xml:space="preserve"> to identify the best compression, and it may exceed the time limit that is set for the compression phase. It is possible to improve the compression ratio and the speed of the compression phase by pre-sorting the data. But be careful with this approach, because you may end up paying a price doing the sorting in the source system too, and you may also choose the wrong sort order</w:t>
      </w:r>
      <w:r w:rsidR="0045486B" w:rsidRPr="002E1401">
        <w:rPr>
          <w:rFonts w:ascii="Calibri" w:eastAsia="Times New Roman" w:hAnsi="Calibri" w:cs="Calibri"/>
        </w:rPr>
        <w:t xml:space="preserve"> (another reason for our use of ASDW)</w:t>
      </w:r>
      <w:r w:rsidR="00657005" w:rsidRPr="002E1401">
        <w:rPr>
          <w:rFonts w:ascii="Calibri" w:eastAsia="Times New Roman" w:hAnsi="Calibri" w:cs="Calibri"/>
        </w:rPr>
        <w:t>.</w:t>
      </w:r>
      <w:r w:rsidR="005A4273" w:rsidRPr="002E1401">
        <w:t xml:space="preserve"> You can modify </w:t>
      </w:r>
      <w:r w:rsidR="00B269FC" w:rsidRPr="002E1401">
        <w:t xml:space="preserve">this </w:t>
      </w:r>
      <w:r w:rsidR="00676742" w:rsidRPr="002E1401">
        <w:t>time limit for compression</w:t>
      </w:r>
      <w:r w:rsidR="005A4273" w:rsidRPr="002E1401">
        <w:t xml:space="preserve"> </w:t>
      </w:r>
      <w:r w:rsidR="00B269FC" w:rsidRPr="002E1401">
        <w:t>with</w:t>
      </w:r>
      <w:r w:rsidR="005A4273" w:rsidRPr="002E1401">
        <w:t xml:space="preserve"> the </w:t>
      </w:r>
      <w:r w:rsidR="00B269FC" w:rsidRPr="002E1401">
        <w:t>“</w:t>
      </w:r>
      <w:r w:rsidR="005A4273" w:rsidRPr="002E1401">
        <w:t>ProcessingTimeboxSecPerMRow</w:t>
      </w:r>
      <w:r w:rsidR="00B269FC" w:rsidRPr="002E1401">
        <w:t>”</w:t>
      </w:r>
      <w:r w:rsidR="005A4273" w:rsidRPr="002E1401">
        <w:t xml:space="preserve"> </w:t>
      </w:r>
      <w:r w:rsidR="005D0095" w:rsidRPr="002E1401">
        <w:t xml:space="preserve">property of </w:t>
      </w:r>
      <w:r w:rsidR="005A4273" w:rsidRPr="002E1401">
        <w:t>the service</w:t>
      </w:r>
      <w:r w:rsidR="009F0989" w:rsidRPr="002E1401">
        <w:t xml:space="preserve"> (a value of 0 forces to </w:t>
      </w:r>
      <w:r w:rsidR="00946ABF" w:rsidRPr="002E1401">
        <w:t xml:space="preserve">use all the data to </w:t>
      </w:r>
      <w:r w:rsidR="009F0989" w:rsidRPr="002E1401">
        <w:t>find the best option, taking more time)</w:t>
      </w:r>
      <w:r w:rsidR="005D0095" w:rsidRPr="002E1401">
        <w:t>.</w:t>
      </w:r>
    </w:p>
    <w:p w14:paraId="718DBDA1" w14:textId="3288FF03" w:rsidR="001C272C" w:rsidRPr="002E1401" w:rsidRDefault="001C272C" w:rsidP="001C272C">
      <w:pPr>
        <w:pStyle w:val="ListParagraph"/>
        <w:numPr>
          <w:ilvl w:val="0"/>
          <w:numId w:val="10"/>
        </w:numPr>
      </w:pPr>
      <w:r w:rsidRPr="002E1401">
        <w:t xml:space="preserve">Hint for VALUE encoding </w:t>
      </w:r>
      <w:r w:rsidR="008248C4" w:rsidRPr="002E1401">
        <w:t>on numeric columns</w:t>
      </w:r>
      <w:r w:rsidRPr="002E1401">
        <w:t>.</w:t>
      </w:r>
    </w:p>
    <w:p w14:paraId="79E2C729" w14:textId="2F22A99A" w:rsidR="005D51A3" w:rsidRPr="002E1401" w:rsidRDefault="005D51A3" w:rsidP="005D51A3">
      <w:pPr>
        <w:pStyle w:val="ListParagraph"/>
        <w:numPr>
          <w:ilvl w:val="1"/>
          <w:numId w:val="10"/>
        </w:numPr>
      </w:pPr>
      <w:r w:rsidRPr="002E1401">
        <w:t xml:space="preserve">You can use this hint for all </w:t>
      </w:r>
      <w:r w:rsidR="00C32F5C" w:rsidRPr="002E1401">
        <w:t>numeric</w:t>
      </w:r>
      <w:r w:rsidRPr="002E1401">
        <w:t xml:space="preserve"> fields (especially SKs)</w:t>
      </w:r>
      <w:r w:rsidR="00E23B3D" w:rsidRPr="002E1401">
        <w:t xml:space="preserve">: </w:t>
      </w:r>
      <w:hyperlink r:id="rId10" w:anchor="encoding-hints" w:history="1">
        <w:r w:rsidR="003C1296" w:rsidRPr="002E1401">
          <w:rPr>
            <w:rStyle w:val="Hyperlink"/>
          </w:rPr>
          <w:t>https://docs.microsoft.com/en-us/sql/analysis-services/what-s-new-in-sql-server-analysis-services-2017?view=sql-server-2017#encoding-hints</w:t>
        </w:r>
      </w:hyperlink>
      <w:r w:rsidR="003C1296" w:rsidRPr="002E1401">
        <w:t xml:space="preserve"> </w:t>
      </w:r>
    </w:p>
    <w:p w14:paraId="65B0AD71" w14:textId="0D62882F" w:rsidR="001C272C" w:rsidRPr="002E1401" w:rsidRDefault="001C272C" w:rsidP="001C272C">
      <w:pPr>
        <w:pStyle w:val="ListParagraph"/>
        <w:numPr>
          <w:ilvl w:val="0"/>
          <w:numId w:val="10"/>
        </w:numPr>
      </w:pPr>
      <w:r w:rsidRPr="002E1401">
        <w:t>Hint for disabling hierarchies on SKs.</w:t>
      </w:r>
    </w:p>
    <w:p w14:paraId="180F32FE" w14:textId="15E23C32" w:rsidR="002375DA" w:rsidRPr="002E1401" w:rsidRDefault="003B5049" w:rsidP="002375DA">
      <w:pPr>
        <w:pStyle w:val="ListParagraph"/>
        <w:numPr>
          <w:ilvl w:val="1"/>
          <w:numId w:val="10"/>
        </w:numPr>
      </w:pPr>
      <w:r w:rsidRPr="002E1401">
        <w:t xml:space="preserve">See the section “IsAvailableInMdx” </w:t>
      </w:r>
      <w:r w:rsidR="0066688A" w:rsidRPr="002E1401">
        <w:t xml:space="preserve">at </w:t>
      </w:r>
      <w:hyperlink r:id="rId11" w:history="1">
        <w:r w:rsidR="0066688A" w:rsidRPr="002E1401">
          <w:rPr>
            <w:rStyle w:val="Hyperlink"/>
          </w:rPr>
          <w:t>https://blogs.msdn.microsoft.com/analysisservices/2018/06/08/new-memory-options-for-analysis-services/</w:t>
        </w:r>
      </w:hyperlink>
      <w:r w:rsidR="0066688A" w:rsidRPr="002E1401">
        <w:t xml:space="preserve">. This may </w:t>
      </w:r>
      <w:r w:rsidR="00B81586" w:rsidRPr="002E1401">
        <w:t xml:space="preserve">significantly </w:t>
      </w:r>
      <w:r w:rsidR="0066688A" w:rsidRPr="002E1401">
        <w:t>reduce the “columns hierarchies size”</w:t>
      </w:r>
      <w:r w:rsidR="005406D1" w:rsidRPr="002E1401">
        <w:t xml:space="preserve"> memory consumption.</w:t>
      </w:r>
      <w:r w:rsidR="00AB29D5">
        <w:t xml:space="preserve"> </w:t>
      </w:r>
      <w:r w:rsidR="006E43C9">
        <w:t>(</w:t>
      </w:r>
      <w:r w:rsidR="00AB29D5">
        <w:t xml:space="preserve">For example, </w:t>
      </w:r>
      <w:r w:rsidR="00BA4926">
        <w:t xml:space="preserve">columns in fact tables don’t need hierarchies, like having </w:t>
      </w:r>
      <w:r w:rsidR="00AB29D5">
        <w:t>a “Total</w:t>
      </w:r>
      <w:r w:rsidR="004954E4">
        <w:t xml:space="preserve">” column or ID fields </w:t>
      </w:r>
      <w:r w:rsidR="00DC6D4A">
        <w:t xml:space="preserve">as rows/columns </w:t>
      </w:r>
      <w:r w:rsidR="00F64C1D">
        <w:t xml:space="preserve">(axes) on Excel’s </w:t>
      </w:r>
      <w:r w:rsidR="00DC6D4A">
        <w:t>charts.</w:t>
      </w:r>
      <w:r w:rsidR="006E43C9">
        <w:t>)</w:t>
      </w:r>
    </w:p>
    <w:p w14:paraId="667DD5C9" w14:textId="3C8F477A" w:rsidR="00E653B8" w:rsidRPr="002E1401" w:rsidRDefault="00E653B8" w:rsidP="002375DA">
      <w:pPr>
        <w:pStyle w:val="ListParagraph"/>
        <w:numPr>
          <w:ilvl w:val="1"/>
          <w:numId w:val="10"/>
        </w:numPr>
      </w:pPr>
      <w:r w:rsidRPr="002E1401">
        <w:lastRenderedPageBreak/>
        <w:t>(</w:t>
      </w:r>
      <w:r w:rsidR="00D5370B">
        <w:t>T</w:t>
      </w:r>
      <w:r w:rsidR="009A3AED" w:rsidRPr="002E1401">
        <w:t>his change is not reflected in this example, so additional savings could be</w:t>
      </w:r>
      <w:r w:rsidR="00B0720E" w:rsidRPr="002E1401">
        <w:t xml:space="preserve"> achieved).</w:t>
      </w:r>
    </w:p>
    <w:p w14:paraId="57B446D2" w14:textId="441B5DB5" w:rsidR="00C46363" w:rsidRPr="002E1401" w:rsidRDefault="00C46363" w:rsidP="00C46363">
      <w:pPr>
        <w:pStyle w:val="Heading1"/>
      </w:pPr>
      <w:bookmarkStart w:id="10" w:name="_Toc521319706"/>
      <w:r w:rsidRPr="002E1401">
        <w:t>Third step: Optimizing fact tables</w:t>
      </w:r>
      <w:bookmarkEnd w:id="10"/>
    </w:p>
    <w:p w14:paraId="36CA8D12" w14:textId="5282E746" w:rsidR="001C272C" w:rsidRPr="002E1401" w:rsidRDefault="001D772D" w:rsidP="001C272C">
      <w:r w:rsidRPr="002E1401">
        <w:t xml:space="preserve">Similarly, </w:t>
      </w:r>
      <w:r w:rsidR="00E43453" w:rsidRPr="002E1401">
        <w:t xml:space="preserve">we implemented </w:t>
      </w:r>
      <w:r w:rsidRPr="002E1401">
        <w:t>the</w:t>
      </w:r>
      <w:r w:rsidR="00B00559" w:rsidRPr="002E1401">
        <w:t xml:space="preserve"> following</w:t>
      </w:r>
      <w:r w:rsidRPr="002E1401">
        <w:t xml:space="preserve"> </w:t>
      </w:r>
      <w:r w:rsidR="001C272C" w:rsidRPr="002E1401">
        <w:t>Steps for optimizing Facts (the bigger tables):</w:t>
      </w:r>
    </w:p>
    <w:p w14:paraId="18ACF024" w14:textId="60EB8D71" w:rsidR="00991607" w:rsidRPr="002E1401" w:rsidRDefault="00991607" w:rsidP="001C272C">
      <w:pPr>
        <w:pStyle w:val="ListParagraph"/>
        <w:numPr>
          <w:ilvl w:val="0"/>
          <w:numId w:val="11"/>
        </w:numPr>
      </w:pPr>
      <w:r w:rsidRPr="002E1401">
        <w:t>Handle early arriving facts.</w:t>
      </w:r>
    </w:p>
    <w:p w14:paraId="0C09F15E" w14:textId="77777777" w:rsidR="00FA5E10" w:rsidRDefault="00807AC6" w:rsidP="00807AC6">
      <w:pPr>
        <w:pStyle w:val="ListParagraph"/>
        <w:numPr>
          <w:ilvl w:val="1"/>
          <w:numId w:val="11"/>
        </w:numPr>
      </w:pPr>
      <w:r w:rsidRPr="002E1401">
        <w:t xml:space="preserve">In a </w:t>
      </w:r>
      <w:r w:rsidR="008B2356" w:rsidRPr="002E1401">
        <w:t>comprehensive</w:t>
      </w:r>
      <w:r w:rsidR="00EA4DC9" w:rsidRPr="002E1401">
        <w:t xml:space="preserve"> </w:t>
      </w:r>
      <w:r w:rsidRPr="002E1401">
        <w:t xml:space="preserve">data warehouse ETL process we would usually </w:t>
      </w:r>
      <w:r w:rsidR="00EA4DC9" w:rsidRPr="002E1401">
        <w:t xml:space="preserve">establish processes to </w:t>
      </w:r>
      <w:r w:rsidR="00EF147C" w:rsidRPr="002E1401">
        <w:t>handle fact records that reference dimension’s members that d</w:t>
      </w:r>
      <w:r w:rsidR="00500BA8" w:rsidRPr="002E1401">
        <w:t>idn’t get into the dimension yet (because of real-time characteristics at source</w:t>
      </w:r>
      <w:r w:rsidR="00434CFF">
        <w:t xml:space="preserve"> or data quality issues</w:t>
      </w:r>
      <w:r w:rsidR="00500BA8" w:rsidRPr="002E1401">
        <w:t>).</w:t>
      </w:r>
    </w:p>
    <w:p w14:paraId="479E1AC4" w14:textId="747D5D37" w:rsidR="00807AC6" w:rsidRPr="002E1401" w:rsidRDefault="00C62346" w:rsidP="00807AC6">
      <w:pPr>
        <w:pStyle w:val="ListParagraph"/>
        <w:numPr>
          <w:ilvl w:val="1"/>
          <w:numId w:val="11"/>
        </w:numPr>
      </w:pPr>
      <w:r w:rsidRPr="002E1401">
        <w:t>For this example, we chose to discard the fact records without a corresponding dimension member.</w:t>
      </w:r>
      <w:r w:rsidR="00162DEA" w:rsidRPr="002E1401">
        <w:t xml:space="preserve"> (You can see that Fact_Activities’s UserID field ha</w:t>
      </w:r>
      <w:r w:rsidR="00472CF5" w:rsidRPr="002E1401">
        <w:t>s</w:t>
      </w:r>
      <w:r w:rsidR="00162DEA" w:rsidRPr="002E1401">
        <w:t xml:space="preserve"> a cardinality</w:t>
      </w:r>
      <w:r w:rsidR="00472CF5" w:rsidRPr="002E1401">
        <w:t xml:space="preserve"> of 48.7 million records, while Dim_Users’ UserKey field has</w:t>
      </w:r>
      <w:r w:rsidR="008B2356" w:rsidRPr="002E1401">
        <w:t xml:space="preserve"> 48.3 million.)</w:t>
      </w:r>
    </w:p>
    <w:p w14:paraId="4D5CCBE2" w14:textId="6E69CD6F" w:rsidR="00EA3A3C" w:rsidRPr="002E1401" w:rsidRDefault="00EA3A3C" w:rsidP="001C272C">
      <w:pPr>
        <w:pStyle w:val="ListParagraph"/>
        <w:numPr>
          <w:ilvl w:val="0"/>
          <w:numId w:val="11"/>
        </w:numPr>
      </w:pPr>
      <w:r w:rsidRPr="002E1401">
        <w:t>Replace dimension IDs with their surrogate keys.</w:t>
      </w:r>
    </w:p>
    <w:p w14:paraId="6BFB0725" w14:textId="4681F3F7" w:rsidR="00305704" w:rsidRPr="002E1401" w:rsidRDefault="00A32DA0" w:rsidP="00305704">
      <w:pPr>
        <w:pStyle w:val="ListParagraph"/>
        <w:numPr>
          <w:ilvl w:val="1"/>
          <w:numId w:val="11"/>
        </w:numPr>
      </w:pPr>
      <w:r w:rsidRPr="002E1401">
        <w:t>After loading</w:t>
      </w:r>
      <w:r w:rsidR="00E54B5D" w:rsidRPr="002E1401">
        <w:t xml:space="preserve"> into ASDW</w:t>
      </w:r>
      <w:r w:rsidRPr="002E1401">
        <w:t xml:space="preserve">, we </w:t>
      </w:r>
      <w:r w:rsidR="00D611AD" w:rsidRPr="002E1401">
        <w:t>joined</w:t>
      </w:r>
      <w:r w:rsidR="00E74612" w:rsidRPr="002E1401">
        <w:t xml:space="preserve"> the fact table </w:t>
      </w:r>
      <w:r w:rsidR="00D611AD" w:rsidRPr="002E1401">
        <w:t xml:space="preserve">with the dimensions </w:t>
      </w:r>
      <w:r w:rsidR="00B068FD" w:rsidRPr="002E1401">
        <w:t xml:space="preserve">that included the </w:t>
      </w:r>
      <w:r w:rsidR="00D611AD" w:rsidRPr="002E1401">
        <w:t xml:space="preserve">surrogate keys, and </w:t>
      </w:r>
      <w:r w:rsidR="00B068FD" w:rsidRPr="002E1401">
        <w:t>created a new version of it with only the integer surrogate keys</w:t>
      </w:r>
      <w:r w:rsidR="00113FEC" w:rsidRPr="002E1401">
        <w:t>.</w:t>
      </w:r>
      <w:r w:rsidR="0083633A" w:rsidRPr="002E1401">
        <w:t xml:space="preserve"> The view to feed the data into AAS</w:t>
      </w:r>
      <w:r w:rsidR="004A5C91" w:rsidRPr="002E1401">
        <w:t xml:space="preserve"> used this table. </w:t>
      </w:r>
      <w:r w:rsidR="00EB3FE0" w:rsidRPr="002E1401">
        <w:t>(</w:t>
      </w:r>
      <w:r w:rsidR="004A5C91" w:rsidRPr="002E1401">
        <w:t xml:space="preserve">Having the original data along with the SKs in ASDW also allows for </w:t>
      </w:r>
      <w:r w:rsidR="00EB3FE0" w:rsidRPr="002E1401">
        <w:t>data lineage audits.)</w:t>
      </w:r>
    </w:p>
    <w:p w14:paraId="264C7F2B" w14:textId="77777777" w:rsidR="00D450BE" w:rsidRPr="009D7839" w:rsidRDefault="00D450BE" w:rsidP="00D450BE">
      <w:pPr>
        <w:ind w:left="720"/>
        <w:rPr>
          <w:i/>
        </w:rPr>
      </w:pPr>
      <w:r w:rsidRPr="009D7839">
        <w:rPr>
          <w:b/>
          <w:i/>
        </w:rPr>
        <w:t>Note 7</w:t>
      </w:r>
      <w:r w:rsidRPr="009D7839">
        <w:rPr>
          <w:i/>
        </w:rPr>
        <w:t xml:space="preserve">: </w:t>
      </w:r>
      <w:r>
        <w:rPr>
          <w:i/>
        </w:rPr>
        <w:t>You should never include primary keys of fact tables in your Tabular model (being unique values, they cannot be optimized for compression), which is critical in big models.</w:t>
      </w:r>
    </w:p>
    <w:p w14:paraId="51348948" w14:textId="23CC580E" w:rsidR="00C27E18" w:rsidRPr="002E1401" w:rsidRDefault="00C27E18" w:rsidP="001C272C">
      <w:pPr>
        <w:pStyle w:val="ListParagraph"/>
        <w:numPr>
          <w:ilvl w:val="0"/>
          <w:numId w:val="11"/>
        </w:numPr>
      </w:pPr>
      <w:r w:rsidRPr="002E1401">
        <w:t>Reduce cardinality (data type conversions).</w:t>
      </w:r>
    </w:p>
    <w:p w14:paraId="715AD5F1" w14:textId="3D6EFCD5" w:rsidR="00113FEC" w:rsidRPr="002E1401" w:rsidRDefault="00113FEC" w:rsidP="00113FEC">
      <w:pPr>
        <w:pStyle w:val="ListParagraph"/>
        <w:numPr>
          <w:ilvl w:val="1"/>
          <w:numId w:val="11"/>
        </w:numPr>
      </w:pPr>
      <w:r w:rsidRPr="002E1401">
        <w:t xml:space="preserve">Idem as with </w:t>
      </w:r>
      <w:r w:rsidR="00D95F1E" w:rsidRPr="002E1401">
        <w:t>step 2 for dimensions explained earlier.</w:t>
      </w:r>
      <w:r w:rsidR="00900960">
        <w:t xml:space="preserve"> This step is much more critical for fact tables (the bigger tables</w:t>
      </w:r>
      <w:r w:rsidR="00AF4B43">
        <w:t xml:space="preserve"> – See References for more</w:t>
      </w:r>
      <w:r w:rsidR="00900960">
        <w:t>).</w:t>
      </w:r>
    </w:p>
    <w:p w14:paraId="6E6E5B30" w14:textId="2D2D3D49" w:rsidR="009C082D" w:rsidRPr="002E1401" w:rsidRDefault="009C082D" w:rsidP="009C082D">
      <w:pPr>
        <w:pStyle w:val="ListParagraph"/>
        <w:numPr>
          <w:ilvl w:val="0"/>
          <w:numId w:val="11"/>
        </w:numPr>
      </w:pPr>
      <w:r w:rsidRPr="002E1401">
        <w:t xml:space="preserve">Consider moving calculations to the source (to use in </w:t>
      </w:r>
      <w:r w:rsidR="00FF6F4B" w:rsidRPr="002E1401">
        <w:t>compression</w:t>
      </w:r>
      <w:r w:rsidR="006D551B" w:rsidRPr="002E1401">
        <w:t xml:space="preserve"> evaluations</w:t>
      </w:r>
      <w:r w:rsidRPr="002E1401">
        <w:t>).</w:t>
      </w:r>
    </w:p>
    <w:p w14:paraId="60DE8A9C" w14:textId="7C110A06" w:rsidR="00A241A7" w:rsidRDefault="005B6F4E" w:rsidP="00D95F1E">
      <w:pPr>
        <w:pStyle w:val="ListParagraph"/>
        <w:numPr>
          <w:ilvl w:val="1"/>
          <w:numId w:val="11"/>
        </w:numPr>
      </w:pPr>
      <w:r>
        <w:t xml:space="preserve">If you can use a </w:t>
      </w:r>
      <w:r w:rsidR="001A5DCA">
        <w:t>Measure with DAX instead of a column, definitively</w:t>
      </w:r>
      <w:r w:rsidR="00D50AA3">
        <w:t xml:space="preserve"> prioritize it. This way, the calculated value will only be done at query time over</w:t>
      </w:r>
      <w:r w:rsidR="00A241A7">
        <w:t xml:space="preserve"> only the needed data, and not consume </w:t>
      </w:r>
      <w:r w:rsidR="00C908FF">
        <w:t xml:space="preserve">any </w:t>
      </w:r>
      <w:r w:rsidR="00A241A7">
        <w:t>storage.</w:t>
      </w:r>
    </w:p>
    <w:p w14:paraId="773EB949" w14:textId="0EB8B7F6" w:rsidR="00D95F1E" w:rsidRPr="002E1401" w:rsidRDefault="00CB3098" w:rsidP="00D95F1E">
      <w:pPr>
        <w:pStyle w:val="ListParagraph"/>
        <w:numPr>
          <w:ilvl w:val="1"/>
          <w:numId w:val="11"/>
        </w:numPr>
      </w:pPr>
      <w:r>
        <w:t xml:space="preserve">However, </w:t>
      </w:r>
      <w:r w:rsidR="000A1C1C">
        <w:t>if you still have calculated columns that you must include in your model</w:t>
      </w:r>
      <w:r w:rsidR="00613C72">
        <w:t xml:space="preserve">, then </w:t>
      </w:r>
      <w:r w:rsidR="00D95F1E" w:rsidRPr="002E1401">
        <w:t xml:space="preserve">you should consider </w:t>
      </w:r>
      <w:r w:rsidR="00BC3D5D" w:rsidRPr="002E1401">
        <w:t xml:space="preserve">including </w:t>
      </w:r>
      <w:r w:rsidR="00613C72">
        <w:t xml:space="preserve">it as part of the </w:t>
      </w:r>
      <w:r w:rsidR="00222C40">
        <w:t>data ingestion</w:t>
      </w:r>
      <w:r>
        <w:t xml:space="preserve"> instead of as a calculated column</w:t>
      </w:r>
      <w:r w:rsidR="00222C40">
        <w:t xml:space="preserve">, </w:t>
      </w:r>
      <w:r w:rsidR="004B2EF2" w:rsidRPr="002E1401">
        <w:t xml:space="preserve">so this data can be optimized </w:t>
      </w:r>
      <w:r w:rsidR="009E3AF6" w:rsidRPr="002E1401">
        <w:t>for compression</w:t>
      </w:r>
      <w:r w:rsidR="004B2EF2" w:rsidRPr="002E1401">
        <w:t>, as explained earlier.</w:t>
      </w:r>
    </w:p>
    <w:p w14:paraId="7B22C71F" w14:textId="4EF7D7A2" w:rsidR="00C27E18" w:rsidRPr="002E1401" w:rsidRDefault="00C27E18" w:rsidP="001C272C">
      <w:pPr>
        <w:pStyle w:val="ListParagraph"/>
        <w:numPr>
          <w:ilvl w:val="0"/>
          <w:numId w:val="11"/>
        </w:numPr>
      </w:pPr>
      <w:r w:rsidRPr="002E1401">
        <w:t xml:space="preserve">Ordered by less diverse SKs first (to maximize </w:t>
      </w:r>
      <w:r w:rsidR="00FF6F4B" w:rsidRPr="002E1401">
        <w:t>compression</w:t>
      </w:r>
      <w:r w:rsidRPr="002E1401">
        <w:t>).</w:t>
      </w:r>
    </w:p>
    <w:p w14:paraId="2AD071F8" w14:textId="36559E75" w:rsidR="003D5923" w:rsidRPr="002E1401" w:rsidRDefault="00E7523F" w:rsidP="003D5923">
      <w:pPr>
        <w:pStyle w:val="ListParagraph"/>
        <w:numPr>
          <w:ilvl w:val="1"/>
          <w:numId w:val="11"/>
        </w:numPr>
      </w:pPr>
      <w:r w:rsidRPr="002E1401">
        <w:t>As you can see in our example, the fact table has ½ billion rows, but only 48 million unique user</w:t>
      </w:r>
      <w:r w:rsidR="00F91D1B" w:rsidRPr="002E1401">
        <w:t xml:space="preserve"> IDs, meaning that there will be repetition of values that could be optimized </w:t>
      </w:r>
      <w:r w:rsidR="009E3AF6" w:rsidRPr="002E1401">
        <w:t>for compression</w:t>
      </w:r>
      <w:r w:rsidR="00F91D1B" w:rsidRPr="002E1401">
        <w:t xml:space="preserve">. As </w:t>
      </w:r>
      <w:r w:rsidR="00347E29" w:rsidRPr="002E1401">
        <w:t xml:space="preserve">we covered for </w:t>
      </w:r>
      <w:r w:rsidR="004B2662" w:rsidRPr="002E1401">
        <w:t>dimensions, some testing is needed to help the engine compress as much as possible</w:t>
      </w:r>
      <w:r w:rsidR="00E57887" w:rsidRPr="002E1401">
        <w:t xml:space="preserve"> by using your knowledge of </w:t>
      </w:r>
      <w:r w:rsidR="000A2660" w:rsidRPr="002E1401">
        <w:t>the</w:t>
      </w:r>
      <w:r w:rsidR="00E57887" w:rsidRPr="002E1401">
        <w:t xml:space="preserve"> data</w:t>
      </w:r>
      <w:r w:rsidR="004B2662" w:rsidRPr="002E1401">
        <w:t>.</w:t>
      </w:r>
    </w:p>
    <w:p w14:paraId="2CD030E6" w14:textId="18E6FB95" w:rsidR="00B84417" w:rsidRPr="002E1401" w:rsidRDefault="001C272C" w:rsidP="001C272C">
      <w:pPr>
        <w:pStyle w:val="ListParagraph"/>
        <w:numPr>
          <w:ilvl w:val="0"/>
          <w:numId w:val="11"/>
        </w:numPr>
      </w:pPr>
      <w:r w:rsidRPr="002E1401">
        <w:t>Increased Tabular sample size for deciding Encoding</w:t>
      </w:r>
      <w:r w:rsidR="00B84417" w:rsidRPr="002E1401">
        <w:t>, by considering segments and partitions.</w:t>
      </w:r>
    </w:p>
    <w:p w14:paraId="568E3556" w14:textId="77777777" w:rsidR="00793487" w:rsidRPr="002E1401" w:rsidRDefault="00793487" w:rsidP="00E57887">
      <w:pPr>
        <w:pStyle w:val="ListParagraph"/>
        <w:numPr>
          <w:ilvl w:val="1"/>
          <w:numId w:val="11"/>
        </w:numPr>
      </w:pPr>
      <w:r w:rsidRPr="002E1401">
        <w:t>For very advanced optimizations that we will cover in a future post, you can test alternative sizes for segments and partitions, as mentioned earlier (using the server property “DefaultSegmentRowCount”).</w:t>
      </w:r>
    </w:p>
    <w:p w14:paraId="2E254513" w14:textId="0C4B4ABB" w:rsidR="001C272C" w:rsidRPr="002E1401" w:rsidRDefault="001C272C" w:rsidP="001C272C">
      <w:pPr>
        <w:pStyle w:val="ListParagraph"/>
        <w:numPr>
          <w:ilvl w:val="0"/>
          <w:numId w:val="11"/>
        </w:numPr>
      </w:pPr>
      <w:r w:rsidRPr="002E1401">
        <w:t xml:space="preserve">Hint for VALUE encoding </w:t>
      </w:r>
      <w:r w:rsidR="008248C4" w:rsidRPr="002E1401">
        <w:t>on numeric columns</w:t>
      </w:r>
      <w:r w:rsidRPr="002E1401">
        <w:t>.</w:t>
      </w:r>
    </w:p>
    <w:p w14:paraId="6BD9C299" w14:textId="7F05E657" w:rsidR="00793487" w:rsidRPr="002E1401" w:rsidRDefault="00B84417" w:rsidP="0016143B">
      <w:pPr>
        <w:pStyle w:val="ListParagraph"/>
        <w:numPr>
          <w:ilvl w:val="1"/>
          <w:numId w:val="11"/>
        </w:numPr>
      </w:pPr>
      <w:r w:rsidRPr="002E1401">
        <w:t>Similar as with dimensions explained earlier.</w:t>
      </w:r>
    </w:p>
    <w:p w14:paraId="66D7C47D" w14:textId="77777777" w:rsidR="001C272C" w:rsidRPr="002E1401" w:rsidRDefault="001C272C" w:rsidP="001C272C">
      <w:pPr>
        <w:pStyle w:val="ListParagraph"/>
        <w:numPr>
          <w:ilvl w:val="0"/>
          <w:numId w:val="11"/>
        </w:numPr>
      </w:pPr>
      <w:r w:rsidRPr="002E1401">
        <w:t>Hint for disabling hierarchies.</w:t>
      </w:r>
    </w:p>
    <w:p w14:paraId="7FA08660" w14:textId="111305A0" w:rsidR="00B84417" w:rsidRDefault="00B84417" w:rsidP="00B84417">
      <w:pPr>
        <w:pStyle w:val="ListParagraph"/>
        <w:numPr>
          <w:ilvl w:val="1"/>
          <w:numId w:val="11"/>
        </w:numPr>
      </w:pPr>
      <w:r w:rsidRPr="002E1401">
        <w:t>Similar as with dimensions explained earlier</w:t>
      </w:r>
      <w:r w:rsidR="00ED1381" w:rsidRPr="002E1401">
        <w:t xml:space="preserve">, but we can apply to </w:t>
      </w:r>
      <w:r w:rsidR="003F76DB" w:rsidRPr="002E1401">
        <w:t>other fact columns</w:t>
      </w:r>
      <w:r w:rsidR="00ED1381" w:rsidRPr="002E1401">
        <w:t xml:space="preserve"> too</w:t>
      </w:r>
      <w:r w:rsidR="008248C4" w:rsidRPr="002E1401">
        <w:t xml:space="preserve"> and not just SKs</w:t>
      </w:r>
      <w:r w:rsidRPr="002E1401">
        <w:t>.</w:t>
      </w:r>
    </w:p>
    <w:p w14:paraId="568F71BE" w14:textId="7DAC9CC9" w:rsidR="00B53907" w:rsidRPr="002E1401" w:rsidRDefault="00B53907" w:rsidP="00B53907">
      <w:pPr>
        <w:pStyle w:val="Heading1"/>
      </w:pPr>
      <w:bookmarkStart w:id="11" w:name="_Toc521319707"/>
      <w:r w:rsidRPr="002E1401">
        <w:lastRenderedPageBreak/>
        <w:t>Results</w:t>
      </w:r>
      <w:bookmarkEnd w:id="11"/>
    </w:p>
    <w:p w14:paraId="0314232B" w14:textId="77777777" w:rsidR="00AE6E93" w:rsidRDefault="0018131A" w:rsidP="00AE6E93">
      <w:r w:rsidRPr="002E1401">
        <w:t>After all these optimizations, we arrived to a</w:t>
      </w:r>
      <w:r w:rsidR="00B57F75" w:rsidRPr="002E1401">
        <w:t>n AAS</w:t>
      </w:r>
      <w:r w:rsidRPr="002E1401">
        <w:t xml:space="preserve"> model</w:t>
      </w:r>
      <w:r w:rsidR="00124FEB" w:rsidRPr="002E1401">
        <w:t xml:space="preserve"> like:</w:t>
      </w:r>
    </w:p>
    <w:p w14:paraId="38D88A23" w14:textId="3695EB15" w:rsidR="00124FEB" w:rsidRPr="002E1401" w:rsidRDefault="00CA514B" w:rsidP="00F15548">
      <w:pPr>
        <w:jc w:val="center"/>
      </w:pPr>
      <w:r w:rsidRPr="002E1401">
        <w:rPr>
          <w:noProof/>
        </w:rPr>
        <w:drawing>
          <wp:inline distT="0" distB="0" distL="0" distR="0" wp14:anchorId="25857D1B" wp14:editId="05CAFD4D">
            <wp:extent cx="5486400" cy="1846134"/>
            <wp:effectExtent l="190500" t="190500" r="190500" b="1924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46134"/>
                    </a:xfrm>
                    <a:prstGeom prst="rect">
                      <a:avLst/>
                    </a:prstGeom>
                    <a:ln>
                      <a:noFill/>
                    </a:ln>
                    <a:effectLst>
                      <a:outerShdw blurRad="190500" algn="tl" rotWithShape="0">
                        <a:srgbClr val="000000">
                          <a:alpha val="70000"/>
                        </a:srgbClr>
                      </a:outerShdw>
                    </a:effectLst>
                  </pic:spPr>
                </pic:pic>
              </a:graphicData>
            </a:graphic>
          </wp:inline>
        </w:drawing>
      </w:r>
    </w:p>
    <w:p w14:paraId="26AB8574" w14:textId="77777777" w:rsidR="00AE6E93" w:rsidRDefault="00326738" w:rsidP="00AE6E93">
      <w:r w:rsidRPr="002E1401">
        <w:t xml:space="preserve">Which </w:t>
      </w:r>
      <w:r w:rsidRPr="002E1401">
        <w:rPr>
          <w:rFonts w:ascii="Segoe UI Semibold" w:hAnsi="Segoe UI Semibold" w:cs="Segoe UI Semibold"/>
          <w:color w:val="006600"/>
          <w:sz w:val="28"/>
        </w:rPr>
        <w:t>resulted</w:t>
      </w:r>
      <w:r w:rsidR="004D63CC" w:rsidRPr="002E1401">
        <w:rPr>
          <w:rFonts w:ascii="Segoe UI Semibold" w:hAnsi="Segoe UI Semibold" w:cs="Segoe UI Semibold"/>
          <w:color w:val="006600"/>
          <w:sz w:val="28"/>
        </w:rPr>
        <w:t xml:space="preserve"> in up to ~84% improvement in compression!</w:t>
      </w:r>
      <w:r w:rsidR="00F0066E" w:rsidRPr="002E1401">
        <w:t xml:space="preserve"> </w:t>
      </w:r>
      <w:r w:rsidR="000B752C" w:rsidRPr="002E1401">
        <w:t xml:space="preserve"> </w:t>
      </w:r>
      <w:r w:rsidR="00F0066E" w:rsidRPr="002E1401">
        <w:t>(</w:t>
      </w:r>
      <w:r w:rsidR="000B752C" w:rsidRPr="002E1401">
        <w:t xml:space="preserve">Given some limitations in our example, this could be further optimized thru </w:t>
      </w:r>
      <w:r w:rsidR="00BD41E8" w:rsidRPr="002E1401">
        <w:t>“IsAvalilableInMdx” configuration</w:t>
      </w:r>
      <w:r w:rsidR="00340724" w:rsidRPr="002E1401">
        <w:t xml:space="preserve"> to </w:t>
      </w:r>
      <w:r w:rsidR="00EF5EF0" w:rsidRPr="002E1401">
        <w:t xml:space="preserve">further </w:t>
      </w:r>
      <w:r w:rsidR="00340724" w:rsidRPr="002E1401">
        <w:t>reduce the “columns hierarchies size”</w:t>
      </w:r>
      <w:r w:rsidR="00BD41E8" w:rsidRPr="002E1401">
        <w:t>, as mentioned earlier.)</w:t>
      </w:r>
    </w:p>
    <w:p w14:paraId="28E7A445" w14:textId="1D2B6BF0" w:rsidR="00285103" w:rsidRPr="002E1401" w:rsidRDefault="003D061D" w:rsidP="00F15548">
      <w:pPr>
        <w:jc w:val="center"/>
      </w:pPr>
      <w:r w:rsidRPr="002E1401">
        <w:rPr>
          <w:noProof/>
        </w:rPr>
        <w:drawing>
          <wp:inline distT="0" distB="0" distL="0" distR="0" wp14:anchorId="75E83CB2" wp14:editId="5DE7F7DF">
            <wp:extent cx="5486400" cy="646710"/>
            <wp:effectExtent l="190500" t="190500" r="190500" b="1917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46710"/>
                    </a:xfrm>
                    <a:prstGeom prst="rect">
                      <a:avLst/>
                    </a:prstGeom>
                    <a:ln>
                      <a:noFill/>
                    </a:ln>
                    <a:effectLst>
                      <a:outerShdw blurRad="190500" algn="tl" rotWithShape="0">
                        <a:srgbClr val="000000">
                          <a:alpha val="70000"/>
                        </a:srgbClr>
                      </a:outerShdw>
                    </a:effectLst>
                  </pic:spPr>
                </pic:pic>
              </a:graphicData>
            </a:graphic>
          </wp:inline>
        </w:drawing>
      </w:r>
    </w:p>
    <w:p w14:paraId="6DE27797" w14:textId="2B4905BA" w:rsidR="003D061D" w:rsidRDefault="003D061D" w:rsidP="0018131A">
      <w:r w:rsidRPr="002E1401">
        <w:t>This all means that</w:t>
      </w:r>
      <w:r w:rsidR="002A1581" w:rsidRPr="002E1401">
        <w:t xml:space="preserve">, for this particular example, a combination of best practices in data modeling and tweaks to </w:t>
      </w:r>
      <w:r w:rsidR="00F0066E" w:rsidRPr="002E1401">
        <w:t>properties, we could achieve an ~84%</w:t>
      </w:r>
      <w:r w:rsidR="0016622B" w:rsidRPr="002E1401">
        <w:t xml:space="preserve"> compression to</w:t>
      </w:r>
      <w:r w:rsidR="00F0066E" w:rsidRPr="002E1401">
        <w:t xml:space="preserve"> either </w:t>
      </w:r>
      <w:r w:rsidR="0016622B" w:rsidRPr="002E1401">
        <w:t>fit 5 time</w:t>
      </w:r>
      <w:r w:rsidR="00EF5EF0" w:rsidRPr="002E1401">
        <w:t>s</w:t>
      </w:r>
      <w:r w:rsidR="0016622B" w:rsidRPr="002E1401">
        <w:t xml:space="preserve"> more data into the same </w:t>
      </w:r>
      <w:r w:rsidR="00EF5EF0" w:rsidRPr="002E1401">
        <w:t>capacity</w:t>
      </w:r>
      <w:r w:rsidR="0016622B" w:rsidRPr="002E1401">
        <w:t>, or reduce our resource consumption</w:t>
      </w:r>
      <w:r w:rsidR="00915C2A" w:rsidRPr="002E1401">
        <w:t>.</w:t>
      </w:r>
    </w:p>
    <w:p w14:paraId="15563DE2" w14:textId="14E5E794" w:rsidR="00180F12" w:rsidRPr="001C0870" w:rsidRDefault="00915C2A" w:rsidP="00871CA5">
      <w:pPr>
        <w:ind w:left="720"/>
        <w:rPr>
          <w:i/>
        </w:rPr>
      </w:pPr>
      <w:r w:rsidRPr="001C0870">
        <w:rPr>
          <w:b/>
          <w:i/>
        </w:rPr>
        <w:t>Note</w:t>
      </w:r>
      <w:r w:rsidR="001C0870" w:rsidRPr="001C0870">
        <w:rPr>
          <w:b/>
          <w:i/>
        </w:rPr>
        <w:t xml:space="preserve"> </w:t>
      </w:r>
      <w:r w:rsidR="00271879">
        <w:rPr>
          <w:b/>
          <w:i/>
        </w:rPr>
        <w:t>8</w:t>
      </w:r>
      <w:r w:rsidR="00180F12" w:rsidRPr="001C0870">
        <w:rPr>
          <w:i/>
        </w:rPr>
        <w:t xml:space="preserve">: </w:t>
      </w:r>
      <w:r w:rsidR="00871CA5" w:rsidRPr="001C0870">
        <w:rPr>
          <w:i/>
        </w:rPr>
        <w:t xml:space="preserve">in a comprehensive </w:t>
      </w:r>
      <w:r w:rsidR="00180F12" w:rsidRPr="001C0870">
        <w:rPr>
          <w:i/>
        </w:rPr>
        <w:t>DW project, we should also handle many other data processing, quality</w:t>
      </w:r>
      <w:r w:rsidR="00D95F2D" w:rsidRPr="001C0870">
        <w:rPr>
          <w:i/>
        </w:rPr>
        <w:t>, and integrity scenarios not covered here (i.e. late arriving facts</w:t>
      </w:r>
      <w:r w:rsidR="000A171E" w:rsidRPr="001C0870">
        <w:rPr>
          <w:i/>
        </w:rPr>
        <w:t>, proper handling of early arriving facts, and more</w:t>
      </w:r>
      <w:r w:rsidR="00A83AA8" w:rsidRPr="001C0870">
        <w:rPr>
          <w:i/>
        </w:rPr>
        <w:t xml:space="preserve"> - See Kimball’s link below for more details</w:t>
      </w:r>
      <w:r w:rsidR="000A171E" w:rsidRPr="001C0870">
        <w:rPr>
          <w:i/>
        </w:rPr>
        <w:t xml:space="preserve">). In this </w:t>
      </w:r>
      <w:r w:rsidR="00871CA5" w:rsidRPr="001C0870">
        <w:rPr>
          <w:i/>
        </w:rPr>
        <w:t>ex</w:t>
      </w:r>
      <w:r w:rsidR="000A171E" w:rsidRPr="001C0870">
        <w:rPr>
          <w:i/>
        </w:rPr>
        <w:t xml:space="preserve">ample we only focused on </w:t>
      </w:r>
      <w:r w:rsidR="0086692F" w:rsidRPr="001C0870">
        <w:rPr>
          <w:i/>
        </w:rPr>
        <w:t>compression techniques to maximize AS scalability.</w:t>
      </w:r>
    </w:p>
    <w:p w14:paraId="52837F79" w14:textId="5CBA7F05" w:rsidR="00FC3219" w:rsidRDefault="00FC3219">
      <w:r>
        <w:br w:type="page"/>
      </w:r>
    </w:p>
    <w:p w14:paraId="006CD361" w14:textId="00CDCFDF" w:rsidR="00D83A52" w:rsidRPr="002E1401" w:rsidRDefault="00515796" w:rsidP="00D83A52">
      <w:pPr>
        <w:pStyle w:val="Heading1"/>
      </w:pPr>
      <w:bookmarkStart w:id="12" w:name="_Toc521319708"/>
      <w:r w:rsidRPr="002E1401">
        <w:lastRenderedPageBreak/>
        <w:t>References</w:t>
      </w:r>
      <w:bookmarkEnd w:id="12"/>
    </w:p>
    <w:p w14:paraId="7D568053" w14:textId="6A62DA7E" w:rsidR="00D83A52" w:rsidRPr="002E1401" w:rsidRDefault="00D83A52" w:rsidP="00D83A52">
      <w:pPr>
        <w:pStyle w:val="ListParagraph"/>
        <w:numPr>
          <w:ilvl w:val="0"/>
          <w:numId w:val="7"/>
        </w:numPr>
      </w:pPr>
      <w:r w:rsidRPr="002E1401">
        <w:t xml:space="preserve">Analysis Services documentation: </w:t>
      </w:r>
      <w:hyperlink r:id="rId14" w:history="1">
        <w:r w:rsidRPr="002E1401">
          <w:rPr>
            <w:rStyle w:val="Hyperlink"/>
          </w:rPr>
          <w:t>https://docs.microsoft.com/en-us/azure/analysis-services/</w:t>
        </w:r>
      </w:hyperlink>
    </w:p>
    <w:p w14:paraId="6D650789" w14:textId="1098077C" w:rsidR="00D83A52" w:rsidRPr="002E1401" w:rsidRDefault="00D83A52" w:rsidP="00D83A52">
      <w:pPr>
        <w:pStyle w:val="ListParagraph"/>
        <w:numPr>
          <w:ilvl w:val="0"/>
          <w:numId w:val="7"/>
        </w:numPr>
      </w:pPr>
      <w:r w:rsidRPr="002E1401">
        <w:t>Analy</w:t>
      </w:r>
      <w:r w:rsidR="004569EF" w:rsidRPr="002E1401">
        <w:t>s</w:t>
      </w:r>
      <w:r w:rsidRPr="002E1401">
        <w:t xml:space="preserve">is Services Team blog: </w:t>
      </w:r>
      <w:hyperlink r:id="rId15" w:history="1">
        <w:r w:rsidRPr="002E1401">
          <w:rPr>
            <w:rStyle w:val="Hyperlink"/>
          </w:rPr>
          <w:t>https://blogs.msdn.microsoft.com/analysisservices/</w:t>
        </w:r>
      </w:hyperlink>
      <w:r w:rsidRPr="002E1401">
        <w:t xml:space="preserve"> </w:t>
      </w:r>
    </w:p>
    <w:p w14:paraId="74249207" w14:textId="5F061380" w:rsidR="00402F92" w:rsidRPr="002E1401" w:rsidRDefault="00402F92" w:rsidP="00D83A52">
      <w:pPr>
        <w:pStyle w:val="ListParagraph"/>
        <w:numPr>
          <w:ilvl w:val="0"/>
          <w:numId w:val="7"/>
        </w:numPr>
      </w:pPr>
      <w:r w:rsidRPr="002E1401">
        <w:t>Kimball’s DW/BI design techniques</w:t>
      </w:r>
      <w:r w:rsidR="0057307B" w:rsidRPr="002E1401">
        <w:t xml:space="preserve"> (</w:t>
      </w:r>
      <w:r w:rsidR="00BA185E" w:rsidRPr="002E1401">
        <w:t xml:space="preserve">dimensional modeling, star schemas, </w:t>
      </w:r>
      <w:r w:rsidR="007A4C55" w:rsidRPr="002E1401">
        <w:t>surrogate keys</w:t>
      </w:r>
      <w:r w:rsidR="00AC760A" w:rsidRPr="002E1401">
        <w:t>, ETL for Data Warehouses, etc.)</w:t>
      </w:r>
      <w:r w:rsidRPr="002E1401">
        <w:t xml:space="preserve">: </w:t>
      </w:r>
      <w:hyperlink r:id="rId16" w:history="1">
        <w:r w:rsidRPr="002E1401">
          <w:rPr>
            <w:rStyle w:val="Hyperlink"/>
          </w:rPr>
          <w:t>https://decisionworks.com/data-warehouse-business-intelligence-resources/kimball-techniques/</w:t>
        </w:r>
      </w:hyperlink>
      <w:r w:rsidRPr="002E1401">
        <w:t xml:space="preserve"> </w:t>
      </w:r>
    </w:p>
    <w:p w14:paraId="3B0B122E" w14:textId="7220BD20" w:rsidR="00EE42AB" w:rsidRPr="002E1401" w:rsidRDefault="00EE42AB" w:rsidP="00D83A52">
      <w:pPr>
        <w:pStyle w:val="ListParagraph"/>
        <w:numPr>
          <w:ilvl w:val="0"/>
          <w:numId w:val="7"/>
        </w:numPr>
      </w:pPr>
      <w:r w:rsidRPr="002E1401">
        <w:t xml:space="preserve">Azure SQL Data Warehouse IDENTITY: </w:t>
      </w:r>
      <w:hyperlink r:id="rId17" w:history="1">
        <w:r w:rsidRPr="002E1401">
          <w:rPr>
            <w:rStyle w:val="Hyperlink"/>
          </w:rPr>
          <w:t>https://docs.microsoft.com/en-us/azure/sql-data-warehouse/sql-data-warehouse-tables-identity</w:t>
        </w:r>
      </w:hyperlink>
      <w:r w:rsidRPr="002E1401">
        <w:t xml:space="preserve"> </w:t>
      </w:r>
    </w:p>
    <w:p w14:paraId="6D046158" w14:textId="34BF1534" w:rsidR="0043058C" w:rsidRPr="002E1401" w:rsidRDefault="0043058C" w:rsidP="00D83A52">
      <w:pPr>
        <w:pStyle w:val="ListParagraph"/>
        <w:numPr>
          <w:ilvl w:val="0"/>
          <w:numId w:val="7"/>
        </w:numPr>
      </w:pPr>
      <w:r w:rsidRPr="002E1401">
        <w:t xml:space="preserve">Using Polybase in Azure SQL DW: </w:t>
      </w:r>
      <w:hyperlink r:id="rId18" w:history="1">
        <w:r w:rsidRPr="002E1401">
          <w:rPr>
            <w:rStyle w:val="Hyperlink"/>
          </w:rPr>
          <w:t>https://azure.microsoft.com/en-us/resources/videos/loading-data-with-polybase-in-azure-sql-data-warehouse/</w:t>
        </w:r>
      </w:hyperlink>
      <w:r w:rsidRPr="002E1401">
        <w:t xml:space="preserve"> </w:t>
      </w:r>
    </w:p>
    <w:p w14:paraId="5EA1EF4F" w14:textId="555F8AD5" w:rsidR="00DC20B2" w:rsidRPr="002E1401" w:rsidRDefault="00DC20B2" w:rsidP="00D83A52">
      <w:pPr>
        <w:pStyle w:val="ListParagraph"/>
        <w:numPr>
          <w:ilvl w:val="0"/>
          <w:numId w:val="7"/>
        </w:numPr>
      </w:pPr>
      <w:r w:rsidRPr="002E1401">
        <w:t xml:space="preserve">AAS scale-out: </w:t>
      </w:r>
      <w:hyperlink r:id="rId19" w:history="1">
        <w:r w:rsidRPr="002E1401">
          <w:rPr>
            <w:rStyle w:val="Hyperlink"/>
          </w:rPr>
          <w:t>https://docs.microsoft.com/en-us/azure/analysis-services/analysis-services-scale-out</w:t>
        </w:r>
      </w:hyperlink>
    </w:p>
    <w:p w14:paraId="0825CC08" w14:textId="664A2657" w:rsidR="00DC20B2" w:rsidRPr="002E1401" w:rsidRDefault="00CA074A" w:rsidP="00D83A52">
      <w:pPr>
        <w:pStyle w:val="ListParagraph"/>
        <w:numPr>
          <w:ilvl w:val="0"/>
          <w:numId w:val="7"/>
        </w:numPr>
      </w:pPr>
      <w:r w:rsidRPr="002E1401">
        <w:t xml:space="preserve">AAS high availability: </w:t>
      </w:r>
      <w:hyperlink r:id="rId20" w:history="1">
        <w:r w:rsidRPr="002E1401">
          <w:rPr>
            <w:rStyle w:val="Hyperlink"/>
          </w:rPr>
          <w:t>https://docs.microsoft.com/en-us/azure/analysis-services/analysis-services-bcdr</w:t>
        </w:r>
      </w:hyperlink>
      <w:r w:rsidRPr="002E1401">
        <w:t xml:space="preserve"> </w:t>
      </w:r>
    </w:p>
    <w:p w14:paraId="45ADBE55" w14:textId="4B624FFF" w:rsidR="007472A2" w:rsidRDefault="007472A2" w:rsidP="00D83A52">
      <w:pPr>
        <w:pStyle w:val="ListParagraph"/>
        <w:numPr>
          <w:ilvl w:val="0"/>
          <w:numId w:val="7"/>
        </w:numPr>
      </w:pPr>
      <w:r w:rsidRPr="002E1401">
        <w:t>Verti</w:t>
      </w:r>
      <w:r w:rsidR="00505AF8" w:rsidRPr="002E1401">
        <w:t>P</w:t>
      </w:r>
      <w:r w:rsidRPr="002E1401">
        <w:t xml:space="preserve">aq Analyzer: </w:t>
      </w:r>
      <w:hyperlink r:id="rId21" w:history="1">
        <w:r w:rsidRPr="002E1401">
          <w:rPr>
            <w:rStyle w:val="Hyperlink"/>
          </w:rPr>
          <w:t>https://www.sqlbi.com/tools/vertipaq-analyzer/</w:t>
        </w:r>
      </w:hyperlink>
      <w:r w:rsidRPr="002E1401">
        <w:t xml:space="preserve"> </w:t>
      </w:r>
    </w:p>
    <w:p w14:paraId="15A3D16A" w14:textId="6CDE64FF" w:rsidR="00A25F46" w:rsidRPr="002E1401" w:rsidRDefault="00A25F46" w:rsidP="00D83A52">
      <w:pPr>
        <w:pStyle w:val="ListParagraph"/>
        <w:numPr>
          <w:ilvl w:val="0"/>
          <w:numId w:val="7"/>
        </w:numPr>
      </w:pPr>
      <w:r>
        <w:t xml:space="preserve">Optimizing High Cardinality Columns in VertiPaq: </w:t>
      </w:r>
      <w:hyperlink r:id="rId22" w:history="1">
        <w:r w:rsidRPr="00D409E8">
          <w:rPr>
            <w:rStyle w:val="Hyperlink"/>
          </w:rPr>
          <w:t>https://www.sqlbi.com/articles/optimizing-high-cardinality-columns-in-vertipaq/</w:t>
        </w:r>
      </w:hyperlink>
      <w:r>
        <w:t xml:space="preserve"> </w:t>
      </w:r>
    </w:p>
    <w:p w14:paraId="49FD5963" w14:textId="77777777" w:rsidR="00D83A52" w:rsidRPr="002E1401" w:rsidRDefault="00D83A52" w:rsidP="00AF7C9F"/>
    <w:sectPr w:rsidR="00D83A52" w:rsidRPr="002E1401" w:rsidSect="00A4259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C1C99" w14:textId="77777777" w:rsidR="00EB3137" w:rsidRDefault="00EB3137" w:rsidP="00E14491">
      <w:pPr>
        <w:spacing w:after="0" w:line="240" w:lineRule="auto"/>
      </w:pPr>
      <w:r>
        <w:separator/>
      </w:r>
    </w:p>
  </w:endnote>
  <w:endnote w:type="continuationSeparator" w:id="0">
    <w:p w14:paraId="639492B2" w14:textId="77777777" w:rsidR="00EB3137" w:rsidRDefault="00EB3137" w:rsidP="00E1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22779" w14:textId="77777777" w:rsidR="0049542D" w:rsidRDefault="00495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029676"/>
      <w:docPartObj>
        <w:docPartGallery w:val="Page Numbers (Bottom of Page)"/>
        <w:docPartUnique/>
      </w:docPartObj>
    </w:sdtPr>
    <w:sdtEndPr/>
    <w:sdtContent>
      <w:sdt>
        <w:sdtPr>
          <w:id w:val="-1769616900"/>
          <w:docPartObj>
            <w:docPartGallery w:val="Page Numbers (Top of Page)"/>
            <w:docPartUnique/>
          </w:docPartObj>
        </w:sdtPr>
        <w:sdtEndPr/>
        <w:sdtContent>
          <w:p w14:paraId="6F139A03" w14:textId="54A4F8BA" w:rsidR="007117AD" w:rsidRPr="00323E8D" w:rsidRDefault="00E447E2" w:rsidP="00E447E2">
            <w:pPr>
              <w:pStyle w:val="Footer"/>
              <w:jc w:val="right"/>
            </w:pPr>
            <w:r w:rsidRPr="00323E8D">
              <w:rPr>
                <w:i/>
                <w:sz w:val="18"/>
              </w:rPr>
              <w:t xml:space="preserve">Page </w:t>
            </w:r>
            <w:r w:rsidRPr="00323E8D">
              <w:rPr>
                <w:bCs/>
                <w:i/>
                <w:sz w:val="20"/>
                <w:szCs w:val="24"/>
              </w:rPr>
              <w:fldChar w:fldCharType="begin"/>
            </w:r>
            <w:r w:rsidRPr="00323E8D">
              <w:rPr>
                <w:bCs/>
                <w:i/>
                <w:sz w:val="18"/>
              </w:rPr>
              <w:instrText xml:space="preserve"> PAGE </w:instrText>
            </w:r>
            <w:r w:rsidRPr="00323E8D">
              <w:rPr>
                <w:bCs/>
                <w:i/>
                <w:sz w:val="20"/>
                <w:szCs w:val="24"/>
              </w:rPr>
              <w:fldChar w:fldCharType="separate"/>
            </w:r>
            <w:r w:rsidRPr="00323E8D">
              <w:rPr>
                <w:bCs/>
                <w:i/>
                <w:noProof/>
                <w:sz w:val="18"/>
              </w:rPr>
              <w:t>2</w:t>
            </w:r>
            <w:r w:rsidRPr="00323E8D">
              <w:rPr>
                <w:bCs/>
                <w:i/>
                <w:sz w:val="20"/>
                <w:szCs w:val="24"/>
              </w:rPr>
              <w:fldChar w:fldCharType="end"/>
            </w:r>
            <w:r w:rsidRPr="00323E8D">
              <w:rPr>
                <w:i/>
                <w:sz w:val="18"/>
              </w:rPr>
              <w:t xml:space="preserve"> of </w:t>
            </w:r>
            <w:r w:rsidRPr="00323E8D">
              <w:rPr>
                <w:bCs/>
                <w:i/>
                <w:sz w:val="20"/>
                <w:szCs w:val="24"/>
              </w:rPr>
              <w:fldChar w:fldCharType="begin"/>
            </w:r>
            <w:r w:rsidRPr="00323E8D">
              <w:rPr>
                <w:bCs/>
                <w:i/>
                <w:sz w:val="18"/>
              </w:rPr>
              <w:instrText xml:space="preserve"> NUMPAGES  </w:instrText>
            </w:r>
            <w:r w:rsidRPr="00323E8D">
              <w:rPr>
                <w:bCs/>
                <w:i/>
                <w:sz w:val="20"/>
                <w:szCs w:val="24"/>
              </w:rPr>
              <w:fldChar w:fldCharType="separate"/>
            </w:r>
            <w:r w:rsidRPr="00323E8D">
              <w:rPr>
                <w:bCs/>
                <w:i/>
                <w:noProof/>
                <w:sz w:val="18"/>
              </w:rPr>
              <w:t>2</w:t>
            </w:r>
            <w:r w:rsidRPr="00323E8D">
              <w:rPr>
                <w:bCs/>
                <w:i/>
                <w:sz w:val="20"/>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56E85" w14:textId="77777777" w:rsidR="0049542D" w:rsidRDefault="00495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389E0" w14:textId="77777777" w:rsidR="00EB3137" w:rsidRDefault="00EB3137" w:rsidP="00E14491">
      <w:pPr>
        <w:spacing w:after="0" w:line="240" w:lineRule="auto"/>
      </w:pPr>
      <w:r>
        <w:separator/>
      </w:r>
    </w:p>
  </w:footnote>
  <w:footnote w:type="continuationSeparator" w:id="0">
    <w:p w14:paraId="2862B065" w14:textId="77777777" w:rsidR="00EB3137" w:rsidRDefault="00EB3137" w:rsidP="00E14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1CA82" w14:textId="77777777" w:rsidR="0049542D" w:rsidRDefault="00495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DEAA9" w14:textId="37D6BE5D" w:rsidR="004327B8" w:rsidRPr="00C3717D" w:rsidRDefault="00780614" w:rsidP="004327B8">
    <w:pPr>
      <w:pStyle w:val="Header"/>
      <w:rPr>
        <w:sz w:val="18"/>
      </w:rPr>
    </w:pPr>
    <w:r w:rsidRPr="00C3717D">
      <w:rPr>
        <w:i/>
        <w:sz w:val="18"/>
      </w:rPr>
      <w:t>Modeling for AS Tabular scalability</w:t>
    </w:r>
  </w:p>
  <w:p w14:paraId="5E986ECC" w14:textId="26950EED" w:rsidR="00E447E2" w:rsidRPr="00780614" w:rsidRDefault="00E447E2">
    <w:pPr>
      <w:pStyle w:val="Header"/>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49BBA" w14:textId="77777777" w:rsidR="0049542D" w:rsidRDefault="00495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01D"/>
    <w:multiLevelType w:val="hybridMultilevel"/>
    <w:tmpl w:val="09CAEC3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84158A2"/>
    <w:multiLevelType w:val="hybridMultilevel"/>
    <w:tmpl w:val="2238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742D"/>
    <w:multiLevelType w:val="hybridMultilevel"/>
    <w:tmpl w:val="55A6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56743"/>
    <w:multiLevelType w:val="hybridMultilevel"/>
    <w:tmpl w:val="6E7ABB8A"/>
    <w:lvl w:ilvl="0" w:tplc="DED4F614">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C22DE"/>
    <w:multiLevelType w:val="hybridMultilevel"/>
    <w:tmpl w:val="8AB0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2475C"/>
    <w:multiLevelType w:val="hybridMultilevel"/>
    <w:tmpl w:val="CD98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966B6"/>
    <w:multiLevelType w:val="hybridMultilevel"/>
    <w:tmpl w:val="3EF2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57D50"/>
    <w:multiLevelType w:val="hybridMultilevel"/>
    <w:tmpl w:val="6F30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62774"/>
    <w:multiLevelType w:val="hybridMultilevel"/>
    <w:tmpl w:val="714E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A3CEC"/>
    <w:multiLevelType w:val="hybridMultilevel"/>
    <w:tmpl w:val="54C8D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E1C6B"/>
    <w:multiLevelType w:val="hybridMultilevel"/>
    <w:tmpl w:val="C86A2462"/>
    <w:lvl w:ilvl="0" w:tplc="FF0AB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4BA7A61"/>
    <w:multiLevelType w:val="hybridMultilevel"/>
    <w:tmpl w:val="37F4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D5A62"/>
    <w:multiLevelType w:val="hybridMultilevel"/>
    <w:tmpl w:val="54C8D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D1370"/>
    <w:multiLevelType w:val="hybridMultilevel"/>
    <w:tmpl w:val="D7706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32540"/>
    <w:multiLevelType w:val="hybridMultilevel"/>
    <w:tmpl w:val="A292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87041"/>
    <w:multiLevelType w:val="hybridMultilevel"/>
    <w:tmpl w:val="D7706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5"/>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7"/>
  </w:num>
  <w:num w:numId="13">
    <w:abstractNumId w:val="6"/>
  </w:num>
  <w:num w:numId="14">
    <w:abstractNumId w:val="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91"/>
    <w:rsid w:val="000001CB"/>
    <w:rsid w:val="000033A6"/>
    <w:rsid w:val="000072EF"/>
    <w:rsid w:val="000124BE"/>
    <w:rsid w:val="00014183"/>
    <w:rsid w:val="00014EEE"/>
    <w:rsid w:val="000177C7"/>
    <w:rsid w:val="00017A17"/>
    <w:rsid w:val="00021656"/>
    <w:rsid w:val="00023B57"/>
    <w:rsid w:val="000254FE"/>
    <w:rsid w:val="00036632"/>
    <w:rsid w:val="0004007C"/>
    <w:rsid w:val="000403EC"/>
    <w:rsid w:val="000451E5"/>
    <w:rsid w:val="000451FE"/>
    <w:rsid w:val="00052368"/>
    <w:rsid w:val="00055716"/>
    <w:rsid w:val="00060F0C"/>
    <w:rsid w:val="0006214C"/>
    <w:rsid w:val="00064CEC"/>
    <w:rsid w:val="000673EA"/>
    <w:rsid w:val="000703A4"/>
    <w:rsid w:val="000709E7"/>
    <w:rsid w:val="000826E8"/>
    <w:rsid w:val="00091F9F"/>
    <w:rsid w:val="00096004"/>
    <w:rsid w:val="000A1532"/>
    <w:rsid w:val="000A171E"/>
    <w:rsid w:val="000A1C1C"/>
    <w:rsid w:val="000A2660"/>
    <w:rsid w:val="000A5C7C"/>
    <w:rsid w:val="000B752C"/>
    <w:rsid w:val="000C2043"/>
    <w:rsid w:val="000C2F8C"/>
    <w:rsid w:val="000C4E36"/>
    <w:rsid w:val="000C6EBA"/>
    <w:rsid w:val="000D62CE"/>
    <w:rsid w:val="000E3C2B"/>
    <w:rsid w:val="000E3EC9"/>
    <w:rsid w:val="000E481A"/>
    <w:rsid w:val="000E56AD"/>
    <w:rsid w:val="000F4689"/>
    <w:rsid w:val="000F4FC5"/>
    <w:rsid w:val="000F78FC"/>
    <w:rsid w:val="000F7EE2"/>
    <w:rsid w:val="00105F83"/>
    <w:rsid w:val="00113FEC"/>
    <w:rsid w:val="00115EBE"/>
    <w:rsid w:val="00121525"/>
    <w:rsid w:val="00121BC4"/>
    <w:rsid w:val="0012342C"/>
    <w:rsid w:val="00124337"/>
    <w:rsid w:val="00124FEB"/>
    <w:rsid w:val="00135A72"/>
    <w:rsid w:val="00142CA4"/>
    <w:rsid w:val="001435D6"/>
    <w:rsid w:val="00143A98"/>
    <w:rsid w:val="00143EF4"/>
    <w:rsid w:val="001463E4"/>
    <w:rsid w:val="00146785"/>
    <w:rsid w:val="001501FD"/>
    <w:rsid w:val="00151B34"/>
    <w:rsid w:val="00153B5A"/>
    <w:rsid w:val="00157AD0"/>
    <w:rsid w:val="0016143B"/>
    <w:rsid w:val="00162DEA"/>
    <w:rsid w:val="001653CF"/>
    <w:rsid w:val="0016622B"/>
    <w:rsid w:val="00170D56"/>
    <w:rsid w:val="00180F12"/>
    <w:rsid w:val="0018131A"/>
    <w:rsid w:val="00182DEC"/>
    <w:rsid w:val="00186210"/>
    <w:rsid w:val="00186873"/>
    <w:rsid w:val="00187C36"/>
    <w:rsid w:val="00193AC9"/>
    <w:rsid w:val="00197BE8"/>
    <w:rsid w:val="001A0B8D"/>
    <w:rsid w:val="001A1818"/>
    <w:rsid w:val="001A51C6"/>
    <w:rsid w:val="001A5233"/>
    <w:rsid w:val="001A5DCA"/>
    <w:rsid w:val="001B32DB"/>
    <w:rsid w:val="001C0036"/>
    <w:rsid w:val="001C0870"/>
    <w:rsid w:val="001C272C"/>
    <w:rsid w:val="001C29C2"/>
    <w:rsid w:val="001C5751"/>
    <w:rsid w:val="001C7EE3"/>
    <w:rsid w:val="001D1954"/>
    <w:rsid w:val="001D689D"/>
    <w:rsid w:val="001D68F2"/>
    <w:rsid w:val="001D772D"/>
    <w:rsid w:val="001E1156"/>
    <w:rsid w:val="001E6EB8"/>
    <w:rsid w:val="001E7EA6"/>
    <w:rsid w:val="001F3626"/>
    <w:rsid w:val="001F782F"/>
    <w:rsid w:val="002002B5"/>
    <w:rsid w:val="002009CD"/>
    <w:rsid w:val="002014E0"/>
    <w:rsid w:val="0020192C"/>
    <w:rsid w:val="00203393"/>
    <w:rsid w:val="00205943"/>
    <w:rsid w:val="00214503"/>
    <w:rsid w:val="00217DEE"/>
    <w:rsid w:val="00222C40"/>
    <w:rsid w:val="002239F6"/>
    <w:rsid w:val="00224939"/>
    <w:rsid w:val="002375DA"/>
    <w:rsid w:val="00241F65"/>
    <w:rsid w:val="00242492"/>
    <w:rsid w:val="002434E7"/>
    <w:rsid w:val="0025059F"/>
    <w:rsid w:val="00250EDC"/>
    <w:rsid w:val="002513CB"/>
    <w:rsid w:val="00260D42"/>
    <w:rsid w:val="00264592"/>
    <w:rsid w:val="00270962"/>
    <w:rsid w:val="00271879"/>
    <w:rsid w:val="00272B2E"/>
    <w:rsid w:val="002805A9"/>
    <w:rsid w:val="0028360D"/>
    <w:rsid w:val="00285103"/>
    <w:rsid w:val="00285B85"/>
    <w:rsid w:val="002874E3"/>
    <w:rsid w:val="002A1581"/>
    <w:rsid w:val="002A1BE0"/>
    <w:rsid w:val="002A3168"/>
    <w:rsid w:val="002A36DD"/>
    <w:rsid w:val="002A3A38"/>
    <w:rsid w:val="002B011F"/>
    <w:rsid w:val="002B01BB"/>
    <w:rsid w:val="002C0B31"/>
    <w:rsid w:val="002C235D"/>
    <w:rsid w:val="002D0BC1"/>
    <w:rsid w:val="002D4344"/>
    <w:rsid w:val="002E1401"/>
    <w:rsid w:val="002E1940"/>
    <w:rsid w:val="002F2EC3"/>
    <w:rsid w:val="00305704"/>
    <w:rsid w:val="00307058"/>
    <w:rsid w:val="00307265"/>
    <w:rsid w:val="00310001"/>
    <w:rsid w:val="003100F9"/>
    <w:rsid w:val="00317330"/>
    <w:rsid w:val="00317D1D"/>
    <w:rsid w:val="00323E8D"/>
    <w:rsid w:val="003243D8"/>
    <w:rsid w:val="00326738"/>
    <w:rsid w:val="00327780"/>
    <w:rsid w:val="0034056E"/>
    <w:rsid w:val="00340724"/>
    <w:rsid w:val="003409A6"/>
    <w:rsid w:val="00340AF2"/>
    <w:rsid w:val="00345A51"/>
    <w:rsid w:val="003462C3"/>
    <w:rsid w:val="0034652C"/>
    <w:rsid w:val="00347E29"/>
    <w:rsid w:val="00350E41"/>
    <w:rsid w:val="00353175"/>
    <w:rsid w:val="00362595"/>
    <w:rsid w:val="0036562D"/>
    <w:rsid w:val="00365BA3"/>
    <w:rsid w:val="00367E6C"/>
    <w:rsid w:val="003712D9"/>
    <w:rsid w:val="003726BE"/>
    <w:rsid w:val="003727C8"/>
    <w:rsid w:val="0037289B"/>
    <w:rsid w:val="00376B68"/>
    <w:rsid w:val="00380A9F"/>
    <w:rsid w:val="00381068"/>
    <w:rsid w:val="003813E7"/>
    <w:rsid w:val="00381DBC"/>
    <w:rsid w:val="0039035C"/>
    <w:rsid w:val="003A08ED"/>
    <w:rsid w:val="003A17E2"/>
    <w:rsid w:val="003A7D60"/>
    <w:rsid w:val="003B5049"/>
    <w:rsid w:val="003C1296"/>
    <w:rsid w:val="003C178A"/>
    <w:rsid w:val="003C1E5B"/>
    <w:rsid w:val="003C4DBA"/>
    <w:rsid w:val="003C4F35"/>
    <w:rsid w:val="003D061D"/>
    <w:rsid w:val="003D1BDA"/>
    <w:rsid w:val="003D1DB8"/>
    <w:rsid w:val="003D3AB4"/>
    <w:rsid w:val="003D5923"/>
    <w:rsid w:val="003D66CD"/>
    <w:rsid w:val="003D6CDA"/>
    <w:rsid w:val="003E184C"/>
    <w:rsid w:val="003E2382"/>
    <w:rsid w:val="003E332E"/>
    <w:rsid w:val="003E3CD8"/>
    <w:rsid w:val="003F669B"/>
    <w:rsid w:val="003F76DB"/>
    <w:rsid w:val="00401D03"/>
    <w:rsid w:val="00402F92"/>
    <w:rsid w:val="00413D7C"/>
    <w:rsid w:val="00415E56"/>
    <w:rsid w:val="004178E5"/>
    <w:rsid w:val="004252D5"/>
    <w:rsid w:val="00425B6A"/>
    <w:rsid w:val="0043058C"/>
    <w:rsid w:val="00431193"/>
    <w:rsid w:val="004327B8"/>
    <w:rsid w:val="00434CFF"/>
    <w:rsid w:val="00435002"/>
    <w:rsid w:val="00436129"/>
    <w:rsid w:val="00437094"/>
    <w:rsid w:val="0044276A"/>
    <w:rsid w:val="0044343E"/>
    <w:rsid w:val="00443B95"/>
    <w:rsid w:val="00447FA6"/>
    <w:rsid w:val="00452EE7"/>
    <w:rsid w:val="004531D2"/>
    <w:rsid w:val="0045486B"/>
    <w:rsid w:val="004569EF"/>
    <w:rsid w:val="00464899"/>
    <w:rsid w:val="004661B2"/>
    <w:rsid w:val="00467E62"/>
    <w:rsid w:val="00472CF5"/>
    <w:rsid w:val="00490C0B"/>
    <w:rsid w:val="0049542D"/>
    <w:rsid w:val="004954E4"/>
    <w:rsid w:val="004A00BC"/>
    <w:rsid w:val="004A5C91"/>
    <w:rsid w:val="004B2662"/>
    <w:rsid w:val="004B2EF2"/>
    <w:rsid w:val="004B3583"/>
    <w:rsid w:val="004B3D18"/>
    <w:rsid w:val="004C0D40"/>
    <w:rsid w:val="004C512C"/>
    <w:rsid w:val="004C5E3B"/>
    <w:rsid w:val="004D19D0"/>
    <w:rsid w:val="004D19E2"/>
    <w:rsid w:val="004D63CC"/>
    <w:rsid w:val="004E02AA"/>
    <w:rsid w:val="004E1120"/>
    <w:rsid w:val="004E4573"/>
    <w:rsid w:val="004F2B6B"/>
    <w:rsid w:val="00500BA8"/>
    <w:rsid w:val="00501C96"/>
    <w:rsid w:val="0050294E"/>
    <w:rsid w:val="0050309A"/>
    <w:rsid w:val="00505AF8"/>
    <w:rsid w:val="0050608B"/>
    <w:rsid w:val="0051440E"/>
    <w:rsid w:val="005154E8"/>
    <w:rsid w:val="00515796"/>
    <w:rsid w:val="00516513"/>
    <w:rsid w:val="00516B0C"/>
    <w:rsid w:val="00521E0E"/>
    <w:rsid w:val="00525BC5"/>
    <w:rsid w:val="00526468"/>
    <w:rsid w:val="005321CC"/>
    <w:rsid w:val="005362B1"/>
    <w:rsid w:val="005362F9"/>
    <w:rsid w:val="005406D1"/>
    <w:rsid w:val="00541C06"/>
    <w:rsid w:val="00546388"/>
    <w:rsid w:val="0055518B"/>
    <w:rsid w:val="00562A93"/>
    <w:rsid w:val="00563C94"/>
    <w:rsid w:val="00564DD1"/>
    <w:rsid w:val="0057168F"/>
    <w:rsid w:val="00571D84"/>
    <w:rsid w:val="0057307B"/>
    <w:rsid w:val="0058061A"/>
    <w:rsid w:val="00581C10"/>
    <w:rsid w:val="00586854"/>
    <w:rsid w:val="0059140D"/>
    <w:rsid w:val="0059265C"/>
    <w:rsid w:val="00593A50"/>
    <w:rsid w:val="005A3B48"/>
    <w:rsid w:val="005A4273"/>
    <w:rsid w:val="005A4D12"/>
    <w:rsid w:val="005A5B96"/>
    <w:rsid w:val="005A71C2"/>
    <w:rsid w:val="005B0FFA"/>
    <w:rsid w:val="005B2DDA"/>
    <w:rsid w:val="005B5A91"/>
    <w:rsid w:val="005B6F4E"/>
    <w:rsid w:val="005B7D9E"/>
    <w:rsid w:val="005C1116"/>
    <w:rsid w:val="005C2580"/>
    <w:rsid w:val="005C2FCD"/>
    <w:rsid w:val="005D0095"/>
    <w:rsid w:val="005D51A3"/>
    <w:rsid w:val="005E4D7B"/>
    <w:rsid w:val="005F6B73"/>
    <w:rsid w:val="00600618"/>
    <w:rsid w:val="006017AB"/>
    <w:rsid w:val="00604508"/>
    <w:rsid w:val="006108AC"/>
    <w:rsid w:val="00613C72"/>
    <w:rsid w:val="00613D8E"/>
    <w:rsid w:val="00624E7E"/>
    <w:rsid w:val="006308E8"/>
    <w:rsid w:val="0063615C"/>
    <w:rsid w:val="00642D77"/>
    <w:rsid w:val="00643AD0"/>
    <w:rsid w:val="00645B8F"/>
    <w:rsid w:val="00646A6C"/>
    <w:rsid w:val="006502BB"/>
    <w:rsid w:val="00654D21"/>
    <w:rsid w:val="00656302"/>
    <w:rsid w:val="00657005"/>
    <w:rsid w:val="0066092C"/>
    <w:rsid w:val="00660986"/>
    <w:rsid w:val="00661F7B"/>
    <w:rsid w:val="0066688A"/>
    <w:rsid w:val="00676590"/>
    <w:rsid w:val="00676742"/>
    <w:rsid w:val="006777D7"/>
    <w:rsid w:val="00687171"/>
    <w:rsid w:val="006952F5"/>
    <w:rsid w:val="006A600E"/>
    <w:rsid w:val="006B1883"/>
    <w:rsid w:val="006B58D2"/>
    <w:rsid w:val="006B5A86"/>
    <w:rsid w:val="006C4A85"/>
    <w:rsid w:val="006C4B3C"/>
    <w:rsid w:val="006D516E"/>
    <w:rsid w:val="006D551B"/>
    <w:rsid w:val="006D65DD"/>
    <w:rsid w:val="006E2E21"/>
    <w:rsid w:val="006E43C9"/>
    <w:rsid w:val="006F1FEB"/>
    <w:rsid w:val="006F23A5"/>
    <w:rsid w:val="006F2587"/>
    <w:rsid w:val="00701E9D"/>
    <w:rsid w:val="0070280A"/>
    <w:rsid w:val="00711647"/>
    <w:rsid w:val="007117AD"/>
    <w:rsid w:val="00711A66"/>
    <w:rsid w:val="0071204D"/>
    <w:rsid w:val="00715BA0"/>
    <w:rsid w:val="00724B88"/>
    <w:rsid w:val="00730A92"/>
    <w:rsid w:val="00731AB3"/>
    <w:rsid w:val="0073203F"/>
    <w:rsid w:val="0073374F"/>
    <w:rsid w:val="00747105"/>
    <w:rsid w:val="007472A2"/>
    <w:rsid w:val="00747B16"/>
    <w:rsid w:val="00752BE4"/>
    <w:rsid w:val="00754301"/>
    <w:rsid w:val="00755103"/>
    <w:rsid w:val="007650E6"/>
    <w:rsid w:val="00765DF2"/>
    <w:rsid w:val="007725C0"/>
    <w:rsid w:val="00772EF7"/>
    <w:rsid w:val="00775E22"/>
    <w:rsid w:val="00780614"/>
    <w:rsid w:val="007839EE"/>
    <w:rsid w:val="00785C06"/>
    <w:rsid w:val="00785D00"/>
    <w:rsid w:val="007863B0"/>
    <w:rsid w:val="007864C6"/>
    <w:rsid w:val="007877D4"/>
    <w:rsid w:val="007902B7"/>
    <w:rsid w:val="00790BC4"/>
    <w:rsid w:val="00793487"/>
    <w:rsid w:val="007A4556"/>
    <w:rsid w:val="007A4B0E"/>
    <w:rsid w:val="007A4C55"/>
    <w:rsid w:val="007A5B25"/>
    <w:rsid w:val="007A5ED2"/>
    <w:rsid w:val="007A6475"/>
    <w:rsid w:val="007A6558"/>
    <w:rsid w:val="007B00D7"/>
    <w:rsid w:val="007B0933"/>
    <w:rsid w:val="007B4336"/>
    <w:rsid w:val="007B6AC6"/>
    <w:rsid w:val="007C04BE"/>
    <w:rsid w:val="007C0810"/>
    <w:rsid w:val="007C395D"/>
    <w:rsid w:val="007C77E4"/>
    <w:rsid w:val="007D6F38"/>
    <w:rsid w:val="007E2982"/>
    <w:rsid w:val="007E4943"/>
    <w:rsid w:val="007E5CDA"/>
    <w:rsid w:val="007E6686"/>
    <w:rsid w:val="007F0A20"/>
    <w:rsid w:val="007F362C"/>
    <w:rsid w:val="007F3630"/>
    <w:rsid w:val="007F7E41"/>
    <w:rsid w:val="00801670"/>
    <w:rsid w:val="00804167"/>
    <w:rsid w:val="00807AC6"/>
    <w:rsid w:val="00815299"/>
    <w:rsid w:val="00816AC2"/>
    <w:rsid w:val="00823097"/>
    <w:rsid w:val="008248C4"/>
    <w:rsid w:val="00832800"/>
    <w:rsid w:val="00832D7C"/>
    <w:rsid w:val="00835EB9"/>
    <w:rsid w:val="0083633A"/>
    <w:rsid w:val="00837297"/>
    <w:rsid w:val="0084148B"/>
    <w:rsid w:val="008414AE"/>
    <w:rsid w:val="00842AE1"/>
    <w:rsid w:val="0084340D"/>
    <w:rsid w:val="00847542"/>
    <w:rsid w:val="008475A9"/>
    <w:rsid w:val="008509AE"/>
    <w:rsid w:val="00851EB4"/>
    <w:rsid w:val="00861574"/>
    <w:rsid w:val="008618CC"/>
    <w:rsid w:val="00861BF9"/>
    <w:rsid w:val="0086692F"/>
    <w:rsid w:val="00871CA5"/>
    <w:rsid w:val="00872187"/>
    <w:rsid w:val="0087226A"/>
    <w:rsid w:val="0088020A"/>
    <w:rsid w:val="00881101"/>
    <w:rsid w:val="00884C35"/>
    <w:rsid w:val="00890046"/>
    <w:rsid w:val="00896D0B"/>
    <w:rsid w:val="008A212E"/>
    <w:rsid w:val="008A60C7"/>
    <w:rsid w:val="008B0339"/>
    <w:rsid w:val="008B2356"/>
    <w:rsid w:val="008B4421"/>
    <w:rsid w:val="008B5704"/>
    <w:rsid w:val="008B679D"/>
    <w:rsid w:val="008C0422"/>
    <w:rsid w:val="008C59A9"/>
    <w:rsid w:val="008D3C5E"/>
    <w:rsid w:val="008E331F"/>
    <w:rsid w:val="008E3AD7"/>
    <w:rsid w:val="008E7BC5"/>
    <w:rsid w:val="008F2AB7"/>
    <w:rsid w:val="008F395F"/>
    <w:rsid w:val="008F56B5"/>
    <w:rsid w:val="008F7B86"/>
    <w:rsid w:val="00900960"/>
    <w:rsid w:val="0090097C"/>
    <w:rsid w:val="009046A8"/>
    <w:rsid w:val="00904F86"/>
    <w:rsid w:val="0090521C"/>
    <w:rsid w:val="00905490"/>
    <w:rsid w:val="0090652D"/>
    <w:rsid w:val="009071AE"/>
    <w:rsid w:val="00915C2A"/>
    <w:rsid w:val="00916422"/>
    <w:rsid w:val="00920931"/>
    <w:rsid w:val="00922419"/>
    <w:rsid w:val="00924893"/>
    <w:rsid w:val="00924B99"/>
    <w:rsid w:val="00924CC0"/>
    <w:rsid w:val="00925AEA"/>
    <w:rsid w:val="0092726D"/>
    <w:rsid w:val="009272A9"/>
    <w:rsid w:val="0093591B"/>
    <w:rsid w:val="0094093C"/>
    <w:rsid w:val="00946ABF"/>
    <w:rsid w:val="00946CE8"/>
    <w:rsid w:val="00950431"/>
    <w:rsid w:val="009512CD"/>
    <w:rsid w:val="00952B35"/>
    <w:rsid w:val="009555B5"/>
    <w:rsid w:val="00957D30"/>
    <w:rsid w:val="00962F3A"/>
    <w:rsid w:val="00967B20"/>
    <w:rsid w:val="00970681"/>
    <w:rsid w:val="009714B6"/>
    <w:rsid w:val="0097261B"/>
    <w:rsid w:val="0097362C"/>
    <w:rsid w:val="009764DA"/>
    <w:rsid w:val="00976CC6"/>
    <w:rsid w:val="009817B5"/>
    <w:rsid w:val="009847F1"/>
    <w:rsid w:val="00984FC1"/>
    <w:rsid w:val="00985729"/>
    <w:rsid w:val="00991607"/>
    <w:rsid w:val="009919F3"/>
    <w:rsid w:val="00991CD5"/>
    <w:rsid w:val="00993A30"/>
    <w:rsid w:val="009962D8"/>
    <w:rsid w:val="00996CAA"/>
    <w:rsid w:val="009970B8"/>
    <w:rsid w:val="009A3AED"/>
    <w:rsid w:val="009A479E"/>
    <w:rsid w:val="009A6251"/>
    <w:rsid w:val="009B0238"/>
    <w:rsid w:val="009B1BF0"/>
    <w:rsid w:val="009B4E9B"/>
    <w:rsid w:val="009C082D"/>
    <w:rsid w:val="009C44D7"/>
    <w:rsid w:val="009C64C8"/>
    <w:rsid w:val="009D469B"/>
    <w:rsid w:val="009D7839"/>
    <w:rsid w:val="009E1391"/>
    <w:rsid w:val="009E17F5"/>
    <w:rsid w:val="009E3AF6"/>
    <w:rsid w:val="009E4353"/>
    <w:rsid w:val="009F0989"/>
    <w:rsid w:val="009F67D7"/>
    <w:rsid w:val="00A03355"/>
    <w:rsid w:val="00A04497"/>
    <w:rsid w:val="00A04B57"/>
    <w:rsid w:val="00A06E85"/>
    <w:rsid w:val="00A16636"/>
    <w:rsid w:val="00A241A7"/>
    <w:rsid w:val="00A25F46"/>
    <w:rsid w:val="00A30B02"/>
    <w:rsid w:val="00A32DA0"/>
    <w:rsid w:val="00A367AF"/>
    <w:rsid w:val="00A42590"/>
    <w:rsid w:val="00A51E8A"/>
    <w:rsid w:val="00A53C7A"/>
    <w:rsid w:val="00A5742D"/>
    <w:rsid w:val="00A6619B"/>
    <w:rsid w:val="00A71811"/>
    <w:rsid w:val="00A72175"/>
    <w:rsid w:val="00A731D4"/>
    <w:rsid w:val="00A76951"/>
    <w:rsid w:val="00A80EA2"/>
    <w:rsid w:val="00A83AA8"/>
    <w:rsid w:val="00A8755A"/>
    <w:rsid w:val="00A91968"/>
    <w:rsid w:val="00A93096"/>
    <w:rsid w:val="00A96295"/>
    <w:rsid w:val="00AA60B9"/>
    <w:rsid w:val="00AB29D5"/>
    <w:rsid w:val="00AB7234"/>
    <w:rsid w:val="00AC2579"/>
    <w:rsid w:val="00AC5E38"/>
    <w:rsid w:val="00AC7515"/>
    <w:rsid w:val="00AC760A"/>
    <w:rsid w:val="00AD50C3"/>
    <w:rsid w:val="00AE115A"/>
    <w:rsid w:val="00AE4258"/>
    <w:rsid w:val="00AE6E93"/>
    <w:rsid w:val="00AF35C8"/>
    <w:rsid w:val="00AF4B43"/>
    <w:rsid w:val="00AF4C86"/>
    <w:rsid w:val="00AF7403"/>
    <w:rsid w:val="00AF7C9F"/>
    <w:rsid w:val="00B00559"/>
    <w:rsid w:val="00B009C9"/>
    <w:rsid w:val="00B00B1B"/>
    <w:rsid w:val="00B03A72"/>
    <w:rsid w:val="00B068FD"/>
    <w:rsid w:val="00B0720E"/>
    <w:rsid w:val="00B10246"/>
    <w:rsid w:val="00B104FC"/>
    <w:rsid w:val="00B11747"/>
    <w:rsid w:val="00B12630"/>
    <w:rsid w:val="00B13133"/>
    <w:rsid w:val="00B13BAD"/>
    <w:rsid w:val="00B269FC"/>
    <w:rsid w:val="00B37ACC"/>
    <w:rsid w:val="00B40050"/>
    <w:rsid w:val="00B448A2"/>
    <w:rsid w:val="00B44E08"/>
    <w:rsid w:val="00B52709"/>
    <w:rsid w:val="00B53907"/>
    <w:rsid w:val="00B57F75"/>
    <w:rsid w:val="00B64BE9"/>
    <w:rsid w:val="00B65407"/>
    <w:rsid w:val="00B67ADE"/>
    <w:rsid w:val="00B67C54"/>
    <w:rsid w:val="00B70933"/>
    <w:rsid w:val="00B723E6"/>
    <w:rsid w:val="00B77D5E"/>
    <w:rsid w:val="00B81586"/>
    <w:rsid w:val="00B81BAD"/>
    <w:rsid w:val="00B82FF5"/>
    <w:rsid w:val="00B83050"/>
    <w:rsid w:val="00B84417"/>
    <w:rsid w:val="00B85FDF"/>
    <w:rsid w:val="00B9448B"/>
    <w:rsid w:val="00B957CF"/>
    <w:rsid w:val="00B97C08"/>
    <w:rsid w:val="00BA01D9"/>
    <w:rsid w:val="00BA185E"/>
    <w:rsid w:val="00BA1A3E"/>
    <w:rsid w:val="00BA293E"/>
    <w:rsid w:val="00BA3F8D"/>
    <w:rsid w:val="00BA4926"/>
    <w:rsid w:val="00BA6FAB"/>
    <w:rsid w:val="00BB76A7"/>
    <w:rsid w:val="00BC07C5"/>
    <w:rsid w:val="00BC2F08"/>
    <w:rsid w:val="00BC3D5D"/>
    <w:rsid w:val="00BC69C9"/>
    <w:rsid w:val="00BC71BA"/>
    <w:rsid w:val="00BC784E"/>
    <w:rsid w:val="00BD201B"/>
    <w:rsid w:val="00BD333F"/>
    <w:rsid w:val="00BD41E8"/>
    <w:rsid w:val="00BD71CD"/>
    <w:rsid w:val="00BE3484"/>
    <w:rsid w:val="00BE6D0B"/>
    <w:rsid w:val="00BE7EDA"/>
    <w:rsid w:val="00BF29CB"/>
    <w:rsid w:val="00C04CB8"/>
    <w:rsid w:val="00C057A8"/>
    <w:rsid w:val="00C14F3F"/>
    <w:rsid w:val="00C152D8"/>
    <w:rsid w:val="00C22850"/>
    <w:rsid w:val="00C241D1"/>
    <w:rsid w:val="00C27E18"/>
    <w:rsid w:val="00C30760"/>
    <w:rsid w:val="00C32F5C"/>
    <w:rsid w:val="00C33E62"/>
    <w:rsid w:val="00C34D67"/>
    <w:rsid w:val="00C354A2"/>
    <w:rsid w:val="00C3717D"/>
    <w:rsid w:val="00C4161B"/>
    <w:rsid w:val="00C460AA"/>
    <w:rsid w:val="00C46363"/>
    <w:rsid w:val="00C4678C"/>
    <w:rsid w:val="00C51F3E"/>
    <w:rsid w:val="00C52091"/>
    <w:rsid w:val="00C52A42"/>
    <w:rsid w:val="00C5596C"/>
    <w:rsid w:val="00C6194D"/>
    <w:rsid w:val="00C62346"/>
    <w:rsid w:val="00C719C2"/>
    <w:rsid w:val="00C84641"/>
    <w:rsid w:val="00C907CD"/>
    <w:rsid w:val="00C908FF"/>
    <w:rsid w:val="00C955ED"/>
    <w:rsid w:val="00CA074A"/>
    <w:rsid w:val="00CA18E6"/>
    <w:rsid w:val="00CA2332"/>
    <w:rsid w:val="00CA4B98"/>
    <w:rsid w:val="00CA514B"/>
    <w:rsid w:val="00CA5F01"/>
    <w:rsid w:val="00CB1471"/>
    <w:rsid w:val="00CB3098"/>
    <w:rsid w:val="00CB31FD"/>
    <w:rsid w:val="00CB73DF"/>
    <w:rsid w:val="00CC0840"/>
    <w:rsid w:val="00CC20E2"/>
    <w:rsid w:val="00CD26DB"/>
    <w:rsid w:val="00CE1417"/>
    <w:rsid w:val="00CE15DD"/>
    <w:rsid w:val="00CE368C"/>
    <w:rsid w:val="00CE514B"/>
    <w:rsid w:val="00CE765B"/>
    <w:rsid w:val="00CE7BA7"/>
    <w:rsid w:val="00CF0A4F"/>
    <w:rsid w:val="00CF2B78"/>
    <w:rsid w:val="00CF4AB5"/>
    <w:rsid w:val="00D01753"/>
    <w:rsid w:val="00D028A1"/>
    <w:rsid w:val="00D03757"/>
    <w:rsid w:val="00D10F93"/>
    <w:rsid w:val="00D12577"/>
    <w:rsid w:val="00D1533B"/>
    <w:rsid w:val="00D1718D"/>
    <w:rsid w:val="00D22524"/>
    <w:rsid w:val="00D26775"/>
    <w:rsid w:val="00D27096"/>
    <w:rsid w:val="00D317D4"/>
    <w:rsid w:val="00D323E8"/>
    <w:rsid w:val="00D3300B"/>
    <w:rsid w:val="00D3478C"/>
    <w:rsid w:val="00D36CB7"/>
    <w:rsid w:val="00D40F3C"/>
    <w:rsid w:val="00D413B8"/>
    <w:rsid w:val="00D43D69"/>
    <w:rsid w:val="00D450BE"/>
    <w:rsid w:val="00D50AA3"/>
    <w:rsid w:val="00D519B9"/>
    <w:rsid w:val="00D5370B"/>
    <w:rsid w:val="00D610BA"/>
    <w:rsid w:val="00D611AD"/>
    <w:rsid w:val="00D643DE"/>
    <w:rsid w:val="00D6552C"/>
    <w:rsid w:val="00D751F2"/>
    <w:rsid w:val="00D76EBC"/>
    <w:rsid w:val="00D82581"/>
    <w:rsid w:val="00D82BA4"/>
    <w:rsid w:val="00D83A52"/>
    <w:rsid w:val="00D876F3"/>
    <w:rsid w:val="00D95F1E"/>
    <w:rsid w:val="00D95F2D"/>
    <w:rsid w:val="00D97742"/>
    <w:rsid w:val="00D97D73"/>
    <w:rsid w:val="00DA4116"/>
    <w:rsid w:val="00DB7D68"/>
    <w:rsid w:val="00DC20B2"/>
    <w:rsid w:val="00DC4624"/>
    <w:rsid w:val="00DC6D4A"/>
    <w:rsid w:val="00DD5E14"/>
    <w:rsid w:val="00DD6731"/>
    <w:rsid w:val="00DE6531"/>
    <w:rsid w:val="00DE7C05"/>
    <w:rsid w:val="00DF00B9"/>
    <w:rsid w:val="00DF0FD8"/>
    <w:rsid w:val="00DF282C"/>
    <w:rsid w:val="00DF2F64"/>
    <w:rsid w:val="00DF43D5"/>
    <w:rsid w:val="00DF7D82"/>
    <w:rsid w:val="00E07FFA"/>
    <w:rsid w:val="00E13960"/>
    <w:rsid w:val="00E14491"/>
    <w:rsid w:val="00E169F3"/>
    <w:rsid w:val="00E17D47"/>
    <w:rsid w:val="00E23B3D"/>
    <w:rsid w:val="00E2538E"/>
    <w:rsid w:val="00E3071E"/>
    <w:rsid w:val="00E343D2"/>
    <w:rsid w:val="00E343E1"/>
    <w:rsid w:val="00E3649F"/>
    <w:rsid w:val="00E36BA3"/>
    <w:rsid w:val="00E41D5F"/>
    <w:rsid w:val="00E43453"/>
    <w:rsid w:val="00E447E2"/>
    <w:rsid w:val="00E47A34"/>
    <w:rsid w:val="00E504E5"/>
    <w:rsid w:val="00E542DD"/>
    <w:rsid w:val="00E54B5D"/>
    <w:rsid w:val="00E57887"/>
    <w:rsid w:val="00E5797F"/>
    <w:rsid w:val="00E613F1"/>
    <w:rsid w:val="00E622E6"/>
    <w:rsid w:val="00E624BB"/>
    <w:rsid w:val="00E63A83"/>
    <w:rsid w:val="00E64F3E"/>
    <w:rsid w:val="00E653B8"/>
    <w:rsid w:val="00E66B11"/>
    <w:rsid w:val="00E67A4E"/>
    <w:rsid w:val="00E72696"/>
    <w:rsid w:val="00E72BF3"/>
    <w:rsid w:val="00E74612"/>
    <w:rsid w:val="00E7523F"/>
    <w:rsid w:val="00E75413"/>
    <w:rsid w:val="00E75B7B"/>
    <w:rsid w:val="00E765F6"/>
    <w:rsid w:val="00E76635"/>
    <w:rsid w:val="00E80516"/>
    <w:rsid w:val="00E81B8F"/>
    <w:rsid w:val="00E85BFD"/>
    <w:rsid w:val="00E90584"/>
    <w:rsid w:val="00EA01D5"/>
    <w:rsid w:val="00EA26EF"/>
    <w:rsid w:val="00EA3A3C"/>
    <w:rsid w:val="00EA4DC9"/>
    <w:rsid w:val="00EA6853"/>
    <w:rsid w:val="00EB176D"/>
    <w:rsid w:val="00EB3137"/>
    <w:rsid w:val="00EB3FE0"/>
    <w:rsid w:val="00EB6EC3"/>
    <w:rsid w:val="00EC13F9"/>
    <w:rsid w:val="00EC4046"/>
    <w:rsid w:val="00ED1381"/>
    <w:rsid w:val="00ED2D77"/>
    <w:rsid w:val="00EE417D"/>
    <w:rsid w:val="00EE42AB"/>
    <w:rsid w:val="00EE50EA"/>
    <w:rsid w:val="00EF147C"/>
    <w:rsid w:val="00EF41F3"/>
    <w:rsid w:val="00EF50C0"/>
    <w:rsid w:val="00EF5EF0"/>
    <w:rsid w:val="00F0066E"/>
    <w:rsid w:val="00F026B0"/>
    <w:rsid w:val="00F02DAD"/>
    <w:rsid w:val="00F068B9"/>
    <w:rsid w:val="00F13F40"/>
    <w:rsid w:val="00F15548"/>
    <w:rsid w:val="00F249DB"/>
    <w:rsid w:val="00F26ACF"/>
    <w:rsid w:val="00F3194D"/>
    <w:rsid w:val="00F4084C"/>
    <w:rsid w:val="00F413BA"/>
    <w:rsid w:val="00F415FD"/>
    <w:rsid w:val="00F441B0"/>
    <w:rsid w:val="00F45F98"/>
    <w:rsid w:val="00F474BA"/>
    <w:rsid w:val="00F57E46"/>
    <w:rsid w:val="00F64C1D"/>
    <w:rsid w:val="00F65002"/>
    <w:rsid w:val="00F74002"/>
    <w:rsid w:val="00F74331"/>
    <w:rsid w:val="00F7753F"/>
    <w:rsid w:val="00F81C77"/>
    <w:rsid w:val="00F868DE"/>
    <w:rsid w:val="00F91D1B"/>
    <w:rsid w:val="00F93150"/>
    <w:rsid w:val="00F94521"/>
    <w:rsid w:val="00F94844"/>
    <w:rsid w:val="00F94852"/>
    <w:rsid w:val="00F96002"/>
    <w:rsid w:val="00F97DA8"/>
    <w:rsid w:val="00FA0473"/>
    <w:rsid w:val="00FA4871"/>
    <w:rsid w:val="00FA5E10"/>
    <w:rsid w:val="00FB0E14"/>
    <w:rsid w:val="00FB1388"/>
    <w:rsid w:val="00FB31D1"/>
    <w:rsid w:val="00FC10B8"/>
    <w:rsid w:val="00FC150C"/>
    <w:rsid w:val="00FC19BD"/>
    <w:rsid w:val="00FC1BE1"/>
    <w:rsid w:val="00FC3219"/>
    <w:rsid w:val="00FC6587"/>
    <w:rsid w:val="00FC6F29"/>
    <w:rsid w:val="00FD6BB8"/>
    <w:rsid w:val="00FD7A14"/>
    <w:rsid w:val="00FE2111"/>
    <w:rsid w:val="00FE335E"/>
    <w:rsid w:val="00FE3A6E"/>
    <w:rsid w:val="00FE45CA"/>
    <w:rsid w:val="00FE6D46"/>
    <w:rsid w:val="00FF1ACE"/>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E3230"/>
  <w15:chartTrackingRefBased/>
  <w15:docId w15:val="{C4B2E607-A3DD-40D0-B489-C0E22940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0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4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4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17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17E2"/>
    <w:pPr>
      <w:ind w:left="720"/>
      <w:contextualSpacing/>
    </w:pPr>
  </w:style>
  <w:style w:type="character" w:styleId="Hyperlink">
    <w:name w:val="Hyperlink"/>
    <w:basedOn w:val="DefaultParagraphFont"/>
    <w:uiPriority w:val="99"/>
    <w:unhideWhenUsed/>
    <w:rsid w:val="005E4D7B"/>
    <w:rPr>
      <w:color w:val="0563C1" w:themeColor="hyperlink"/>
      <w:u w:val="single"/>
    </w:rPr>
  </w:style>
  <w:style w:type="character" w:styleId="UnresolvedMention">
    <w:name w:val="Unresolved Mention"/>
    <w:basedOn w:val="DefaultParagraphFont"/>
    <w:uiPriority w:val="99"/>
    <w:semiHidden/>
    <w:unhideWhenUsed/>
    <w:rsid w:val="005E4D7B"/>
    <w:rPr>
      <w:color w:val="605E5C"/>
      <w:shd w:val="clear" w:color="auto" w:fill="E1DFDD"/>
    </w:rPr>
  </w:style>
  <w:style w:type="character" w:styleId="FollowedHyperlink">
    <w:name w:val="FollowedHyperlink"/>
    <w:basedOn w:val="DefaultParagraphFont"/>
    <w:uiPriority w:val="99"/>
    <w:semiHidden/>
    <w:unhideWhenUsed/>
    <w:rsid w:val="005E4D7B"/>
    <w:rPr>
      <w:color w:val="954F72" w:themeColor="followedHyperlink"/>
      <w:u w:val="single"/>
    </w:rPr>
  </w:style>
  <w:style w:type="character" w:customStyle="1" w:styleId="Heading2Char">
    <w:name w:val="Heading 2 Char"/>
    <w:basedOn w:val="DefaultParagraphFont"/>
    <w:link w:val="Heading2"/>
    <w:uiPriority w:val="9"/>
    <w:rsid w:val="00D330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468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A5B25"/>
    <w:pPr>
      <w:outlineLvl w:val="9"/>
    </w:pPr>
  </w:style>
  <w:style w:type="paragraph" w:styleId="TOC1">
    <w:name w:val="toc 1"/>
    <w:basedOn w:val="Normal"/>
    <w:next w:val="Normal"/>
    <w:autoRedefine/>
    <w:uiPriority w:val="39"/>
    <w:unhideWhenUsed/>
    <w:rsid w:val="00E41D5F"/>
    <w:pPr>
      <w:tabs>
        <w:tab w:val="right" w:leader="dot" w:pos="10790"/>
      </w:tabs>
      <w:spacing w:after="100"/>
      <w:ind w:left="720"/>
    </w:pPr>
  </w:style>
  <w:style w:type="paragraph" w:styleId="TOC2">
    <w:name w:val="toc 2"/>
    <w:basedOn w:val="Normal"/>
    <w:next w:val="Normal"/>
    <w:autoRedefine/>
    <w:uiPriority w:val="39"/>
    <w:semiHidden/>
    <w:unhideWhenUsed/>
    <w:rsid w:val="00E41D5F"/>
    <w:pPr>
      <w:spacing w:after="100"/>
      <w:ind w:left="1440"/>
    </w:pPr>
  </w:style>
  <w:style w:type="paragraph" w:styleId="TOC3">
    <w:name w:val="toc 3"/>
    <w:basedOn w:val="Normal"/>
    <w:next w:val="Normal"/>
    <w:autoRedefine/>
    <w:uiPriority w:val="39"/>
    <w:semiHidden/>
    <w:unhideWhenUsed/>
    <w:rsid w:val="00E41D5F"/>
    <w:pPr>
      <w:spacing w:after="100"/>
      <w:ind w:left="2160"/>
    </w:pPr>
  </w:style>
  <w:style w:type="paragraph" w:styleId="Header">
    <w:name w:val="header"/>
    <w:basedOn w:val="Normal"/>
    <w:link w:val="HeaderChar"/>
    <w:uiPriority w:val="99"/>
    <w:unhideWhenUsed/>
    <w:rsid w:val="00711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7AD"/>
  </w:style>
  <w:style w:type="paragraph" w:styleId="Footer">
    <w:name w:val="footer"/>
    <w:basedOn w:val="Normal"/>
    <w:link w:val="FooterChar"/>
    <w:uiPriority w:val="99"/>
    <w:unhideWhenUsed/>
    <w:rsid w:val="00711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zure.microsoft.com/en-us/resources/videos/loading-data-with-polybase-in-azure-sql-data-warehous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qlbi.com/tools/vertipaq-analyz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azure/sql-data-warehouse/sql-data-warehouse-tables-identit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cisionworks.com/data-warehouse-business-intelligence-resources/kimball-techniques/" TargetMode="External"/><Relationship Id="rId20" Type="http://schemas.openxmlformats.org/officeDocument/2006/relationships/hyperlink" Target="https://docs.microsoft.com/en-us/azure/analysis-services/analysis-services-bcd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msdn.microsoft.com/analysisservices/2018/06/08/new-memory-options-for-analysis-service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logs.msdn.microsoft.com/analysisservice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cs.microsoft.com/en-us/sql/analysis-services/what-s-new-in-sql-server-analysis-services-2017?view=sql-server-2017" TargetMode="External"/><Relationship Id="rId19" Type="http://schemas.openxmlformats.org/officeDocument/2006/relationships/hyperlink" Target="https://docs.microsoft.com/en-us/azure/analysis-services/analysis-services-scale-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analysis-services/" TargetMode="External"/><Relationship Id="rId22" Type="http://schemas.openxmlformats.org/officeDocument/2006/relationships/hyperlink" Target="https://www.sqlbi.com/articles/optimizing-high-cardinality-columns-in-vertipaq/"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684D-410D-4303-B12B-237354F6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11</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Rubiolo</dc:creator>
  <cp:keywords/>
  <dc:description/>
  <cp:lastModifiedBy>Daniel Rubiolo</cp:lastModifiedBy>
  <cp:revision>784</cp:revision>
  <cp:lastPrinted>2018-08-08T02:07:00Z</cp:lastPrinted>
  <dcterms:created xsi:type="dcterms:W3CDTF">2018-07-20T21:01:00Z</dcterms:created>
  <dcterms:modified xsi:type="dcterms:W3CDTF">2018-08-08T02:07:00Z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drubiolo@microsoft.com</vt:lpwstr>
  </property>
  <property fmtid="{D5CDD505-2E9C-101B-9397-08002B2CF9AE}" pid="5" name="MSIP_Label_f42aa342-8706-4288-bd11-ebb85995028c_SetDate">
    <vt:lpwstr>2018-07-20T21:03:54.0601089Z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