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6313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Análisis de requerimientos:</w:t>
      </w:r>
    </w:p>
    <w:p w14:paraId="68B683E7" w14:textId="77777777" w:rsidR="00A02337" w:rsidRDefault="00A02337" w:rsidP="00A02337">
      <w:r w:rsidRPr="00A02337">
        <w:rPr>
          <w:u w:val="single"/>
        </w:rPr>
        <w:t>a) Claridad y especificidad de los requisitos:</w:t>
      </w:r>
      <w:r>
        <w:t xml:space="preserve"> Evaluar cómo se han definido los requerimientos, si son comprensibles, detallados y específicos para facilitar su implementación y evitar ambigüedades.</w:t>
      </w:r>
    </w:p>
    <w:p w14:paraId="3CEF1101" w14:textId="77777777" w:rsidR="00A02337" w:rsidRDefault="00A02337" w:rsidP="00A02337">
      <w:r w:rsidRPr="00A02337">
        <w:rPr>
          <w:u w:val="single"/>
        </w:rPr>
        <w:t>b) Cobertura de requerimientos:</w:t>
      </w:r>
      <w:r>
        <w:t xml:space="preserve"> Analizar si se han identificado y considerado todos los requisitos necesarios para satisfacer las necesidades del cliente y del proyecto en general.</w:t>
      </w:r>
    </w:p>
    <w:p w14:paraId="3A6C3645" w14:textId="77777777" w:rsidR="00A02337" w:rsidRDefault="00A02337" w:rsidP="00A02337"/>
    <w:p w14:paraId="646AC5EA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Gestión de proyectos:</w:t>
      </w:r>
    </w:p>
    <w:p w14:paraId="6F377B78" w14:textId="77777777" w:rsidR="00A02337" w:rsidRDefault="00A02337" w:rsidP="00A02337">
      <w:r w:rsidRPr="00A02337">
        <w:rPr>
          <w:u w:val="single"/>
        </w:rPr>
        <w:t>a) Cumplimiento de plazos y presupuesto:</w:t>
      </w:r>
      <w:r>
        <w:t xml:space="preserve"> Evaluar si el proyecto se ha llevado a cabo dentro de los plazos y recursos previamente establecidos, lo que indica una buena gestión del tiempo y el presupuesto.</w:t>
      </w:r>
    </w:p>
    <w:p w14:paraId="3E88A627" w14:textId="77777777" w:rsidR="00A02337" w:rsidRDefault="00A02337" w:rsidP="00A02337">
      <w:r w:rsidRPr="00A02337">
        <w:rPr>
          <w:u w:val="single"/>
        </w:rPr>
        <w:t>b) Gestión de riesgos:</w:t>
      </w:r>
      <w:r>
        <w:t xml:space="preserve"> Analizar cómo se han identificado, evaluado y mitigado los riesgos a lo largo del proyecto, lo que refleja una gestión adecuada de posibles problemas o desafíos.</w:t>
      </w:r>
    </w:p>
    <w:p w14:paraId="1B5AEDE0" w14:textId="77777777" w:rsidR="00A02337" w:rsidRDefault="00A02337" w:rsidP="00A02337"/>
    <w:p w14:paraId="0A647DB3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Arquitectura y diseño detallado:</w:t>
      </w:r>
    </w:p>
    <w:p w14:paraId="4C36EEE7" w14:textId="77777777" w:rsidR="00A02337" w:rsidRDefault="00A02337" w:rsidP="00A02337">
      <w:r w:rsidRPr="00A02337">
        <w:rPr>
          <w:u w:val="single"/>
        </w:rPr>
        <w:t xml:space="preserve">a) Escalabilidad y modularidad: </w:t>
      </w:r>
      <w:r>
        <w:t>Evaluar si la arquitectura y el diseño permiten que el sistema sea escalable para acomodar futuros cambios y si los componentes son independientes y fácilmente reutilizables.</w:t>
      </w:r>
    </w:p>
    <w:p w14:paraId="7277FA91" w14:textId="77777777" w:rsidR="00A02337" w:rsidRDefault="00A02337" w:rsidP="00A02337">
      <w:r w:rsidRPr="00A02337">
        <w:rPr>
          <w:u w:val="single"/>
        </w:rPr>
        <w:t xml:space="preserve">b) Adherencia a los estándares y buenas prácticas: Analizar </w:t>
      </w:r>
      <w:r>
        <w:t>si la arquitectura y el diseño siguen estándares de la industria y buenas prácticas, lo que facilita el mantenimiento y la comprensión del sistema.</w:t>
      </w:r>
    </w:p>
    <w:p w14:paraId="7FD48708" w14:textId="77777777" w:rsidR="00A02337" w:rsidRDefault="00A02337" w:rsidP="00A02337"/>
    <w:p w14:paraId="174D2F93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Verificación y validación:</w:t>
      </w:r>
    </w:p>
    <w:p w14:paraId="0726E303" w14:textId="77777777" w:rsidR="00A02337" w:rsidRDefault="00A02337" w:rsidP="00A02337">
      <w:r w:rsidRPr="00A02337">
        <w:rPr>
          <w:u w:val="single"/>
        </w:rPr>
        <w:t>a) Cobertura de pruebas:</w:t>
      </w:r>
      <w:r>
        <w:t xml:space="preserve"> Evaluar si las pruebas realizadas abarcan todos los aspectos críticos del sistema y si se han considerado diferentes escenarios para asegurar su correcto funcionamiento.</w:t>
      </w:r>
    </w:p>
    <w:p w14:paraId="79DF9DF0" w14:textId="77777777" w:rsidR="00A02337" w:rsidRDefault="00A02337" w:rsidP="00A02337">
      <w:r w:rsidRPr="00A02337">
        <w:rPr>
          <w:u w:val="single"/>
        </w:rPr>
        <w:t>b) Cumplimiento de estándares de calidad:</w:t>
      </w:r>
      <w:r>
        <w:t xml:space="preserve"> Analizar si los resultados de las pruebas cumplen con los criterios de calidad establecidos, lo que asegura que el producto esté libre de errores importantes.</w:t>
      </w:r>
    </w:p>
    <w:p w14:paraId="12BAF4B4" w14:textId="77777777" w:rsidR="00A02337" w:rsidRDefault="00A02337" w:rsidP="00A02337"/>
    <w:p w14:paraId="294A6240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Construcción y pruebas unitarias:</w:t>
      </w:r>
    </w:p>
    <w:p w14:paraId="25A80852" w14:textId="77777777" w:rsidR="00A02337" w:rsidRDefault="00A02337" w:rsidP="00A02337">
      <w:r w:rsidRPr="00A02337">
        <w:rPr>
          <w:u w:val="single"/>
        </w:rPr>
        <w:t>a) Código limpio y mantenible:</w:t>
      </w:r>
      <w:r>
        <w:t xml:space="preserve"> Evaluar si el código fuente se ha construido siguiendo buenas prácticas de programación para facilitar su mantenimiento a lo largo del tiempo.</w:t>
      </w:r>
    </w:p>
    <w:p w14:paraId="3A53E7D0" w14:textId="77777777" w:rsidR="00A02337" w:rsidRDefault="00A02337" w:rsidP="00A02337">
      <w:r w:rsidRPr="00A02337">
        <w:rPr>
          <w:u w:val="single"/>
        </w:rPr>
        <w:t>b) Cobertura de pruebas unitarias</w:t>
      </w:r>
      <w:r>
        <w:t>: Analizar si todas las partes individuales del código han sido probadas exhaustivamente para detectar errores a nivel de componente.</w:t>
      </w:r>
    </w:p>
    <w:p w14:paraId="3FF0EEFA" w14:textId="77777777" w:rsidR="00A02337" w:rsidRDefault="00A02337" w:rsidP="00A02337"/>
    <w:p w14:paraId="190CD38D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Integración y pruebas:</w:t>
      </w:r>
    </w:p>
    <w:p w14:paraId="1C1C7CD3" w14:textId="77777777" w:rsidR="00A02337" w:rsidRDefault="00A02337" w:rsidP="00A02337">
      <w:r w:rsidRPr="00A02337">
        <w:rPr>
          <w:u w:val="single"/>
        </w:rPr>
        <w:lastRenderedPageBreak/>
        <w:t>a) Interoperabilidad entre módulos:</w:t>
      </w:r>
      <w:r>
        <w:t xml:space="preserve"> Evaluar si los diferentes módulos del sistema se integran de manera adecuada y si pueden trabajar juntos sin conflictos.</w:t>
      </w:r>
    </w:p>
    <w:p w14:paraId="0BED71C3" w14:textId="77777777" w:rsidR="00A02337" w:rsidRDefault="00A02337" w:rsidP="00A02337">
      <w:r w:rsidRPr="00A02337">
        <w:rPr>
          <w:u w:val="single"/>
        </w:rPr>
        <w:t>b) Ejecución y resultados de pruebas de integración: Analizar</w:t>
      </w:r>
      <w:r>
        <w:t xml:space="preserve"> si las pruebas de integración se realizaron con éxito y si los resultados muestran que el sistema completo funciona correctamente.</w:t>
      </w:r>
    </w:p>
    <w:p w14:paraId="2F3207C7" w14:textId="77777777" w:rsidR="00A02337" w:rsidRDefault="00A02337" w:rsidP="00A02337"/>
    <w:p w14:paraId="2D613124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Despliegue del producto:</w:t>
      </w:r>
    </w:p>
    <w:p w14:paraId="04A6EF60" w14:textId="77777777" w:rsidR="00A02337" w:rsidRDefault="00A02337" w:rsidP="00A02337">
      <w:r w:rsidRPr="00A02337">
        <w:rPr>
          <w:u w:val="single"/>
        </w:rPr>
        <w:t xml:space="preserve">a) Éxito del despliegue: </w:t>
      </w:r>
      <w:r>
        <w:t>Evaluar si el producto se ha implementado con éxito en el entorno de producción y si está disponible para su uso según lo previsto.</w:t>
      </w:r>
    </w:p>
    <w:p w14:paraId="1339D952" w14:textId="77777777" w:rsidR="00A02337" w:rsidRDefault="00A02337" w:rsidP="00A02337">
      <w:r w:rsidRPr="00A02337">
        <w:rPr>
          <w:u w:val="single"/>
        </w:rPr>
        <w:t xml:space="preserve">b) Tiempo de inactividad y problemas durante el despliegue: </w:t>
      </w:r>
      <w:r>
        <w:t>Analizar si hubo tiempos de inactividad significativos o problemas graves durante el proceso de despliegue y cómo se manejaron.</w:t>
      </w:r>
    </w:p>
    <w:p w14:paraId="2D52CF0B" w14:textId="77777777" w:rsidR="00A02337" w:rsidRDefault="00A02337" w:rsidP="00A02337"/>
    <w:p w14:paraId="5CDDB1EF" w14:textId="77777777" w:rsidR="00A02337" w:rsidRPr="00A02337" w:rsidRDefault="00A02337" w:rsidP="00A02337">
      <w:pPr>
        <w:rPr>
          <w:b/>
          <w:bCs/>
        </w:rPr>
      </w:pPr>
      <w:r w:rsidRPr="00A02337">
        <w:rPr>
          <w:b/>
          <w:bCs/>
        </w:rPr>
        <w:t>Autoevaluación:</w:t>
      </w:r>
    </w:p>
    <w:p w14:paraId="40000EF7" w14:textId="77777777" w:rsidR="00A02337" w:rsidRDefault="00A02337" w:rsidP="00A02337">
      <w:r w:rsidRPr="00A02337">
        <w:rPr>
          <w:u w:val="single"/>
        </w:rPr>
        <w:t>a) Evaluación objetiva:</w:t>
      </w:r>
      <w:r>
        <w:t xml:space="preserve"> Evaluar si la autoevaluación ha sido realizada de manera imparcial y objetiva, considerando tanto logros como áreas de mejora.</w:t>
      </w:r>
    </w:p>
    <w:p w14:paraId="5D4AFE35" w14:textId="77777777" w:rsidR="00A02337" w:rsidRDefault="00A02337" w:rsidP="00A02337">
      <w:r w:rsidRPr="00A02337">
        <w:rPr>
          <w:u w:val="single"/>
        </w:rPr>
        <w:t>b) Planes de mejora y corrección de errores:</w:t>
      </w:r>
      <w:r>
        <w:t xml:space="preserve"> Analizar si se han establecido planes de acción para mejorar aspectos identificados en la autoevaluación y cómo se abordarán los errores encontrados.</w:t>
      </w:r>
    </w:p>
    <w:p w14:paraId="21072759" w14:textId="77777777" w:rsidR="00A02337" w:rsidRPr="00A02337" w:rsidRDefault="00A02337" w:rsidP="00A02337">
      <w:pPr>
        <w:rPr>
          <w:b/>
          <w:bCs/>
        </w:rPr>
      </w:pPr>
    </w:p>
    <w:p w14:paraId="2A7D50FC" w14:textId="77777777" w:rsidR="00A02337" w:rsidRPr="00A02337" w:rsidRDefault="00A02337" w:rsidP="00A02337">
      <w:pPr>
        <w:rPr>
          <w:b/>
          <w:bCs/>
        </w:rPr>
      </w:pPr>
      <w:proofErr w:type="spellStart"/>
      <w:r w:rsidRPr="00A02337">
        <w:rPr>
          <w:b/>
          <w:bCs/>
        </w:rPr>
        <w:t>Versionamiento</w:t>
      </w:r>
      <w:proofErr w:type="spellEnd"/>
      <w:r w:rsidRPr="00A02337">
        <w:rPr>
          <w:b/>
          <w:bCs/>
        </w:rPr>
        <w:t>:</w:t>
      </w:r>
    </w:p>
    <w:p w14:paraId="24988A3F" w14:textId="77777777" w:rsidR="00A02337" w:rsidRDefault="00A02337" w:rsidP="00A02337">
      <w:r w:rsidRPr="00A02337">
        <w:rPr>
          <w:u w:val="single"/>
        </w:rPr>
        <w:t>a) Control de versiones efectivo:</w:t>
      </w:r>
      <w:r>
        <w:t xml:space="preserve"> Evaluar si el sistema de control de versiones ha sido utilizado de manera efectiva para rastrear y gestionar los cambios en el código y la documentación.</w:t>
      </w:r>
    </w:p>
    <w:p w14:paraId="2B2F1879" w14:textId="0AFC5D4B" w:rsidR="004810DC" w:rsidRDefault="00A02337" w:rsidP="00A02337">
      <w:r w:rsidRPr="00A02337">
        <w:rPr>
          <w:u w:val="single"/>
        </w:rPr>
        <w:t>b) Gestión de conflictos y ramas:</w:t>
      </w:r>
      <w:r>
        <w:t xml:space="preserve"> Analizar cómo se han manejado los conflictos y las ramas de desarrollo, asegurando una integración adecuada y sin errores entre las diferentes versiones del software.</w:t>
      </w:r>
    </w:p>
    <w:sectPr w:rsidR="004810DC" w:rsidSect="008B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37"/>
    <w:rsid w:val="004810DC"/>
    <w:rsid w:val="008B147E"/>
    <w:rsid w:val="00A02337"/>
    <w:rsid w:val="00B7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ED50"/>
  <w15:chartTrackingRefBased/>
  <w15:docId w15:val="{F1320F22-709D-4A6F-9A77-E3A26A51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Merino Calderón</dc:creator>
  <cp:keywords/>
  <dc:description/>
  <cp:lastModifiedBy>Josué Merino Calderón</cp:lastModifiedBy>
  <cp:revision>1</cp:revision>
  <dcterms:created xsi:type="dcterms:W3CDTF">2023-07-25T00:33:00Z</dcterms:created>
  <dcterms:modified xsi:type="dcterms:W3CDTF">2023-07-25T00:35:00Z</dcterms:modified>
</cp:coreProperties>
</file>