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1qrw82otxwr1" w:colFirst="0" w:colLast="0"/>
    <w:bookmarkEnd w:id="0"/>
    <w:p w14:paraId="7B79FA94" w14:textId="77777777" w:rsidR="003871B8" w:rsidRDefault="00000000">
      <w:pPr>
        <w:pBdr>
          <w:top w:val="nil"/>
          <w:left w:val="nil"/>
          <w:bottom w:val="nil"/>
          <w:right w:val="nil"/>
          <w:between w:val="nil"/>
        </w:pBdr>
        <w:spacing w:after="0" w:line="240" w:lineRule="auto"/>
        <w:jc w:val="both"/>
        <w:rPr>
          <w:rFonts w:ascii="Arial" w:eastAsia="Arial" w:hAnsi="Arial" w:cs="Arial"/>
          <w:color w:val="000000"/>
          <w:sz w:val="24"/>
          <w:szCs w:val="24"/>
        </w:rPr>
        <w:sectPr w:rsidR="003871B8">
          <w:footerReference w:type="default" r:id="rId8"/>
          <w:pgSz w:w="11906" w:h="16838"/>
          <w:pgMar w:top="1418" w:right="1701" w:bottom="1418" w:left="1701" w:header="709" w:footer="709" w:gutter="0"/>
          <w:pgNumType w:start="0"/>
          <w:cols w:space="720"/>
          <w:titlePg/>
        </w:sectPr>
      </w:pPr>
      <w:r>
        <w:rPr>
          <w:rFonts w:ascii="Arial" w:eastAsia="Arial" w:hAnsi="Arial" w:cs="Arial"/>
          <w:noProof/>
          <w:color w:val="000000"/>
          <w:sz w:val="24"/>
          <w:szCs w:val="24"/>
        </w:rPr>
        <mc:AlternateContent>
          <mc:Choice Requires="wpg">
            <w:drawing>
              <wp:anchor distT="0" distB="0" distL="0" distR="0" simplePos="0" relativeHeight="251658240" behindDoc="1" locked="0" layoutInCell="1" hidden="0" allowOverlap="1" wp14:anchorId="03EDD3B8" wp14:editId="55DFECB8">
                <wp:simplePos x="0" y="0"/>
                <wp:positionH relativeFrom="page">
                  <wp:posOffset>998219</wp:posOffset>
                </wp:positionH>
                <wp:positionV relativeFrom="page">
                  <wp:posOffset>906780</wp:posOffset>
                </wp:positionV>
                <wp:extent cx="2133199" cy="8869680"/>
                <wp:effectExtent l="0" t="0" r="0" b="0"/>
                <wp:wrapNone/>
                <wp:docPr id="2093284925" name="Grupo 2093284925"/>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467253091" name="Grupo 467253091"/>
                        <wpg:cNvGrpSpPr/>
                        <wpg:grpSpPr>
                          <a:xfrm>
                            <a:off x="4279401" y="0"/>
                            <a:ext cx="2133199" cy="7560000"/>
                            <a:chOff x="0" y="0"/>
                            <a:chExt cx="2133600" cy="9125712"/>
                          </a:xfrm>
                        </wpg:grpSpPr>
                        <wps:wsp>
                          <wps:cNvPr id="263185996" name="Rectángulo 263185996"/>
                          <wps:cNvSpPr/>
                          <wps:spPr>
                            <a:xfrm>
                              <a:off x="0" y="0"/>
                              <a:ext cx="2133600" cy="9125700"/>
                            </a:xfrm>
                            <a:prstGeom prst="rect">
                              <a:avLst/>
                            </a:prstGeom>
                            <a:noFill/>
                            <a:ln>
                              <a:noFill/>
                            </a:ln>
                          </wps:spPr>
                          <wps:txbx>
                            <w:txbxContent>
                              <w:p w14:paraId="1DFB16DA" w14:textId="77777777" w:rsidR="003871B8" w:rsidRDefault="003871B8">
                                <w:pPr>
                                  <w:spacing w:after="0" w:line="240" w:lineRule="auto"/>
                                  <w:textDirection w:val="btLr"/>
                                </w:pPr>
                              </w:p>
                            </w:txbxContent>
                          </wps:txbx>
                          <wps:bodyPr spcFirstLastPara="1" wrap="square" lIns="91425" tIns="91425" rIns="91425" bIns="91425" anchor="ctr" anchorCtr="0">
                            <a:noAutofit/>
                          </wps:bodyPr>
                        </wps:wsp>
                        <wps:wsp>
                          <wps:cNvPr id="1606714763" name="Rectángulo 1606714763"/>
                          <wps:cNvSpPr/>
                          <wps:spPr>
                            <a:xfrm>
                              <a:off x="0" y="0"/>
                              <a:ext cx="194535" cy="9125712"/>
                            </a:xfrm>
                            <a:prstGeom prst="rect">
                              <a:avLst/>
                            </a:prstGeom>
                            <a:solidFill>
                              <a:schemeClr val="dk2"/>
                            </a:solidFill>
                            <a:ln>
                              <a:noFill/>
                            </a:ln>
                          </wps:spPr>
                          <wps:txbx>
                            <w:txbxContent>
                              <w:p w14:paraId="0E397325" w14:textId="77777777" w:rsidR="003871B8" w:rsidRDefault="003871B8">
                                <w:pPr>
                                  <w:spacing w:after="0" w:line="240" w:lineRule="auto"/>
                                  <w:textDirection w:val="btLr"/>
                                </w:pPr>
                              </w:p>
                            </w:txbxContent>
                          </wps:txbx>
                          <wps:bodyPr spcFirstLastPara="1" wrap="square" lIns="91425" tIns="91425" rIns="91425" bIns="91425" anchor="ctr" anchorCtr="0">
                            <a:noAutofit/>
                          </wps:bodyPr>
                        </wps:wsp>
                        <wps:wsp>
                          <wps:cNvPr id="1883691289" name="Flecha: pentágono 1883691289"/>
                          <wps:cNvSpPr/>
                          <wps:spPr>
                            <a:xfrm>
                              <a:off x="246378" y="1206935"/>
                              <a:ext cx="1483687" cy="552055"/>
                            </a:xfrm>
                            <a:prstGeom prst="homePlate">
                              <a:avLst>
                                <a:gd name="adj" fmla="val 50000"/>
                              </a:avLst>
                            </a:prstGeom>
                            <a:solidFill>
                              <a:schemeClr val="accent1"/>
                            </a:solidFill>
                            <a:ln>
                              <a:noFill/>
                            </a:ln>
                          </wps:spPr>
                          <wps:txbx>
                            <w:txbxContent>
                              <w:p w14:paraId="099C27D0" w14:textId="77777777" w:rsidR="003871B8" w:rsidRDefault="00000000">
                                <w:pPr>
                                  <w:spacing w:after="0" w:line="240" w:lineRule="auto"/>
                                  <w:jc w:val="right"/>
                                  <w:textDirection w:val="btLr"/>
                                </w:pPr>
                                <w:r>
                                  <w:rPr>
                                    <w:rFonts w:ascii="Arial" w:eastAsia="Arial" w:hAnsi="Arial" w:cs="Arial"/>
                                    <w:color w:val="FFFFFF"/>
                                    <w:sz w:val="28"/>
                                  </w:rPr>
                                  <w:t xml:space="preserve">     </w:t>
                                </w:r>
                              </w:p>
                            </w:txbxContent>
                          </wps:txbx>
                          <wps:bodyPr spcFirstLastPara="1" wrap="square" lIns="91425" tIns="0" rIns="182875" bIns="0" anchor="ctr" anchorCtr="0">
                            <a:noAutofit/>
                          </wps:bodyPr>
                        </wps:wsp>
                        <wpg:grpSp>
                          <wpg:cNvPr id="1695876585" name="Grupo 1695876585"/>
                          <wpg:cNvGrpSpPr/>
                          <wpg:grpSpPr>
                            <a:xfrm>
                              <a:off x="76200" y="4210050"/>
                              <a:ext cx="2057400" cy="4910328"/>
                              <a:chOff x="80645" y="4211812"/>
                              <a:chExt cx="1306273" cy="3121026"/>
                            </a:xfrm>
                          </wpg:grpSpPr>
                          <wpg:grpSp>
                            <wpg:cNvPr id="1901279310" name="Grupo 1901279310"/>
                            <wpg:cNvGrpSpPr/>
                            <wpg:grpSpPr>
                              <a:xfrm>
                                <a:off x="141062" y="4211812"/>
                                <a:ext cx="1047750" cy="3121026"/>
                                <a:chOff x="141062" y="4211812"/>
                                <a:chExt cx="1047750" cy="3121026"/>
                              </a:xfrm>
                            </wpg:grpSpPr>
                            <wps:wsp>
                              <wps:cNvPr id="1492877769" name="Forma libre: forma 1492877769"/>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96396983" name="Forma libre: forma 596396983"/>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8194542" name="Forma libre: forma 184819454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20182696" name="Forma libre: forma 182018269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85254160" name="Forma libre: forma 98525416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6843911" name="Forma libre: forma 346843911"/>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40000631" name="Forma libre: forma 940000631"/>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69005497" name="Forma libre: forma 1369005497"/>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1595452" name="Forma libre: forma 201595452"/>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29537255" name="Forma libre: forma 1329537255"/>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80370938" name="Forma libre: forma 1080370938"/>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89967212" name="Forma libre: forma 68996721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374235840" name="Grupo 374235840"/>
                            <wpg:cNvGrpSpPr/>
                            <wpg:grpSpPr>
                              <a:xfrm>
                                <a:off x="80645" y="4826972"/>
                                <a:ext cx="1306273" cy="2505863"/>
                                <a:chOff x="80645" y="4649964"/>
                                <a:chExt cx="874712" cy="1677988"/>
                              </a:xfrm>
                            </wpg:grpSpPr>
                            <wps:wsp>
                              <wps:cNvPr id="1130612197" name="Forma libre: forma 113061219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77498261" name="Forma libre: forma 127749826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64060792" name="Forma libre: forma 56406079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43001594" name="Forma libre: forma 1243001594"/>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46746025" name="Forma libre: forma 64674602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29867152" name="Forma libre: forma 1529867152"/>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4048771" name="Forma libre: forma 2094048771"/>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743309056" name="Forma libre: forma 743309056"/>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84608948" name="Forma libre: forma 38460894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00504836" name="Forma libre: forma 500504836"/>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94297096" name="Forma libre: forma 1294297096"/>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2093284925" name="image87.png"/>
                <a:graphic>
                  <a:graphicData uri="http://schemas.openxmlformats.org/drawingml/2006/picture">
                    <pic:pic>
                      <pic:nvPicPr>
                        <pic:cNvPr id="0" name="image87.png"/>
                        <pic:cNvPicPr preferRelativeResize="0"/>
                      </pic:nvPicPr>
                      <pic:blipFill>
                        <a:blip r:embed="rId9"/>
                        <a:srcRect/>
                        <a:stretch>
                          <a:fillRect/>
                        </a:stretch>
                      </pic:blipFill>
                      <pic:spPr>
                        <a:xfrm>
                          <a:off x="0" y="0"/>
                          <a:ext cx="2133199" cy="8869680"/>
                        </a:xfrm>
                        <a:prstGeom prst="rect"/>
                        <a:ln/>
                      </pic:spPr>
                    </pic:pic>
                  </a:graphicData>
                </a:graphic>
              </wp:anchor>
            </w:drawing>
          </mc:Fallback>
        </mc:AlternateContent>
      </w:r>
      <w:r>
        <w:rPr>
          <w:noProof/>
        </w:rPr>
        <w:drawing>
          <wp:anchor distT="0" distB="0" distL="0" distR="0" simplePos="0" relativeHeight="251659264" behindDoc="1" locked="0" layoutInCell="1" hidden="0" allowOverlap="1" wp14:anchorId="0A893580" wp14:editId="4CD61D22">
            <wp:simplePos x="0" y="0"/>
            <wp:positionH relativeFrom="column">
              <wp:posOffset>1617345</wp:posOffset>
            </wp:positionH>
            <wp:positionV relativeFrom="paragraph">
              <wp:posOffset>-123188</wp:posOffset>
            </wp:positionV>
            <wp:extent cx="3482340" cy="2179320"/>
            <wp:effectExtent l="0" t="0" r="0" b="0"/>
            <wp:wrapNone/>
            <wp:docPr id="2093284984"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r>
        <w:rPr>
          <w:noProof/>
        </w:rPr>
        <mc:AlternateContent>
          <mc:Choice Requires="wpg">
            <w:drawing>
              <wp:anchor distT="0" distB="0" distL="114300" distR="114300" simplePos="0" relativeHeight="251660288" behindDoc="0" locked="0" layoutInCell="1" hidden="0" allowOverlap="1" wp14:anchorId="4D286C94" wp14:editId="22DA51B1">
                <wp:simplePos x="0" y="0"/>
                <wp:positionH relativeFrom="column">
                  <wp:posOffset>-8571</wp:posOffset>
                </wp:positionH>
                <wp:positionV relativeFrom="paragraph">
                  <wp:posOffset>1542733</wp:posOffset>
                </wp:positionV>
                <wp:extent cx="5701665" cy="7684770"/>
                <wp:effectExtent l="0" t="0" r="0" b="0"/>
                <wp:wrapNone/>
                <wp:docPr id="2093284926" name="Rectángulo 2093284926"/>
                <wp:cNvGraphicFramePr/>
                <a:graphic xmlns:a="http://schemas.openxmlformats.org/drawingml/2006/main">
                  <a:graphicData uri="http://schemas.microsoft.com/office/word/2010/wordprocessingShape">
                    <wps:wsp>
                      <wps:cNvSpPr/>
                      <wps:spPr>
                        <a:xfrm>
                          <a:off x="2499930" y="0"/>
                          <a:ext cx="5692140" cy="7560000"/>
                        </a:xfrm>
                        <a:prstGeom prst="rect">
                          <a:avLst/>
                        </a:prstGeom>
                        <a:noFill/>
                        <a:ln>
                          <a:noFill/>
                        </a:ln>
                      </wps:spPr>
                      <wps:txbx>
                        <w:txbxContent>
                          <w:p w14:paraId="69951DC7" w14:textId="77777777" w:rsidR="003871B8" w:rsidRDefault="003871B8">
                            <w:pPr>
                              <w:spacing w:line="275" w:lineRule="auto"/>
                              <w:textDirection w:val="btLr"/>
                            </w:pPr>
                          </w:p>
                          <w:p w14:paraId="18A44F96" w14:textId="77777777" w:rsidR="003871B8" w:rsidRDefault="00000000">
                            <w:pPr>
                              <w:spacing w:line="275" w:lineRule="auto"/>
                              <w:jc w:val="center"/>
                              <w:textDirection w:val="btLr"/>
                            </w:pPr>
                            <w:r>
                              <w:rPr>
                                <w:rFonts w:ascii="Arial" w:eastAsia="Arial" w:hAnsi="Arial" w:cs="Arial"/>
                                <w:b/>
                                <w:color w:val="000000"/>
                                <w:sz w:val="36"/>
                              </w:rPr>
                              <w:t>Tema</w:t>
                            </w:r>
                          </w:p>
                          <w:p w14:paraId="728DDD5E" w14:textId="77777777" w:rsidR="003871B8" w:rsidRDefault="00000000">
                            <w:pPr>
                              <w:spacing w:line="275" w:lineRule="auto"/>
                              <w:jc w:val="center"/>
                              <w:textDirection w:val="btLr"/>
                            </w:pPr>
                            <w:r>
                              <w:rPr>
                                <w:rFonts w:ascii="Cambria" w:eastAsia="Cambria" w:hAnsi="Cambria" w:cs="Cambria"/>
                                <w:color w:val="000000"/>
                                <w:sz w:val="36"/>
                              </w:rPr>
                              <w:t xml:space="preserve">BPM – SOAP JAVA </w:t>
                            </w:r>
                          </w:p>
                          <w:p w14:paraId="477261F9" w14:textId="77777777" w:rsidR="003871B8" w:rsidRDefault="003871B8">
                            <w:pPr>
                              <w:spacing w:line="275" w:lineRule="auto"/>
                              <w:jc w:val="center"/>
                              <w:textDirection w:val="btLr"/>
                            </w:pPr>
                          </w:p>
                          <w:p w14:paraId="0A256CFF" w14:textId="77777777" w:rsidR="003871B8" w:rsidRDefault="00000000">
                            <w:pPr>
                              <w:spacing w:line="275" w:lineRule="auto"/>
                              <w:jc w:val="center"/>
                              <w:textDirection w:val="btLr"/>
                            </w:pPr>
                            <w:r>
                              <w:rPr>
                                <w:rFonts w:ascii="Libre Baskerville" w:eastAsia="Libre Baskerville" w:hAnsi="Libre Baskerville" w:cs="Libre Baskerville"/>
                                <w:b/>
                                <w:color w:val="000000"/>
                                <w:sz w:val="36"/>
                              </w:rPr>
                              <w:t>Autores:</w:t>
                            </w:r>
                          </w:p>
                          <w:p w14:paraId="58D31674" w14:textId="77777777" w:rsidR="003871B8" w:rsidRDefault="00000000">
                            <w:pPr>
                              <w:spacing w:line="275" w:lineRule="auto"/>
                              <w:jc w:val="center"/>
                              <w:textDirection w:val="btLr"/>
                            </w:pPr>
                            <w:r>
                              <w:rPr>
                                <w:rFonts w:ascii="Cambria" w:eastAsia="Cambria" w:hAnsi="Cambria" w:cs="Cambria"/>
                                <w:color w:val="000000"/>
                                <w:sz w:val="32"/>
                              </w:rPr>
                              <w:t xml:space="preserve">Almeida Marlyn </w:t>
                            </w:r>
                          </w:p>
                          <w:p w14:paraId="3511333D" w14:textId="77777777" w:rsidR="003871B8" w:rsidRDefault="00000000">
                            <w:pPr>
                              <w:spacing w:line="275" w:lineRule="auto"/>
                              <w:jc w:val="center"/>
                              <w:textDirection w:val="btLr"/>
                            </w:pPr>
                            <w:r>
                              <w:rPr>
                                <w:rFonts w:ascii="Cambria" w:eastAsia="Cambria" w:hAnsi="Cambria" w:cs="Cambria"/>
                                <w:color w:val="000000"/>
                                <w:sz w:val="32"/>
                              </w:rPr>
                              <w:t>Merino Josue</w:t>
                            </w:r>
                          </w:p>
                          <w:p w14:paraId="6FE76F7E" w14:textId="77777777" w:rsidR="003871B8" w:rsidRDefault="00000000">
                            <w:pPr>
                              <w:spacing w:line="275" w:lineRule="auto"/>
                              <w:jc w:val="center"/>
                              <w:textDirection w:val="btLr"/>
                            </w:pPr>
                            <w:r>
                              <w:rPr>
                                <w:rFonts w:ascii="Cambria" w:eastAsia="Cambria" w:hAnsi="Cambria" w:cs="Cambria"/>
                                <w:color w:val="000000"/>
                                <w:sz w:val="32"/>
                              </w:rPr>
                              <w:t>Páez Diego</w:t>
                            </w:r>
                          </w:p>
                          <w:p w14:paraId="1CAD27CA" w14:textId="77777777" w:rsidR="003871B8" w:rsidRDefault="00000000">
                            <w:pPr>
                              <w:spacing w:line="275" w:lineRule="auto"/>
                              <w:jc w:val="center"/>
                              <w:textDirection w:val="btLr"/>
                            </w:pPr>
                            <w:r>
                              <w:rPr>
                                <w:rFonts w:ascii="Arial" w:eastAsia="Arial" w:hAnsi="Arial" w:cs="Arial"/>
                                <w:b/>
                                <w:color w:val="000000"/>
                                <w:sz w:val="36"/>
                              </w:rPr>
                              <w:t>Tutor</w:t>
                            </w:r>
                          </w:p>
                          <w:p w14:paraId="39DC4354" w14:textId="77777777" w:rsidR="003871B8" w:rsidRDefault="00000000">
                            <w:pPr>
                              <w:spacing w:line="275" w:lineRule="auto"/>
                              <w:jc w:val="center"/>
                              <w:textDirection w:val="btLr"/>
                            </w:pPr>
                            <w:r>
                              <w:rPr>
                                <w:rFonts w:ascii="Libre Baskerville" w:eastAsia="Libre Baskerville" w:hAnsi="Libre Baskerville" w:cs="Libre Baskerville"/>
                                <w:color w:val="000000"/>
                                <w:sz w:val="36"/>
                              </w:rPr>
                              <w:t>Ing. Eduardo Mauricio Campaña Ortega</w:t>
                            </w:r>
                          </w:p>
                          <w:p w14:paraId="520FCA47" w14:textId="77777777" w:rsidR="003871B8" w:rsidRDefault="003871B8">
                            <w:pPr>
                              <w:spacing w:line="275" w:lineRule="auto"/>
                              <w:jc w:val="center"/>
                              <w:textDirection w:val="btLr"/>
                            </w:pPr>
                          </w:p>
                          <w:p w14:paraId="42CFDAB0" w14:textId="77777777" w:rsidR="003871B8" w:rsidRDefault="003871B8">
                            <w:pPr>
                              <w:spacing w:line="275" w:lineRule="auto"/>
                              <w:textDirection w:val="btLr"/>
                            </w:pPr>
                          </w:p>
                          <w:p w14:paraId="3B05640F" w14:textId="77777777" w:rsidR="003871B8" w:rsidRDefault="00000000">
                            <w:pPr>
                              <w:spacing w:line="275" w:lineRule="auto"/>
                              <w:jc w:val="center"/>
                              <w:textDirection w:val="btLr"/>
                            </w:pPr>
                            <w:r>
                              <w:rPr>
                                <w:rFonts w:ascii="Arial" w:eastAsia="Arial" w:hAnsi="Arial" w:cs="Arial"/>
                                <w:b/>
                                <w:color w:val="000000"/>
                                <w:sz w:val="36"/>
                              </w:rPr>
                              <w:t>Fecha</w:t>
                            </w:r>
                          </w:p>
                          <w:p w14:paraId="58DC7049" w14:textId="77777777" w:rsidR="003871B8" w:rsidRDefault="00000000">
                            <w:pPr>
                              <w:spacing w:line="275" w:lineRule="auto"/>
                              <w:jc w:val="center"/>
                              <w:textDirection w:val="btLr"/>
                            </w:pPr>
                            <w:r>
                              <w:rPr>
                                <w:rFonts w:ascii="Libre Baskerville" w:eastAsia="Libre Baskerville" w:hAnsi="Libre Baskerville" w:cs="Libre Baskerville"/>
                                <w:color w:val="000000"/>
                                <w:sz w:val="36"/>
                              </w:rPr>
                              <w:t>28/01/2026</w:t>
                            </w:r>
                          </w:p>
                          <w:p w14:paraId="1BCC7C62" w14:textId="77777777" w:rsidR="003871B8" w:rsidRDefault="003871B8">
                            <w:pPr>
                              <w:spacing w:line="275" w:lineRule="auto"/>
                              <w:jc w:val="center"/>
                              <w:textDirection w:val="btLr"/>
                            </w:pP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-8571</wp:posOffset>
                </wp:positionH>
                <wp:positionV relativeFrom="paragraph">
                  <wp:posOffset>1542733</wp:posOffset>
                </wp:positionV>
                <wp:extent cx="5701665" cy="7684770"/>
                <wp:effectExtent b="0" l="0" r="0" t="0"/>
                <wp:wrapNone/>
                <wp:docPr id="2093284926" name="image88.png"/>
                <a:graphic>
                  <a:graphicData uri="http://schemas.openxmlformats.org/drawingml/2006/picture">
                    <pic:pic>
                      <pic:nvPicPr>
                        <pic:cNvPr id="0" name="image88.png"/>
                        <pic:cNvPicPr preferRelativeResize="0"/>
                      </pic:nvPicPr>
                      <pic:blipFill>
                        <a:blip r:embed="rId9"/>
                        <a:srcRect/>
                        <a:stretch>
                          <a:fillRect/>
                        </a:stretch>
                      </pic:blipFill>
                      <pic:spPr>
                        <a:xfrm>
                          <a:off x="0" y="0"/>
                          <a:ext cx="5701665" cy="7684770"/>
                        </a:xfrm>
                        <a:prstGeom prst="rect"/>
                        <a:ln/>
                      </pic:spPr>
                    </pic:pic>
                  </a:graphicData>
                </a:graphic>
              </wp:anchor>
            </w:drawing>
          </mc:Fallback>
        </mc:AlternateContent>
      </w:r>
    </w:p>
    <w:p w14:paraId="118EF82E" w14:textId="77777777" w:rsidR="003871B8" w:rsidRDefault="003871B8">
      <w:pPr>
        <w:spacing w:after="0" w:line="240" w:lineRule="auto"/>
        <w:jc w:val="both"/>
        <w:rPr>
          <w:rFonts w:ascii="Arial" w:eastAsia="Arial" w:hAnsi="Arial" w:cs="Arial"/>
          <w:sz w:val="24"/>
          <w:szCs w:val="24"/>
        </w:rPr>
      </w:pPr>
    </w:p>
    <w:p w14:paraId="34D3AC4B" w14:textId="77777777" w:rsidR="003871B8" w:rsidRDefault="00000000">
      <w:pPr>
        <w:keepNext/>
        <w:keepLines/>
        <w:pBdr>
          <w:top w:val="nil"/>
          <w:left w:val="nil"/>
          <w:bottom w:val="nil"/>
          <w:right w:val="nil"/>
          <w:between w:val="nil"/>
        </w:pBdr>
        <w:spacing w:after="0" w:line="360" w:lineRule="auto"/>
        <w:ind w:left="432" w:right="528" w:hanging="432"/>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Contenido</w:t>
      </w:r>
    </w:p>
    <w:sdt>
      <w:sdtPr>
        <w:id w:val="-1403415091"/>
        <w:docPartObj>
          <w:docPartGallery w:val="Table of Contents"/>
          <w:docPartUnique/>
        </w:docPartObj>
      </w:sdtPr>
      <w:sdtContent>
        <w:p w14:paraId="378579D6" w14:textId="77777777" w:rsidR="003871B8" w:rsidRDefault="00000000">
          <w:pPr>
            <w:pBdr>
              <w:top w:val="nil"/>
              <w:left w:val="nil"/>
              <w:bottom w:val="nil"/>
              <w:right w:val="nil"/>
              <w:between w:val="nil"/>
            </w:pBdr>
            <w:tabs>
              <w:tab w:val="right" w:pos="8494"/>
            </w:tabs>
            <w:spacing w:after="100" w:line="360" w:lineRule="auto"/>
            <w:rPr>
              <w:rFonts w:ascii="Times New Roman" w:eastAsia="Times New Roman" w:hAnsi="Times New Roman" w:cs="Times New Roman"/>
              <w:color w:val="000000"/>
              <w:sz w:val="24"/>
              <w:szCs w:val="24"/>
            </w:rPr>
          </w:pPr>
          <w:r>
            <w:fldChar w:fldCharType="begin"/>
          </w:r>
          <w:r>
            <w:instrText xml:space="preserve"> TOC \h \u \z \t "Heading 1,1,Heading 2,2,Heading 3,3,"</w:instrText>
          </w:r>
          <w:r>
            <w:fldChar w:fldCharType="separate"/>
          </w:r>
          <w:hyperlink w:anchor="_heading=h.te5fmmgyxlvx">
            <w:r>
              <w:rPr>
                <w:rFonts w:ascii="Times New Roman" w:eastAsia="Times New Roman" w:hAnsi="Times New Roman" w:cs="Times New Roman"/>
                <w:color w:val="000000"/>
              </w:rPr>
              <w:t>Enunciado</w:t>
            </w:r>
            <w:r>
              <w:rPr>
                <w:rFonts w:ascii="Times New Roman" w:eastAsia="Times New Roman" w:hAnsi="Times New Roman" w:cs="Times New Roman"/>
                <w:color w:val="000000"/>
              </w:rPr>
              <w:tab/>
              <w:t>5</w:t>
            </w:r>
          </w:hyperlink>
        </w:p>
        <w:p w14:paraId="169FD040" w14:textId="77777777" w:rsidR="003871B8" w:rsidRDefault="00000000">
          <w:pPr>
            <w:pBdr>
              <w:top w:val="nil"/>
              <w:left w:val="nil"/>
              <w:bottom w:val="nil"/>
              <w:right w:val="nil"/>
              <w:between w:val="nil"/>
            </w:pBdr>
            <w:tabs>
              <w:tab w:val="right" w:pos="8494"/>
            </w:tabs>
            <w:spacing w:after="100" w:line="360" w:lineRule="auto"/>
            <w:rPr>
              <w:rFonts w:ascii="Times New Roman" w:eastAsia="Times New Roman" w:hAnsi="Times New Roman" w:cs="Times New Roman"/>
              <w:color w:val="000000"/>
              <w:sz w:val="24"/>
              <w:szCs w:val="24"/>
            </w:rPr>
          </w:pPr>
          <w:hyperlink w:anchor="_heading=h.5fr1vqtecub">
            <w:r>
              <w:rPr>
                <w:rFonts w:ascii="Times New Roman" w:eastAsia="Times New Roman" w:hAnsi="Times New Roman" w:cs="Times New Roman"/>
                <w:color w:val="000000"/>
              </w:rPr>
              <w:t>Introducción</w:t>
            </w:r>
            <w:r>
              <w:rPr>
                <w:rFonts w:ascii="Times New Roman" w:eastAsia="Times New Roman" w:hAnsi="Times New Roman" w:cs="Times New Roman"/>
                <w:color w:val="000000"/>
              </w:rPr>
              <w:tab/>
              <w:t>6</w:t>
            </w:r>
          </w:hyperlink>
        </w:p>
        <w:p w14:paraId="0C04E1FF" w14:textId="77777777" w:rsidR="003871B8" w:rsidRDefault="00000000">
          <w:pPr>
            <w:pBdr>
              <w:top w:val="nil"/>
              <w:left w:val="nil"/>
              <w:bottom w:val="nil"/>
              <w:right w:val="nil"/>
              <w:between w:val="nil"/>
            </w:pBdr>
            <w:tabs>
              <w:tab w:val="right" w:pos="8494"/>
            </w:tabs>
            <w:spacing w:after="100" w:line="360" w:lineRule="auto"/>
            <w:rPr>
              <w:rFonts w:ascii="Times New Roman" w:eastAsia="Times New Roman" w:hAnsi="Times New Roman" w:cs="Times New Roman"/>
              <w:color w:val="000000"/>
              <w:sz w:val="24"/>
              <w:szCs w:val="24"/>
            </w:rPr>
          </w:pPr>
          <w:hyperlink w:anchor="_heading=h.4oeefpxfid3j">
            <w:r>
              <w:rPr>
                <w:rFonts w:ascii="Times New Roman" w:eastAsia="Times New Roman" w:hAnsi="Times New Roman" w:cs="Times New Roman"/>
                <w:color w:val="000000"/>
              </w:rPr>
              <w:t>Objetivos</w:t>
            </w:r>
            <w:r>
              <w:rPr>
                <w:rFonts w:ascii="Times New Roman" w:eastAsia="Times New Roman" w:hAnsi="Times New Roman" w:cs="Times New Roman"/>
                <w:color w:val="000000"/>
              </w:rPr>
              <w:tab/>
              <w:t>6</w:t>
            </w:r>
          </w:hyperlink>
        </w:p>
        <w:p w14:paraId="325EB6B3" w14:textId="77777777" w:rsidR="003871B8" w:rsidRDefault="00000000">
          <w:pPr>
            <w:pBdr>
              <w:top w:val="nil"/>
              <w:left w:val="nil"/>
              <w:bottom w:val="nil"/>
              <w:right w:val="nil"/>
              <w:between w:val="nil"/>
            </w:pBdr>
            <w:tabs>
              <w:tab w:val="right" w:pos="8494"/>
            </w:tabs>
            <w:spacing w:after="100" w:line="360" w:lineRule="auto"/>
            <w:rPr>
              <w:rFonts w:ascii="Times New Roman" w:eastAsia="Times New Roman" w:hAnsi="Times New Roman" w:cs="Times New Roman"/>
              <w:color w:val="000000"/>
              <w:sz w:val="24"/>
              <w:szCs w:val="24"/>
            </w:rPr>
          </w:pPr>
          <w:hyperlink w:anchor="_heading=h.otpsioj6y7bv">
            <w:r>
              <w:rPr>
                <w:rFonts w:ascii="Times New Roman" w:eastAsia="Times New Roman" w:hAnsi="Times New Roman" w:cs="Times New Roman"/>
                <w:color w:val="000000"/>
              </w:rPr>
              <w:t>Fundamento Teórico</w:t>
            </w:r>
            <w:r>
              <w:rPr>
                <w:rFonts w:ascii="Times New Roman" w:eastAsia="Times New Roman" w:hAnsi="Times New Roman" w:cs="Times New Roman"/>
                <w:color w:val="000000"/>
              </w:rPr>
              <w:tab/>
              <w:t>7</w:t>
            </w:r>
          </w:hyperlink>
        </w:p>
        <w:p w14:paraId="7693BA4E"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ca4b3b8piuha">
            <w:r>
              <w:rPr>
                <w:rFonts w:ascii="Times New Roman" w:eastAsia="Times New Roman" w:hAnsi="Times New Roman" w:cs="Times New Roman"/>
                <w:color w:val="000000"/>
              </w:rPr>
              <w:t>Servicios web Soap</w:t>
            </w:r>
            <w:r>
              <w:rPr>
                <w:rFonts w:ascii="Times New Roman" w:eastAsia="Times New Roman" w:hAnsi="Times New Roman" w:cs="Times New Roman"/>
                <w:color w:val="000000"/>
              </w:rPr>
              <w:tab/>
              <w:t>7</w:t>
            </w:r>
          </w:hyperlink>
        </w:p>
        <w:p w14:paraId="1C5F34E7"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rpi11udquzu7">
            <w:r>
              <w:rPr>
                <w:rFonts w:ascii="Times New Roman" w:eastAsia="Times New Roman" w:hAnsi="Times New Roman" w:cs="Times New Roman"/>
                <w:color w:val="000000"/>
              </w:rPr>
              <w:t>Características de un servicio SOAP</w:t>
            </w:r>
            <w:r>
              <w:rPr>
                <w:rFonts w:ascii="Times New Roman" w:eastAsia="Times New Roman" w:hAnsi="Times New Roman" w:cs="Times New Roman"/>
                <w:color w:val="000000"/>
              </w:rPr>
              <w:tab/>
              <w:t>7</w:t>
            </w:r>
          </w:hyperlink>
        </w:p>
        <w:p w14:paraId="0B7D516C"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lvm0ccwcka42">
            <w:r>
              <w:rPr>
                <w:rFonts w:ascii="Times New Roman" w:eastAsia="Times New Roman" w:hAnsi="Times New Roman" w:cs="Times New Roman"/>
                <w:color w:val="000000"/>
              </w:rPr>
              <w:t>Beneficios</w:t>
            </w:r>
            <w:r>
              <w:rPr>
                <w:rFonts w:ascii="Times New Roman" w:eastAsia="Times New Roman" w:hAnsi="Times New Roman" w:cs="Times New Roman"/>
                <w:color w:val="000000"/>
              </w:rPr>
              <w:tab/>
              <w:t>8</w:t>
            </w:r>
          </w:hyperlink>
        </w:p>
        <w:p w14:paraId="61A944FE"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v4h0orn2gnlg">
            <w:r>
              <w:rPr>
                <w:rFonts w:ascii="Times New Roman" w:eastAsia="Times New Roman" w:hAnsi="Times New Roman" w:cs="Times New Roman"/>
                <w:color w:val="000000"/>
              </w:rPr>
              <w:t>Principios rectores de  Soap</w:t>
            </w:r>
            <w:r>
              <w:rPr>
                <w:rFonts w:ascii="Times New Roman" w:eastAsia="Times New Roman" w:hAnsi="Times New Roman" w:cs="Times New Roman"/>
                <w:color w:val="000000"/>
              </w:rPr>
              <w:tab/>
              <w:t>8</w:t>
            </w:r>
          </w:hyperlink>
        </w:p>
        <w:p w14:paraId="35C8BD49"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rqpzg7jj5y1x">
            <w:r>
              <w:rPr>
                <w:rFonts w:ascii="Times New Roman" w:eastAsia="Times New Roman" w:hAnsi="Times New Roman" w:cs="Times New Roman"/>
                <w:color w:val="000000"/>
              </w:rPr>
              <w:t>Recurso</w:t>
            </w:r>
            <w:r>
              <w:rPr>
                <w:rFonts w:ascii="Times New Roman" w:eastAsia="Times New Roman" w:hAnsi="Times New Roman" w:cs="Times New Roman"/>
                <w:color w:val="000000"/>
              </w:rPr>
              <w:tab/>
              <w:t>9</w:t>
            </w:r>
          </w:hyperlink>
        </w:p>
        <w:p w14:paraId="71125A68" w14:textId="77777777" w:rsidR="003871B8" w:rsidRDefault="00000000">
          <w:pPr>
            <w:pBdr>
              <w:top w:val="nil"/>
              <w:left w:val="nil"/>
              <w:bottom w:val="nil"/>
              <w:right w:val="nil"/>
              <w:between w:val="nil"/>
            </w:pBdr>
            <w:tabs>
              <w:tab w:val="right" w:pos="8494"/>
            </w:tabs>
            <w:spacing w:after="100" w:line="360" w:lineRule="auto"/>
            <w:rPr>
              <w:rFonts w:ascii="Times New Roman" w:eastAsia="Times New Roman" w:hAnsi="Times New Roman" w:cs="Times New Roman"/>
              <w:color w:val="000000"/>
              <w:sz w:val="24"/>
              <w:szCs w:val="24"/>
            </w:rPr>
          </w:pPr>
          <w:hyperlink w:anchor="_heading=h.bj3lspu6o8xz">
            <w:r>
              <w:rPr>
                <w:rFonts w:ascii="Times New Roman" w:eastAsia="Times New Roman" w:hAnsi="Times New Roman" w:cs="Times New Roman"/>
                <w:color w:val="000000"/>
              </w:rPr>
              <w:t>Definición de Business Process Management (BPM)</w:t>
            </w:r>
            <w:r>
              <w:rPr>
                <w:rFonts w:ascii="Times New Roman" w:eastAsia="Times New Roman" w:hAnsi="Times New Roman" w:cs="Times New Roman"/>
                <w:color w:val="000000"/>
              </w:rPr>
              <w:tab/>
              <w:t>10</w:t>
            </w:r>
          </w:hyperlink>
        </w:p>
        <w:p w14:paraId="68232D28"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detcexgqg0r4">
            <w:r>
              <w:rPr>
                <w:rFonts w:ascii="Times New Roman" w:eastAsia="Times New Roman" w:hAnsi="Times New Roman" w:cs="Times New Roman"/>
                <w:color w:val="000000"/>
              </w:rPr>
              <w:t>Las tres dimensiones de BPM</w:t>
            </w:r>
            <w:r>
              <w:rPr>
                <w:rFonts w:ascii="Times New Roman" w:eastAsia="Times New Roman" w:hAnsi="Times New Roman" w:cs="Times New Roman"/>
                <w:color w:val="000000"/>
              </w:rPr>
              <w:tab/>
              <w:t>10</w:t>
            </w:r>
          </w:hyperlink>
        </w:p>
        <w:p w14:paraId="28884E98"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8xqws60japk">
            <w:r>
              <w:rPr>
                <w:rFonts w:ascii="Times New Roman" w:eastAsia="Times New Roman" w:hAnsi="Times New Roman" w:cs="Times New Roman"/>
                <w:color w:val="000000"/>
              </w:rPr>
              <w:t>El negocio: la dimensión de valor</w:t>
            </w:r>
            <w:r>
              <w:rPr>
                <w:rFonts w:ascii="Times New Roman" w:eastAsia="Times New Roman" w:hAnsi="Times New Roman" w:cs="Times New Roman"/>
                <w:color w:val="000000"/>
              </w:rPr>
              <w:tab/>
              <w:t>10</w:t>
            </w:r>
          </w:hyperlink>
        </w:p>
        <w:p w14:paraId="103BE8C0"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6rb3psbz57ci">
            <w:r>
              <w:rPr>
                <w:rFonts w:ascii="Times New Roman" w:eastAsia="Times New Roman" w:hAnsi="Times New Roman" w:cs="Times New Roman"/>
                <w:color w:val="000000"/>
              </w:rPr>
              <w:t>El proceso: la dimensión de transformación</w:t>
            </w:r>
            <w:r>
              <w:rPr>
                <w:rFonts w:ascii="Times New Roman" w:eastAsia="Times New Roman" w:hAnsi="Times New Roman" w:cs="Times New Roman"/>
                <w:color w:val="000000"/>
              </w:rPr>
              <w:tab/>
              <w:t>10</w:t>
            </w:r>
          </w:hyperlink>
        </w:p>
        <w:p w14:paraId="655CC4D2"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y6l1jt35agxs">
            <w:r>
              <w:rPr>
                <w:rFonts w:ascii="Times New Roman" w:eastAsia="Times New Roman" w:hAnsi="Times New Roman" w:cs="Times New Roman"/>
                <w:color w:val="000000"/>
              </w:rPr>
              <w:t>La gestión: la dimensión de capacitación</w:t>
            </w:r>
            <w:r>
              <w:rPr>
                <w:rFonts w:ascii="Times New Roman" w:eastAsia="Times New Roman" w:hAnsi="Times New Roman" w:cs="Times New Roman"/>
                <w:color w:val="000000"/>
              </w:rPr>
              <w:tab/>
              <w:t>11</w:t>
            </w:r>
          </w:hyperlink>
        </w:p>
        <w:p w14:paraId="32F79989"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jrspqyky4gs3">
            <w:r>
              <w:rPr>
                <w:rFonts w:ascii="Times New Roman" w:eastAsia="Times New Roman" w:hAnsi="Times New Roman" w:cs="Times New Roman"/>
                <w:color w:val="000000"/>
              </w:rPr>
              <w:t>El catalizador: la tecnología BPM</w:t>
            </w:r>
            <w:r>
              <w:rPr>
                <w:rFonts w:ascii="Times New Roman" w:eastAsia="Times New Roman" w:hAnsi="Times New Roman" w:cs="Times New Roman"/>
                <w:color w:val="000000"/>
              </w:rPr>
              <w:tab/>
              <w:t>12</w:t>
            </w:r>
          </w:hyperlink>
        </w:p>
        <w:p w14:paraId="5FC9F02A"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2h4yodlolzfj">
            <w:r>
              <w:rPr>
                <w:rFonts w:ascii="Times New Roman" w:eastAsia="Times New Roman" w:hAnsi="Times New Roman" w:cs="Times New Roman"/>
                <w:color w:val="000000"/>
              </w:rPr>
              <w:t>BPM: un modelo para el éxito</w:t>
            </w:r>
            <w:r>
              <w:rPr>
                <w:rFonts w:ascii="Times New Roman" w:eastAsia="Times New Roman" w:hAnsi="Times New Roman" w:cs="Times New Roman"/>
                <w:color w:val="000000"/>
              </w:rPr>
              <w:tab/>
              <w:t>12</w:t>
            </w:r>
          </w:hyperlink>
        </w:p>
        <w:p w14:paraId="610F5B77"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ug279bmfkv8q">
            <w:r>
              <w:rPr>
                <w:rFonts w:ascii="Times New Roman" w:eastAsia="Times New Roman" w:hAnsi="Times New Roman" w:cs="Times New Roman"/>
                <w:color w:val="000000"/>
              </w:rPr>
              <w:t>BPM y CPI: harina del mismo costal</w:t>
            </w:r>
            <w:r>
              <w:rPr>
                <w:rFonts w:ascii="Times New Roman" w:eastAsia="Times New Roman" w:hAnsi="Times New Roman" w:cs="Times New Roman"/>
                <w:color w:val="000000"/>
              </w:rPr>
              <w:tab/>
              <w:t>12</w:t>
            </w:r>
          </w:hyperlink>
        </w:p>
        <w:p w14:paraId="2534C6C3"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3qc56163gqkp">
            <w:r>
              <w:rPr>
                <w:rFonts w:ascii="Times New Roman" w:eastAsia="Times New Roman" w:hAnsi="Times New Roman" w:cs="Times New Roman"/>
                <w:color w:val="000000"/>
              </w:rPr>
              <w:t>BPM es infraestructura de negocio</w:t>
            </w:r>
            <w:r>
              <w:rPr>
                <w:rFonts w:ascii="Times New Roman" w:eastAsia="Times New Roman" w:hAnsi="Times New Roman" w:cs="Times New Roman"/>
                <w:color w:val="000000"/>
              </w:rPr>
              <w:tab/>
              <w:t>13</w:t>
            </w:r>
          </w:hyperlink>
        </w:p>
        <w:p w14:paraId="74B9FB35"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4o60m2p41mfm">
            <w:r>
              <w:rPr>
                <w:rFonts w:ascii="Times New Roman" w:eastAsia="Times New Roman" w:hAnsi="Times New Roman" w:cs="Times New Roman"/>
                <w:color w:val="000000"/>
              </w:rPr>
              <w:t>BMPS: una gran suite</w:t>
            </w:r>
            <w:r>
              <w:rPr>
                <w:rFonts w:ascii="Times New Roman" w:eastAsia="Times New Roman" w:hAnsi="Times New Roman" w:cs="Times New Roman"/>
                <w:color w:val="000000"/>
              </w:rPr>
              <w:tab/>
              <w:t>13</w:t>
            </w:r>
          </w:hyperlink>
        </w:p>
        <w:p w14:paraId="1DE70E53" w14:textId="77777777" w:rsidR="003871B8" w:rsidRDefault="00000000">
          <w:pPr>
            <w:pBdr>
              <w:top w:val="nil"/>
              <w:left w:val="nil"/>
              <w:bottom w:val="nil"/>
              <w:right w:val="nil"/>
              <w:between w:val="nil"/>
            </w:pBdr>
            <w:tabs>
              <w:tab w:val="right" w:pos="8494"/>
            </w:tabs>
            <w:spacing w:after="100" w:line="360" w:lineRule="auto"/>
            <w:rPr>
              <w:rFonts w:ascii="Times New Roman" w:eastAsia="Times New Roman" w:hAnsi="Times New Roman" w:cs="Times New Roman"/>
              <w:color w:val="000000"/>
              <w:sz w:val="24"/>
              <w:szCs w:val="24"/>
            </w:rPr>
          </w:pPr>
          <w:hyperlink w:anchor="_heading=h.yoj94e7qwuv2">
            <w:r>
              <w:rPr>
                <w:rFonts w:ascii="Times New Roman" w:eastAsia="Times New Roman" w:hAnsi="Times New Roman" w:cs="Times New Roman"/>
                <w:color w:val="000000"/>
              </w:rPr>
              <w:t>Los motores de negocio de BPM</w:t>
            </w:r>
            <w:r>
              <w:rPr>
                <w:rFonts w:ascii="Times New Roman" w:eastAsia="Times New Roman" w:hAnsi="Times New Roman" w:cs="Times New Roman"/>
                <w:color w:val="000000"/>
              </w:rPr>
              <w:tab/>
              <w:t>13</w:t>
            </w:r>
          </w:hyperlink>
        </w:p>
        <w:p w14:paraId="441D598C"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o4667ic9arr7">
            <w:r>
              <w:rPr>
                <w:rFonts w:ascii="Times New Roman" w:eastAsia="Times New Roman" w:hAnsi="Times New Roman" w:cs="Times New Roman"/>
                <w:color w:val="000000"/>
              </w:rPr>
              <w:t>Los imperativos empresariales</w:t>
            </w:r>
            <w:r>
              <w:rPr>
                <w:rFonts w:ascii="Times New Roman" w:eastAsia="Times New Roman" w:hAnsi="Times New Roman" w:cs="Times New Roman"/>
                <w:color w:val="000000"/>
              </w:rPr>
              <w:tab/>
              <w:t>13</w:t>
            </w:r>
          </w:hyperlink>
        </w:p>
        <w:p w14:paraId="35013011"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ib2ujf8cpbng">
            <w:r>
              <w:rPr>
                <w:rFonts w:ascii="Times New Roman" w:eastAsia="Times New Roman" w:hAnsi="Times New Roman" w:cs="Times New Roman"/>
                <w:color w:val="000000"/>
              </w:rPr>
              <w:t>Motores de negocio de BPM</w:t>
            </w:r>
            <w:r>
              <w:rPr>
                <w:rFonts w:ascii="Times New Roman" w:eastAsia="Times New Roman" w:hAnsi="Times New Roman" w:cs="Times New Roman"/>
                <w:color w:val="000000"/>
              </w:rPr>
              <w:tab/>
              <w:t>14</w:t>
            </w:r>
          </w:hyperlink>
        </w:p>
        <w:p w14:paraId="099DDEB6"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yvtonwde6c7y">
            <w:r>
              <w:rPr>
                <w:rFonts w:ascii="Times New Roman" w:eastAsia="Times New Roman" w:hAnsi="Times New Roman" w:cs="Times New Roman"/>
                <w:color w:val="000000"/>
              </w:rPr>
              <w:t>BPM: algo para todos</w:t>
            </w:r>
            <w:r>
              <w:rPr>
                <w:rFonts w:ascii="Times New Roman" w:eastAsia="Times New Roman" w:hAnsi="Times New Roman" w:cs="Times New Roman"/>
                <w:color w:val="000000"/>
              </w:rPr>
              <w:tab/>
              <w:t>14</w:t>
            </w:r>
          </w:hyperlink>
        </w:p>
        <w:p w14:paraId="08759A20" w14:textId="77777777" w:rsidR="003871B8" w:rsidRDefault="00000000">
          <w:pPr>
            <w:pBdr>
              <w:top w:val="nil"/>
              <w:left w:val="nil"/>
              <w:bottom w:val="nil"/>
              <w:right w:val="nil"/>
              <w:between w:val="nil"/>
            </w:pBdr>
            <w:tabs>
              <w:tab w:val="right" w:pos="8494"/>
            </w:tabs>
            <w:spacing w:after="100" w:line="360" w:lineRule="auto"/>
            <w:rPr>
              <w:rFonts w:ascii="Times New Roman" w:eastAsia="Times New Roman" w:hAnsi="Times New Roman" w:cs="Times New Roman"/>
              <w:color w:val="000000"/>
              <w:sz w:val="24"/>
              <w:szCs w:val="24"/>
            </w:rPr>
          </w:pPr>
          <w:hyperlink w:anchor="_heading=h.ruru8crbx3cx">
            <w:r>
              <w:rPr>
                <w:rFonts w:ascii="Times New Roman" w:eastAsia="Times New Roman" w:hAnsi="Times New Roman" w:cs="Times New Roman"/>
                <w:color w:val="000000"/>
              </w:rPr>
              <w:t>La arquitectura tecnológica de BPM</w:t>
            </w:r>
            <w:r>
              <w:rPr>
                <w:rFonts w:ascii="Times New Roman" w:eastAsia="Times New Roman" w:hAnsi="Times New Roman" w:cs="Times New Roman"/>
                <w:color w:val="000000"/>
              </w:rPr>
              <w:tab/>
              <w:t>15</w:t>
            </w:r>
          </w:hyperlink>
        </w:p>
        <w:p w14:paraId="22A68555"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t27ymhy73w9m">
            <w:r>
              <w:rPr>
                <w:rFonts w:ascii="Times New Roman" w:eastAsia="Times New Roman" w:hAnsi="Times New Roman" w:cs="Times New Roman"/>
                <w:color w:val="000000"/>
              </w:rPr>
              <w:t>Arquitectura tecnológica de BPM</w:t>
            </w:r>
            <w:r>
              <w:rPr>
                <w:rFonts w:ascii="Times New Roman" w:eastAsia="Times New Roman" w:hAnsi="Times New Roman" w:cs="Times New Roman"/>
                <w:color w:val="000000"/>
              </w:rPr>
              <w:tab/>
              <w:t>15</w:t>
            </w:r>
          </w:hyperlink>
        </w:p>
        <w:p w14:paraId="6955E132"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kwcqt53ozssy">
            <w:r>
              <w:rPr>
                <w:rFonts w:ascii="Times New Roman" w:eastAsia="Times New Roman" w:hAnsi="Times New Roman" w:cs="Times New Roman"/>
                <w:color w:val="000000"/>
              </w:rPr>
              <w:t>Middleware: el pegamento físico</w:t>
            </w:r>
            <w:r>
              <w:rPr>
                <w:rFonts w:ascii="Times New Roman" w:eastAsia="Times New Roman" w:hAnsi="Times New Roman" w:cs="Times New Roman"/>
                <w:color w:val="000000"/>
              </w:rPr>
              <w:tab/>
              <w:t>15</w:t>
            </w:r>
          </w:hyperlink>
        </w:p>
        <w:p w14:paraId="1EAD3AC5"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loi0mk92im8a">
            <w:r>
              <w:rPr>
                <w:rFonts w:ascii="Times New Roman" w:eastAsia="Times New Roman" w:hAnsi="Times New Roman" w:cs="Times New Roman"/>
                <w:color w:val="000000"/>
              </w:rPr>
              <w:t>Metadatos: el pegamento lógico</w:t>
            </w:r>
            <w:r>
              <w:rPr>
                <w:rFonts w:ascii="Times New Roman" w:eastAsia="Times New Roman" w:hAnsi="Times New Roman" w:cs="Times New Roman"/>
                <w:color w:val="000000"/>
              </w:rPr>
              <w:tab/>
              <w:t>16</w:t>
            </w:r>
          </w:hyperlink>
        </w:p>
        <w:p w14:paraId="76B457DA"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rcxyyriochem">
            <w:r>
              <w:rPr>
                <w:rFonts w:ascii="Times New Roman" w:eastAsia="Times New Roman" w:hAnsi="Times New Roman" w:cs="Times New Roman"/>
                <w:color w:val="000000"/>
              </w:rPr>
              <w:t>Creación de modelos unificados</w:t>
            </w:r>
            <w:r>
              <w:rPr>
                <w:rFonts w:ascii="Times New Roman" w:eastAsia="Times New Roman" w:hAnsi="Times New Roman" w:cs="Times New Roman"/>
                <w:color w:val="000000"/>
              </w:rPr>
              <w:tab/>
              <w:t>16</w:t>
            </w:r>
          </w:hyperlink>
        </w:p>
        <w:p w14:paraId="7F9B408D"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wcjc3zpyodv2">
            <w:r>
              <w:rPr>
                <w:rFonts w:ascii="Times New Roman" w:eastAsia="Times New Roman" w:hAnsi="Times New Roman" w:cs="Times New Roman"/>
                <w:color w:val="000000"/>
              </w:rPr>
              <w:t>Definición de procesos y diseño de flujos de trabajo</w:t>
            </w:r>
            <w:r>
              <w:rPr>
                <w:rFonts w:ascii="Times New Roman" w:eastAsia="Times New Roman" w:hAnsi="Times New Roman" w:cs="Times New Roman"/>
                <w:color w:val="000000"/>
              </w:rPr>
              <w:tab/>
              <w:t>16</w:t>
            </w:r>
          </w:hyperlink>
        </w:p>
        <w:p w14:paraId="020852E5"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w5wtua8skx7u">
            <w:r>
              <w:rPr>
                <w:rFonts w:ascii="Times New Roman" w:eastAsia="Times New Roman" w:hAnsi="Times New Roman" w:cs="Times New Roman"/>
                <w:color w:val="000000"/>
              </w:rPr>
              <w:t>Desarrollo de los procesos</w:t>
            </w:r>
            <w:r>
              <w:rPr>
                <w:rFonts w:ascii="Times New Roman" w:eastAsia="Times New Roman" w:hAnsi="Times New Roman" w:cs="Times New Roman"/>
                <w:color w:val="000000"/>
              </w:rPr>
              <w:tab/>
              <w:t>17</w:t>
            </w:r>
          </w:hyperlink>
        </w:p>
        <w:p w14:paraId="1460BD70"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ebn5d16qx8ky">
            <w:r>
              <w:rPr>
                <w:rFonts w:ascii="Times New Roman" w:eastAsia="Times New Roman" w:hAnsi="Times New Roman" w:cs="Times New Roman"/>
                <w:color w:val="000000"/>
              </w:rPr>
              <w:t>Definición de reglas de negocio</w:t>
            </w:r>
            <w:r>
              <w:rPr>
                <w:rFonts w:ascii="Times New Roman" w:eastAsia="Times New Roman" w:hAnsi="Times New Roman" w:cs="Times New Roman"/>
                <w:color w:val="000000"/>
              </w:rPr>
              <w:tab/>
              <w:t>18</w:t>
            </w:r>
          </w:hyperlink>
        </w:p>
        <w:p w14:paraId="5E50258A"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7wgfesza5dqh">
            <w:r>
              <w:rPr>
                <w:rFonts w:ascii="Times New Roman" w:eastAsia="Times New Roman" w:hAnsi="Times New Roman" w:cs="Times New Roman"/>
                <w:color w:val="000000"/>
              </w:rPr>
              <w:t>El diseño de interfaces de usuario</w:t>
            </w:r>
            <w:r>
              <w:rPr>
                <w:rFonts w:ascii="Times New Roman" w:eastAsia="Times New Roman" w:hAnsi="Times New Roman" w:cs="Times New Roman"/>
                <w:color w:val="000000"/>
              </w:rPr>
              <w:tab/>
              <w:t>18</w:t>
            </w:r>
          </w:hyperlink>
        </w:p>
        <w:p w14:paraId="43BD0449"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yew7jfwbrca6">
            <w:r>
              <w:rPr>
                <w:rFonts w:ascii="Times New Roman" w:eastAsia="Times New Roman" w:hAnsi="Times New Roman" w:cs="Times New Roman"/>
                <w:color w:val="000000"/>
              </w:rPr>
              <w:t>Simulación</w:t>
            </w:r>
            <w:r>
              <w:rPr>
                <w:rFonts w:ascii="Times New Roman" w:eastAsia="Times New Roman" w:hAnsi="Times New Roman" w:cs="Times New Roman"/>
                <w:color w:val="000000"/>
              </w:rPr>
              <w:tab/>
              <w:t>19</w:t>
            </w:r>
          </w:hyperlink>
        </w:p>
        <w:p w14:paraId="455A469A"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wqlr4bovohvi">
            <w:r>
              <w:rPr>
                <w:rFonts w:ascii="Times New Roman" w:eastAsia="Times New Roman" w:hAnsi="Times New Roman" w:cs="Times New Roman"/>
                <w:color w:val="000000"/>
              </w:rPr>
              <w:t>El entorno de ejecución</w:t>
            </w:r>
            <w:r>
              <w:rPr>
                <w:rFonts w:ascii="Times New Roman" w:eastAsia="Times New Roman" w:hAnsi="Times New Roman" w:cs="Times New Roman"/>
                <w:color w:val="000000"/>
              </w:rPr>
              <w:tab/>
              <w:t>19</w:t>
            </w:r>
          </w:hyperlink>
        </w:p>
        <w:p w14:paraId="335352DE"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5vn94n3kqwrt">
            <w:r>
              <w:rPr>
                <w:rFonts w:ascii="Times New Roman" w:eastAsia="Times New Roman" w:hAnsi="Times New Roman" w:cs="Times New Roman"/>
                <w:color w:val="000000"/>
              </w:rPr>
              <w:t>Motor de ejecución de procesos</w:t>
            </w:r>
            <w:r>
              <w:rPr>
                <w:rFonts w:ascii="Times New Roman" w:eastAsia="Times New Roman" w:hAnsi="Times New Roman" w:cs="Times New Roman"/>
                <w:color w:val="000000"/>
              </w:rPr>
              <w:tab/>
              <w:t>19</w:t>
            </w:r>
          </w:hyperlink>
        </w:p>
        <w:p w14:paraId="1E9EEF15"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kw662ukfppdb">
            <w:r>
              <w:rPr>
                <w:rFonts w:ascii="Times New Roman" w:eastAsia="Times New Roman" w:hAnsi="Times New Roman" w:cs="Times New Roman"/>
                <w:color w:val="000000"/>
              </w:rPr>
              <w:t>Motor de análisis</w:t>
            </w:r>
            <w:r>
              <w:rPr>
                <w:rFonts w:ascii="Times New Roman" w:eastAsia="Times New Roman" w:hAnsi="Times New Roman" w:cs="Times New Roman"/>
                <w:color w:val="000000"/>
              </w:rPr>
              <w:tab/>
              <w:t>19</w:t>
            </w:r>
          </w:hyperlink>
        </w:p>
        <w:p w14:paraId="5246C9B3"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xbmhyvien6ml">
            <w:r>
              <w:rPr>
                <w:rFonts w:ascii="Times New Roman" w:eastAsia="Times New Roman" w:hAnsi="Times New Roman" w:cs="Times New Roman"/>
                <w:color w:val="000000"/>
              </w:rPr>
              <w:t>El espacio de trabajo unificado</w:t>
            </w:r>
            <w:r>
              <w:rPr>
                <w:rFonts w:ascii="Times New Roman" w:eastAsia="Times New Roman" w:hAnsi="Times New Roman" w:cs="Times New Roman"/>
                <w:color w:val="000000"/>
              </w:rPr>
              <w:tab/>
              <w:t>20</w:t>
            </w:r>
          </w:hyperlink>
        </w:p>
        <w:p w14:paraId="00B4C667"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1t6yc3kxjoqs">
            <w:r>
              <w:rPr>
                <w:rFonts w:ascii="Times New Roman" w:eastAsia="Times New Roman" w:hAnsi="Times New Roman" w:cs="Times New Roman"/>
                <w:color w:val="000000"/>
              </w:rPr>
              <w:t>Bandejas de entrada de tareas</w:t>
            </w:r>
            <w:r>
              <w:rPr>
                <w:rFonts w:ascii="Times New Roman" w:eastAsia="Times New Roman" w:hAnsi="Times New Roman" w:cs="Times New Roman"/>
                <w:color w:val="000000"/>
              </w:rPr>
              <w:tab/>
              <w:t>20</w:t>
            </w:r>
          </w:hyperlink>
        </w:p>
        <w:p w14:paraId="322BFFE3"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hu9auwdv6zzr">
            <w:r>
              <w:rPr>
                <w:rFonts w:ascii="Times New Roman" w:eastAsia="Times New Roman" w:hAnsi="Times New Roman" w:cs="Times New Roman"/>
                <w:color w:val="000000"/>
              </w:rPr>
              <w:t>Gestión de personas y procesos</w:t>
            </w:r>
            <w:r>
              <w:rPr>
                <w:rFonts w:ascii="Times New Roman" w:eastAsia="Times New Roman" w:hAnsi="Times New Roman" w:cs="Times New Roman"/>
                <w:color w:val="000000"/>
              </w:rPr>
              <w:tab/>
              <w:t>20</w:t>
            </w:r>
          </w:hyperlink>
        </w:p>
        <w:p w14:paraId="5D047038"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v6x3v1ff46n8">
            <w:r>
              <w:rPr>
                <w:rFonts w:ascii="Times New Roman" w:eastAsia="Times New Roman" w:hAnsi="Times New Roman" w:cs="Times New Roman"/>
                <w:color w:val="000000"/>
              </w:rPr>
              <w:t>Paneles de supervisión</w:t>
            </w:r>
            <w:r>
              <w:rPr>
                <w:rFonts w:ascii="Times New Roman" w:eastAsia="Times New Roman" w:hAnsi="Times New Roman" w:cs="Times New Roman"/>
                <w:color w:val="000000"/>
              </w:rPr>
              <w:tab/>
              <w:t>20</w:t>
            </w:r>
          </w:hyperlink>
        </w:p>
        <w:p w14:paraId="0E520800"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41xt8ky7g3f7">
            <w:r>
              <w:rPr>
                <w:rFonts w:ascii="Times New Roman" w:eastAsia="Times New Roman" w:hAnsi="Times New Roman" w:cs="Times New Roman"/>
                <w:color w:val="000000"/>
              </w:rPr>
              <w:t>Componentes de terceros</w:t>
            </w:r>
            <w:r>
              <w:rPr>
                <w:rFonts w:ascii="Times New Roman" w:eastAsia="Times New Roman" w:hAnsi="Times New Roman" w:cs="Times New Roman"/>
                <w:color w:val="000000"/>
              </w:rPr>
              <w:tab/>
              <w:t>21</w:t>
            </w:r>
          </w:hyperlink>
        </w:p>
        <w:p w14:paraId="7C099627" w14:textId="77777777" w:rsidR="003871B8" w:rsidRDefault="00000000">
          <w:pPr>
            <w:pBdr>
              <w:top w:val="nil"/>
              <w:left w:val="nil"/>
              <w:bottom w:val="nil"/>
              <w:right w:val="nil"/>
              <w:between w:val="nil"/>
            </w:pBdr>
            <w:tabs>
              <w:tab w:val="right" w:pos="8494"/>
            </w:tabs>
            <w:spacing w:after="100" w:line="360" w:lineRule="auto"/>
            <w:rPr>
              <w:rFonts w:ascii="Times New Roman" w:eastAsia="Times New Roman" w:hAnsi="Times New Roman" w:cs="Times New Roman"/>
              <w:color w:val="000000"/>
              <w:sz w:val="24"/>
              <w:szCs w:val="24"/>
            </w:rPr>
          </w:pPr>
          <w:hyperlink w:anchor="_heading=h.nvnk7185tid4">
            <w:r>
              <w:rPr>
                <w:rFonts w:ascii="Times New Roman" w:eastAsia="Times New Roman" w:hAnsi="Times New Roman" w:cs="Times New Roman"/>
                <w:color w:val="000000"/>
              </w:rPr>
              <w:t>Instalación de Herramientas</w:t>
            </w:r>
            <w:r>
              <w:rPr>
                <w:rFonts w:ascii="Times New Roman" w:eastAsia="Times New Roman" w:hAnsi="Times New Roman" w:cs="Times New Roman"/>
                <w:color w:val="000000"/>
              </w:rPr>
              <w:tab/>
              <w:t>21</w:t>
            </w:r>
          </w:hyperlink>
        </w:p>
        <w:p w14:paraId="16D2522D"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veqs8n86ip3t">
            <w:r>
              <w:rPr>
                <w:rFonts w:ascii="Times New Roman" w:eastAsia="Times New Roman" w:hAnsi="Times New Roman" w:cs="Times New Roman"/>
                <w:color w:val="000000"/>
              </w:rPr>
              <w:t>Instalación de Power Designer</w:t>
            </w:r>
            <w:r>
              <w:rPr>
                <w:rFonts w:ascii="Times New Roman" w:eastAsia="Times New Roman" w:hAnsi="Times New Roman" w:cs="Times New Roman"/>
                <w:color w:val="000000"/>
              </w:rPr>
              <w:tab/>
              <w:t>21</w:t>
            </w:r>
          </w:hyperlink>
        </w:p>
        <w:p w14:paraId="1DA75381"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l0gwpx8w29gv">
            <w:r>
              <w:rPr>
                <w:rFonts w:ascii="Times New Roman" w:eastAsia="Times New Roman" w:hAnsi="Times New Roman" w:cs="Times New Roman"/>
                <w:color w:val="000000"/>
              </w:rPr>
              <w:t>NetBeans</w:t>
            </w:r>
            <w:r>
              <w:rPr>
                <w:rFonts w:ascii="Times New Roman" w:eastAsia="Times New Roman" w:hAnsi="Times New Roman" w:cs="Times New Roman"/>
                <w:color w:val="000000"/>
              </w:rPr>
              <w:tab/>
              <w:t>26</w:t>
            </w:r>
          </w:hyperlink>
        </w:p>
        <w:p w14:paraId="373B3675"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y2ar6ahbjz6p">
            <w:r>
              <w:rPr>
                <w:rFonts w:ascii="Times New Roman" w:eastAsia="Times New Roman" w:hAnsi="Times New Roman" w:cs="Times New Roman"/>
                <w:color w:val="000000"/>
              </w:rPr>
              <w:t>MySQL</w:t>
            </w:r>
            <w:r>
              <w:rPr>
                <w:rFonts w:ascii="Times New Roman" w:eastAsia="Times New Roman" w:hAnsi="Times New Roman" w:cs="Times New Roman"/>
                <w:color w:val="000000"/>
              </w:rPr>
              <w:tab/>
              <w:t>32</w:t>
            </w:r>
          </w:hyperlink>
        </w:p>
        <w:p w14:paraId="75A501FD"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p91yor6bgh0w">
            <w:r>
              <w:rPr>
                <w:rFonts w:ascii="Times New Roman" w:eastAsia="Times New Roman" w:hAnsi="Times New Roman" w:cs="Times New Roman"/>
                <w:color w:val="000000"/>
              </w:rPr>
              <w:t>Servidor Payara</w:t>
            </w:r>
            <w:r>
              <w:rPr>
                <w:rFonts w:ascii="Times New Roman" w:eastAsia="Times New Roman" w:hAnsi="Times New Roman" w:cs="Times New Roman"/>
                <w:color w:val="000000"/>
              </w:rPr>
              <w:tab/>
              <w:t>39</w:t>
            </w:r>
          </w:hyperlink>
        </w:p>
        <w:p w14:paraId="564A3ECB" w14:textId="77777777" w:rsidR="003871B8" w:rsidRDefault="00000000">
          <w:pPr>
            <w:pBdr>
              <w:top w:val="nil"/>
              <w:left w:val="nil"/>
              <w:bottom w:val="nil"/>
              <w:right w:val="nil"/>
              <w:between w:val="nil"/>
            </w:pBdr>
            <w:tabs>
              <w:tab w:val="right" w:pos="8494"/>
            </w:tabs>
            <w:spacing w:after="100" w:line="360" w:lineRule="auto"/>
            <w:rPr>
              <w:rFonts w:ascii="Times New Roman" w:eastAsia="Times New Roman" w:hAnsi="Times New Roman" w:cs="Times New Roman"/>
              <w:color w:val="000000"/>
              <w:sz w:val="24"/>
              <w:szCs w:val="24"/>
            </w:rPr>
          </w:pPr>
          <w:hyperlink w:anchor="_heading=h.57aevpg551tx">
            <w:r>
              <w:rPr>
                <w:rFonts w:ascii="Times New Roman" w:eastAsia="Times New Roman" w:hAnsi="Times New Roman" w:cs="Times New Roman"/>
                <w:color w:val="000000"/>
              </w:rPr>
              <w:t>Desarrollo</w:t>
            </w:r>
            <w:r>
              <w:rPr>
                <w:rFonts w:ascii="Times New Roman" w:eastAsia="Times New Roman" w:hAnsi="Times New Roman" w:cs="Times New Roman"/>
                <w:color w:val="000000"/>
              </w:rPr>
              <w:tab/>
              <w:t>41</w:t>
            </w:r>
          </w:hyperlink>
        </w:p>
        <w:p w14:paraId="7957E38F"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l1wr10c7g4gb">
            <w:r>
              <w:rPr>
                <w:rFonts w:ascii="Times New Roman" w:eastAsia="Times New Roman" w:hAnsi="Times New Roman" w:cs="Times New Roman"/>
                <w:color w:val="000000"/>
              </w:rPr>
              <w:t>Creación del Modelo Lógico</w:t>
            </w:r>
            <w:r>
              <w:rPr>
                <w:rFonts w:ascii="Times New Roman" w:eastAsia="Times New Roman" w:hAnsi="Times New Roman" w:cs="Times New Roman"/>
                <w:color w:val="000000"/>
              </w:rPr>
              <w:tab/>
              <w:t>41</w:t>
            </w:r>
          </w:hyperlink>
        </w:p>
        <w:p w14:paraId="3BC1E1C8"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7l8uwdibldmp">
            <w:r>
              <w:rPr>
                <w:rFonts w:ascii="Times New Roman" w:eastAsia="Times New Roman" w:hAnsi="Times New Roman" w:cs="Times New Roman"/>
                <w:color w:val="000000"/>
              </w:rPr>
              <w:t>Creación del Modelo Físico</w:t>
            </w:r>
            <w:r>
              <w:rPr>
                <w:rFonts w:ascii="Times New Roman" w:eastAsia="Times New Roman" w:hAnsi="Times New Roman" w:cs="Times New Roman"/>
                <w:color w:val="000000"/>
              </w:rPr>
              <w:tab/>
              <w:t>44</w:t>
            </w:r>
          </w:hyperlink>
        </w:p>
        <w:p w14:paraId="17FF80D0"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ylzkaxhwcgqz">
            <w:r>
              <w:rPr>
                <w:rFonts w:ascii="Times New Roman" w:eastAsia="Times New Roman" w:hAnsi="Times New Roman" w:cs="Times New Roman"/>
                <w:color w:val="000000"/>
              </w:rPr>
              <w:t>Creación del Servidor Soap</w:t>
            </w:r>
            <w:r>
              <w:rPr>
                <w:rFonts w:ascii="Times New Roman" w:eastAsia="Times New Roman" w:hAnsi="Times New Roman" w:cs="Times New Roman"/>
                <w:color w:val="000000"/>
              </w:rPr>
              <w:tab/>
              <w:t>45</w:t>
            </w:r>
          </w:hyperlink>
        </w:p>
        <w:p w14:paraId="3FFD6628"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xt5ep9j22q70">
            <w:r>
              <w:rPr>
                <w:rFonts w:ascii="Times New Roman" w:eastAsia="Times New Roman" w:hAnsi="Times New Roman" w:cs="Times New Roman"/>
                <w:color w:val="000000"/>
              </w:rPr>
              <w:t>Servicios del core bancario</w:t>
            </w:r>
            <w:r>
              <w:rPr>
                <w:rFonts w:ascii="Times New Roman" w:eastAsia="Times New Roman" w:hAnsi="Times New Roman" w:cs="Times New Roman"/>
                <w:color w:val="000000"/>
              </w:rPr>
              <w:tab/>
              <w:t>49</w:t>
            </w:r>
          </w:hyperlink>
        </w:p>
        <w:p w14:paraId="7744E804" w14:textId="77777777" w:rsidR="003871B8" w:rsidRDefault="00000000">
          <w:pPr>
            <w:pBdr>
              <w:top w:val="nil"/>
              <w:left w:val="nil"/>
              <w:bottom w:val="nil"/>
              <w:right w:val="nil"/>
              <w:between w:val="nil"/>
            </w:pBdr>
            <w:tabs>
              <w:tab w:val="right" w:pos="8494"/>
            </w:tabs>
            <w:spacing w:after="100" w:line="360" w:lineRule="auto"/>
            <w:ind w:left="440"/>
            <w:rPr>
              <w:rFonts w:ascii="Times New Roman" w:eastAsia="Times New Roman" w:hAnsi="Times New Roman" w:cs="Times New Roman"/>
              <w:color w:val="000000"/>
              <w:sz w:val="24"/>
              <w:szCs w:val="24"/>
            </w:rPr>
          </w:pPr>
          <w:hyperlink w:anchor="_heading=h.bqtw0jab8t72">
            <w:r>
              <w:rPr>
                <w:rFonts w:ascii="Times New Roman" w:eastAsia="Times New Roman" w:hAnsi="Times New Roman" w:cs="Times New Roman"/>
                <w:color w:val="000000"/>
              </w:rPr>
              <w:t>Ejecución de servicios SOAP</w:t>
            </w:r>
            <w:r>
              <w:rPr>
                <w:rFonts w:ascii="Times New Roman" w:eastAsia="Times New Roman" w:hAnsi="Times New Roman" w:cs="Times New Roman"/>
                <w:color w:val="000000"/>
              </w:rPr>
              <w:tab/>
              <w:t>51</w:t>
            </w:r>
          </w:hyperlink>
        </w:p>
        <w:p w14:paraId="2985D957" w14:textId="77777777" w:rsidR="003871B8" w:rsidRDefault="00000000">
          <w:pPr>
            <w:pBdr>
              <w:top w:val="nil"/>
              <w:left w:val="nil"/>
              <w:bottom w:val="nil"/>
              <w:right w:val="nil"/>
              <w:between w:val="nil"/>
            </w:pBdr>
            <w:tabs>
              <w:tab w:val="right" w:pos="8494"/>
            </w:tabs>
            <w:spacing w:after="100" w:line="360" w:lineRule="auto"/>
            <w:ind w:left="440"/>
            <w:rPr>
              <w:rFonts w:ascii="Times New Roman" w:eastAsia="Times New Roman" w:hAnsi="Times New Roman" w:cs="Times New Roman"/>
              <w:color w:val="000000"/>
              <w:sz w:val="24"/>
              <w:szCs w:val="24"/>
            </w:rPr>
          </w:pPr>
          <w:hyperlink w:anchor="_heading=h.64mngjt2rr48">
            <w:r>
              <w:rPr>
                <w:rFonts w:ascii="Times New Roman" w:eastAsia="Times New Roman" w:hAnsi="Times New Roman" w:cs="Times New Roman"/>
                <w:color w:val="000000"/>
              </w:rPr>
              <w:t>Estructura MVC</w:t>
            </w:r>
            <w:r>
              <w:rPr>
                <w:rFonts w:ascii="Times New Roman" w:eastAsia="Times New Roman" w:hAnsi="Times New Roman" w:cs="Times New Roman"/>
                <w:color w:val="000000"/>
              </w:rPr>
              <w:tab/>
              <w:t>54</w:t>
            </w:r>
          </w:hyperlink>
        </w:p>
        <w:p w14:paraId="0EEFAA10" w14:textId="77777777" w:rsidR="003871B8" w:rsidRDefault="00000000">
          <w:pPr>
            <w:pBdr>
              <w:top w:val="nil"/>
              <w:left w:val="nil"/>
              <w:bottom w:val="nil"/>
              <w:right w:val="nil"/>
              <w:between w:val="nil"/>
            </w:pBdr>
            <w:tabs>
              <w:tab w:val="right" w:pos="8494"/>
            </w:tabs>
            <w:spacing w:after="100" w:line="360" w:lineRule="auto"/>
            <w:ind w:left="440"/>
            <w:rPr>
              <w:rFonts w:ascii="Times New Roman" w:eastAsia="Times New Roman" w:hAnsi="Times New Roman" w:cs="Times New Roman"/>
              <w:color w:val="000000"/>
              <w:sz w:val="24"/>
              <w:szCs w:val="24"/>
            </w:rPr>
          </w:pPr>
          <w:hyperlink w:anchor="_heading=h.tvphd5dzwvph">
            <w:r>
              <w:rPr>
                <w:rFonts w:ascii="Times New Roman" w:eastAsia="Times New Roman" w:hAnsi="Times New Roman" w:cs="Times New Roman"/>
                <w:color w:val="000000"/>
              </w:rPr>
              <w:t>Creación de las vistas</w:t>
            </w:r>
            <w:r>
              <w:rPr>
                <w:rFonts w:ascii="Times New Roman" w:eastAsia="Times New Roman" w:hAnsi="Times New Roman" w:cs="Times New Roman"/>
                <w:color w:val="000000"/>
              </w:rPr>
              <w:tab/>
              <w:t>55</w:t>
            </w:r>
          </w:hyperlink>
        </w:p>
        <w:p w14:paraId="1B5BD7EB" w14:textId="77777777" w:rsidR="003871B8" w:rsidRDefault="00000000">
          <w:pPr>
            <w:pBdr>
              <w:top w:val="nil"/>
              <w:left w:val="nil"/>
              <w:bottom w:val="nil"/>
              <w:right w:val="nil"/>
              <w:between w:val="nil"/>
            </w:pBdr>
            <w:tabs>
              <w:tab w:val="right" w:pos="8494"/>
            </w:tabs>
            <w:spacing w:after="100" w:line="360" w:lineRule="auto"/>
            <w:ind w:left="220"/>
            <w:rPr>
              <w:rFonts w:ascii="Times New Roman" w:eastAsia="Times New Roman" w:hAnsi="Times New Roman" w:cs="Times New Roman"/>
              <w:color w:val="000000"/>
              <w:sz w:val="24"/>
              <w:szCs w:val="24"/>
            </w:rPr>
          </w:pPr>
          <w:hyperlink w:anchor="_heading=h.bkf6vdbo35yh">
            <w:r>
              <w:rPr>
                <w:rFonts w:ascii="Times New Roman" w:eastAsia="Times New Roman" w:hAnsi="Times New Roman" w:cs="Times New Roman"/>
                <w:color w:val="000000"/>
              </w:rPr>
              <w:t>Implementación API’s</w:t>
            </w:r>
            <w:r>
              <w:rPr>
                <w:rFonts w:ascii="Times New Roman" w:eastAsia="Times New Roman" w:hAnsi="Times New Roman" w:cs="Times New Roman"/>
                <w:color w:val="000000"/>
              </w:rPr>
              <w:tab/>
              <w:t>56</w:t>
            </w:r>
          </w:hyperlink>
        </w:p>
        <w:p w14:paraId="2D771D60" w14:textId="77777777" w:rsidR="003871B8" w:rsidRDefault="00000000">
          <w:pPr>
            <w:pBdr>
              <w:top w:val="nil"/>
              <w:left w:val="nil"/>
              <w:bottom w:val="nil"/>
              <w:right w:val="nil"/>
              <w:between w:val="nil"/>
            </w:pBdr>
            <w:tabs>
              <w:tab w:val="right" w:pos="8494"/>
            </w:tabs>
            <w:spacing w:after="100" w:line="360" w:lineRule="auto"/>
            <w:rPr>
              <w:rFonts w:ascii="Times New Roman" w:eastAsia="Times New Roman" w:hAnsi="Times New Roman" w:cs="Times New Roman"/>
              <w:color w:val="000000"/>
              <w:sz w:val="24"/>
              <w:szCs w:val="24"/>
            </w:rPr>
          </w:pPr>
          <w:hyperlink w:anchor="_heading=h.kibvgwm1uo7b">
            <w:r>
              <w:rPr>
                <w:rFonts w:ascii="Times New Roman" w:eastAsia="Times New Roman" w:hAnsi="Times New Roman" w:cs="Times New Roman"/>
                <w:color w:val="000000"/>
              </w:rPr>
              <w:t>Funcionalidad</w:t>
            </w:r>
            <w:r>
              <w:rPr>
                <w:rFonts w:ascii="Times New Roman" w:eastAsia="Times New Roman" w:hAnsi="Times New Roman" w:cs="Times New Roman"/>
                <w:color w:val="000000"/>
              </w:rPr>
              <w:tab/>
              <w:t>69</w:t>
            </w:r>
          </w:hyperlink>
        </w:p>
        <w:p w14:paraId="4DAEBEE5" w14:textId="77777777" w:rsidR="003871B8" w:rsidRDefault="00000000">
          <w:pPr>
            <w:pBdr>
              <w:top w:val="nil"/>
              <w:left w:val="nil"/>
              <w:bottom w:val="nil"/>
              <w:right w:val="nil"/>
              <w:between w:val="nil"/>
            </w:pBdr>
            <w:tabs>
              <w:tab w:val="right" w:pos="8494"/>
            </w:tabs>
            <w:spacing w:after="100" w:line="360" w:lineRule="auto"/>
            <w:ind w:left="440"/>
            <w:rPr>
              <w:rFonts w:ascii="Times New Roman" w:eastAsia="Times New Roman" w:hAnsi="Times New Roman" w:cs="Times New Roman"/>
              <w:color w:val="000000"/>
              <w:sz w:val="24"/>
              <w:szCs w:val="24"/>
            </w:rPr>
          </w:pPr>
          <w:hyperlink w:anchor="_heading=h.ieu3qtlpe41g">
            <w:r>
              <w:rPr>
                <w:rFonts w:ascii="Times New Roman" w:eastAsia="Times New Roman" w:hAnsi="Times New Roman" w:cs="Times New Roman"/>
                <w:color w:val="000000"/>
              </w:rPr>
              <w:t>Pantalla de login banco Monster</w:t>
            </w:r>
            <w:r>
              <w:rPr>
                <w:rFonts w:ascii="Times New Roman" w:eastAsia="Times New Roman" w:hAnsi="Times New Roman" w:cs="Times New Roman"/>
                <w:color w:val="000000"/>
              </w:rPr>
              <w:tab/>
              <w:t>69</w:t>
            </w:r>
          </w:hyperlink>
        </w:p>
        <w:p w14:paraId="43DE3AEC" w14:textId="77777777" w:rsidR="003871B8" w:rsidRDefault="00000000">
          <w:pPr>
            <w:pBdr>
              <w:top w:val="nil"/>
              <w:left w:val="nil"/>
              <w:bottom w:val="nil"/>
              <w:right w:val="nil"/>
              <w:between w:val="nil"/>
            </w:pBdr>
            <w:tabs>
              <w:tab w:val="right" w:pos="8494"/>
            </w:tabs>
            <w:spacing w:after="100" w:line="360" w:lineRule="auto"/>
            <w:ind w:left="440"/>
            <w:rPr>
              <w:rFonts w:ascii="Times New Roman" w:eastAsia="Times New Roman" w:hAnsi="Times New Roman" w:cs="Times New Roman"/>
              <w:color w:val="000000"/>
              <w:sz w:val="24"/>
              <w:szCs w:val="24"/>
            </w:rPr>
          </w:pPr>
          <w:hyperlink w:anchor="_heading=h.eekbux5copt6">
            <w:r>
              <w:rPr>
                <w:rFonts w:ascii="Times New Roman" w:eastAsia="Times New Roman" w:hAnsi="Times New Roman" w:cs="Times New Roman"/>
                <w:color w:val="000000"/>
              </w:rPr>
              <w:t>Menu banco Monster</w:t>
            </w:r>
            <w:r>
              <w:rPr>
                <w:rFonts w:ascii="Times New Roman" w:eastAsia="Times New Roman" w:hAnsi="Times New Roman" w:cs="Times New Roman"/>
                <w:color w:val="000000"/>
              </w:rPr>
              <w:tab/>
              <w:t>70</w:t>
            </w:r>
          </w:hyperlink>
        </w:p>
        <w:p w14:paraId="3F874082" w14:textId="77777777" w:rsidR="003871B8" w:rsidRDefault="00000000">
          <w:pPr>
            <w:pBdr>
              <w:top w:val="nil"/>
              <w:left w:val="nil"/>
              <w:bottom w:val="nil"/>
              <w:right w:val="nil"/>
              <w:between w:val="nil"/>
            </w:pBdr>
            <w:tabs>
              <w:tab w:val="right" w:pos="8494"/>
            </w:tabs>
            <w:spacing w:after="100" w:line="360" w:lineRule="auto"/>
            <w:ind w:left="440"/>
            <w:rPr>
              <w:rFonts w:ascii="Times New Roman" w:eastAsia="Times New Roman" w:hAnsi="Times New Roman" w:cs="Times New Roman"/>
              <w:color w:val="000000"/>
              <w:sz w:val="24"/>
              <w:szCs w:val="24"/>
            </w:rPr>
          </w:pPr>
          <w:hyperlink w:anchor="_heading=h.mznlygaqe9u">
            <w:r>
              <w:rPr>
                <w:rFonts w:ascii="Times New Roman" w:eastAsia="Times New Roman" w:hAnsi="Times New Roman" w:cs="Times New Roman"/>
                <w:color w:val="000000"/>
              </w:rPr>
              <w:t>Posición consolidada</w:t>
            </w:r>
            <w:r>
              <w:rPr>
                <w:rFonts w:ascii="Times New Roman" w:eastAsia="Times New Roman" w:hAnsi="Times New Roman" w:cs="Times New Roman"/>
                <w:color w:val="000000"/>
              </w:rPr>
              <w:tab/>
              <w:t>70</w:t>
            </w:r>
          </w:hyperlink>
        </w:p>
        <w:p w14:paraId="42C28DB9" w14:textId="77777777" w:rsidR="003871B8" w:rsidRDefault="00000000">
          <w:pPr>
            <w:pBdr>
              <w:top w:val="nil"/>
              <w:left w:val="nil"/>
              <w:bottom w:val="nil"/>
              <w:right w:val="nil"/>
              <w:between w:val="nil"/>
            </w:pBdr>
            <w:tabs>
              <w:tab w:val="right" w:pos="8494"/>
            </w:tabs>
            <w:spacing w:after="100" w:line="360" w:lineRule="auto"/>
            <w:ind w:left="440"/>
            <w:rPr>
              <w:rFonts w:ascii="Times New Roman" w:eastAsia="Times New Roman" w:hAnsi="Times New Roman" w:cs="Times New Roman"/>
              <w:color w:val="000000"/>
              <w:sz w:val="24"/>
              <w:szCs w:val="24"/>
            </w:rPr>
          </w:pPr>
          <w:hyperlink w:anchor="_heading=h.mg205bpal1yc">
            <w:r>
              <w:rPr>
                <w:rFonts w:ascii="Times New Roman" w:eastAsia="Times New Roman" w:hAnsi="Times New Roman" w:cs="Times New Roman"/>
                <w:color w:val="000000"/>
              </w:rPr>
              <w:t>Creación de los clientes</w:t>
            </w:r>
            <w:r>
              <w:rPr>
                <w:rFonts w:ascii="Times New Roman" w:eastAsia="Times New Roman" w:hAnsi="Times New Roman" w:cs="Times New Roman"/>
                <w:color w:val="000000"/>
              </w:rPr>
              <w:tab/>
              <w:t>71</w:t>
            </w:r>
          </w:hyperlink>
        </w:p>
        <w:p w14:paraId="3CC3CB86" w14:textId="77777777" w:rsidR="003871B8" w:rsidRDefault="00000000">
          <w:pPr>
            <w:pBdr>
              <w:top w:val="nil"/>
              <w:left w:val="nil"/>
              <w:bottom w:val="nil"/>
              <w:right w:val="nil"/>
              <w:between w:val="nil"/>
            </w:pBdr>
            <w:tabs>
              <w:tab w:val="right" w:pos="8494"/>
            </w:tabs>
            <w:spacing w:after="100" w:line="360" w:lineRule="auto"/>
            <w:rPr>
              <w:rFonts w:ascii="Times New Roman" w:eastAsia="Times New Roman" w:hAnsi="Times New Roman" w:cs="Times New Roman"/>
              <w:color w:val="000000"/>
              <w:sz w:val="24"/>
              <w:szCs w:val="24"/>
            </w:rPr>
          </w:pPr>
          <w:hyperlink w:anchor="_heading=h.f6yxgbbjkjs5">
            <w:r>
              <w:rPr>
                <w:rFonts w:ascii="Times New Roman" w:eastAsia="Times New Roman" w:hAnsi="Times New Roman" w:cs="Times New Roman"/>
                <w:color w:val="000000"/>
              </w:rPr>
              <w:t>Conclusiones</w:t>
            </w:r>
            <w:r>
              <w:rPr>
                <w:rFonts w:ascii="Times New Roman" w:eastAsia="Times New Roman" w:hAnsi="Times New Roman" w:cs="Times New Roman"/>
                <w:color w:val="000000"/>
              </w:rPr>
              <w:tab/>
              <w:t>73</w:t>
            </w:r>
          </w:hyperlink>
        </w:p>
        <w:p w14:paraId="3E639AF0" w14:textId="77777777" w:rsidR="003871B8" w:rsidRDefault="00000000">
          <w:pPr>
            <w:pBdr>
              <w:top w:val="nil"/>
              <w:left w:val="nil"/>
              <w:bottom w:val="nil"/>
              <w:right w:val="nil"/>
              <w:between w:val="nil"/>
            </w:pBdr>
            <w:tabs>
              <w:tab w:val="right" w:pos="8494"/>
            </w:tabs>
            <w:spacing w:after="100" w:line="360" w:lineRule="auto"/>
            <w:rPr>
              <w:rFonts w:ascii="Times New Roman" w:eastAsia="Times New Roman" w:hAnsi="Times New Roman" w:cs="Times New Roman"/>
              <w:color w:val="000000"/>
              <w:sz w:val="24"/>
              <w:szCs w:val="24"/>
            </w:rPr>
          </w:pPr>
          <w:hyperlink w:anchor="_heading=h.rnwszys55qku">
            <w:r>
              <w:rPr>
                <w:rFonts w:ascii="Times New Roman" w:eastAsia="Times New Roman" w:hAnsi="Times New Roman" w:cs="Times New Roman"/>
                <w:color w:val="000000"/>
              </w:rPr>
              <w:t>Recomendaciones</w:t>
            </w:r>
            <w:r>
              <w:rPr>
                <w:rFonts w:ascii="Times New Roman" w:eastAsia="Times New Roman" w:hAnsi="Times New Roman" w:cs="Times New Roman"/>
                <w:color w:val="000000"/>
              </w:rPr>
              <w:tab/>
              <w:t>73</w:t>
            </w:r>
          </w:hyperlink>
        </w:p>
        <w:p w14:paraId="0E3BB910" w14:textId="77777777" w:rsidR="003871B8" w:rsidRDefault="00000000">
          <w:pPr>
            <w:pBdr>
              <w:top w:val="nil"/>
              <w:left w:val="nil"/>
              <w:bottom w:val="nil"/>
              <w:right w:val="nil"/>
              <w:between w:val="nil"/>
            </w:pBdr>
            <w:tabs>
              <w:tab w:val="right" w:pos="8494"/>
            </w:tabs>
            <w:spacing w:after="100" w:line="360" w:lineRule="auto"/>
            <w:rPr>
              <w:rFonts w:ascii="Times New Roman" w:eastAsia="Times New Roman" w:hAnsi="Times New Roman" w:cs="Times New Roman"/>
              <w:color w:val="000000"/>
              <w:sz w:val="24"/>
              <w:szCs w:val="24"/>
            </w:rPr>
          </w:pPr>
          <w:hyperlink w:anchor="_heading=h.tn4z6ra50idx">
            <w:r>
              <w:rPr>
                <w:rFonts w:ascii="Times New Roman" w:eastAsia="Times New Roman" w:hAnsi="Times New Roman" w:cs="Times New Roman"/>
                <w:color w:val="000000"/>
              </w:rPr>
              <w:t>Referencias</w:t>
            </w:r>
            <w:r>
              <w:rPr>
                <w:rFonts w:ascii="Times New Roman" w:eastAsia="Times New Roman" w:hAnsi="Times New Roman" w:cs="Times New Roman"/>
                <w:color w:val="000000"/>
              </w:rPr>
              <w:tab/>
              <w:t>73</w:t>
            </w:r>
          </w:hyperlink>
        </w:p>
        <w:p w14:paraId="2437666B" w14:textId="77777777" w:rsidR="003871B8" w:rsidRDefault="00000000">
          <w:pPr>
            <w:spacing w:line="360" w:lineRule="auto"/>
            <w:ind w:right="528"/>
            <w:jc w:val="both"/>
            <w:rPr>
              <w:rFonts w:ascii="Times New Roman" w:eastAsia="Times New Roman" w:hAnsi="Times New Roman" w:cs="Times New Roman"/>
              <w:sz w:val="21"/>
              <w:szCs w:val="21"/>
            </w:rPr>
          </w:pPr>
          <w:r>
            <w:fldChar w:fldCharType="end"/>
          </w:r>
        </w:p>
      </w:sdtContent>
    </w:sdt>
    <w:p w14:paraId="7C60D4E9" w14:textId="77777777" w:rsidR="003871B8" w:rsidRDefault="00000000">
      <w:pPr>
        <w:keepNext/>
        <w:keepLines/>
        <w:pBdr>
          <w:top w:val="nil"/>
          <w:left w:val="nil"/>
          <w:bottom w:val="nil"/>
          <w:right w:val="nil"/>
          <w:between w:val="nil"/>
        </w:pBdr>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ÍNDICE IMÁGENES</w:t>
      </w:r>
    </w:p>
    <w:p w14:paraId="29D4D7C5" w14:textId="77777777" w:rsidR="003871B8" w:rsidRDefault="003871B8">
      <w:pPr>
        <w:spacing w:line="360" w:lineRule="auto"/>
        <w:jc w:val="both"/>
        <w:rPr>
          <w:rFonts w:ascii="Times New Roman" w:eastAsia="Times New Roman" w:hAnsi="Times New Roman" w:cs="Times New Roman"/>
        </w:rPr>
      </w:pPr>
    </w:p>
    <w:sdt>
      <w:sdtPr>
        <w:id w:val="2094844348"/>
        <w:docPartObj>
          <w:docPartGallery w:val="Table of Contents"/>
          <w:docPartUnique/>
        </w:docPartObj>
      </w:sdtPr>
      <w:sdtContent>
        <w:p w14:paraId="65667469"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r>
            <w:fldChar w:fldCharType="begin"/>
          </w:r>
          <w:r>
            <w:instrText xml:space="preserve"> TOC \h \u \z \t "Heading 1,1,Heading 2,2,Heading 3,3,Heading 4,4,Heading 5,5,Heading 6,6,"</w:instrText>
          </w:r>
          <w:r>
            <w:fldChar w:fldCharType="separate"/>
          </w:r>
          <w:hyperlink w:anchor="_heading=h.v9zdna4p0jua">
            <w:r>
              <w:rPr>
                <w:rFonts w:ascii="Times New Roman" w:eastAsia="Times New Roman" w:hAnsi="Times New Roman" w:cs="Times New Roman"/>
                <w:color w:val="000000"/>
              </w:rPr>
              <w:t>Ilustración 1: Servicios Web SOAP</w:t>
            </w:r>
            <w:r>
              <w:rPr>
                <w:rFonts w:ascii="Times New Roman" w:eastAsia="Times New Roman" w:hAnsi="Times New Roman" w:cs="Times New Roman"/>
                <w:color w:val="000000"/>
              </w:rPr>
              <w:tab/>
              <w:t>6</w:t>
            </w:r>
          </w:hyperlink>
        </w:p>
        <w:p w14:paraId="268CC3CD"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a7n83oubdl2">
            <w:r>
              <w:rPr>
                <w:rFonts w:ascii="Times New Roman" w:eastAsia="Times New Roman" w:hAnsi="Times New Roman" w:cs="Times New Roman"/>
                <w:color w:val="000000"/>
              </w:rPr>
              <w:t>Ilustración 2: Beneficios de SOAP</w:t>
            </w:r>
            <w:r>
              <w:rPr>
                <w:rFonts w:ascii="Times New Roman" w:eastAsia="Times New Roman" w:hAnsi="Times New Roman" w:cs="Times New Roman"/>
                <w:color w:val="000000"/>
              </w:rPr>
              <w:tab/>
              <w:t>8</w:t>
            </w:r>
          </w:hyperlink>
        </w:p>
        <w:p w14:paraId="01405948"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igmuwbmbw1sy">
            <w:r>
              <w:rPr>
                <w:rFonts w:ascii="Times New Roman" w:eastAsia="Times New Roman" w:hAnsi="Times New Roman" w:cs="Times New Roman"/>
                <w:color w:val="000000"/>
              </w:rPr>
              <w:t>Ilustración 3: Métodos de Recursos</w:t>
            </w:r>
            <w:r>
              <w:rPr>
                <w:rFonts w:ascii="Times New Roman" w:eastAsia="Times New Roman" w:hAnsi="Times New Roman" w:cs="Times New Roman"/>
                <w:color w:val="000000"/>
              </w:rPr>
              <w:tab/>
              <w:t>9</w:t>
            </w:r>
          </w:hyperlink>
        </w:p>
        <w:p w14:paraId="1CADCF6A"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7uv4vm65z4pb">
            <w:r>
              <w:rPr>
                <w:rFonts w:ascii="Times New Roman" w:eastAsia="Times New Roman" w:hAnsi="Times New Roman" w:cs="Times New Roman"/>
                <w:color w:val="000000"/>
              </w:rPr>
              <w:t>Ilustración 4: Ejemplo de solicitudes HTTP</w:t>
            </w:r>
            <w:r>
              <w:rPr>
                <w:rFonts w:ascii="Times New Roman" w:eastAsia="Times New Roman" w:hAnsi="Times New Roman" w:cs="Times New Roman"/>
                <w:color w:val="000000"/>
              </w:rPr>
              <w:tab/>
              <w:t>10</w:t>
            </w:r>
          </w:hyperlink>
        </w:p>
        <w:p w14:paraId="52FAC816"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gl3y2cp2dowp">
            <w:r>
              <w:rPr>
                <w:rFonts w:ascii="Times New Roman" w:eastAsia="Times New Roman" w:hAnsi="Times New Roman" w:cs="Times New Roman"/>
                <w:color w:val="000000"/>
              </w:rPr>
              <w:t>Ilustración 5: Instalador de Power Designer</w:t>
            </w:r>
            <w:r>
              <w:rPr>
                <w:rFonts w:ascii="Times New Roman" w:eastAsia="Times New Roman" w:hAnsi="Times New Roman" w:cs="Times New Roman"/>
                <w:color w:val="000000"/>
              </w:rPr>
              <w:tab/>
              <w:t>11</w:t>
            </w:r>
          </w:hyperlink>
        </w:p>
        <w:p w14:paraId="79DACA45"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v41bmbv5ykvh">
            <w:r>
              <w:rPr>
                <w:rFonts w:ascii="Times New Roman" w:eastAsia="Times New Roman" w:hAnsi="Times New Roman" w:cs="Times New Roman"/>
                <w:color w:val="000000"/>
              </w:rPr>
              <w:t>Ilustración 6: Instalación Power Designer</w:t>
            </w:r>
            <w:r>
              <w:rPr>
                <w:rFonts w:ascii="Times New Roman" w:eastAsia="Times New Roman" w:hAnsi="Times New Roman" w:cs="Times New Roman"/>
                <w:color w:val="000000"/>
              </w:rPr>
              <w:tab/>
              <w:t>11</w:t>
            </w:r>
          </w:hyperlink>
        </w:p>
        <w:p w14:paraId="598EAC28"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tbmr4eb8x2hf">
            <w:r>
              <w:rPr>
                <w:rFonts w:ascii="Times New Roman" w:eastAsia="Times New Roman" w:hAnsi="Times New Roman" w:cs="Times New Roman"/>
                <w:color w:val="000000"/>
              </w:rPr>
              <w:t>Ilustración 7: Términos y Condiciones Power Designer</w:t>
            </w:r>
            <w:r>
              <w:rPr>
                <w:rFonts w:ascii="Times New Roman" w:eastAsia="Times New Roman" w:hAnsi="Times New Roman" w:cs="Times New Roman"/>
                <w:color w:val="000000"/>
              </w:rPr>
              <w:tab/>
              <w:t>12</w:t>
            </w:r>
          </w:hyperlink>
        </w:p>
        <w:p w14:paraId="516F545F"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gykb4nk82fvu">
            <w:r>
              <w:rPr>
                <w:rFonts w:ascii="Times New Roman" w:eastAsia="Times New Roman" w:hAnsi="Times New Roman" w:cs="Times New Roman"/>
                <w:color w:val="000000"/>
              </w:rPr>
              <w:t>Ilustración 8: Ruta de instalación Power Designer</w:t>
            </w:r>
            <w:r>
              <w:rPr>
                <w:rFonts w:ascii="Times New Roman" w:eastAsia="Times New Roman" w:hAnsi="Times New Roman" w:cs="Times New Roman"/>
                <w:color w:val="000000"/>
              </w:rPr>
              <w:tab/>
              <w:t>12</w:t>
            </w:r>
          </w:hyperlink>
        </w:p>
        <w:p w14:paraId="3704922F"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oeubaymsgq5">
            <w:r>
              <w:rPr>
                <w:rFonts w:ascii="Times New Roman" w:eastAsia="Times New Roman" w:hAnsi="Times New Roman" w:cs="Times New Roman"/>
                <w:color w:val="000000"/>
              </w:rPr>
              <w:t>Ilustración 9: Características de instalación Power Designer</w:t>
            </w:r>
            <w:r>
              <w:rPr>
                <w:rFonts w:ascii="Times New Roman" w:eastAsia="Times New Roman" w:hAnsi="Times New Roman" w:cs="Times New Roman"/>
                <w:color w:val="000000"/>
              </w:rPr>
              <w:tab/>
              <w:t>13</w:t>
            </w:r>
          </w:hyperlink>
        </w:p>
        <w:p w14:paraId="4568EE77"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ftim467kymu2">
            <w:r>
              <w:rPr>
                <w:rFonts w:ascii="Times New Roman" w:eastAsia="Times New Roman" w:hAnsi="Times New Roman" w:cs="Times New Roman"/>
                <w:color w:val="000000"/>
              </w:rPr>
              <w:t>Ilustración 10: Perfiles de usuario de instalación Power Designer</w:t>
            </w:r>
            <w:r>
              <w:rPr>
                <w:rFonts w:ascii="Times New Roman" w:eastAsia="Times New Roman" w:hAnsi="Times New Roman" w:cs="Times New Roman"/>
                <w:color w:val="000000"/>
              </w:rPr>
              <w:tab/>
              <w:t>13</w:t>
            </w:r>
          </w:hyperlink>
        </w:p>
        <w:p w14:paraId="65911974"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lud6uv1brpz2">
            <w:r>
              <w:rPr>
                <w:rFonts w:ascii="Times New Roman" w:eastAsia="Times New Roman" w:hAnsi="Times New Roman" w:cs="Times New Roman"/>
                <w:color w:val="000000"/>
              </w:rPr>
              <w:t>Ilustración 11: Nombre de la carpeta de instalación Power Designer</w:t>
            </w:r>
            <w:r>
              <w:rPr>
                <w:rFonts w:ascii="Times New Roman" w:eastAsia="Times New Roman" w:hAnsi="Times New Roman" w:cs="Times New Roman"/>
                <w:color w:val="000000"/>
              </w:rPr>
              <w:tab/>
              <w:t>14</w:t>
            </w:r>
          </w:hyperlink>
        </w:p>
        <w:p w14:paraId="0A8A6943"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2fzs7f3plirg">
            <w:r>
              <w:rPr>
                <w:rFonts w:ascii="Times New Roman" w:eastAsia="Times New Roman" w:hAnsi="Times New Roman" w:cs="Times New Roman"/>
                <w:color w:val="000000"/>
              </w:rPr>
              <w:t>Ilustración 12: Inicio del proceso de instalación Power Designer</w:t>
            </w:r>
            <w:r>
              <w:rPr>
                <w:rFonts w:ascii="Times New Roman" w:eastAsia="Times New Roman" w:hAnsi="Times New Roman" w:cs="Times New Roman"/>
                <w:color w:val="000000"/>
              </w:rPr>
              <w:tab/>
              <w:t>14</w:t>
            </w:r>
          </w:hyperlink>
        </w:p>
        <w:p w14:paraId="7AF4D4F3"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ultkgl85pmdl">
            <w:r>
              <w:rPr>
                <w:rFonts w:ascii="Times New Roman" w:eastAsia="Times New Roman" w:hAnsi="Times New Roman" w:cs="Times New Roman"/>
                <w:color w:val="000000"/>
              </w:rPr>
              <w:t>Ilustración 13: Configuración del proceso de instalación Power Designer</w:t>
            </w:r>
            <w:r>
              <w:rPr>
                <w:rFonts w:ascii="Times New Roman" w:eastAsia="Times New Roman" w:hAnsi="Times New Roman" w:cs="Times New Roman"/>
                <w:color w:val="000000"/>
              </w:rPr>
              <w:tab/>
              <w:t>15</w:t>
            </w:r>
          </w:hyperlink>
        </w:p>
        <w:p w14:paraId="1D9A7586"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m7uk69elvky9">
            <w:r>
              <w:rPr>
                <w:rFonts w:ascii="Times New Roman" w:eastAsia="Times New Roman" w:hAnsi="Times New Roman" w:cs="Times New Roman"/>
                <w:color w:val="000000"/>
              </w:rPr>
              <w:t>Ilustración 14: Instalación exitosa de Power Designer</w:t>
            </w:r>
            <w:r>
              <w:rPr>
                <w:rFonts w:ascii="Times New Roman" w:eastAsia="Times New Roman" w:hAnsi="Times New Roman" w:cs="Times New Roman"/>
                <w:color w:val="000000"/>
              </w:rPr>
              <w:tab/>
              <w:t>15</w:t>
            </w:r>
          </w:hyperlink>
        </w:p>
        <w:p w14:paraId="499B6A46"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nu1s20kw8ibm">
            <w:r>
              <w:rPr>
                <w:rFonts w:ascii="Times New Roman" w:eastAsia="Times New Roman" w:hAnsi="Times New Roman" w:cs="Times New Roman"/>
                <w:color w:val="000000"/>
              </w:rPr>
              <w:t>Ilustración 15: Selección para descarga de NetBeans</w:t>
            </w:r>
            <w:r>
              <w:rPr>
                <w:rFonts w:ascii="Times New Roman" w:eastAsia="Times New Roman" w:hAnsi="Times New Roman" w:cs="Times New Roman"/>
                <w:color w:val="000000"/>
              </w:rPr>
              <w:tab/>
              <w:t>16</w:t>
            </w:r>
          </w:hyperlink>
        </w:p>
        <w:p w14:paraId="6A48DC0A"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nmw378mfd9z3">
            <w:r>
              <w:rPr>
                <w:rFonts w:ascii="Times New Roman" w:eastAsia="Times New Roman" w:hAnsi="Times New Roman" w:cs="Times New Roman"/>
                <w:color w:val="000000"/>
              </w:rPr>
              <w:t>Ilustración 16: Descarga de NetBeans</w:t>
            </w:r>
            <w:r>
              <w:rPr>
                <w:rFonts w:ascii="Times New Roman" w:eastAsia="Times New Roman" w:hAnsi="Times New Roman" w:cs="Times New Roman"/>
                <w:color w:val="000000"/>
              </w:rPr>
              <w:tab/>
              <w:t>16</w:t>
            </w:r>
          </w:hyperlink>
        </w:p>
        <w:p w14:paraId="082E58F5"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pw4ilta910al">
            <w:r>
              <w:rPr>
                <w:rFonts w:ascii="Times New Roman" w:eastAsia="Times New Roman" w:hAnsi="Times New Roman" w:cs="Times New Roman"/>
                <w:color w:val="000000"/>
              </w:rPr>
              <w:t>Ilustración 17: Instalador de NetBeans</w:t>
            </w:r>
            <w:r>
              <w:rPr>
                <w:rFonts w:ascii="Times New Roman" w:eastAsia="Times New Roman" w:hAnsi="Times New Roman" w:cs="Times New Roman"/>
                <w:color w:val="000000"/>
              </w:rPr>
              <w:tab/>
              <w:t>17</w:t>
            </w:r>
          </w:hyperlink>
        </w:p>
        <w:p w14:paraId="75176300"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mi8x2lbour5x">
            <w:r>
              <w:rPr>
                <w:rFonts w:ascii="Times New Roman" w:eastAsia="Times New Roman" w:hAnsi="Times New Roman" w:cs="Times New Roman"/>
                <w:color w:val="000000"/>
              </w:rPr>
              <w:t>Ilustración 18: Instalación de NetBeans</w:t>
            </w:r>
            <w:r>
              <w:rPr>
                <w:rFonts w:ascii="Times New Roman" w:eastAsia="Times New Roman" w:hAnsi="Times New Roman" w:cs="Times New Roman"/>
                <w:color w:val="000000"/>
              </w:rPr>
              <w:tab/>
              <w:t>17</w:t>
            </w:r>
          </w:hyperlink>
        </w:p>
        <w:p w14:paraId="1D3DF974"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mo2vfsmhh0fu">
            <w:r>
              <w:rPr>
                <w:rFonts w:ascii="Times New Roman" w:eastAsia="Times New Roman" w:hAnsi="Times New Roman" w:cs="Times New Roman"/>
                <w:color w:val="000000"/>
              </w:rPr>
              <w:t>Ilustración 19: Selección del servidor</w:t>
            </w:r>
            <w:r>
              <w:rPr>
                <w:rFonts w:ascii="Times New Roman" w:eastAsia="Times New Roman" w:hAnsi="Times New Roman" w:cs="Times New Roman"/>
                <w:color w:val="000000"/>
              </w:rPr>
              <w:tab/>
              <w:t>18</w:t>
            </w:r>
          </w:hyperlink>
        </w:p>
        <w:p w14:paraId="6D9793C1"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ybjb223ykrwj">
            <w:r>
              <w:rPr>
                <w:rFonts w:ascii="Times New Roman" w:eastAsia="Times New Roman" w:hAnsi="Times New Roman" w:cs="Times New Roman"/>
                <w:color w:val="000000"/>
              </w:rPr>
              <w:t>Ilustración 20: Personalización de paquetes y tiempos de ejecución</w:t>
            </w:r>
            <w:r>
              <w:rPr>
                <w:rFonts w:ascii="Times New Roman" w:eastAsia="Times New Roman" w:hAnsi="Times New Roman" w:cs="Times New Roman"/>
                <w:color w:val="000000"/>
              </w:rPr>
              <w:tab/>
              <w:t>18</w:t>
            </w:r>
          </w:hyperlink>
        </w:p>
        <w:p w14:paraId="6B0C514A"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5cwrpk7cgv11">
            <w:r>
              <w:rPr>
                <w:rFonts w:ascii="Times New Roman" w:eastAsia="Times New Roman" w:hAnsi="Times New Roman" w:cs="Times New Roman"/>
                <w:color w:val="000000"/>
              </w:rPr>
              <w:t>Ilustración 21: Términos y Condiciones</w:t>
            </w:r>
            <w:r>
              <w:rPr>
                <w:rFonts w:ascii="Times New Roman" w:eastAsia="Times New Roman" w:hAnsi="Times New Roman" w:cs="Times New Roman"/>
                <w:color w:val="000000"/>
              </w:rPr>
              <w:tab/>
              <w:t>19</w:t>
            </w:r>
          </w:hyperlink>
        </w:p>
        <w:p w14:paraId="52977F97"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3cgh6dspn29c">
            <w:r>
              <w:rPr>
                <w:rFonts w:ascii="Times New Roman" w:eastAsia="Times New Roman" w:hAnsi="Times New Roman" w:cs="Times New Roman"/>
                <w:color w:val="000000"/>
              </w:rPr>
              <w:t>Ilustración 22: Ruta de instalación NetBeans</w:t>
            </w:r>
            <w:r>
              <w:rPr>
                <w:rFonts w:ascii="Times New Roman" w:eastAsia="Times New Roman" w:hAnsi="Times New Roman" w:cs="Times New Roman"/>
                <w:color w:val="000000"/>
              </w:rPr>
              <w:tab/>
              <w:t>19</w:t>
            </w:r>
          </w:hyperlink>
        </w:p>
        <w:p w14:paraId="19069980"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d8wxqpii0ju5">
            <w:r>
              <w:rPr>
                <w:rFonts w:ascii="Times New Roman" w:eastAsia="Times New Roman" w:hAnsi="Times New Roman" w:cs="Times New Roman"/>
                <w:color w:val="000000"/>
              </w:rPr>
              <w:t>Ilustración 23: Preparación de datos de instalación</w:t>
            </w:r>
            <w:r>
              <w:rPr>
                <w:rFonts w:ascii="Times New Roman" w:eastAsia="Times New Roman" w:hAnsi="Times New Roman" w:cs="Times New Roman"/>
                <w:color w:val="000000"/>
              </w:rPr>
              <w:tab/>
              <w:t>20</w:t>
            </w:r>
          </w:hyperlink>
        </w:p>
        <w:p w14:paraId="2D3B8E94"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j03wngpgtn1h">
            <w:r>
              <w:rPr>
                <w:rFonts w:ascii="Times New Roman" w:eastAsia="Times New Roman" w:hAnsi="Times New Roman" w:cs="Times New Roman"/>
                <w:color w:val="000000"/>
              </w:rPr>
              <w:t>Ilustración 24: Ícono NetBeans</w:t>
            </w:r>
            <w:r>
              <w:rPr>
                <w:rFonts w:ascii="Times New Roman" w:eastAsia="Times New Roman" w:hAnsi="Times New Roman" w:cs="Times New Roman"/>
                <w:color w:val="000000"/>
              </w:rPr>
              <w:tab/>
              <w:t>20</w:t>
            </w:r>
          </w:hyperlink>
        </w:p>
        <w:p w14:paraId="60D99DC1"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ag184wiu0ua1">
            <w:r>
              <w:rPr>
                <w:rFonts w:ascii="Times New Roman" w:eastAsia="Times New Roman" w:hAnsi="Times New Roman" w:cs="Times New Roman"/>
                <w:color w:val="000000"/>
              </w:rPr>
              <w:t>Ilustración 25: Inicialización NetBeans</w:t>
            </w:r>
            <w:r>
              <w:rPr>
                <w:rFonts w:ascii="Times New Roman" w:eastAsia="Times New Roman" w:hAnsi="Times New Roman" w:cs="Times New Roman"/>
                <w:color w:val="000000"/>
              </w:rPr>
              <w:tab/>
              <w:t>20</w:t>
            </w:r>
          </w:hyperlink>
        </w:p>
        <w:p w14:paraId="1785D4B9"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8d12uxn9scfu">
            <w:r>
              <w:rPr>
                <w:rFonts w:ascii="Times New Roman" w:eastAsia="Times New Roman" w:hAnsi="Times New Roman" w:cs="Times New Roman"/>
                <w:color w:val="000000"/>
              </w:rPr>
              <w:t>Ilustración 26: NetBeans</w:t>
            </w:r>
            <w:r>
              <w:rPr>
                <w:rFonts w:ascii="Times New Roman" w:eastAsia="Times New Roman" w:hAnsi="Times New Roman" w:cs="Times New Roman"/>
                <w:color w:val="000000"/>
              </w:rPr>
              <w:tab/>
              <w:t>21</w:t>
            </w:r>
          </w:hyperlink>
        </w:p>
        <w:p w14:paraId="043E8E5C"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9myzi9sxp1ct">
            <w:r>
              <w:rPr>
                <w:rFonts w:ascii="Times New Roman" w:eastAsia="Times New Roman" w:hAnsi="Times New Roman" w:cs="Times New Roman"/>
                <w:color w:val="000000"/>
              </w:rPr>
              <w:t>Ilustración 27: Selección para descarga de MySQL</w:t>
            </w:r>
            <w:r>
              <w:rPr>
                <w:rFonts w:ascii="Times New Roman" w:eastAsia="Times New Roman" w:hAnsi="Times New Roman" w:cs="Times New Roman"/>
                <w:color w:val="000000"/>
              </w:rPr>
              <w:tab/>
              <w:t>22</w:t>
            </w:r>
          </w:hyperlink>
        </w:p>
        <w:p w14:paraId="6EE80808"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skmemo57gnbi">
            <w:r>
              <w:rPr>
                <w:rFonts w:ascii="Times New Roman" w:eastAsia="Times New Roman" w:hAnsi="Times New Roman" w:cs="Times New Roman"/>
                <w:color w:val="000000"/>
              </w:rPr>
              <w:t>Ilustración 28: Descarga de MySQL</w:t>
            </w:r>
            <w:r>
              <w:rPr>
                <w:rFonts w:ascii="Times New Roman" w:eastAsia="Times New Roman" w:hAnsi="Times New Roman" w:cs="Times New Roman"/>
                <w:color w:val="000000"/>
              </w:rPr>
              <w:tab/>
              <w:t>22</w:t>
            </w:r>
          </w:hyperlink>
        </w:p>
        <w:p w14:paraId="568905FA"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dewesjirkbat">
            <w:r>
              <w:rPr>
                <w:rFonts w:ascii="Times New Roman" w:eastAsia="Times New Roman" w:hAnsi="Times New Roman" w:cs="Times New Roman"/>
                <w:color w:val="000000"/>
              </w:rPr>
              <w:t>Ilustración 29:Instalador de MySQL</w:t>
            </w:r>
            <w:r>
              <w:rPr>
                <w:rFonts w:ascii="Times New Roman" w:eastAsia="Times New Roman" w:hAnsi="Times New Roman" w:cs="Times New Roman"/>
                <w:color w:val="000000"/>
              </w:rPr>
              <w:tab/>
              <w:t>23</w:t>
            </w:r>
          </w:hyperlink>
        </w:p>
        <w:p w14:paraId="61B73763"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7tcw5fu9nuak">
            <w:r>
              <w:rPr>
                <w:rFonts w:ascii="Times New Roman" w:eastAsia="Times New Roman" w:hAnsi="Times New Roman" w:cs="Times New Roman"/>
                <w:color w:val="000000"/>
              </w:rPr>
              <w:t>Ilustración 30: Instalación de MySQL</w:t>
            </w:r>
            <w:r>
              <w:rPr>
                <w:rFonts w:ascii="Times New Roman" w:eastAsia="Times New Roman" w:hAnsi="Times New Roman" w:cs="Times New Roman"/>
                <w:color w:val="000000"/>
              </w:rPr>
              <w:tab/>
              <w:t>23</w:t>
            </w:r>
          </w:hyperlink>
        </w:p>
        <w:p w14:paraId="4CD4BC90"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aofrx2akksjh">
            <w:r>
              <w:rPr>
                <w:rFonts w:ascii="Times New Roman" w:eastAsia="Times New Roman" w:hAnsi="Times New Roman" w:cs="Times New Roman"/>
                <w:color w:val="000000"/>
              </w:rPr>
              <w:t>Ilustración 31: Selección de productos de instalación MySQL</w:t>
            </w:r>
            <w:r>
              <w:rPr>
                <w:rFonts w:ascii="Times New Roman" w:eastAsia="Times New Roman" w:hAnsi="Times New Roman" w:cs="Times New Roman"/>
                <w:color w:val="000000"/>
              </w:rPr>
              <w:tab/>
              <w:t>24</w:t>
            </w:r>
          </w:hyperlink>
        </w:p>
        <w:p w14:paraId="1852B3DC"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ttxaczjdgv1g">
            <w:r>
              <w:rPr>
                <w:rFonts w:ascii="Times New Roman" w:eastAsia="Times New Roman" w:hAnsi="Times New Roman" w:cs="Times New Roman"/>
                <w:color w:val="000000"/>
              </w:rPr>
              <w:t>Ilustración 32: Actualización de los productos actualizados</w:t>
            </w:r>
            <w:r>
              <w:rPr>
                <w:rFonts w:ascii="Times New Roman" w:eastAsia="Times New Roman" w:hAnsi="Times New Roman" w:cs="Times New Roman"/>
                <w:color w:val="000000"/>
              </w:rPr>
              <w:tab/>
              <w:t>24</w:t>
            </w:r>
          </w:hyperlink>
        </w:p>
        <w:p w14:paraId="37CAC6B4"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bfm9zzz8bvez">
            <w:r>
              <w:rPr>
                <w:rFonts w:ascii="Times New Roman" w:eastAsia="Times New Roman" w:hAnsi="Times New Roman" w:cs="Times New Roman"/>
                <w:color w:val="000000"/>
              </w:rPr>
              <w:t>Ilustración 33: Instalación de los productos actualizados</w:t>
            </w:r>
            <w:r>
              <w:rPr>
                <w:rFonts w:ascii="Times New Roman" w:eastAsia="Times New Roman" w:hAnsi="Times New Roman" w:cs="Times New Roman"/>
                <w:color w:val="000000"/>
              </w:rPr>
              <w:tab/>
              <w:t>25</w:t>
            </w:r>
          </w:hyperlink>
        </w:p>
        <w:p w14:paraId="7935C1AD"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6bn00q7bnb77">
            <w:r>
              <w:rPr>
                <w:rFonts w:ascii="Times New Roman" w:eastAsia="Times New Roman" w:hAnsi="Times New Roman" w:cs="Times New Roman"/>
                <w:color w:val="000000"/>
              </w:rPr>
              <w:t>Ilustración 34: Configuración de los productos</w:t>
            </w:r>
            <w:r>
              <w:rPr>
                <w:rFonts w:ascii="Times New Roman" w:eastAsia="Times New Roman" w:hAnsi="Times New Roman" w:cs="Times New Roman"/>
                <w:color w:val="000000"/>
              </w:rPr>
              <w:tab/>
              <w:t>25</w:t>
            </w:r>
          </w:hyperlink>
        </w:p>
        <w:p w14:paraId="1E540555"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lap4wmi9ksdx">
            <w:r>
              <w:rPr>
                <w:rFonts w:ascii="Times New Roman" w:eastAsia="Times New Roman" w:hAnsi="Times New Roman" w:cs="Times New Roman"/>
                <w:color w:val="000000"/>
              </w:rPr>
              <w:t>Ilustración 35: Configuración de parámetros de Base de Datos</w:t>
            </w:r>
            <w:r>
              <w:rPr>
                <w:rFonts w:ascii="Times New Roman" w:eastAsia="Times New Roman" w:hAnsi="Times New Roman" w:cs="Times New Roman"/>
                <w:color w:val="000000"/>
              </w:rPr>
              <w:tab/>
              <w:t>26</w:t>
            </w:r>
          </w:hyperlink>
        </w:p>
        <w:p w14:paraId="185D4E8B"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ukl5rcvxu55f">
            <w:r>
              <w:rPr>
                <w:rFonts w:ascii="Times New Roman" w:eastAsia="Times New Roman" w:hAnsi="Times New Roman" w:cs="Times New Roman"/>
                <w:color w:val="000000"/>
              </w:rPr>
              <w:t>Ilustración 36: Configuración de parámetros de Tipo y Redes</w:t>
            </w:r>
            <w:r>
              <w:rPr>
                <w:rFonts w:ascii="Times New Roman" w:eastAsia="Times New Roman" w:hAnsi="Times New Roman" w:cs="Times New Roman"/>
                <w:color w:val="000000"/>
              </w:rPr>
              <w:tab/>
              <w:t>26</w:t>
            </w:r>
          </w:hyperlink>
        </w:p>
        <w:p w14:paraId="4E9AFAF8"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7a13yptsiiz1">
            <w:r>
              <w:rPr>
                <w:rFonts w:ascii="Times New Roman" w:eastAsia="Times New Roman" w:hAnsi="Times New Roman" w:cs="Times New Roman"/>
                <w:color w:val="000000"/>
              </w:rPr>
              <w:t>Ilustración 37: Configuración de parámetros de Método de Autenticación</w:t>
            </w:r>
            <w:r>
              <w:rPr>
                <w:rFonts w:ascii="Times New Roman" w:eastAsia="Times New Roman" w:hAnsi="Times New Roman" w:cs="Times New Roman"/>
                <w:color w:val="000000"/>
              </w:rPr>
              <w:tab/>
              <w:t>27</w:t>
            </w:r>
          </w:hyperlink>
        </w:p>
        <w:p w14:paraId="2A9AD915"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48h4cawyo4ge">
            <w:r>
              <w:rPr>
                <w:rFonts w:ascii="Times New Roman" w:eastAsia="Times New Roman" w:hAnsi="Times New Roman" w:cs="Times New Roman"/>
                <w:color w:val="000000"/>
              </w:rPr>
              <w:t>Ilustración 38: Configuración de Cuentas y Roles</w:t>
            </w:r>
            <w:r>
              <w:rPr>
                <w:rFonts w:ascii="Times New Roman" w:eastAsia="Times New Roman" w:hAnsi="Times New Roman" w:cs="Times New Roman"/>
                <w:color w:val="000000"/>
              </w:rPr>
              <w:tab/>
              <w:t>27</w:t>
            </w:r>
          </w:hyperlink>
        </w:p>
        <w:p w14:paraId="1186BE11"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91axxvyjfju7">
            <w:r>
              <w:rPr>
                <w:rFonts w:ascii="Times New Roman" w:eastAsia="Times New Roman" w:hAnsi="Times New Roman" w:cs="Times New Roman"/>
                <w:color w:val="000000"/>
              </w:rPr>
              <w:t>Ilustración 39: Configuración del nombre del servicio</w:t>
            </w:r>
            <w:r>
              <w:rPr>
                <w:rFonts w:ascii="Times New Roman" w:eastAsia="Times New Roman" w:hAnsi="Times New Roman" w:cs="Times New Roman"/>
                <w:color w:val="000000"/>
              </w:rPr>
              <w:tab/>
              <w:t>28</w:t>
            </w:r>
          </w:hyperlink>
        </w:p>
        <w:p w14:paraId="793657EE"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1qevu2d82wec">
            <w:r>
              <w:rPr>
                <w:rFonts w:ascii="Times New Roman" w:eastAsia="Times New Roman" w:hAnsi="Times New Roman" w:cs="Times New Roman"/>
                <w:color w:val="000000"/>
              </w:rPr>
              <w:t>Ilustración 40: Comprobación de conexión con el servidor</w:t>
            </w:r>
            <w:r>
              <w:rPr>
                <w:rFonts w:ascii="Times New Roman" w:eastAsia="Times New Roman" w:hAnsi="Times New Roman" w:cs="Times New Roman"/>
                <w:color w:val="000000"/>
              </w:rPr>
              <w:tab/>
              <w:t>28</w:t>
            </w:r>
          </w:hyperlink>
        </w:p>
        <w:p w14:paraId="34D849C9"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x8rb34u2y7us">
            <w:r>
              <w:rPr>
                <w:rFonts w:ascii="Times New Roman" w:eastAsia="Times New Roman" w:hAnsi="Times New Roman" w:cs="Times New Roman"/>
                <w:color w:val="000000"/>
              </w:rPr>
              <w:t>Ilustración 41: Aplicación de configuraciones</w:t>
            </w:r>
            <w:r>
              <w:rPr>
                <w:rFonts w:ascii="Times New Roman" w:eastAsia="Times New Roman" w:hAnsi="Times New Roman" w:cs="Times New Roman"/>
                <w:color w:val="000000"/>
              </w:rPr>
              <w:tab/>
              <w:t>29</w:t>
            </w:r>
          </w:hyperlink>
        </w:p>
        <w:p w14:paraId="68937577"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4ph8cnm8dosj">
            <w:r>
              <w:rPr>
                <w:rFonts w:ascii="Times New Roman" w:eastAsia="Times New Roman" w:hAnsi="Times New Roman" w:cs="Times New Roman"/>
                <w:color w:val="000000"/>
              </w:rPr>
              <w:t>Ilustración 42: Configuración total del producto</w:t>
            </w:r>
            <w:r>
              <w:rPr>
                <w:rFonts w:ascii="Times New Roman" w:eastAsia="Times New Roman" w:hAnsi="Times New Roman" w:cs="Times New Roman"/>
                <w:color w:val="000000"/>
              </w:rPr>
              <w:tab/>
              <w:t>29</w:t>
            </w:r>
          </w:hyperlink>
        </w:p>
        <w:p w14:paraId="7C0E4113"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osisorzhf12y">
            <w:r>
              <w:rPr>
                <w:rFonts w:ascii="Times New Roman" w:eastAsia="Times New Roman" w:hAnsi="Times New Roman" w:cs="Times New Roman"/>
                <w:color w:val="000000"/>
              </w:rPr>
              <w:t>Ilustración 43: Instalación completada</w:t>
            </w:r>
            <w:r>
              <w:rPr>
                <w:rFonts w:ascii="Times New Roman" w:eastAsia="Times New Roman" w:hAnsi="Times New Roman" w:cs="Times New Roman"/>
                <w:color w:val="000000"/>
              </w:rPr>
              <w:tab/>
              <w:t>30</w:t>
            </w:r>
          </w:hyperlink>
        </w:p>
        <w:p w14:paraId="49E376DB"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fskgc2v1sihb">
            <w:r>
              <w:rPr>
                <w:rFonts w:ascii="Times New Roman" w:eastAsia="Times New Roman" w:hAnsi="Times New Roman" w:cs="Times New Roman"/>
                <w:color w:val="000000"/>
              </w:rPr>
              <w:t>Ilustración 44: MySQL Workbench</w:t>
            </w:r>
            <w:r>
              <w:rPr>
                <w:rFonts w:ascii="Times New Roman" w:eastAsia="Times New Roman" w:hAnsi="Times New Roman" w:cs="Times New Roman"/>
                <w:color w:val="000000"/>
              </w:rPr>
              <w:tab/>
              <w:t>30</w:t>
            </w:r>
          </w:hyperlink>
        </w:p>
        <w:p w14:paraId="36537A43"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19luyjvqqquj">
            <w:r>
              <w:rPr>
                <w:rFonts w:ascii="Times New Roman" w:eastAsia="Times New Roman" w:hAnsi="Times New Roman" w:cs="Times New Roman"/>
                <w:color w:val="000000"/>
              </w:rPr>
              <w:t>Ilustración 45: Instalación de plugins de Payara</w:t>
            </w:r>
            <w:r>
              <w:rPr>
                <w:rFonts w:ascii="Times New Roman" w:eastAsia="Times New Roman" w:hAnsi="Times New Roman" w:cs="Times New Roman"/>
                <w:color w:val="000000"/>
              </w:rPr>
              <w:tab/>
              <w:t>31</w:t>
            </w:r>
          </w:hyperlink>
        </w:p>
        <w:p w14:paraId="3B8639DA"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i59d74n4ok0w">
            <w:r>
              <w:rPr>
                <w:rFonts w:ascii="Times New Roman" w:eastAsia="Times New Roman" w:hAnsi="Times New Roman" w:cs="Times New Roman"/>
                <w:color w:val="000000"/>
              </w:rPr>
              <w:t>Ilustración 46: Adición de nuevo servidor</w:t>
            </w:r>
            <w:r>
              <w:rPr>
                <w:rFonts w:ascii="Times New Roman" w:eastAsia="Times New Roman" w:hAnsi="Times New Roman" w:cs="Times New Roman"/>
                <w:color w:val="000000"/>
              </w:rPr>
              <w:tab/>
              <w:t>31</w:t>
            </w:r>
          </w:hyperlink>
        </w:p>
        <w:p w14:paraId="27662E0C"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xmhncvm07q6c">
            <w:r>
              <w:rPr>
                <w:rFonts w:ascii="Times New Roman" w:eastAsia="Times New Roman" w:hAnsi="Times New Roman" w:cs="Times New Roman"/>
                <w:color w:val="000000"/>
              </w:rPr>
              <w:t>Ilustración 47: Elección del servidor Payara</w:t>
            </w:r>
            <w:r>
              <w:rPr>
                <w:rFonts w:ascii="Times New Roman" w:eastAsia="Times New Roman" w:hAnsi="Times New Roman" w:cs="Times New Roman"/>
                <w:color w:val="000000"/>
              </w:rPr>
              <w:tab/>
              <w:t>32</w:t>
            </w:r>
          </w:hyperlink>
        </w:p>
        <w:p w14:paraId="160151A3"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5u2pa3n0vmig">
            <w:r>
              <w:rPr>
                <w:rFonts w:ascii="Times New Roman" w:eastAsia="Times New Roman" w:hAnsi="Times New Roman" w:cs="Times New Roman"/>
                <w:color w:val="000000"/>
              </w:rPr>
              <w:t>Ilustración 48: Aceptación de Términos y Condiciones de descarga de Payara</w:t>
            </w:r>
            <w:r>
              <w:rPr>
                <w:rFonts w:ascii="Times New Roman" w:eastAsia="Times New Roman" w:hAnsi="Times New Roman" w:cs="Times New Roman"/>
                <w:color w:val="000000"/>
              </w:rPr>
              <w:tab/>
              <w:t>32</w:t>
            </w:r>
          </w:hyperlink>
        </w:p>
        <w:p w14:paraId="4BA5946F"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6r61itievecn">
            <w:r>
              <w:rPr>
                <w:rFonts w:ascii="Times New Roman" w:eastAsia="Times New Roman" w:hAnsi="Times New Roman" w:cs="Times New Roman"/>
                <w:color w:val="000000"/>
              </w:rPr>
              <w:t>Ilustración 49: Selección de Payara Server 5.182</w:t>
            </w:r>
            <w:r>
              <w:rPr>
                <w:rFonts w:ascii="Times New Roman" w:eastAsia="Times New Roman" w:hAnsi="Times New Roman" w:cs="Times New Roman"/>
                <w:color w:val="000000"/>
              </w:rPr>
              <w:tab/>
              <w:t>33</w:t>
            </w:r>
          </w:hyperlink>
        </w:p>
        <w:p w14:paraId="2A3C4556"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fxml80wvwjuc">
            <w:r>
              <w:rPr>
                <w:rFonts w:ascii="Times New Roman" w:eastAsia="Times New Roman" w:hAnsi="Times New Roman" w:cs="Times New Roman"/>
                <w:color w:val="000000"/>
              </w:rPr>
              <w:t>Ilustración 50: Selección de nombre de dominio y host</w:t>
            </w:r>
            <w:r>
              <w:rPr>
                <w:rFonts w:ascii="Times New Roman" w:eastAsia="Times New Roman" w:hAnsi="Times New Roman" w:cs="Times New Roman"/>
                <w:color w:val="000000"/>
              </w:rPr>
              <w:tab/>
              <w:t>33</w:t>
            </w:r>
          </w:hyperlink>
        </w:p>
        <w:p w14:paraId="653CB401"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x0kat51e1bri">
            <w:r>
              <w:rPr>
                <w:rFonts w:ascii="Times New Roman" w:eastAsia="Times New Roman" w:hAnsi="Times New Roman" w:cs="Times New Roman"/>
                <w:i/>
                <w:iCs/>
                <w:color w:val="000000"/>
              </w:rPr>
              <w:t>Ilustración 51: Creación de modelo lógico Power Designer</w:t>
            </w:r>
          </w:hyperlink>
          <w:hyperlink w:anchor="_heading=h.x0kat51e1bri">
            <w:r>
              <w:rPr>
                <w:rFonts w:ascii="Times New Roman" w:eastAsia="Times New Roman" w:hAnsi="Times New Roman" w:cs="Times New Roman"/>
                <w:color w:val="000000"/>
              </w:rPr>
              <w:tab/>
              <w:t>34</w:t>
            </w:r>
          </w:hyperlink>
        </w:p>
        <w:p w14:paraId="64D27A4E"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4qiuen2hanor">
            <w:r>
              <w:rPr>
                <w:rFonts w:ascii="Times New Roman" w:eastAsia="Times New Roman" w:hAnsi="Times New Roman" w:cs="Times New Roman"/>
                <w:i/>
                <w:iCs/>
                <w:color w:val="000000"/>
              </w:rPr>
              <w:t>Ilustración 52: Elección de nombre de modelo y ruta</w:t>
            </w:r>
          </w:hyperlink>
          <w:hyperlink w:anchor="_heading=h.4qiuen2hanor">
            <w:r>
              <w:rPr>
                <w:rFonts w:ascii="Times New Roman" w:eastAsia="Times New Roman" w:hAnsi="Times New Roman" w:cs="Times New Roman"/>
                <w:color w:val="000000"/>
              </w:rPr>
              <w:tab/>
              <w:t>34</w:t>
            </w:r>
          </w:hyperlink>
        </w:p>
        <w:p w14:paraId="79AAEA68"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52e0o52fp5i7">
            <w:r>
              <w:rPr>
                <w:rFonts w:ascii="Times New Roman" w:eastAsia="Times New Roman" w:hAnsi="Times New Roman" w:cs="Times New Roman"/>
                <w:i/>
                <w:iCs/>
                <w:color w:val="000000"/>
              </w:rPr>
              <w:t>Ilustración 53: Adición de entidades</w:t>
            </w:r>
          </w:hyperlink>
          <w:hyperlink w:anchor="_heading=h.52e0o52fp5i7">
            <w:r>
              <w:rPr>
                <w:rFonts w:ascii="Times New Roman" w:eastAsia="Times New Roman" w:hAnsi="Times New Roman" w:cs="Times New Roman"/>
                <w:color w:val="000000"/>
              </w:rPr>
              <w:tab/>
              <w:t>35</w:t>
            </w:r>
          </w:hyperlink>
        </w:p>
        <w:p w14:paraId="2CEFA373"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5xp593f54r7z">
            <w:r>
              <w:rPr>
                <w:rFonts w:ascii="Times New Roman" w:eastAsia="Times New Roman" w:hAnsi="Times New Roman" w:cs="Times New Roman"/>
                <w:i/>
                <w:iCs/>
                <w:color w:val="000000"/>
              </w:rPr>
              <w:t>Ilustración 54: Definición de nombre y código a entidades</w:t>
            </w:r>
          </w:hyperlink>
          <w:hyperlink w:anchor="_heading=h.5xp593f54r7z">
            <w:r>
              <w:rPr>
                <w:rFonts w:ascii="Times New Roman" w:eastAsia="Times New Roman" w:hAnsi="Times New Roman" w:cs="Times New Roman"/>
                <w:color w:val="000000"/>
              </w:rPr>
              <w:tab/>
              <w:t>35</w:t>
            </w:r>
          </w:hyperlink>
        </w:p>
        <w:p w14:paraId="005E3C70"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f71u6mzhz40d">
            <w:r>
              <w:rPr>
                <w:rFonts w:ascii="Times New Roman" w:eastAsia="Times New Roman" w:hAnsi="Times New Roman" w:cs="Times New Roman"/>
                <w:i/>
                <w:iCs/>
                <w:color w:val="000000"/>
              </w:rPr>
              <w:t>Ilustración 55: Colocación de código y nombre a atributos</w:t>
            </w:r>
          </w:hyperlink>
          <w:hyperlink w:anchor="_heading=h.f71u6mzhz40d">
            <w:r>
              <w:rPr>
                <w:rFonts w:ascii="Times New Roman" w:eastAsia="Times New Roman" w:hAnsi="Times New Roman" w:cs="Times New Roman"/>
                <w:color w:val="000000"/>
              </w:rPr>
              <w:tab/>
              <w:t>36</w:t>
            </w:r>
          </w:hyperlink>
        </w:p>
        <w:p w14:paraId="3A413701"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o1zqyeb3khg">
            <w:r>
              <w:rPr>
                <w:rFonts w:ascii="Times New Roman" w:eastAsia="Times New Roman" w:hAnsi="Times New Roman" w:cs="Times New Roman"/>
                <w:i/>
                <w:iCs/>
                <w:color w:val="000000"/>
              </w:rPr>
              <w:t>Ilustración 56: Modelo Lógico generado</w:t>
            </w:r>
          </w:hyperlink>
          <w:hyperlink w:anchor="_heading=h.o1zqyeb3khg">
            <w:r>
              <w:rPr>
                <w:rFonts w:ascii="Times New Roman" w:eastAsia="Times New Roman" w:hAnsi="Times New Roman" w:cs="Times New Roman"/>
                <w:color w:val="000000"/>
              </w:rPr>
              <w:tab/>
              <w:t>36</w:t>
            </w:r>
          </w:hyperlink>
        </w:p>
        <w:p w14:paraId="72E8028B"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9p90nxwntns4">
            <w:r>
              <w:rPr>
                <w:rFonts w:ascii="Times New Roman" w:eastAsia="Times New Roman" w:hAnsi="Times New Roman" w:cs="Times New Roman"/>
                <w:color w:val="000000"/>
              </w:rPr>
              <w:t>Ilustración 57: Selección de PDM</w:t>
            </w:r>
            <w:r>
              <w:rPr>
                <w:rFonts w:ascii="Times New Roman" w:eastAsia="Times New Roman" w:hAnsi="Times New Roman" w:cs="Times New Roman"/>
                <w:color w:val="000000"/>
              </w:rPr>
              <w:tab/>
              <w:t>37</w:t>
            </w:r>
          </w:hyperlink>
        </w:p>
        <w:p w14:paraId="49B68D46"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qd8o89bu17od">
            <w:r>
              <w:rPr>
                <w:rFonts w:ascii="Times New Roman" w:eastAsia="Times New Roman" w:hAnsi="Times New Roman" w:cs="Times New Roman"/>
                <w:color w:val="000000"/>
              </w:rPr>
              <w:t>Ilustración 58: Modelo Físico generado</w:t>
            </w:r>
            <w:r>
              <w:rPr>
                <w:rFonts w:ascii="Times New Roman" w:eastAsia="Times New Roman" w:hAnsi="Times New Roman" w:cs="Times New Roman"/>
                <w:color w:val="000000"/>
              </w:rPr>
              <w:tab/>
              <w:t>37</w:t>
            </w:r>
          </w:hyperlink>
        </w:p>
        <w:p w14:paraId="7B569D27"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wzxglgmsf7oc">
            <w:r>
              <w:rPr>
                <w:rFonts w:ascii="Times New Roman" w:eastAsia="Times New Roman" w:hAnsi="Times New Roman" w:cs="Times New Roman"/>
                <w:color w:val="000000"/>
              </w:rPr>
              <w:t>Ilustración 59: Generación de BDD</w:t>
            </w:r>
            <w:r>
              <w:rPr>
                <w:rFonts w:ascii="Times New Roman" w:eastAsia="Times New Roman" w:hAnsi="Times New Roman" w:cs="Times New Roman"/>
                <w:color w:val="000000"/>
              </w:rPr>
              <w:tab/>
              <w:t>38</w:t>
            </w:r>
          </w:hyperlink>
        </w:p>
        <w:p w14:paraId="44D7E27F"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vyg55q61zd13">
            <w:r>
              <w:rPr>
                <w:rFonts w:ascii="Times New Roman" w:eastAsia="Times New Roman" w:hAnsi="Times New Roman" w:cs="Times New Roman"/>
                <w:color w:val="000000"/>
              </w:rPr>
              <w:t>Ilustración 60: Creación del proyecto</w:t>
            </w:r>
            <w:r>
              <w:rPr>
                <w:rFonts w:ascii="Times New Roman" w:eastAsia="Times New Roman" w:hAnsi="Times New Roman" w:cs="Times New Roman"/>
                <w:color w:val="000000"/>
              </w:rPr>
              <w:tab/>
              <w:t>38</w:t>
            </w:r>
          </w:hyperlink>
        </w:p>
        <w:p w14:paraId="2918E965"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mkiil6idstix">
            <w:r>
              <w:rPr>
                <w:rFonts w:ascii="Times New Roman" w:eastAsia="Times New Roman" w:hAnsi="Times New Roman" w:cs="Times New Roman"/>
                <w:color w:val="000000"/>
              </w:rPr>
              <w:t>Ilustración 61: Nombre del proyecto</w:t>
            </w:r>
            <w:r>
              <w:rPr>
                <w:rFonts w:ascii="Times New Roman" w:eastAsia="Times New Roman" w:hAnsi="Times New Roman" w:cs="Times New Roman"/>
                <w:color w:val="000000"/>
              </w:rPr>
              <w:tab/>
              <w:t>39</w:t>
            </w:r>
          </w:hyperlink>
        </w:p>
        <w:p w14:paraId="3BBE9791"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uftqcola7rpw">
            <w:r>
              <w:rPr>
                <w:rFonts w:ascii="Times New Roman" w:eastAsia="Times New Roman" w:hAnsi="Times New Roman" w:cs="Times New Roman"/>
                <w:color w:val="000000"/>
              </w:rPr>
              <w:t>Ilustración 62: Creación de servicios SOAP</w:t>
            </w:r>
            <w:r>
              <w:rPr>
                <w:rFonts w:ascii="Times New Roman" w:eastAsia="Times New Roman" w:hAnsi="Times New Roman" w:cs="Times New Roman"/>
                <w:color w:val="000000"/>
              </w:rPr>
              <w:tab/>
              <w:t>39</w:t>
            </w:r>
          </w:hyperlink>
        </w:p>
        <w:p w14:paraId="19C96148"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79468e50i8di">
            <w:r>
              <w:rPr>
                <w:rFonts w:ascii="Times New Roman" w:eastAsia="Times New Roman" w:hAnsi="Times New Roman" w:cs="Times New Roman"/>
                <w:color w:val="000000"/>
              </w:rPr>
              <w:t>Ilustración 63: Selección de DataSource</w:t>
            </w:r>
            <w:r>
              <w:rPr>
                <w:rFonts w:ascii="Times New Roman" w:eastAsia="Times New Roman" w:hAnsi="Times New Roman" w:cs="Times New Roman"/>
                <w:color w:val="000000"/>
              </w:rPr>
              <w:tab/>
              <w:t>40</w:t>
            </w:r>
          </w:hyperlink>
        </w:p>
        <w:p w14:paraId="5DA5C532"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hl5kxgh2t5b3">
            <w:r>
              <w:rPr>
                <w:rFonts w:ascii="Times New Roman" w:eastAsia="Times New Roman" w:hAnsi="Times New Roman" w:cs="Times New Roman"/>
                <w:color w:val="000000"/>
              </w:rPr>
              <w:t>Ilustración 64: Creación de Entidades</w:t>
            </w:r>
            <w:r>
              <w:rPr>
                <w:rFonts w:ascii="Times New Roman" w:eastAsia="Times New Roman" w:hAnsi="Times New Roman" w:cs="Times New Roman"/>
                <w:color w:val="000000"/>
              </w:rPr>
              <w:tab/>
              <w:t>40</w:t>
            </w:r>
          </w:hyperlink>
        </w:p>
        <w:p w14:paraId="3B8AF84A"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ymhv5c97yb2h">
            <w:r>
              <w:rPr>
                <w:rFonts w:ascii="Times New Roman" w:eastAsia="Times New Roman" w:hAnsi="Times New Roman" w:cs="Times New Roman"/>
                <w:color w:val="000000"/>
              </w:rPr>
              <w:t>Ilustración 65: Métodos del Servidor</w:t>
            </w:r>
            <w:r>
              <w:rPr>
                <w:rFonts w:ascii="Times New Roman" w:eastAsia="Times New Roman" w:hAnsi="Times New Roman" w:cs="Times New Roman"/>
                <w:color w:val="000000"/>
              </w:rPr>
              <w:tab/>
              <w:t>41</w:t>
            </w:r>
          </w:hyperlink>
        </w:p>
        <w:p w14:paraId="5D6402A7"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tu9noxfz9nm3">
            <w:r>
              <w:rPr>
                <w:rFonts w:ascii="Times New Roman" w:eastAsia="Times New Roman" w:hAnsi="Times New Roman" w:cs="Times New Roman"/>
                <w:color w:val="000000"/>
              </w:rPr>
              <w:t>Ilustración 66: Creación del Servicio buscar Cliente</w:t>
            </w:r>
            <w:r>
              <w:rPr>
                <w:rFonts w:ascii="Times New Roman" w:eastAsia="Times New Roman" w:hAnsi="Times New Roman" w:cs="Times New Roman"/>
                <w:color w:val="000000"/>
              </w:rPr>
              <w:tab/>
              <w:t>41</w:t>
            </w:r>
          </w:hyperlink>
        </w:p>
        <w:p w14:paraId="60C69D5A"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r:id="rId11">
            <w:r>
              <w:rPr>
                <w:rFonts w:ascii="Times New Roman" w:eastAsia="Times New Roman" w:hAnsi="Times New Roman" w:cs="Times New Roman"/>
                <w:color w:val="000000"/>
              </w:rPr>
              <w:t>Ilustración 67Servicio para obtener las cuentas del cliente</w:t>
            </w:r>
            <w:r>
              <w:rPr>
                <w:rFonts w:ascii="Times New Roman" w:eastAsia="Times New Roman" w:hAnsi="Times New Roman" w:cs="Times New Roman"/>
                <w:color w:val="000000"/>
              </w:rPr>
              <w:tab/>
            </w:r>
          </w:hyperlink>
          <w:r>
            <w:fldChar w:fldCharType="begin"/>
          </w:r>
          <w:r>
            <w:instrText xml:space="preserve"> PAGEREF _heading=h.xo1ro2wukiut \h </w:instrText>
          </w:r>
          <w:r>
            <w:fldChar w:fldCharType="separate"/>
          </w:r>
          <w:r>
            <w:rPr>
              <w:rFonts w:ascii="Times New Roman" w:eastAsia="Times New Roman" w:hAnsi="Times New Roman" w:cs="Times New Roman"/>
              <w:color w:val="000000"/>
            </w:rPr>
            <w:t>42</w:t>
          </w:r>
          <w:r>
            <w:fldChar w:fldCharType="end"/>
          </w:r>
        </w:p>
        <w:p w14:paraId="3E8F79FC"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r:id="rId12">
            <w:r>
              <w:rPr>
                <w:rFonts w:ascii="Times New Roman" w:eastAsia="Times New Roman" w:hAnsi="Times New Roman" w:cs="Times New Roman"/>
                <w:color w:val="000000"/>
              </w:rPr>
              <w:t>Ilustración 68Servicio para obtener movimientos de los clientes</w:t>
            </w:r>
            <w:r>
              <w:rPr>
                <w:rFonts w:ascii="Times New Roman" w:eastAsia="Times New Roman" w:hAnsi="Times New Roman" w:cs="Times New Roman"/>
                <w:color w:val="000000"/>
              </w:rPr>
              <w:tab/>
            </w:r>
          </w:hyperlink>
          <w:r>
            <w:fldChar w:fldCharType="begin"/>
          </w:r>
          <w:r>
            <w:instrText xml:space="preserve"> PAGEREF _heading=h.9ipxgbfbv2iq \h </w:instrText>
          </w:r>
          <w:r>
            <w:fldChar w:fldCharType="separate"/>
          </w:r>
          <w:r>
            <w:rPr>
              <w:rFonts w:ascii="Times New Roman" w:eastAsia="Times New Roman" w:hAnsi="Times New Roman" w:cs="Times New Roman"/>
              <w:color w:val="000000"/>
            </w:rPr>
            <w:t>42</w:t>
          </w:r>
          <w:r>
            <w:fldChar w:fldCharType="end"/>
          </w:r>
        </w:p>
        <w:p w14:paraId="21478ECB"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4n6lztz7wzdg">
            <w:r>
              <w:rPr>
                <w:rFonts w:ascii="Times New Roman" w:eastAsia="Times New Roman" w:hAnsi="Times New Roman" w:cs="Times New Roman"/>
                <w:color w:val="000000"/>
              </w:rPr>
              <w:t>Ilustración 69: Selección del servidor</w:t>
            </w:r>
            <w:r>
              <w:rPr>
                <w:rFonts w:ascii="Times New Roman" w:eastAsia="Times New Roman" w:hAnsi="Times New Roman" w:cs="Times New Roman"/>
                <w:color w:val="000000"/>
              </w:rPr>
              <w:tab/>
              <w:t>42</w:t>
            </w:r>
          </w:hyperlink>
        </w:p>
        <w:p w14:paraId="513DB7D8"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r:id="rId13">
            <w:r>
              <w:rPr>
                <w:rFonts w:ascii="Times New Roman" w:eastAsia="Times New Roman" w:hAnsi="Times New Roman" w:cs="Times New Roman"/>
                <w:color w:val="000000"/>
              </w:rPr>
              <w:t>Ilustración 70Servicio para transferencia bancaria</w:t>
            </w:r>
            <w:r>
              <w:rPr>
                <w:rFonts w:ascii="Times New Roman" w:eastAsia="Times New Roman" w:hAnsi="Times New Roman" w:cs="Times New Roman"/>
                <w:color w:val="000000"/>
              </w:rPr>
              <w:tab/>
            </w:r>
          </w:hyperlink>
          <w:r>
            <w:fldChar w:fldCharType="begin"/>
          </w:r>
          <w:r>
            <w:instrText xml:space="preserve"> PAGEREF _heading=h.3q46x9ovv7bh \h </w:instrText>
          </w:r>
          <w:r>
            <w:fldChar w:fldCharType="separate"/>
          </w:r>
          <w:r>
            <w:rPr>
              <w:rFonts w:ascii="Times New Roman" w:eastAsia="Times New Roman" w:hAnsi="Times New Roman" w:cs="Times New Roman"/>
              <w:color w:val="000000"/>
            </w:rPr>
            <w:t>43</w:t>
          </w:r>
          <w:r>
            <w:fldChar w:fldCharType="end"/>
          </w:r>
        </w:p>
        <w:p w14:paraId="47C2B8DA"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7g2q9ylgsm7">
            <w:r>
              <w:rPr>
                <w:rFonts w:ascii="Times New Roman" w:eastAsia="Times New Roman" w:hAnsi="Times New Roman" w:cs="Times New Roman"/>
                <w:color w:val="000000"/>
              </w:rPr>
              <w:t>Ilustración 71: Selección de PrimeFaces</w:t>
            </w:r>
            <w:r>
              <w:rPr>
                <w:rFonts w:ascii="Times New Roman" w:eastAsia="Times New Roman" w:hAnsi="Times New Roman" w:cs="Times New Roman"/>
                <w:color w:val="000000"/>
              </w:rPr>
              <w:tab/>
              <w:t>44</w:t>
            </w:r>
          </w:hyperlink>
        </w:p>
        <w:p w14:paraId="143A65CE"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zhpkjb8ffs5v">
            <w:r>
              <w:rPr>
                <w:rFonts w:ascii="Times New Roman" w:eastAsia="Times New Roman" w:hAnsi="Times New Roman" w:cs="Times New Roman"/>
                <w:color w:val="000000"/>
              </w:rPr>
              <w:t>Ilustración 72: Adición de Cliente SOAP</w:t>
            </w:r>
            <w:r>
              <w:rPr>
                <w:rFonts w:ascii="Times New Roman" w:eastAsia="Times New Roman" w:hAnsi="Times New Roman" w:cs="Times New Roman"/>
                <w:color w:val="000000"/>
              </w:rPr>
              <w:tab/>
              <w:t>44</w:t>
            </w:r>
          </w:hyperlink>
        </w:p>
        <w:p w14:paraId="1F6044D0"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p3f6fhld82m1">
            <w:r>
              <w:rPr>
                <w:rFonts w:ascii="Times New Roman" w:eastAsia="Times New Roman" w:hAnsi="Times New Roman" w:cs="Times New Roman"/>
                <w:color w:val="000000"/>
              </w:rPr>
              <w:t>Ilustración 73: Referencia al servicio SOAP</w:t>
            </w:r>
            <w:r>
              <w:rPr>
                <w:rFonts w:ascii="Times New Roman" w:eastAsia="Times New Roman" w:hAnsi="Times New Roman" w:cs="Times New Roman"/>
                <w:color w:val="000000"/>
              </w:rPr>
              <w:tab/>
              <w:t>45</w:t>
            </w:r>
          </w:hyperlink>
        </w:p>
        <w:p w14:paraId="4B3CA326"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g6xvb3nlhn3k">
            <w:r>
              <w:rPr>
                <w:rFonts w:ascii="Times New Roman" w:eastAsia="Times New Roman" w:hAnsi="Times New Roman" w:cs="Times New Roman"/>
                <w:color w:val="000000"/>
              </w:rPr>
              <w:t>Ilustración 74: Selección de servicio SOAP</w:t>
            </w:r>
            <w:r>
              <w:rPr>
                <w:rFonts w:ascii="Times New Roman" w:eastAsia="Times New Roman" w:hAnsi="Times New Roman" w:cs="Times New Roman"/>
                <w:color w:val="000000"/>
              </w:rPr>
              <w:tab/>
              <w:t>46</w:t>
            </w:r>
          </w:hyperlink>
        </w:p>
        <w:p w14:paraId="704BBC7F"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kgovvdc64v85">
            <w:r>
              <w:rPr>
                <w:rFonts w:ascii="Times New Roman" w:eastAsia="Times New Roman" w:hAnsi="Times New Roman" w:cs="Times New Roman"/>
                <w:color w:val="000000"/>
              </w:rPr>
              <w:t>Ilustración 75: Referencias de Servicios</w:t>
            </w:r>
            <w:r>
              <w:rPr>
                <w:rFonts w:ascii="Times New Roman" w:eastAsia="Times New Roman" w:hAnsi="Times New Roman" w:cs="Times New Roman"/>
                <w:color w:val="000000"/>
              </w:rPr>
              <w:tab/>
              <w:t>46</w:t>
            </w:r>
          </w:hyperlink>
        </w:p>
        <w:p w14:paraId="248B5038"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xozvneb56d4d">
            <w:r>
              <w:rPr>
                <w:rFonts w:ascii="Times New Roman" w:eastAsia="Times New Roman" w:hAnsi="Times New Roman" w:cs="Times New Roman"/>
                <w:color w:val="000000"/>
              </w:rPr>
              <w:t>Ilustración 76: Paso de clases del servidor al cliente</w:t>
            </w:r>
            <w:r>
              <w:rPr>
                <w:rFonts w:ascii="Times New Roman" w:eastAsia="Times New Roman" w:hAnsi="Times New Roman" w:cs="Times New Roman"/>
                <w:color w:val="000000"/>
              </w:rPr>
              <w:tab/>
              <w:t>47</w:t>
            </w:r>
          </w:hyperlink>
        </w:p>
        <w:p w14:paraId="0F914665"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xqm0ryuobasl">
            <w:r>
              <w:rPr>
                <w:rFonts w:ascii="Times New Roman" w:eastAsia="Times New Roman" w:hAnsi="Times New Roman" w:cs="Times New Roman"/>
                <w:color w:val="000000"/>
              </w:rPr>
              <w:t>Ilustración 77: Estructura del proyecto</w:t>
            </w:r>
            <w:r>
              <w:rPr>
                <w:rFonts w:ascii="Times New Roman" w:eastAsia="Times New Roman" w:hAnsi="Times New Roman" w:cs="Times New Roman"/>
                <w:color w:val="000000"/>
              </w:rPr>
              <w:tab/>
              <w:t>47</w:t>
            </w:r>
          </w:hyperlink>
        </w:p>
        <w:p w14:paraId="53464032"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ipmoijoq550c">
            <w:r>
              <w:rPr>
                <w:rFonts w:ascii="Times New Roman" w:eastAsia="Times New Roman" w:hAnsi="Times New Roman" w:cs="Times New Roman"/>
                <w:color w:val="000000"/>
              </w:rPr>
              <w:t>Ilustración 78Pantalla de Posición Consolidada</w:t>
            </w:r>
            <w:r>
              <w:rPr>
                <w:rFonts w:ascii="Times New Roman" w:eastAsia="Times New Roman" w:hAnsi="Times New Roman" w:cs="Times New Roman"/>
                <w:color w:val="000000"/>
              </w:rPr>
              <w:tab/>
              <w:t>48</w:t>
            </w:r>
          </w:hyperlink>
        </w:p>
        <w:p w14:paraId="49199E26"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pq4cyqc9pjo2">
            <w:r>
              <w:rPr>
                <w:rFonts w:ascii="Times New Roman" w:eastAsia="Times New Roman" w:hAnsi="Times New Roman" w:cs="Times New Roman"/>
                <w:color w:val="000000"/>
              </w:rPr>
              <w:t>Ilustración 79Pantalla de transferencias</w:t>
            </w:r>
            <w:r>
              <w:rPr>
                <w:rFonts w:ascii="Times New Roman" w:eastAsia="Times New Roman" w:hAnsi="Times New Roman" w:cs="Times New Roman"/>
                <w:color w:val="000000"/>
              </w:rPr>
              <w:tab/>
              <w:t>48</w:t>
            </w:r>
          </w:hyperlink>
        </w:p>
        <w:p w14:paraId="76D4E56D"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w909ymhskfca">
            <w:r>
              <w:rPr>
                <w:rFonts w:ascii="Times New Roman" w:eastAsia="Times New Roman" w:hAnsi="Times New Roman" w:cs="Times New Roman"/>
                <w:color w:val="000000"/>
              </w:rPr>
              <w:t>Ilustración 91: Movimientos realizados</w:t>
            </w:r>
            <w:r>
              <w:rPr>
                <w:rFonts w:ascii="Times New Roman" w:eastAsia="Times New Roman" w:hAnsi="Times New Roman" w:cs="Times New Roman"/>
                <w:color w:val="000000"/>
              </w:rPr>
              <w:tab/>
              <w:t>51</w:t>
            </w:r>
          </w:hyperlink>
        </w:p>
        <w:p w14:paraId="60728DB1"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u4fol1rpzcfe">
            <w:r>
              <w:rPr>
                <w:rFonts w:ascii="Times New Roman" w:eastAsia="Times New Roman" w:hAnsi="Times New Roman" w:cs="Times New Roman"/>
                <w:i/>
                <w:iCs/>
                <w:color w:val="000000"/>
              </w:rPr>
              <w:t>Ilustración 92: Cuenta de ahorros</w:t>
            </w:r>
          </w:hyperlink>
          <w:hyperlink w:anchor="_heading=h.u4fol1rpzcfe">
            <w:r>
              <w:rPr>
                <w:rFonts w:ascii="Times New Roman" w:eastAsia="Times New Roman" w:hAnsi="Times New Roman" w:cs="Times New Roman"/>
                <w:color w:val="000000"/>
              </w:rPr>
              <w:tab/>
              <w:t>51</w:t>
            </w:r>
          </w:hyperlink>
        </w:p>
        <w:p w14:paraId="25B2AC53"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5s3ifibpy3vz">
            <w:r>
              <w:rPr>
                <w:rFonts w:ascii="Times New Roman" w:eastAsia="Times New Roman" w:hAnsi="Times New Roman" w:cs="Times New Roman"/>
                <w:i/>
                <w:iCs/>
                <w:color w:val="000000"/>
              </w:rPr>
              <w:t>Ilustración 93: Transferencias bancarias</w:t>
            </w:r>
          </w:hyperlink>
          <w:hyperlink w:anchor="_heading=h.5s3ifibpy3vz">
            <w:r>
              <w:rPr>
                <w:rFonts w:ascii="Times New Roman" w:eastAsia="Times New Roman" w:hAnsi="Times New Roman" w:cs="Times New Roman"/>
                <w:color w:val="000000"/>
              </w:rPr>
              <w:tab/>
              <w:t>52</w:t>
            </w:r>
          </w:hyperlink>
        </w:p>
        <w:p w14:paraId="5289AAA4"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73r43nystmdm">
            <w:r>
              <w:rPr>
                <w:rFonts w:ascii="Times New Roman" w:eastAsia="Times New Roman" w:hAnsi="Times New Roman" w:cs="Times New Roman"/>
                <w:color w:val="000000"/>
              </w:rPr>
              <w:t>Ilustración 94: Creación de clientes</w:t>
            </w:r>
            <w:r>
              <w:rPr>
                <w:rFonts w:ascii="Times New Roman" w:eastAsia="Times New Roman" w:hAnsi="Times New Roman" w:cs="Times New Roman"/>
                <w:color w:val="000000"/>
              </w:rPr>
              <w:tab/>
              <w:t>52</w:t>
            </w:r>
          </w:hyperlink>
        </w:p>
        <w:p w14:paraId="06644227"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9bsf9ggzi094">
            <w:r>
              <w:rPr>
                <w:rFonts w:ascii="Times New Roman" w:eastAsia="Times New Roman" w:hAnsi="Times New Roman" w:cs="Times New Roman"/>
                <w:i/>
                <w:iCs/>
                <w:color w:val="000000"/>
              </w:rPr>
              <w:t>Ilustración 95: Creación de cliente exitosas</w:t>
            </w:r>
          </w:hyperlink>
          <w:hyperlink w:anchor="_heading=h.9bsf9ggzi094">
            <w:r>
              <w:rPr>
                <w:rFonts w:ascii="Times New Roman" w:eastAsia="Times New Roman" w:hAnsi="Times New Roman" w:cs="Times New Roman"/>
                <w:color w:val="000000"/>
              </w:rPr>
              <w:tab/>
              <w:t>53</w:t>
            </w:r>
          </w:hyperlink>
        </w:p>
        <w:p w14:paraId="4F4A8D36" w14:textId="77777777" w:rsidR="003871B8" w:rsidRDefault="00000000">
          <w:pPr>
            <w:pBdr>
              <w:top w:val="nil"/>
              <w:left w:val="nil"/>
              <w:bottom w:val="nil"/>
              <w:right w:val="nil"/>
              <w:between w:val="nil"/>
            </w:pBdr>
            <w:tabs>
              <w:tab w:val="right" w:pos="9062"/>
            </w:tabs>
            <w:spacing w:after="0" w:line="360" w:lineRule="auto"/>
            <w:jc w:val="both"/>
            <w:rPr>
              <w:rFonts w:ascii="Times New Roman" w:eastAsia="Times New Roman" w:hAnsi="Times New Roman" w:cs="Times New Roman"/>
              <w:color w:val="000000"/>
            </w:rPr>
          </w:pPr>
          <w:hyperlink w:anchor="_heading=h.tklttveqi5c7">
            <w:r>
              <w:rPr>
                <w:rFonts w:ascii="Times New Roman" w:eastAsia="Times New Roman" w:hAnsi="Times New Roman" w:cs="Times New Roman"/>
                <w:i/>
                <w:iCs/>
                <w:color w:val="000000"/>
              </w:rPr>
              <w:t>Ilustración 96: Inicio de sesión</w:t>
            </w:r>
          </w:hyperlink>
          <w:hyperlink w:anchor="_heading=h.tklttveqi5c7">
            <w:r>
              <w:rPr>
                <w:rFonts w:ascii="Times New Roman" w:eastAsia="Times New Roman" w:hAnsi="Times New Roman" w:cs="Times New Roman"/>
                <w:color w:val="000000"/>
              </w:rPr>
              <w:tab/>
              <w:t>53</w:t>
            </w:r>
          </w:hyperlink>
        </w:p>
        <w:p w14:paraId="7A182F8C" w14:textId="77777777" w:rsidR="003871B8" w:rsidRDefault="00000000">
          <w:pPr>
            <w:spacing w:line="360" w:lineRule="auto"/>
            <w:jc w:val="both"/>
            <w:rPr>
              <w:rFonts w:ascii="Times New Roman" w:eastAsia="Times New Roman" w:hAnsi="Times New Roman" w:cs="Times New Roman"/>
            </w:rPr>
          </w:pPr>
          <w:r>
            <w:fldChar w:fldCharType="end"/>
          </w:r>
        </w:p>
      </w:sdtContent>
    </w:sdt>
    <w:p w14:paraId="0CE51363" w14:textId="77777777" w:rsidR="003871B8" w:rsidRDefault="00000000">
      <w:pPr>
        <w:jc w:val="both"/>
        <w:rPr>
          <w:rFonts w:ascii="Arial" w:eastAsia="Arial" w:hAnsi="Arial" w:cs="Arial"/>
          <w:b/>
          <w:bCs/>
          <w:sz w:val="32"/>
          <w:szCs w:val="32"/>
        </w:rPr>
      </w:pPr>
      <w:r>
        <w:br w:type="page"/>
      </w:r>
    </w:p>
    <w:p w14:paraId="4B256474" w14:textId="77777777" w:rsidR="003871B8" w:rsidRDefault="00000000">
      <w:pPr>
        <w:pStyle w:val="Ttulo1"/>
        <w:ind w:right="528"/>
        <w:jc w:val="both"/>
      </w:pPr>
      <w:bookmarkStart w:id="1" w:name="_heading=h.te5fmmgyxlvx" w:colFirst="0" w:colLast="0"/>
      <w:bookmarkEnd w:id="1"/>
      <w:r>
        <w:lastRenderedPageBreak/>
        <w:t>Enunciado</w:t>
      </w:r>
    </w:p>
    <w:p w14:paraId="748B8569" w14:textId="77777777" w:rsidR="003871B8" w:rsidRDefault="003871B8"/>
    <w:p w14:paraId="278A1418" w14:textId="77777777" w:rsidR="003871B8" w:rsidRDefault="00000000">
      <w:pPr>
        <w:spacing w:line="360" w:lineRule="auto"/>
        <w:ind w:right="566"/>
        <w:jc w:val="both"/>
        <w:rPr>
          <w:rFonts w:ascii="Times New Roman" w:eastAsia="Times New Roman" w:hAnsi="Times New Roman" w:cs="Times New Roman"/>
        </w:rPr>
      </w:pPr>
      <w:r>
        <w:rPr>
          <w:rFonts w:ascii="Times New Roman" w:eastAsia="Times New Roman" w:hAnsi="Times New Roman" w:cs="Times New Roman"/>
        </w:rPr>
        <w:t>El sistema de Core Bancario del Banco BanQuito, tiene almacenada la información referente a Clientes, Cuentas y Movimientos en tres diferentes tablas relacionadas.</w:t>
      </w:r>
    </w:p>
    <w:p w14:paraId="77319570" w14:textId="77777777" w:rsidR="003871B8" w:rsidRDefault="00000000">
      <w:pPr>
        <w:spacing w:line="360" w:lineRule="auto"/>
        <w:ind w:right="566"/>
        <w:jc w:val="both"/>
        <w:rPr>
          <w:rFonts w:ascii="Times New Roman" w:eastAsia="Times New Roman" w:hAnsi="Times New Roman" w:cs="Times New Roman"/>
        </w:rPr>
      </w:pPr>
      <w:r>
        <w:rPr>
          <w:rFonts w:ascii="Times New Roman" w:eastAsia="Times New Roman" w:hAnsi="Times New Roman" w:cs="Times New Roman"/>
        </w:rPr>
        <w:t>Con motivo de su expansión el Banco BanQuito, desea implementar la aplicación de Banca Electrónica con las siguientes funcionalidades:</w:t>
      </w:r>
    </w:p>
    <w:p w14:paraId="443ED6C8" w14:textId="77777777" w:rsidR="003871B8" w:rsidRDefault="00000000">
      <w:pPr>
        <w:spacing w:line="360" w:lineRule="auto"/>
        <w:ind w:right="566"/>
        <w:jc w:val="both"/>
        <w:rPr>
          <w:rFonts w:ascii="Times New Roman" w:eastAsia="Times New Roman" w:hAnsi="Times New Roman" w:cs="Times New Roman"/>
        </w:rPr>
      </w:pPr>
      <w:r>
        <w:rPr>
          <w:rFonts w:ascii="Times New Roman" w:eastAsia="Times New Roman" w:hAnsi="Times New Roman" w:cs="Times New Roman"/>
        </w:rPr>
        <w:t>1.Registro de Usuarios; esta funcionalidad permitirá a cada cliente del Banco BanQuito registrarse como usuario del Sistema de Banca Electrónica, para esto el usuario deberá ingresar su número de cédula y el número de una de sus cuentas; en caso de ser válida la información el sistema de Banca Electrónica automáticamente creará un usuario en su respectiva Base de Datos.  Importante: Los usuarios no se crean en la base de datos del Core Bancario del Banco BanQuito</w:t>
      </w:r>
    </w:p>
    <w:p w14:paraId="39C2A27B" w14:textId="77777777" w:rsidR="003871B8" w:rsidRDefault="00000000">
      <w:pPr>
        <w:spacing w:line="360" w:lineRule="auto"/>
        <w:ind w:right="566"/>
        <w:jc w:val="both"/>
        <w:rPr>
          <w:rFonts w:ascii="Times New Roman" w:eastAsia="Times New Roman" w:hAnsi="Times New Roman" w:cs="Times New Roman"/>
        </w:rPr>
      </w:pPr>
      <w:r>
        <w:rPr>
          <w:rFonts w:ascii="Times New Roman" w:eastAsia="Times New Roman" w:hAnsi="Times New Roman" w:cs="Times New Roman"/>
        </w:rPr>
        <w:t>2.Ingreso a la Banca Electrónica, esta funcionalidad permite iniciar una sesión en el sistema de Banca Electrónica con un usuario generado.</w:t>
      </w:r>
    </w:p>
    <w:p w14:paraId="7AE00AC4" w14:textId="77777777" w:rsidR="003871B8" w:rsidRDefault="00000000">
      <w:pPr>
        <w:spacing w:line="360" w:lineRule="auto"/>
        <w:ind w:right="566"/>
        <w:jc w:val="both"/>
        <w:rPr>
          <w:rFonts w:ascii="Times New Roman" w:eastAsia="Times New Roman" w:hAnsi="Times New Roman" w:cs="Times New Roman"/>
        </w:rPr>
      </w:pPr>
      <w:r>
        <w:rPr>
          <w:rFonts w:ascii="Times New Roman" w:eastAsia="Times New Roman" w:hAnsi="Times New Roman" w:cs="Times New Roman"/>
        </w:rPr>
        <w:t>3.Posición Consolidada; esta funcionalidad permitirá desplegar todas las cuentas de un cliente del Banco Banquito, el tipo de la misma (Ahorros, Corriente, Inversión) con su saldo actual.</w:t>
      </w:r>
    </w:p>
    <w:p w14:paraId="000A095A" w14:textId="77777777" w:rsidR="003871B8" w:rsidRDefault="00000000">
      <w:pPr>
        <w:spacing w:line="360" w:lineRule="auto"/>
        <w:ind w:right="566"/>
        <w:jc w:val="both"/>
        <w:rPr>
          <w:rFonts w:ascii="Times New Roman" w:eastAsia="Times New Roman" w:hAnsi="Times New Roman" w:cs="Times New Roman"/>
        </w:rPr>
      </w:pPr>
      <w:r>
        <w:rPr>
          <w:rFonts w:ascii="Times New Roman" w:eastAsia="Times New Roman" w:hAnsi="Times New Roman" w:cs="Times New Roman"/>
        </w:rPr>
        <w:t>4.Detalle de Movimientos; esta funcionalidad permitirá desplegar todos los movimientos realizados en base a una cuenta seleccionada anteriormente en la pantalla de Posición Consolidada; los datos a desplegar son: Fecha Movimiento, Tipo Movimiento (Crédito, Débito), Valor y Saldo Final.</w:t>
      </w:r>
    </w:p>
    <w:p w14:paraId="1C1576D2" w14:textId="77777777" w:rsidR="003871B8" w:rsidRDefault="00000000">
      <w:pPr>
        <w:spacing w:line="360" w:lineRule="auto"/>
        <w:ind w:right="566"/>
        <w:jc w:val="both"/>
        <w:rPr>
          <w:rFonts w:ascii="Times New Roman" w:eastAsia="Times New Roman" w:hAnsi="Times New Roman" w:cs="Times New Roman"/>
        </w:rPr>
      </w:pPr>
      <w:r>
        <w:rPr>
          <w:rFonts w:ascii="Times New Roman" w:eastAsia="Times New Roman" w:hAnsi="Times New Roman" w:cs="Times New Roman"/>
        </w:rPr>
        <w:t>5.Transferencias entre Clientes; esta funcionalidad permitirá la transferencia de dinero de una cuenta del cliente a otra cuenta del Banco; para esto el cliente deberá seleccionar la cuenta de la cual desea hacer la transferencia, ingresar el monto e ingresar el número de cuenta destino.  El sistema deberá validar que la cuenta destino exista.</w:t>
      </w:r>
    </w:p>
    <w:p w14:paraId="7E7C27CF" w14:textId="77777777" w:rsidR="003871B8" w:rsidRDefault="00000000">
      <w:pPr>
        <w:spacing w:line="360" w:lineRule="auto"/>
        <w:ind w:right="566"/>
        <w:jc w:val="both"/>
        <w:rPr>
          <w:rFonts w:ascii="Times New Roman" w:eastAsia="Times New Roman" w:hAnsi="Times New Roman" w:cs="Times New Roman"/>
        </w:rPr>
      </w:pPr>
      <w:r>
        <w:rPr>
          <w:rFonts w:ascii="Times New Roman" w:eastAsia="Times New Roman" w:hAnsi="Times New Roman" w:cs="Times New Roman"/>
        </w:rPr>
        <w:t xml:space="preserve">Como parte del proyecto se pide a usted Señor/Señorita Estudiante que implemente el sistema de Banca Electrónica del Banco Banquito y adicionalmente implemente los Servicios Web necesarios en el Core Bancario para que los dos sistemas estén integrados; teniendo en cuenta las siguientes consideraciones: </w:t>
      </w:r>
    </w:p>
    <w:p w14:paraId="7C102FA6" w14:textId="77777777" w:rsidR="003871B8" w:rsidRDefault="00000000">
      <w:pPr>
        <w:spacing w:line="360" w:lineRule="auto"/>
        <w:ind w:right="566"/>
        <w:jc w:val="both"/>
        <w:rPr>
          <w:rFonts w:ascii="Times New Roman" w:eastAsia="Times New Roman" w:hAnsi="Times New Roman" w:cs="Times New Roman"/>
        </w:rPr>
      </w:pPr>
      <w:r>
        <w:rPr>
          <w:rFonts w:ascii="Times New Roman" w:eastAsia="Times New Roman" w:hAnsi="Times New Roman" w:cs="Times New Roman"/>
        </w:rPr>
        <w:t>1.El Core Bancario y el sistema de Banca Electrónica son dos sistemas independientes, cada uno con su propia Base de Datos</w:t>
      </w:r>
    </w:p>
    <w:p w14:paraId="1400F276" w14:textId="77777777" w:rsidR="003871B8" w:rsidRDefault="00000000">
      <w:pPr>
        <w:spacing w:line="360" w:lineRule="auto"/>
        <w:ind w:right="566"/>
        <w:jc w:val="both"/>
        <w:rPr>
          <w:rFonts w:ascii="Times New Roman" w:eastAsia="Times New Roman" w:hAnsi="Times New Roman" w:cs="Times New Roman"/>
        </w:rPr>
      </w:pPr>
      <w:r>
        <w:rPr>
          <w:rFonts w:ascii="Times New Roman" w:eastAsia="Times New Roman" w:hAnsi="Times New Roman" w:cs="Times New Roman"/>
        </w:rPr>
        <w:t>2.La comunicación entre el Core Bancario y el sistema de Banca Electrónica es a través de Servicios Web de tipo SOAP o RESTFULL que corre localmente</w:t>
      </w:r>
    </w:p>
    <w:p w14:paraId="036255CA" w14:textId="77777777" w:rsidR="003871B8" w:rsidRDefault="00000000">
      <w:pPr>
        <w:spacing w:line="360" w:lineRule="auto"/>
        <w:ind w:right="566"/>
        <w:jc w:val="both"/>
        <w:rPr>
          <w:rFonts w:ascii="Times New Roman" w:eastAsia="Times New Roman" w:hAnsi="Times New Roman" w:cs="Times New Roman"/>
        </w:rPr>
      </w:pPr>
      <w:r>
        <w:rPr>
          <w:rFonts w:ascii="Times New Roman" w:eastAsia="Times New Roman" w:hAnsi="Times New Roman" w:cs="Times New Roman"/>
        </w:rPr>
        <w:lastRenderedPageBreak/>
        <w:t>3.La Aplicación de Banca Electrónica es una aplicación Web</w:t>
      </w:r>
    </w:p>
    <w:p w14:paraId="6E81CD58" w14:textId="77777777" w:rsidR="003871B8" w:rsidRDefault="00000000">
      <w:pPr>
        <w:spacing w:line="360" w:lineRule="auto"/>
        <w:ind w:right="566"/>
        <w:jc w:val="both"/>
        <w:rPr>
          <w:rFonts w:ascii="Times New Roman" w:eastAsia="Times New Roman" w:hAnsi="Times New Roman" w:cs="Times New Roman"/>
        </w:rPr>
      </w:pPr>
      <w:r>
        <w:rPr>
          <w:rFonts w:ascii="Times New Roman" w:eastAsia="Times New Roman" w:hAnsi="Times New Roman" w:cs="Times New Roman"/>
        </w:rPr>
        <w:t>4.Debe generar datos de prueba para la revisión del proyecto por parte del docente calificador.  Al menos debe generar 2 clientes, 3 cuentas, 5 movimientos.</w:t>
      </w:r>
    </w:p>
    <w:p w14:paraId="04AF9432" w14:textId="77777777" w:rsidR="003871B8" w:rsidRDefault="00000000">
      <w:pPr>
        <w:spacing w:line="360" w:lineRule="auto"/>
        <w:ind w:right="566"/>
        <w:jc w:val="both"/>
        <w:rPr>
          <w:rFonts w:ascii="Times New Roman" w:eastAsia="Times New Roman" w:hAnsi="Times New Roman" w:cs="Times New Roman"/>
        </w:rPr>
      </w:pPr>
      <w:r>
        <w:rPr>
          <w:rFonts w:ascii="Times New Roman" w:eastAsia="Times New Roman" w:hAnsi="Times New Roman" w:cs="Times New Roman"/>
        </w:rPr>
        <w:t>5.Debe Generar los siguientes Servicios Web en el Core Bancario:</w:t>
      </w:r>
    </w:p>
    <w:p w14:paraId="5ED4F2F1" w14:textId="77777777" w:rsidR="003871B8" w:rsidRDefault="00000000">
      <w:pPr>
        <w:spacing w:line="360" w:lineRule="auto"/>
        <w:ind w:right="566"/>
        <w:jc w:val="both"/>
        <w:rPr>
          <w:rFonts w:ascii="Times New Roman" w:eastAsia="Times New Roman" w:hAnsi="Times New Roman" w:cs="Times New Roman"/>
        </w:rPr>
      </w:pPr>
      <w:r>
        <w:rPr>
          <w:rFonts w:ascii="Times New Roman" w:eastAsia="Times New Roman" w:hAnsi="Times New Roman" w:cs="Times New Roman"/>
        </w:rPr>
        <w:t>a.Búsqueda de Cliente en base a la cédula y número de cuenta; este servicio será utilizado por la funcionalidad de registro de usuarios del sistema Banca Electrónica</w:t>
      </w:r>
    </w:p>
    <w:p w14:paraId="2A78EAE8" w14:textId="77777777" w:rsidR="003871B8" w:rsidRDefault="00000000">
      <w:pPr>
        <w:spacing w:line="360" w:lineRule="auto"/>
        <w:ind w:right="566"/>
        <w:jc w:val="both"/>
        <w:rPr>
          <w:rFonts w:ascii="Times New Roman" w:eastAsia="Times New Roman" w:hAnsi="Times New Roman" w:cs="Times New Roman"/>
        </w:rPr>
      </w:pPr>
      <w:r>
        <w:rPr>
          <w:rFonts w:ascii="Times New Roman" w:eastAsia="Times New Roman" w:hAnsi="Times New Roman" w:cs="Times New Roman"/>
        </w:rPr>
        <w:t>b.Obtención de Cuentas de un Cliente en base a la cédula del cliente, este servicio será utilizado por la funcionalidad de Posición Consolidada.</w:t>
      </w:r>
    </w:p>
    <w:p w14:paraId="7BD89A92" w14:textId="77777777" w:rsidR="003871B8" w:rsidRDefault="00000000">
      <w:pPr>
        <w:spacing w:line="360" w:lineRule="auto"/>
        <w:ind w:right="566"/>
        <w:jc w:val="both"/>
        <w:rPr>
          <w:rFonts w:ascii="Times New Roman" w:eastAsia="Times New Roman" w:hAnsi="Times New Roman" w:cs="Times New Roman"/>
        </w:rPr>
      </w:pPr>
      <w:r>
        <w:rPr>
          <w:rFonts w:ascii="Times New Roman" w:eastAsia="Times New Roman" w:hAnsi="Times New Roman" w:cs="Times New Roman"/>
        </w:rPr>
        <w:t>c.Obtención de Movimientos de una cuenta en base al número de cuenta, este servicio será utilizado por la funcionalidad de Detalle de Movimientos.</w:t>
      </w:r>
    </w:p>
    <w:p w14:paraId="3FAEE081" w14:textId="77777777" w:rsidR="003871B8" w:rsidRDefault="00000000">
      <w:pPr>
        <w:spacing w:line="360" w:lineRule="auto"/>
        <w:ind w:right="566"/>
        <w:jc w:val="both"/>
        <w:rPr>
          <w:rFonts w:ascii="Times New Roman" w:eastAsia="Times New Roman" w:hAnsi="Times New Roman" w:cs="Times New Roman"/>
        </w:rPr>
      </w:pPr>
      <w:r>
        <w:rPr>
          <w:rFonts w:ascii="Times New Roman" w:eastAsia="Times New Roman" w:hAnsi="Times New Roman" w:cs="Times New Roman"/>
        </w:rPr>
        <w:t>d.Transferencia de Dinero, este servicio recibirá los siguientes parámetros: Cuenta Origen, Monto, Cuenta Destino; y será utilizado por la funcionalidad de Transferencias entre Clientes.  No olvide que la transferencia es un movimiento y el mismo deberá registrarse en la tabla de Movimientos del Core Bancario.</w:t>
      </w:r>
    </w:p>
    <w:p w14:paraId="32E78C4E" w14:textId="77777777" w:rsidR="003871B8" w:rsidRDefault="00000000">
      <w:pPr>
        <w:spacing w:line="360" w:lineRule="auto"/>
        <w:ind w:right="566"/>
        <w:jc w:val="both"/>
        <w:rPr>
          <w:rFonts w:ascii="Times New Roman" w:eastAsia="Times New Roman" w:hAnsi="Times New Roman" w:cs="Times New Roman"/>
        </w:rPr>
      </w:pPr>
      <w:r>
        <w:rPr>
          <w:rFonts w:ascii="Times New Roman" w:eastAsia="Times New Roman" w:hAnsi="Times New Roman" w:cs="Times New Roman"/>
        </w:rPr>
        <w:t>Adicionalmente se plantea las siguientes recomendaciones a tener en cuenta para la resolución satisfactoria de su examen.</w:t>
      </w:r>
    </w:p>
    <w:p w14:paraId="77FE6533" w14:textId="77777777" w:rsidR="003871B8" w:rsidRDefault="00000000">
      <w:pPr>
        <w:numPr>
          <w:ilvl w:val="0"/>
          <w:numId w:val="23"/>
        </w:numPr>
        <w:pBdr>
          <w:top w:val="nil"/>
          <w:left w:val="nil"/>
          <w:bottom w:val="nil"/>
          <w:right w:val="nil"/>
          <w:between w:val="nil"/>
        </w:pBdr>
        <w:spacing w:after="0" w:line="360" w:lineRule="auto"/>
        <w:ind w:right="566"/>
        <w:jc w:val="both"/>
        <w:rPr>
          <w:rFonts w:ascii="Times New Roman" w:eastAsia="Times New Roman" w:hAnsi="Times New Roman" w:cs="Times New Roman"/>
          <w:color w:val="000000"/>
        </w:rPr>
      </w:pPr>
      <w:r>
        <w:rPr>
          <w:rFonts w:ascii="Times New Roman" w:eastAsia="Times New Roman" w:hAnsi="Times New Roman" w:cs="Times New Roman"/>
          <w:color w:val="000000"/>
        </w:rPr>
        <w:t>La Base de Datos del Core Bancario, solo debería tener 3 tablas: CLIENTE, CUENTA, MOVIMIENTO</w:t>
      </w:r>
    </w:p>
    <w:p w14:paraId="757D3FB3" w14:textId="77777777" w:rsidR="003871B8" w:rsidRDefault="00000000">
      <w:pPr>
        <w:numPr>
          <w:ilvl w:val="0"/>
          <w:numId w:val="23"/>
        </w:numPr>
        <w:pBdr>
          <w:top w:val="nil"/>
          <w:left w:val="nil"/>
          <w:bottom w:val="nil"/>
          <w:right w:val="nil"/>
          <w:between w:val="nil"/>
        </w:pBdr>
        <w:spacing w:after="0" w:line="360" w:lineRule="auto"/>
        <w:ind w:right="566"/>
        <w:jc w:val="both"/>
        <w:rPr>
          <w:rFonts w:ascii="Times New Roman" w:eastAsia="Times New Roman" w:hAnsi="Times New Roman" w:cs="Times New Roman"/>
          <w:color w:val="000000"/>
        </w:rPr>
      </w:pPr>
      <w:r>
        <w:rPr>
          <w:rFonts w:ascii="Times New Roman" w:eastAsia="Times New Roman" w:hAnsi="Times New Roman" w:cs="Times New Roman"/>
          <w:color w:val="000000"/>
        </w:rPr>
        <w:t>Las tres tablas deberían estar relacionadas.</w:t>
      </w:r>
    </w:p>
    <w:p w14:paraId="61019EB3" w14:textId="77777777" w:rsidR="003871B8" w:rsidRDefault="00000000">
      <w:pPr>
        <w:numPr>
          <w:ilvl w:val="0"/>
          <w:numId w:val="23"/>
        </w:numPr>
        <w:pBdr>
          <w:top w:val="nil"/>
          <w:left w:val="nil"/>
          <w:bottom w:val="nil"/>
          <w:right w:val="nil"/>
          <w:between w:val="nil"/>
        </w:pBdr>
        <w:spacing w:line="360" w:lineRule="auto"/>
        <w:ind w:right="566"/>
        <w:jc w:val="both"/>
        <w:rPr>
          <w:rFonts w:ascii="Times New Roman" w:eastAsia="Times New Roman" w:hAnsi="Times New Roman" w:cs="Times New Roman"/>
          <w:color w:val="000000"/>
        </w:rPr>
      </w:pPr>
      <w:r>
        <w:rPr>
          <w:rFonts w:ascii="Times New Roman" w:eastAsia="Times New Roman" w:hAnsi="Times New Roman" w:cs="Times New Roman"/>
          <w:color w:val="000000"/>
        </w:rPr>
        <w:t>La Base de Datos de la aplicación de Banca Electrónica, solo debería tener 1 tabla: USUARIO</w:t>
      </w:r>
    </w:p>
    <w:p w14:paraId="16322FCB" w14:textId="77777777" w:rsidR="003871B8" w:rsidRDefault="00000000">
      <w:pPr>
        <w:pStyle w:val="Ttulo1"/>
        <w:spacing w:line="360" w:lineRule="auto"/>
        <w:ind w:right="528"/>
        <w:jc w:val="both"/>
        <w:rPr>
          <w:rFonts w:ascii="Times New Roman" w:eastAsia="Times New Roman" w:hAnsi="Times New Roman" w:cs="Times New Roman"/>
        </w:rPr>
      </w:pPr>
      <w:bookmarkStart w:id="2" w:name="_heading=h.5fr1vqtecub" w:colFirst="0" w:colLast="0"/>
      <w:bookmarkEnd w:id="2"/>
      <w:r>
        <w:rPr>
          <w:rFonts w:ascii="Times New Roman" w:eastAsia="Times New Roman" w:hAnsi="Times New Roman" w:cs="Times New Roman"/>
        </w:rPr>
        <w:t>Introducción</w:t>
      </w:r>
    </w:p>
    <w:p w14:paraId="1E602E67" w14:textId="77777777" w:rsidR="003871B8" w:rsidRDefault="00000000">
      <w:pPr>
        <w:spacing w:line="360" w:lineRule="auto"/>
        <w:ind w:right="528"/>
        <w:jc w:val="both"/>
        <w:rPr>
          <w:rFonts w:ascii="Times New Roman" w:eastAsia="Times New Roman" w:hAnsi="Times New Roman" w:cs="Times New Roman"/>
        </w:rPr>
      </w:pPr>
      <w:r>
        <w:rPr>
          <w:rFonts w:ascii="Times New Roman" w:eastAsia="Times New Roman" w:hAnsi="Times New Roman" w:cs="Times New Roman"/>
        </w:rPr>
        <w:t>Este documento se centra en la documentación al estilo manual para la creación de modelos/diagramas de arquitectura y de base de datos, referentes a las aplicaciones para venta de boletos para espectáculos deportivos entre la empresa Productora Monster y Mi Boleto. De igual manera un manual para la creación de la aplicación web, su módulo de seguridades y personal, con la utilización de la arquitectura de software MVC (Modelo-Vista-Controlador).</w:t>
      </w:r>
    </w:p>
    <w:p w14:paraId="6AE0ECF9" w14:textId="77777777" w:rsidR="003871B8" w:rsidRDefault="00000000">
      <w:pPr>
        <w:spacing w:line="360" w:lineRule="auto"/>
        <w:ind w:right="528"/>
        <w:jc w:val="both"/>
        <w:rPr>
          <w:rFonts w:ascii="Times New Roman" w:eastAsia="Times New Roman" w:hAnsi="Times New Roman" w:cs="Times New Roman"/>
        </w:rPr>
      </w:pPr>
      <w:r>
        <w:rPr>
          <w:rFonts w:ascii="Times New Roman" w:eastAsia="Times New Roman" w:hAnsi="Times New Roman" w:cs="Times New Roman"/>
        </w:rPr>
        <w:t>Para la creación del diagrama de arquitectura y de base de datos se ha utilizado la herramienta de modelado Power Designer, el gestor de base de datos MySQL y, para la creación de la aplicación de servicios web y cliente web, NetBeans en la tecnología Java</w:t>
      </w:r>
    </w:p>
    <w:p w14:paraId="51EFF834" w14:textId="77777777" w:rsidR="003871B8" w:rsidRDefault="00000000">
      <w:pPr>
        <w:spacing w:line="360" w:lineRule="auto"/>
        <w:ind w:right="528"/>
        <w:jc w:val="both"/>
        <w:rPr>
          <w:rFonts w:ascii="Times New Roman" w:eastAsia="Times New Roman" w:hAnsi="Times New Roman" w:cs="Times New Roman"/>
        </w:rPr>
      </w:pPr>
      <w:r>
        <w:rPr>
          <w:rFonts w:ascii="Times New Roman" w:eastAsia="Times New Roman" w:hAnsi="Times New Roman" w:cs="Times New Roman"/>
        </w:rPr>
        <w:lastRenderedPageBreak/>
        <w:t>En este manual se detalla paso a paso las instrucciones, desde la creación del proyecto siguiendo por el desarrollo y comprobación de su correcto funcionamiento. La metodología utiliza ha sido la integrativa, con el objetivo de realizar modificaciones de los conocimientos ya fundamentos y abalados en todo aquello que respecta al uso de herramientas de modelado y servicios web.</w:t>
      </w:r>
    </w:p>
    <w:p w14:paraId="7E11C485" w14:textId="77777777" w:rsidR="003871B8" w:rsidRDefault="00000000">
      <w:pPr>
        <w:pStyle w:val="Ttulo1"/>
        <w:spacing w:line="360" w:lineRule="auto"/>
        <w:ind w:right="528"/>
        <w:jc w:val="both"/>
        <w:rPr>
          <w:rFonts w:ascii="Times New Roman" w:eastAsia="Times New Roman" w:hAnsi="Times New Roman" w:cs="Times New Roman"/>
        </w:rPr>
      </w:pPr>
      <w:bookmarkStart w:id="3" w:name="_heading=h.4oeefpxfid3j" w:colFirst="0" w:colLast="0"/>
      <w:bookmarkEnd w:id="3"/>
      <w:r>
        <w:rPr>
          <w:rFonts w:ascii="Times New Roman" w:eastAsia="Times New Roman" w:hAnsi="Times New Roman" w:cs="Times New Roman"/>
        </w:rPr>
        <w:t>Objetivos</w:t>
      </w:r>
    </w:p>
    <w:p w14:paraId="0AAD1629" w14:textId="77777777" w:rsidR="003871B8" w:rsidRDefault="00000000">
      <w:pPr>
        <w:numPr>
          <w:ilvl w:val="0"/>
          <w:numId w:val="8"/>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Documentar el proceso del uso de la herramienta Power Designer para el modelado de la base de datos.</w:t>
      </w:r>
    </w:p>
    <w:p w14:paraId="2D37CF7A" w14:textId="77777777" w:rsidR="003871B8" w:rsidRDefault="00000000">
      <w:pPr>
        <w:numPr>
          <w:ilvl w:val="0"/>
          <w:numId w:val="8"/>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Documentar el proceso del uso de NetBeans para la creación de las aplicaciones web (Servicios Web Core Bancario Monster y Cliente Web Banca Electronica)</w:t>
      </w:r>
    </w:p>
    <w:p w14:paraId="511F5815" w14:textId="77777777" w:rsidR="003871B8" w:rsidRDefault="00000000">
      <w:pPr>
        <w:numPr>
          <w:ilvl w:val="0"/>
          <w:numId w:val="8"/>
        </w:numPr>
        <w:pBdr>
          <w:top w:val="nil"/>
          <w:left w:val="nil"/>
          <w:bottom w:val="nil"/>
          <w:right w:val="nil"/>
          <w:between w:val="nil"/>
        </w:pBdr>
        <w:spacing w:after="16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Utilizar el paradigma MVC para la creación de la arquitectura y la aplicación, y entidad-relación para la creación de la base de datos.</w:t>
      </w:r>
    </w:p>
    <w:p w14:paraId="3A82F286" w14:textId="77777777" w:rsidR="003871B8" w:rsidRDefault="003871B8">
      <w:pPr>
        <w:spacing w:after="160" w:line="360" w:lineRule="auto"/>
        <w:ind w:right="528"/>
        <w:jc w:val="both"/>
        <w:rPr>
          <w:rFonts w:ascii="Times New Roman" w:eastAsia="Times New Roman" w:hAnsi="Times New Roman" w:cs="Times New Roman"/>
        </w:rPr>
      </w:pPr>
    </w:p>
    <w:p w14:paraId="4C9ED0CD" w14:textId="77777777" w:rsidR="003871B8" w:rsidRDefault="00000000">
      <w:pPr>
        <w:pStyle w:val="Ttulo1"/>
        <w:spacing w:line="360" w:lineRule="auto"/>
        <w:ind w:right="528"/>
        <w:jc w:val="both"/>
        <w:rPr>
          <w:rFonts w:ascii="Times New Roman" w:eastAsia="Times New Roman" w:hAnsi="Times New Roman" w:cs="Times New Roman"/>
        </w:rPr>
      </w:pPr>
      <w:bookmarkStart w:id="4" w:name="_heading=h.otpsioj6y7bv" w:colFirst="0" w:colLast="0"/>
      <w:bookmarkEnd w:id="4"/>
      <w:r>
        <w:rPr>
          <w:rFonts w:ascii="Times New Roman" w:eastAsia="Times New Roman" w:hAnsi="Times New Roman" w:cs="Times New Roman"/>
        </w:rPr>
        <w:t>Fundamento Teórico</w:t>
      </w:r>
    </w:p>
    <w:p w14:paraId="03BD2550" w14:textId="77777777" w:rsidR="003871B8" w:rsidRDefault="00000000">
      <w:pPr>
        <w:pStyle w:val="Ttulo2"/>
        <w:spacing w:line="360" w:lineRule="auto"/>
        <w:ind w:right="707"/>
        <w:jc w:val="both"/>
        <w:rPr>
          <w:rFonts w:ascii="Times New Roman" w:eastAsia="Times New Roman" w:hAnsi="Times New Roman" w:cs="Times New Roman"/>
          <w:u w:val="none"/>
        </w:rPr>
      </w:pPr>
      <w:bookmarkStart w:id="5" w:name="_heading=h.ca4b3b8piuha" w:colFirst="0" w:colLast="0"/>
      <w:bookmarkEnd w:id="5"/>
      <w:r>
        <w:rPr>
          <w:rFonts w:ascii="Times New Roman" w:eastAsia="Times New Roman" w:hAnsi="Times New Roman" w:cs="Times New Roman"/>
          <w:u w:val="none"/>
        </w:rPr>
        <w:t xml:space="preserve">Servicios web Soap </w:t>
      </w:r>
    </w:p>
    <w:p w14:paraId="0A4D2391" w14:textId="77777777" w:rsidR="003871B8" w:rsidRDefault="00000000">
      <w:pPr>
        <w:spacing w:line="360" w:lineRule="auto"/>
        <w:ind w:right="707"/>
        <w:jc w:val="both"/>
        <w:rPr>
          <w:rFonts w:ascii="Times New Roman" w:eastAsia="Times New Roman" w:hAnsi="Times New Roman" w:cs="Times New Roman"/>
        </w:rPr>
      </w:pPr>
      <w:r>
        <w:rPr>
          <w:rFonts w:ascii="Times New Roman" w:eastAsia="Times New Roman" w:hAnsi="Times New Roman" w:cs="Times New Roman"/>
        </w:rPr>
        <w:t>Los servicios SOAP o mejor conocimos simplemente como Web Services, son servicios que basan su comunicación bajo el protocolo SOAP (Simple Object Access Protocol) el cual este definido por Wikipedia como “protocolo estándar que define cómo dos objetos en diferentes procesos pueden comunicarse por medio de intercambio de datos XML”. Por lo tanto, queda claro que la comunicación se realiza mediante XML, lo cual nos debe de quedar muy claro, pues es en este aspecto donde radican las principales diferencias contra REST. Los servicios SOAP funcionan por lo general por el protocolo HTTP que es lo más común cuando invocamos un Web Services, sin embargo, SOAP no está limitado a este protocolo, si no que puede ser enviado por FTP, POP3, TCP, Colas de mensajería (JMS, MQ, etc). Pero como comentaba, HTTP es el protocolo principal.</w:t>
      </w:r>
    </w:p>
    <w:p w14:paraId="4C5A1950" w14:textId="77777777" w:rsidR="003871B8" w:rsidRDefault="003871B8">
      <w:pPr>
        <w:spacing w:line="360" w:lineRule="auto"/>
        <w:ind w:right="707"/>
        <w:jc w:val="both"/>
        <w:rPr>
          <w:rFonts w:ascii="Times New Roman" w:eastAsia="Times New Roman" w:hAnsi="Times New Roman" w:cs="Times New Roman"/>
        </w:rPr>
      </w:pPr>
    </w:p>
    <w:p w14:paraId="3789EF46" w14:textId="77777777" w:rsidR="003871B8" w:rsidRDefault="00000000">
      <w:pPr>
        <w:spacing w:line="360" w:lineRule="auto"/>
        <w:ind w:right="707"/>
        <w:jc w:val="both"/>
        <w:rPr>
          <w:rFonts w:ascii="Times New Roman" w:eastAsia="Times New Roman" w:hAnsi="Times New Roman" w:cs="Times New Roman"/>
        </w:rPr>
      </w:pPr>
      <w:r>
        <w:rPr>
          <w:rFonts w:ascii="Times New Roman" w:eastAsia="Times New Roman" w:hAnsi="Times New Roman" w:cs="Times New Roman"/>
        </w:rPr>
        <w:t>SOAP vs REST</w:t>
      </w:r>
    </w:p>
    <w:p w14:paraId="41AD28C5" w14:textId="77777777" w:rsidR="003871B8" w:rsidRDefault="00000000">
      <w:pPr>
        <w:spacing w:line="360" w:lineRule="auto"/>
        <w:ind w:right="707"/>
        <w:jc w:val="both"/>
        <w:rPr>
          <w:rFonts w:ascii="Times New Roman" w:eastAsia="Times New Roman" w:hAnsi="Times New Roman" w:cs="Times New Roman"/>
        </w:rPr>
      </w:pPr>
      <w:r>
        <w:rPr>
          <w:rFonts w:ascii="Times New Roman" w:eastAsia="Times New Roman" w:hAnsi="Times New Roman" w:cs="Times New Roman"/>
        </w:rPr>
        <w:t xml:space="preserve">Si bien, me gustaría poner una sección de ventajas y desventajas, la realidad es que estas pueden ser lo contrario dependiendo del punto de vista y la situación concreta del problema a resolver por lo que me gustaría dejar un breve análisis de cuando utilizar SOAP. A mi parecer SOAP sigue siendo el mejor protocolo para la comunicación de Server to Server o Partner to Partner pues es un protocolo mucho más robusto, tiene un tipiado mucho más fuerte, permite agregar metadatos mediante los atributos (cosa que </w:t>
      </w:r>
      <w:r>
        <w:rPr>
          <w:rFonts w:ascii="Times New Roman" w:eastAsia="Times New Roman" w:hAnsi="Times New Roman" w:cs="Times New Roman"/>
        </w:rPr>
        <w:lastRenderedPageBreak/>
        <w:t>JSON no tiene), permite definir espacios de nombre, evitando la ambigüedad. Por lo mismo, SOAP es un formato más pesado, tanto en tamaño como en procesamiento, pues los XML tiene que ser parseado a un árbol DOM, resolver espacios de nombre (namespaces) antes de poder empezar a procesar el documento. Los XML además tienen métodos de validación muy potentes y ampliamente utilizados, a diferencia de JSON, el cual, si tiene forma de validar, pero no son tan potente y su utilización es pobremente utilizada (no significa que en el futuro no se estandarice su uso).</w:t>
      </w:r>
    </w:p>
    <w:p w14:paraId="2B01ED54" w14:textId="77777777" w:rsidR="003871B8" w:rsidRDefault="00000000">
      <w:pPr>
        <w:spacing w:line="360" w:lineRule="auto"/>
        <w:ind w:right="707"/>
        <w:jc w:val="both"/>
        <w:rPr>
          <w:rFonts w:ascii="Times New Roman" w:eastAsia="Times New Roman" w:hAnsi="Times New Roman" w:cs="Times New Roman"/>
        </w:rPr>
      </w:pPr>
      <w:r>
        <w:rPr>
          <w:rFonts w:ascii="Times New Roman" w:eastAsia="Times New Roman" w:hAnsi="Times New Roman" w:cs="Times New Roman"/>
        </w:rPr>
        <w:t>Nótese que, SOAP solo soporta formato XML, por lo que cuando lo que necesitamos es flexibilidad y un performance superior, podemos optar por SOAP. Tengo otro artículo donde hablo de XML vs JSON por si quieres profundizar en el tema.</w:t>
      </w:r>
    </w:p>
    <w:p w14:paraId="03FA683E" w14:textId="77777777" w:rsidR="003871B8" w:rsidRDefault="00000000">
      <w:pPr>
        <w:pStyle w:val="Ttulo2"/>
        <w:spacing w:line="360" w:lineRule="auto"/>
        <w:ind w:right="528"/>
        <w:jc w:val="both"/>
        <w:rPr>
          <w:rFonts w:ascii="Times New Roman" w:eastAsia="Times New Roman" w:hAnsi="Times New Roman" w:cs="Times New Roman"/>
          <w:u w:val="none"/>
        </w:rPr>
      </w:pPr>
      <w:bookmarkStart w:id="6" w:name="bookmark=id.5iqh4tbhgmak" w:colFirst="0" w:colLast="0"/>
      <w:bookmarkStart w:id="7" w:name="bookmark=id.o87r3jisq9t1" w:colFirst="0" w:colLast="0"/>
      <w:bookmarkStart w:id="8" w:name="_heading=h.rpi11udquzu7" w:colFirst="0" w:colLast="0"/>
      <w:bookmarkEnd w:id="6"/>
      <w:bookmarkEnd w:id="7"/>
      <w:bookmarkEnd w:id="8"/>
      <w:r>
        <w:rPr>
          <w:rFonts w:ascii="Times New Roman" w:eastAsia="Times New Roman" w:hAnsi="Times New Roman" w:cs="Times New Roman"/>
          <w:u w:val="none"/>
        </w:rPr>
        <w:t>Características de un servicio SOAP</w:t>
      </w:r>
    </w:p>
    <w:p w14:paraId="387DB2E5" w14:textId="77777777" w:rsidR="003871B8" w:rsidRDefault="00000000">
      <w:pPr>
        <w:spacing w:before="280" w:after="28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Todo sistema usa recursos. Estos recursos pueden ser imágenes, archivos de video, páginas web, información comercial o cualquier cosa que pueda representarse en un sistema basado en computadora. El propósito de un servicio es proporcionar una ventana a sus clientes para que puedan acceder a estos recursos. Los arquitectos y desarrolladores de servicios quieren que este servicio sea fácil de implementar, fácil de mantener, extensible y escalable. Un diseño SOAP promete eso y más. En general, los servicios SOAPdeben tener las siguientes propiedades y características, que describiré en detalle:</w:t>
      </w:r>
    </w:p>
    <w:p w14:paraId="4944C0A6" w14:textId="77777777" w:rsidR="003871B8" w:rsidRDefault="00000000">
      <w:pPr>
        <w:numPr>
          <w:ilvl w:val="0"/>
          <w:numId w:val="9"/>
        </w:numPr>
        <w:pBdr>
          <w:top w:val="nil"/>
          <w:left w:val="nil"/>
          <w:bottom w:val="nil"/>
          <w:right w:val="nil"/>
          <w:between w:val="nil"/>
        </w:pBdr>
        <w:spacing w:before="280"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Representaciones</w:t>
      </w:r>
    </w:p>
    <w:p w14:paraId="6D9F88C1" w14:textId="77777777" w:rsidR="003871B8" w:rsidRDefault="00000000">
      <w:pPr>
        <w:numPr>
          <w:ilvl w:val="0"/>
          <w:numId w:val="9"/>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Mensajes</w:t>
      </w:r>
    </w:p>
    <w:p w14:paraId="1C4E35E6" w14:textId="77777777" w:rsidR="003871B8" w:rsidRDefault="00000000">
      <w:pPr>
        <w:numPr>
          <w:ilvl w:val="0"/>
          <w:numId w:val="9"/>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URI</w:t>
      </w:r>
    </w:p>
    <w:p w14:paraId="7F766DAD" w14:textId="77777777" w:rsidR="003871B8" w:rsidRDefault="00000000">
      <w:pPr>
        <w:numPr>
          <w:ilvl w:val="0"/>
          <w:numId w:val="9"/>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Interfaz uniforme</w:t>
      </w:r>
    </w:p>
    <w:p w14:paraId="7D5A7DBB" w14:textId="77777777" w:rsidR="003871B8" w:rsidRDefault="00000000">
      <w:pPr>
        <w:numPr>
          <w:ilvl w:val="0"/>
          <w:numId w:val="9"/>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Apátrida</w:t>
      </w:r>
    </w:p>
    <w:p w14:paraId="139660C1" w14:textId="77777777" w:rsidR="003871B8" w:rsidRDefault="00000000">
      <w:pPr>
        <w:numPr>
          <w:ilvl w:val="0"/>
          <w:numId w:val="9"/>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Enlaces entre recursos</w:t>
      </w:r>
    </w:p>
    <w:p w14:paraId="0B0A7C4C" w14:textId="77777777" w:rsidR="003871B8" w:rsidRDefault="00000000">
      <w:pPr>
        <w:numPr>
          <w:ilvl w:val="0"/>
          <w:numId w:val="9"/>
        </w:numPr>
        <w:pBdr>
          <w:top w:val="nil"/>
          <w:left w:val="nil"/>
          <w:bottom w:val="nil"/>
          <w:right w:val="nil"/>
          <w:between w:val="nil"/>
        </w:pBdr>
        <w:spacing w:after="28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Almacenamiento en caché</w:t>
      </w:r>
    </w:p>
    <w:p w14:paraId="2C4F1B38" w14:textId="77777777" w:rsidR="003871B8" w:rsidRDefault="00000000">
      <w:pPr>
        <w:pStyle w:val="Ttulo2"/>
        <w:spacing w:line="360" w:lineRule="auto"/>
        <w:ind w:right="528"/>
        <w:jc w:val="both"/>
        <w:rPr>
          <w:rFonts w:ascii="Times New Roman" w:eastAsia="Times New Roman" w:hAnsi="Times New Roman" w:cs="Times New Roman"/>
          <w:u w:val="none"/>
        </w:rPr>
      </w:pPr>
      <w:bookmarkStart w:id="9" w:name="_heading=h.lvm0ccwcka42" w:colFirst="0" w:colLast="0"/>
      <w:bookmarkEnd w:id="9"/>
      <w:r>
        <w:rPr>
          <w:rFonts w:ascii="Times New Roman" w:eastAsia="Times New Roman" w:hAnsi="Times New Roman" w:cs="Times New Roman"/>
          <w:u w:val="none"/>
        </w:rPr>
        <w:t xml:space="preserve">Beneficios </w:t>
      </w:r>
    </w:p>
    <w:p w14:paraId="71D4023E" w14:textId="77777777" w:rsidR="003871B8" w:rsidRDefault="00000000">
      <w:pPr>
        <w:numPr>
          <w:ilvl w:val="0"/>
          <w:numId w:val="10"/>
        </w:numPr>
        <w:pBdr>
          <w:top w:val="nil"/>
          <w:left w:val="nil"/>
          <w:bottom w:val="nil"/>
          <w:right w:val="nil"/>
          <w:between w:val="nil"/>
        </w:pBdr>
        <w:spacing w:before="280"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Escalabilidad</w:t>
      </w:r>
    </w:p>
    <w:p w14:paraId="6D66E8A0" w14:textId="77777777" w:rsidR="003871B8" w:rsidRDefault="00000000">
      <w:pPr>
        <w:numPr>
          <w:ilvl w:val="0"/>
          <w:numId w:val="10"/>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Rendimiento</w:t>
      </w:r>
    </w:p>
    <w:p w14:paraId="1FF735BE" w14:textId="77777777" w:rsidR="003871B8" w:rsidRDefault="00000000">
      <w:pPr>
        <w:numPr>
          <w:ilvl w:val="0"/>
          <w:numId w:val="10"/>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Seguridad</w:t>
      </w:r>
    </w:p>
    <w:p w14:paraId="69D577FD" w14:textId="77777777" w:rsidR="003871B8" w:rsidRDefault="00000000">
      <w:pPr>
        <w:numPr>
          <w:ilvl w:val="0"/>
          <w:numId w:val="10"/>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Estandarización</w:t>
      </w:r>
    </w:p>
    <w:p w14:paraId="3D690711" w14:textId="77777777" w:rsidR="003871B8" w:rsidRDefault="00000000">
      <w:pPr>
        <w:numPr>
          <w:ilvl w:val="0"/>
          <w:numId w:val="10"/>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Fácil de usar</w:t>
      </w:r>
    </w:p>
    <w:p w14:paraId="0140EF12" w14:textId="77777777" w:rsidR="003871B8" w:rsidRDefault="00000000">
      <w:pPr>
        <w:numPr>
          <w:ilvl w:val="0"/>
          <w:numId w:val="10"/>
        </w:numPr>
        <w:pBdr>
          <w:top w:val="nil"/>
          <w:left w:val="nil"/>
          <w:bottom w:val="nil"/>
          <w:right w:val="nil"/>
          <w:between w:val="nil"/>
        </w:pBdr>
        <w:spacing w:after="28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Independencia sobre el lenguaje del lenguaje de implementación ya que las peticiones se responden usualmente mediante a JSON o XML</w:t>
      </w:r>
    </w:p>
    <w:p w14:paraId="33203B7D" w14:textId="77777777" w:rsidR="003871B8" w:rsidRDefault="00000000">
      <w:pPr>
        <w:keepNext/>
        <w:spacing w:before="280" w:after="280" w:line="360" w:lineRule="auto"/>
        <w:ind w:right="528"/>
        <w:jc w:val="center"/>
        <w:rPr>
          <w:rFonts w:ascii="Times New Roman" w:eastAsia="Times New Roman" w:hAnsi="Times New Roman" w:cs="Times New Roman"/>
        </w:rPr>
      </w:pPr>
      <w:r>
        <w:rPr>
          <w:noProof/>
        </w:rPr>
        <w:lastRenderedPageBreak/>
        <w:drawing>
          <wp:inline distT="0" distB="0" distL="0" distR="0" wp14:anchorId="2C7CCAAB" wp14:editId="4A77D404">
            <wp:extent cx="3113405" cy="1470025"/>
            <wp:effectExtent l="88900" t="88900" r="88900" b="88900"/>
            <wp:docPr id="2093284995" name="image63.jpg" descr="Desmitificando Web API vs Rest API: una comparación"/>
            <wp:cNvGraphicFramePr/>
            <a:graphic xmlns:a="http://schemas.openxmlformats.org/drawingml/2006/main">
              <a:graphicData uri="http://schemas.openxmlformats.org/drawingml/2006/picture">
                <pic:pic xmlns:pic="http://schemas.openxmlformats.org/drawingml/2006/picture">
                  <pic:nvPicPr>
                    <pic:cNvPr id="0" name="image63.jpg" descr="Desmitificando Web API vs Rest API: una comparación"/>
                    <pic:cNvPicPr preferRelativeResize="0"/>
                  </pic:nvPicPr>
                  <pic:blipFill>
                    <a:blip r:embed="rId14"/>
                    <a:srcRect/>
                    <a:stretch>
                      <a:fillRect/>
                    </a:stretch>
                  </pic:blipFill>
                  <pic:spPr>
                    <a:xfrm>
                      <a:off x="0" y="0"/>
                      <a:ext cx="3113405" cy="1470025"/>
                    </a:xfrm>
                    <a:prstGeom prst="rect">
                      <a:avLst/>
                    </a:prstGeom>
                    <a:ln w="88900">
                      <a:solidFill>
                        <a:srgbClr val="FFFFFF"/>
                      </a:solidFill>
                      <a:prstDash val="solid"/>
                    </a:ln>
                  </pic:spPr>
                </pic:pic>
              </a:graphicData>
            </a:graphic>
          </wp:inline>
        </w:drawing>
      </w:r>
    </w:p>
    <w:p w14:paraId="7696FBDB" w14:textId="77777777" w:rsidR="003871B8" w:rsidRDefault="00000000">
      <w:pPr>
        <w:pBdr>
          <w:top w:val="nil"/>
          <w:left w:val="nil"/>
          <w:bottom w:val="nil"/>
          <w:right w:val="nil"/>
          <w:between w:val="nil"/>
        </w:pBdr>
        <w:spacing w:line="360" w:lineRule="auto"/>
        <w:ind w:right="528"/>
        <w:jc w:val="both"/>
        <w:rPr>
          <w:rFonts w:ascii="Times New Roman" w:eastAsia="Times New Roman" w:hAnsi="Times New Roman" w:cs="Times New Roman"/>
          <w:i/>
          <w:iCs/>
          <w:color w:val="000000"/>
          <w:sz w:val="18"/>
          <w:szCs w:val="18"/>
        </w:rPr>
      </w:pPr>
      <w:bookmarkStart w:id="10" w:name="_heading=h.a7n83oubdl2" w:colFirst="0" w:colLast="0"/>
      <w:bookmarkEnd w:id="10"/>
      <w:r>
        <w:rPr>
          <w:rFonts w:ascii="Times New Roman" w:eastAsia="Times New Roman" w:hAnsi="Times New Roman" w:cs="Times New Roman"/>
          <w:i/>
          <w:iCs/>
          <w:color w:val="1F497D"/>
          <w:sz w:val="18"/>
          <w:szCs w:val="18"/>
        </w:rPr>
        <w:t>Ilustración 2: Beneficios de SOAP</w:t>
      </w:r>
    </w:p>
    <w:p w14:paraId="1948F6E9" w14:textId="77777777" w:rsidR="003871B8" w:rsidRDefault="00000000">
      <w:pPr>
        <w:pStyle w:val="Ttulo2"/>
        <w:spacing w:line="360" w:lineRule="auto"/>
        <w:ind w:right="528"/>
        <w:jc w:val="both"/>
        <w:rPr>
          <w:rFonts w:ascii="Times New Roman" w:eastAsia="Times New Roman" w:hAnsi="Times New Roman" w:cs="Times New Roman"/>
          <w:u w:val="none"/>
        </w:rPr>
      </w:pPr>
      <w:bookmarkStart w:id="11" w:name="_heading=h.v4h0orn2gnlg" w:colFirst="0" w:colLast="0"/>
      <w:bookmarkEnd w:id="11"/>
      <w:r>
        <w:rPr>
          <w:rFonts w:ascii="Times New Roman" w:eastAsia="Times New Roman" w:hAnsi="Times New Roman" w:cs="Times New Roman"/>
          <w:u w:val="none"/>
        </w:rPr>
        <w:t>Principios rectores de Soap</w:t>
      </w:r>
    </w:p>
    <w:p w14:paraId="1F350B8F" w14:textId="77777777" w:rsidR="003871B8"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Se trata de un protocolo de comunicación estándar, bajo el amparo de la W3C, que define como se deben comunicar dos sistemas a través de archivos XML. Este protocolo puede ser utilizado de dos maneras diferentes según convenga:</w:t>
      </w:r>
    </w:p>
    <w:p w14:paraId="5109284B" w14:textId="77777777" w:rsidR="003871B8"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Mensajes orientados al documento. Este tipo de comunicación comparte la información entre dos o más aplicaciones a través de ficheros XML.</w:t>
      </w:r>
    </w:p>
    <w:p w14:paraId="675B99B0" w14:textId="77777777" w:rsidR="003871B8" w:rsidRDefault="00000000">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Mensajes orientados a RPC (Remote Procedure Calls), llamadas a procedimientos remotos. Es un mecanismo que permite invocar métodos, funciones o procedimientos de aplicaciones a través de un sistema de mensajes. Se envía un mensaje que tiene el nombre del procedimiento junto con los parámetros. La respuesta de la invocación del procedimiento se envía al cliente a través de otro mensaje (</w:t>
      </w:r>
      <w:r>
        <w:rPr>
          <w:rFonts w:ascii="Times New Roman" w:eastAsia="Times New Roman" w:hAnsi="Times New Roman" w:cs="Times New Roman"/>
          <w:i/>
          <w:iCs/>
          <w:color w:val="000000"/>
        </w:rPr>
        <w:t>SOAP | Web services y recomendación de W3C - IONOS</w:t>
      </w:r>
      <w:r>
        <w:rPr>
          <w:rFonts w:ascii="Times New Roman" w:eastAsia="Times New Roman" w:hAnsi="Times New Roman" w:cs="Times New Roman"/>
          <w:color w:val="000000"/>
        </w:rPr>
        <w:t>, s. f.).</w:t>
      </w:r>
    </w:p>
    <w:p w14:paraId="4023E9FA" w14:textId="77777777" w:rsidR="003871B8"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20D8BBF" wp14:editId="0CB7069E">
            <wp:extent cx="2409233" cy="2230466"/>
            <wp:effectExtent l="88900" t="88900" r="88900" b="88900"/>
            <wp:docPr id="2093284994" name="image60.png" descr="The image depicts a service-oriented architecture diagram showing a broker connected to UDDI, which interfaces with WSDL, SOAP, and includes a service requester and provider.&#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0.png" descr="The image depicts a service-oriented architecture diagram showing a broker connected to UDDI, which interfaces with WSDL, SOAP, and includes a service requester and provider.&#10;&#10;El contenido generado por IA puede ser incorrecto."/>
                    <pic:cNvPicPr preferRelativeResize="0"/>
                  </pic:nvPicPr>
                  <pic:blipFill>
                    <a:blip r:embed="rId15"/>
                    <a:srcRect/>
                    <a:stretch>
                      <a:fillRect/>
                    </a:stretch>
                  </pic:blipFill>
                  <pic:spPr>
                    <a:xfrm>
                      <a:off x="0" y="0"/>
                      <a:ext cx="2409233" cy="2230466"/>
                    </a:xfrm>
                    <a:prstGeom prst="rect">
                      <a:avLst/>
                    </a:prstGeom>
                    <a:ln w="88900">
                      <a:solidFill>
                        <a:srgbClr val="FFFFFF"/>
                      </a:solidFill>
                      <a:prstDash val="solid"/>
                    </a:ln>
                  </pic:spPr>
                </pic:pic>
              </a:graphicData>
            </a:graphic>
          </wp:inline>
        </w:drawing>
      </w:r>
      <w:r>
        <w:rPr>
          <w:rFonts w:ascii="Times New Roman" w:eastAsia="Times New Roman" w:hAnsi="Times New Roman" w:cs="Times New Roman"/>
          <w:noProof/>
          <w:color w:val="000000"/>
          <w:sz w:val="24"/>
          <w:szCs w:val="24"/>
        </w:rPr>
        <mc:AlternateContent>
          <mc:Choice Requires="wpg">
            <w:drawing>
              <wp:inline distT="0" distB="0" distL="0" distR="0" wp14:anchorId="648581FC" wp14:editId="70D88F4A">
                <wp:extent cx="316230" cy="316230"/>
                <wp:effectExtent l="0" t="0" r="0" b="0"/>
                <wp:docPr id="2093284924" name="Rectángulo 2093284924" descr="Uso de SOAP-to-REST para simplificar la migración e integración - API7.ai"/>
                <wp:cNvGraphicFramePr/>
                <a:graphic xmlns:a="http://schemas.openxmlformats.org/drawingml/2006/main">
                  <a:graphicData uri="http://schemas.microsoft.com/office/word/2010/wordprocessingShape">
                    <wps:wsp>
                      <wps:cNvSpPr/>
                      <wps:spPr>
                        <a:xfrm>
                          <a:off x="5192648" y="3626648"/>
                          <a:ext cx="306705" cy="306705"/>
                        </a:xfrm>
                        <a:prstGeom prst="rect">
                          <a:avLst/>
                        </a:prstGeom>
                        <a:noFill/>
                        <a:ln>
                          <a:noFill/>
                        </a:ln>
                      </wps:spPr>
                      <wps:txbx>
                        <w:txbxContent>
                          <w:p w14:paraId="57C7B628" w14:textId="77777777" w:rsidR="003871B8" w:rsidRDefault="003871B8">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316230" cy="316230"/>
                <wp:effectExtent b="0" l="0" r="0" t="0"/>
                <wp:docPr descr="Uso de SOAP-to-REST para simplificar la migración e integración - API7.ai" id="2093284924" name="image78.png"/>
                <a:graphic>
                  <a:graphicData uri="http://schemas.openxmlformats.org/drawingml/2006/picture">
                    <pic:pic>
                      <pic:nvPicPr>
                        <pic:cNvPr descr="Uso de SOAP-to-REST para simplificar la migración e integración - API7.ai" id="0" name="image78.png"/>
                        <pic:cNvPicPr preferRelativeResize="0"/>
                      </pic:nvPicPr>
                      <pic:blipFill>
                        <a:blip r:embed="rId9"/>
                        <a:srcRect/>
                        <a:stretch>
                          <a:fillRect/>
                        </a:stretch>
                      </pic:blipFill>
                      <pic:spPr>
                        <a:xfrm>
                          <a:off x="0" y="0"/>
                          <a:ext cx="316230" cy="316230"/>
                        </a:xfrm>
                        <a:prstGeom prst="rect"/>
                        <a:ln/>
                      </pic:spPr>
                    </pic:pic>
                  </a:graphicData>
                </a:graphic>
              </wp:inline>
            </w:drawing>
          </mc:Fallback>
        </mc:AlternateContent>
      </w:r>
      <w:r>
        <w:rPr>
          <w:rFonts w:ascii="Times New Roman" w:eastAsia="Times New Roman" w:hAnsi="Times New Roman" w:cs="Times New Roman"/>
          <w:color w:val="000000"/>
          <w:sz w:val="24"/>
          <w:szCs w:val="24"/>
        </w:rPr>
        <w:t xml:space="preserve"> </w:t>
      </w:r>
    </w:p>
    <w:p w14:paraId="3CD3EB05" w14:textId="77777777" w:rsidR="003871B8"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1F497D"/>
          <w:sz w:val="18"/>
          <w:szCs w:val="18"/>
        </w:rPr>
        <w:t>Ilustración 2 SOAP arquitectura</w:t>
      </w:r>
    </w:p>
    <w:p w14:paraId="28EBF86F" w14:textId="77777777" w:rsidR="003871B8" w:rsidRDefault="00000000">
      <w:pPr>
        <w:pBdr>
          <w:top w:val="nil"/>
          <w:left w:val="nil"/>
          <w:bottom w:val="nil"/>
          <w:right w:val="nil"/>
          <w:between w:val="nil"/>
        </w:pBdr>
        <w:spacing w:line="360" w:lineRule="auto"/>
        <w:ind w:right="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 xml:space="preserve">Una de las características de los servicios web es que tienen la capacidad de ser descritos para que automáticamente puedan ser invocados. Esto se hace a través del lenguaje de programación WDSL (Web Services Description Language) lenguaje de descripción de </w:t>
      </w:r>
      <w:r>
        <w:rPr>
          <w:rFonts w:ascii="Times New Roman" w:eastAsia="Times New Roman" w:hAnsi="Times New Roman" w:cs="Times New Roman"/>
          <w:color w:val="000000"/>
        </w:rPr>
        <w:lastRenderedPageBreak/>
        <w:t>servicios web. Este lenguaje describe los requisitos del protocolo y los formatos de los mensajes. Un ejemplo lo puedes encontrar aquí.</w:t>
      </w:r>
    </w:p>
    <w:p w14:paraId="7FA67716" w14:textId="77777777" w:rsidR="003871B8" w:rsidRDefault="00000000">
      <w:pPr>
        <w:pBdr>
          <w:top w:val="nil"/>
          <w:left w:val="nil"/>
          <w:bottom w:val="nil"/>
          <w:right w:val="nil"/>
          <w:between w:val="nil"/>
        </w:pBdr>
        <w:spacing w:line="360" w:lineRule="auto"/>
        <w:ind w:right="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El punto fuerte de los servicios web SOAP es la seguridad, esto es lo que le hace diferente a los servicios web SOAP que veremos a continuación</w:t>
      </w:r>
    </w:p>
    <w:p w14:paraId="3033931C" w14:textId="77777777" w:rsidR="003871B8" w:rsidRDefault="00000000">
      <w:pPr>
        <w:numPr>
          <w:ilvl w:val="0"/>
          <w:numId w:val="11"/>
        </w:numPr>
        <w:pBdr>
          <w:top w:val="nil"/>
          <w:left w:val="nil"/>
          <w:bottom w:val="nil"/>
          <w:right w:val="nil"/>
          <w:between w:val="nil"/>
        </w:pBdr>
        <w:spacing w:before="280" w:after="28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simplifica a los clientes al reducir la cantidad de características requeridas para ser implementadas previamente.</w:t>
      </w:r>
    </w:p>
    <w:p w14:paraId="459F666C" w14:textId="77777777" w:rsidR="003871B8" w:rsidRDefault="00000000">
      <w:pPr>
        <w:pStyle w:val="Ttulo2"/>
        <w:spacing w:line="360" w:lineRule="auto"/>
        <w:ind w:right="528"/>
        <w:jc w:val="both"/>
        <w:rPr>
          <w:rFonts w:ascii="Times New Roman" w:eastAsia="Times New Roman" w:hAnsi="Times New Roman" w:cs="Times New Roman"/>
          <w:u w:val="none"/>
        </w:rPr>
      </w:pPr>
      <w:bookmarkStart w:id="12" w:name="_heading=h.rqpzg7jj5y1x" w:colFirst="0" w:colLast="0"/>
      <w:bookmarkEnd w:id="12"/>
      <w:r>
        <w:rPr>
          <w:rFonts w:ascii="Times New Roman" w:eastAsia="Times New Roman" w:hAnsi="Times New Roman" w:cs="Times New Roman"/>
          <w:u w:val="none"/>
        </w:rPr>
        <w:t>Recurso</w:t>
      </w:r>
    </w:p>
    <w:p w14:paraId="0F29217E" w14:textId="77777777" w:rsidR="003871B8" w:rsidRDefault="00000000">
      <w:pPr>
        <w:spacing w:before="280" w:after="28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La abstracción clave de la información en SOAP es un recurso. Cualquier información que se pueda nombrar puede ser un recurso: un documento o imagen, un servicio temporal, una colección de otros recursos, un objeto no virtual (por ejemplo, una persona), etc. SOAP utiliza un identificador de recurso para identificar el recurso particular involucrado en una interacción entre componentes.</w:t>
      </w:r>
    </w:p>
    <w:p w14:paraId="37F69399" w14:textId="77777777" w:rsidR="003871B8" w:rsidRDefault="00000000">
      <w:pPr>
        <w:spacing w:before="280" w:after="28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El estado del recurso en cualquier marca de tiempo particular se conoce como representación de recursos. Una representación consiste en datos, metadatos que describen los datos y enlaces hipermedia que pueden ayudar a los clientes en la transición al siguiente estado deseado.</w:t>
      </w:r>
    </w:p>
    <w:p w14:paraId="09893099" w14:textId="77777777" w:rsidR="003871B8" w:rsidRDefault="00000000">
      <w:pPr>
        <w:spacing w:before="280" w:after="28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El formato de datos de una representación se conoce como tipo de medio. El tipo de medio identifica una especificación que define cómo se procesará una representación. Una API verdaderamente SOAP parece hipertexto. Cada unidad de información direccionable lleva una dirección, ya sea explícitamente (Ej., Atributos de enlace e identificación) o implícitamente (Ej., Derivada de la definición del tipo de medio y la estructura de representación).</w:t>
      </w:r>
    </w:p>
    <w:p w14:paraId="6F1A1327" w14:textId="77777777" w:rsidR="003871B8" w:rsidRPr="00B16CF4" w:rsidRDefault="00000000">
      <w:pPr>
        <w:pStyle w:val="Ttulo1"/>
        <w:spacing w:line="360" w:lineRule="auto"/>
        <w:jc w:val="both"/>
        <w:rPr>
          <w:rFonts w:ascii="Times New Roman" w:eastAsia="Times New Roman" w:hAnsi="Times New Roman" w:cs="Times New Roman"/>
          <w:lang w:val="en-US"/>
        </w:rPr>
      </w:pPr>
      <w:bookmarkStart w:id="13" w:name="_heading=h.bj3lspu6o8xz" w:colFirst="0" w:colLast="0"/>
      <w:bookmarkEnd w:id="13"/>
      <w:r w:rsidRPr="00B16CF4">
        <w:rPr>
          <w:rFonts w:ascii="Times New Roman" w:eastAsia="Times New Roman" w:hAnsi="Times New Roman" w:cs="Times New Roman"/>
          <w:lang w:val="en-US"/>
        </w:rPr>
        <w:t>Definición de Business Process Management (BPM)</w:t>
      </w:r>
    </w:p>
    <w:p w14:paraId="565DBA80"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B</w:t>
      </w:r>
      <w:r>
        <w:rPr>
          <w:rFonts w:ascii="Times New Roman" w:eastAsia="Times New Roman" w:hAnsi="Times New Roman" w:cs="Times New Roman"/>
          <w:sz w:val="18"/>
          <w:szCs w:val="18"/>
        </w:rPr>
        <w:t xml:space="preserve">usiness Process Management (BPM) es un conjunto de métodos, herramientas y tecnologías utilizados para diseñar, representar, analizar y controlar procesos de negocio operacionales. BPM es un enfoque centrado en los procesos para mejorar el rendimiento que combina las tecnologías de la información con metodologías de proceso y gobierno. BPM es una colaboración entre personas de negocio y tecnólogos para fomentar procesos de negocio efectivos, ágiles y transparentes. </w:t>
      </w:r>
    </w:p>
    <w:p w14:paraId="64C899BD"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BPM abarca personas, sistemas, funciones, negocios, clientes, proveedores y socios. Como mucha gente, puede que encuentre este concepto algo confuso. ¿Qué son “procesos de negocio operacionales”? O ¿qué es un enfoque “centrado en los procesos”? ¿Y desde cuándo “colaboran” las personas de negocio con las de tecnología? No se preocupe, vamos a explicarlo todo. </w:t>
      </w:r>
    </w:p>
    <w:p w14:paraId="7EBECE4F"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lastRenderedPageBreak/>
        <w:t xml:space="preserve">BPM combina métodos ya probados y establecidos de gestión de procesos con una nueva clase de herramientas de software empresarial. Ha posibilitado adelantos muy importantes en cuanto a la velocidad y agilidad con que las organizaciones mejoran el rendimiento de negocio. Con BPM: </w:t>
      </w:r>
    </w:p>
    <w:p w14:paraId="78FDA70E" w14:textId="77777777" w:rsidR="003871B8" w:rsidRDefault="00000000">
      <w:pPr>
        <w:numPr>
          <w:ilvl w:val="0"/>
          <w:numId w:val="25"/>
        </w:numPr>
        <w:pBdr>
          <w:top w:val="nil"/>
          <w:left w:val="nil"/>
          <w:bottom w:val="nil"/>
          <w:right w:val="nil"/>
          <w:between w:val="nil"/>
        </w:pBdr>
        <w:spacing w:before="280"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18"/>
        </w:rPr>
        <w:t>Los directores de negocio pueden, de forma más directa, medir, controlar y responder a todos los aspectos y elementos de sus procesos operacionales.</w:t>
      </w:r>
    </w:p>
    <w:p w14:paraId="35FEB5C1" w14:textId="77777777" w:rsidR="003871B8" w:rsidRDefault="00000000">
      <w:pPr>
        <w:numPr>
          <w:ilvl w:val="0"/>
          <w:numId w:val="2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18"/>
        </w:rPr>
        <w:t xml:space="preserve">Los directores de tecnologías de la información pueden aplicar sus habilidades y recursos de forma más directa en las operaciones de negocio. </w:t>
      </w:r>
    </w:p>
    <w:p w14:paraId="078F75B9" w14:textId="77777777" w:rsidR="003871B8" w:rsidRDefault="00000000">
      <w:pPr>
        <w:numPr>
          <w:ilvl w:val="0"/>
          <w:numId w:val="2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18"/>
        </w:rPr>
        <w:t xml:space="preserve"> La dirección y los empleados de la organización pueden alinear mejor sus esfuerzos y mejorar la productividad y el rendimiento personal.</w:t>
      </w:r>
    </w:p>
    <w:p w14:paraId="25A3EE0F" w14:textId="77777777" w:rsidR="003871B8" w:rsidRDefault="00000000">
      <w:pPr>
        <w:numPr>
          <w:ilvl w:val="0"/>
          <w:numId w:val="25"/>
        </w:numPr>
        <w:pBdr>
          <w:top w:val="nil"/>
          <w:left w:val="nil"/>
          <w:bottom w:val="nil"/>
          <w:right w:val="nil"/>
          <w:between w:val="nil"/>
        </w:pBdr>
        <w:spacing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18"/>
        </w:rPr>
        <w:t xml:space="preserve">La empresa, como un todo, puede responder de forma más rápida a cambios y desafíos a la hora de cumplir sus fines y objetivos. </w:t>
      </w:r>
    </w:p>
    <w:p w14:paraId="1CF0839A" w14:textId="77777777" w:rsidR="003871B8" w:rsidRDefault="00000000">
      <w:pPr>
        <w:spacing w:before="280" w:after="28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¿Demasiado bueno para ser verdad? Pues esta vez lo es. BPM está cambiando rápidamente el panorama de los negocios a escala mundial. </w:t>
      </w:r>
    </w:p>
    <w:p w14:paraId="51F56FBB" w14:textId="77777777" w:rsidR="003871B8" w:rsidRDefault="00000000">
      <w:pPr>
        <w:pStyle w:val="Ttulo2"/>
        <w:spacing w:line="360" w:lineRule="auto"/>
        <w:jc w:val="both"/>
        <w:rPr>
          <w:rFonts w:ascii="Times New Roman" w:eastAsia="Times New Roman" w:hAnsi="Times New Roman" w:cs="Times New Roman"/>
          <w:i w:val="0"/>
          <w:iCs w:val="0"/>
          <w:sz w:val="24"/>
          <w:szCs w:val="24"/>
          <w:u w:val="none"/>
        </w:rPr>
      </w:pPr>
      <w:bookmarkStart w:id="14" w:name="_heading=h.detcexgqg0r4" w:colFirst="0" w:colLast="0"/>
      <w:bookmarkEnd w:id="14"/>
      <w:r>
        <w:rPr>
          <w:rFonts w:ascii="Times New Roman" w:eastAsia="Times New Roman" w:hAnsi="Times New Roman" w:cs="Times New Roman"/>
          <w:i w:val="0"/>
          <w:iCs w:val="0"/>
          <w:u w:val="none"/>
        </w:rPr>
        <w:t xml:space="preserve">Las tres dimensiones de BPM </w:t>
      </w:r>
    </w:p>
    <w:p w14:paraId="4FCC2908"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BPM es llamado así acertadamente porque se dirige al extenso mundo de una compañía a través de sus tres dimensiones esenciales. </w:t>
      </w:r>
    </w:p>
    <w:p w14:paraId="664EF869" w14:textId="77777777" w:rsidR="003871B8" w:rsidRDefault="00000000">
      <w:pPr>
        <w:pStyle w:val="Ttulo2"/>
        <w:spacing w:line="360" w:lineRule="auto"/>
        <w:jc w:val="both"/>
        <w:rPr>
          <w:rFonts w:ascii="Times New Roman" w:eastAsia="Times New Roman" w:hAnsi="Times New Roman" w:cs="Times New Roman"/>
          <w:i w:val="0"/>
          <w:iCs w:val="0"/>
          <w:sz w:val="24"/>
          <w:szCs w:val="24"/>
          <w:u w:val="none"/>
        </w:rPr>
      </w:pPr>
      <w:bookmarkStart w:id="15" w:name="_heading=h.8xqws60japk" w:colFirst="0" w:colLast="0"/>
      <w:bookmarkEnd w:id="15"/>
      <w:r>
        <w:rPr>
          <w:rFonts w:ascii="Times New Roman" w:eastAsia="Times New Roman" w:hAnsi="Times New Roman" w:cs="Times New Roman"/>
          <w:i w:val="0"/>
          <w:iCs w:val="0"/>
          <w:u w:val="none"/>
        </w:rPr>
        <w:t xml:space="preserve">El negocio: la dimensión de valor </w:t>
      </w:r>
    </w:p>
    <w:p w14:paraId="7E9CD28C"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La dimensión de negocio es la dimensión de valor y de la creación de valor tanto para los clientes como para los “stakeholders” (personas interesadas en la buena marcha de la empresa como empleados, accionistas, proveedores, etcétera). </w:t>
      </w:r>
    </w:p>
    <w:p w14:paraId="61462F1B"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BPM facilita directamente los fines y objetivos de negocio de la compañía: crecimiento sostenido de los ingresos brutos y mejora del rendimiento mínimo; aumento de la innovación; mejora de la productividad; incremento de la fidelidad y satisfacción del cliente y niveles elevados de eficiencia del personal. </w:t>
      </w:r>
    </w:p>
    <w:p w14:paraId="5C8A0E86"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BPM incorpora más capacidad que nunca para alinear actividades operacionales con objetivos y estrategias. Concentra los recursos y esfuerzos de la empresa en la creación de valor para el cliente. BPM también permite una respuesta mucho más rápida al cambio, fomentando la agilidad necesaria para la adaptación continua. </w:t>
      </w:r>
    </w:p>
    <w:p w14:paraId="375C2437" w14:textId="77777777" w:rsidR="003871B8" w:rsidRDefault="00000000">
      <w:pPr>
        <w:pStyle w:val="Ttulo2"/>
        <w:spacing w:line="360" w:lineRule="auto"/>
        <w:jc w:val="both"/>
        <w:rPr>
          <w:rFonts w:ascii="Times New Roman" w:eastAsia="Times New Roman" w:hAnsi="Times New Roman" w:cs="Times New Roman"/>
          <w:i w:val="0"/>
          <w:iCs w:val="0"/>
          <w:sz w:val="24"/>
          <w:szCs w:val="24"/>
          <w:u w:val="none"/>
        </w:rPr>
      </w:pPr>
      <w:bookmarkStart w:id="16" w:name="_heading=h.6rb3psbz57ci" w:colFirst="0" w:colLast="0"/>
      <w:bookmarkEnd w:id="16"/>
      <w:r>
        <w:rPr>
          <w:rFonts w:ascii="Times New Roman" w:eastAsia="Times New Roman" w:hAnsi="Times New Roman" w:cs="Times New Roman"/>
          <w:i w:val="0"/>
          <w:iCs w:val="0"/>
          <w:u w:val="none"/>
        </w:rPr>
        <w:t xml:space="preserve">El proceso: la dimensión de transformación </w:t>
      </w:r>
    </w:p>
    <w:p w14:paraId="64E61D48"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La dimensión de proceso crea valor a través de actividades estructuradas llamadas procesos. Los procesos operacionales transforman los recursos y materiales en productos o servicios para clientes y consumidores finales. Esta “transformación” es el modo en que funciona un negocio; el elixir mágico de la empresa. </w:t>
      </w:r>
    </w:p>
    <w:p w14:paraId="6AFE420C"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Mientras más efectiva sea esta transformación, con mayor éxito se crea valor. La ciencia aplicada de procesos y transformación abarca la historia de la gestión industrial moderna  desde los gurús de calidad como Deming, Juran, Shingo, Crosby y Peters, y recientemente las prácticas de Lean y Six Sigma. BPM incorpora estas metodologías de forma completa y las acelera con sistemas de definición, medida, análisis y control mejorados de forma espectacular. </w:t>
      </w:r>
    </w:p>
    <w:p w14:paraId="3738BFF8"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lastRenderedPageBreak/>
        <w:t xml:space="preserve">Mediante BPM, los procesos de negocio son más efectivos, más transparentes y más ágiles. Los problemas se resuelven antes de que se conviertan en asuntos más delicados. Los procesos producen menos errores y estos se detectan más rápido y se resuelven antes. </w:t>
      </w:r>
    </w:p>
    <w:p w14:paraId="17295F71" w14:textId="77777777" w:rsidR="003871B8" w:rsidRDefault="00000000">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t>Efectividad de los procesos</w:t>
      </w:r>
    </w:p>
    <w:p w14:paraId="293F3D6E"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br/>
      </w:r>
      <w:r>
        <w:rPr>
          <w:rFonts w:ascii="Times New Roman" w:eastAsia="Times New Roman" w:hAnsi="Times New Roman" w:cs="Times New Roman"/>
          <w:sz w:val="18"/>
          <w:szCs w:val="18"/>
        </w:rPr>
        <w:t xml:space="preserve">Los procesos efectivos son más coherentes, generan menos pérdidas y crean un valor neto mayor para clientes y “stakeholders”. BPM fomenta de forma directa un aumento en la efectividad de los procesos mediante la automatización adaptativa y la coordinación de personas, información y sistemas. </w:t>
      </w:r>
    </w:p>
    <w:p w14:paraId="7A247475"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A diferencia de los métodos y las herramientas del pasado, BPM no impone la efectividad a través de sistemas de control rígidos e improductivos centrados en dominios funcionales. En su lugar, BPM permite la respuesta y adaptación continuas a eventos y condiciones del mundo real y en tiempo real. </w:t>
      </w:r>
    </w:p>
    <w:p w14:paraId="5B316E9D" w14:textId="77777777" w:rsidR="00B16CF4" w:rsidRDefault="00000000" w:rsidP="00B16CF4">
      <w:pPr>
        <w:rPr>
          <w:rFonts w:ascii="Times New Roman" w:eastAsia="Times New Roman" w:hAnsi="Times New Roman" w:cs="Times New Roman"/>
          <w:b/>
          <w:bCs/>
          <w:i/>
          <w:iCs/>
        </w:rPr>
      </w:pPr>
      <w:r>
        <w:rPr>
          <w:rFonts w:ascii="Times New Roman" w:eastAsia="Times New Roman" w:hAnsi="Times New Roman" w:cs="Times New Roman"/>
          <w:b/>
          <w:bCs/>
          <w:i/>
          <w:iCs/>
        </w:rPr>
        <w:t>Transparencia de los procesos</w:t>
      </w:r>
    </w:p>
    <w:p w14:paraId="58175FEB" w14:textId="3E1588E4" w:rsidR="003871B8" w:rsidRPr="00B16CF4" w:rsidRDefault="00000000" w:rsidP="00B16CF4">
      <w:pPr>
        <w:rPr>
          <w:rFonts w:ascii="Times New Roman" w:eastAsia="Times New Roman" w:hAnsi="Times New Roman" w:cs="Times New Roman"/>
          <w:b/>
          <w:bCs/>
          <w:i/>
          <w:iCs/>
        </w:rPr>
      </w:pPr>
      <w:r>
        <w:rPr>
          <w:rFonts w:ascii="Times New Roman" w:eastAsia="Times New Roman" w:hAnsi="Times New Roman" w:cs="Times New Roman"/>
          <w:i/>
          <w:iCs/>
        </w:rPr>
        <w:br/>
      </w:r>
      <w:r>
        <w:rPr>
          <w:rFonts w:ascii="Times New Roman" w:eastAsia="Times New Roman" w:hAnsi="Times New Roman" w:cs="Times New Roman"/>
          <w:sz w:val="18"/>
          <w:szCs w:val="18"/>
        </w:rPr>
        <w:t xml:space="preserve">La </w:t>
      </w:r>
      <w:r>
        <w:rPr>
          <w:rFonts w:ascii="Times New Roman" w:eastAsia="Times New Roman" w:hAnsi="Times New Roman" w:cs="Times New Roman"/>
          <w:i/>
          <w:iCs/>
          <w:sz w:val="18"/>
          <w:szCs w:val="18"/>
        </w:rPr>
        <w:t xml:space="preserve">transparencia </w:t>
      </w:r>
      <w:r>
        <w:rPr>
          <w:rFonts w:ascii="Times New Roman" w:eastAsia="Times New Roman" w:hAnsi="Times New Roman" w:cs="Times New Roman"/>
          <w:sz w:val="18"/>
          <w:szCs w:val="18"/>
        </w:rPr>
        <w:t xml:space="preserve">es la propiedad de apertura y visualización, y es crítica para la efectividad de las operaciones. Tiempo atrás, la transparencia eludía a las empresas, cuyos procesos están a menudo codificados en sistemas arcanos, ininteligibles para los simples mortales. BPM descubre estas cajas negras y revela los mecanismos internos de los procesos de negocio. Con BPM, puede visualizar de forma directa todos los elementos del diseño de los procesos como el modelo, flujo de trabajo, reglas, sistemas y participantes así como su rendimiento en tiempo real, incluyendo eventos y tendencias. BPM permite a las personas de negocios gestionar de forma directa la estructura y flujo de los procesos y realizar el seguimiento de los resultados así como de las causas. </w:t>
      </w:r>
    </w:p>
    <w:p w14:paraId="13C7A1A0" w14:textId="77777777" w:rsidR="003871B8" w:rsidRDefault="00000000">
      <w:pPr>
        <w:spacing w:before="280" w:after="2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i/>
          <w:iCs/>
        </w:rPr>
        <w:t xml:space="preserve">Agilidad en los procesos </w:t>
      </w:r>
    </w:p>
    <w:p w14:paraId="6C903623"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De todas las demandas de las operaciones empresariales, quizás la más acuciante sea la necesidad de cambio, es decir, la capacidad de adaptación a eventos y circunstancias cambiantes manteniendo al mismo tiempo la productividad y rendimiento globales. BPM proporciona agilidad en los procesos al minimizar el tiempo y el esfuerzo necesarios para traducir necesidades e ideas empresariales en acción. BPM permite a las personas de negocios definir procesos de forma rápida y precisa a través de los modelos de proceso. Les posibilita realizar análisis de futuro en escenarios empresariales. Les otorga derecho para configurar, personalizar y cambiar flujos de transacciones modificando las reglas de negocio. Directamente convierte diseños de procesos en ejecución, integrando sistemas y construyendo aplicaciones sin necesidad de código y sin fisuras. Además, cada plataforma BPM viene equipada con componentes tecnológicos que facilitan y aceleran el desarrollo sin código y la integración. </w:t>
      </w:r>
    </w:p>
    <w:p w14:paraId="7379D3B3"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17" w:name="_heading=h.y6l1jt35agxs" w:colFirst="0" w:colLast="0"/>
      <w:bookmarkEnd w:id="17"/>
      <w:r>
        <w:rPr>
          <w:rFonts w:ascii="Times New Roman" w:eastAsia="Times New Roman" w:hAnsi="Times New Roman" w:cs="Times New Roman"/>
          <w:u w:val="none"/>
        </w:rPr>
        <w:t xml:space="preserve">La gestión: la dimensión de capacitación </w:t>
      </w:r>
    </w:p>
    <w:p w14:paraId="23BB64F4"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La gestión es la dimensión de capacitación. La gestión pone a las personas y a los sistemas en movimiento y empuja a los procesos a la acción en pos de los fines y objetivos del negocio. Para la gestión, los procesos son las herramientas con las que se forja el éxito empresarial. Antes de BPM, construir y aplicar estas herramientas engendraba una mezcla poco manejable de automatización de clase empresarial, muchas herramientas de escritorio aisladas, métodos y técnicas manuales y fuerza bruta. </w:t>
      </w:r>
    </w:p>
    <w:p w14:paraId="671C9FE8"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lastRenderedPageBreak/>
        <w:t xml:space="preserve">Con BPM, puede aunar todos los sistemas, métodos, herramientas y técnicas de desarrollo de procesos y la gestión de procesos en un sistema estructurado, completo, con la visibilidad y los controles necesarios para dirigirlo y afinarlo. ¿Quién no desearía esto? </w:t>
      </w:r>
    </w:p>
    <w:p w14:paraId="502F7B1F"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18" w:name="_heading=h.jrspqyky4gs3" w:colFirst="0" w:colLast="0"/>
      <w:bookmarkEnd w:id="18"/>
      <w:r>
        <w:rPr>
          <w:rFonts w:ascii="Times New Roman" w:eastAsia="Times New Roman" w:hAnsi="Times New Roman" w:cs="Times New Roman"/>
          <w:u w:val="none"/>
        </w:rPr>
        <w:t xml:space="preserve">El catalizador: la tecnología BPM </w:t>
      </w:r>
    </w:p>
    <w:p w14:paraId="4893270F"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Líderes y directores de negocio conocen los papeles fundamentales de los negocios, procesos y gestión de la empresa. Durante décadas, estos se han definido, estudiado y mejorado. La tecnología, sin embargo, ha evolucionado más rápido y, recientemente, avances significativos han cambiado el juego. La tecnología BPM es el nuevo habilitador que ha llevado los negocios, procesos y la gestión a nuevos niveles. La tecnología BPM es el ingrediente clave de BPM, es el catalizador en una nueva alquimia empresarial más rápida y más efectiva. La tecnología BPM es el resultado de muchos años de experiencia en desarrollo y aplicación; el producto de los avances más actuales en sistemas y procesamiento de información; la cumbre de todas las arquitecturas, lenguajes y protocolos informáticos. La tecnología BPM constituye un gran avance, y un nuevo paradigma en cuanto a flexibilidad, gestión y control de información y datos. </w:t>
      </w:r>
    </w:p>
    <w:p w14:paraId="504E3946"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BPM, como práctica de gestión integral, es el resultado de la combinación de avances técnicos con métodos y prácticas establecidos, de un modelo empresarial centrado en el proceso. La tecnología BPM incluye todo lo que necesita a la hora de diseñar, representar, analizar y controlar los procesos de negocio operacionales: </w:t>
      </w:r>
    </w:p>
    <w:p w14:paraId="63F80F90" w14:textId="77777777" w:rsidR="003871B8" w:rsidRDefault="00000000">
      <w:pPr>
        <w:numPr>
          <w:ilvl w:val="0"/>
          <w:numId w:val="14"/>
        </w:numPr>
        <w:pBdr>
          <w:top w:val="nil"/>
          <w:left w:val="nil"/>
          <w:bottom w:val="nil"/>
          <w:right w:val="nil"/>
          <w:between w:val="nil"/>
        </w:pBdr>
        <w:spacing w:before="28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El diseño y modelado de procesos </w:t>
      </w:r>
      <w:r>
        <w:rPr>
          <w:rFonts w:ascii="Times New Roman" w:eastAsia="Times New Roman" w:hAnsi="Times New Roman" w:cs="Times New Roman"/>
          <w:color w:val="000000"/>
          <w:sz w:val="18"/>
          <w:szCs w:val="18"/>
        </w:rPr>
        <w:t>posibilitan que, de forma fácil y rigurosa, pueda definir procesos que abarcan cadenas de valor y coordinar los roles y comportamientos de todas las personas, sistemas y otros recursos necesarios.</w:t>
      </w:r>
      <w:r>
        <w:rPr>
          <w:rFonts w:ascii="Times New Roman" w:eastAsia="Times New Roman" w:hAnsi="Times New Roman" w:cs="Times New Roman"/>
          <w:color w:val="000000"/>
          <w:sz w:val="18"/>
          <w:szCs w:val="18"/>
        </w:rPr>
        <w:br/>
        <w:t xml:space="preserve"> </w:t>
      </w:r>
      <w:r>
        <w:rPr>
          <w:rFonts w:ascii="Times New Roman" w:eastAsia="Times New Roman" w:hAnsi="Times New Roman" w:cs="Times New Roman"/>
          <w:b/>
          <w:bCs/>
          <w:color w:val="000000"/>
          <w:sz w:val="18"/>
          <w:szCs w:val="18"/>
        </w:rPr>
        <w:t xml:space="preserve">La integración </w:t>
      </w:r>
      <w:r>
        <w:rPr>
          <w:rFonts w:ascii="Times New Roman" w:eastAsia="Times New Roman" w:hAnsi="Times New Roman" w:cs="Times New Roman"/>
          <w:color w:val="000000"/>
          <w:sz w:val="18"/>
          <w:szCs w:val="18"/>
        </w:rPr>
        <w:t xml:space="preserve">le permite incluir en los procesos de negocio cualquier sistema de información, sistema de control, fuente de datos o cualquier otra tecnología. La arquitectura orientada a servicios (SOA) lo hace más rápido y fácil que nunca. No es necesario desprenderse de las inversiones ya realizadas; todo se puede reutilizar. </w:t>
      </w:r>
    </w:p>
    <w:p w14:paraId="3E79FF0C" w14:textId="77777777" w:rsidR="003871B8" w:rsidRDefault="00000000">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Los entornos de trabajo de aplicaciones compuestas </w:t>
      </w:r>
      <w:r>
        <w:rPr>
          <w:rFonts w:ascii="Times New Roman" w:eastAsia="Times New Roman" w:hAnsi="Times New Roman" w:cs="Times New Roman"/>
          <w:color w:val="000000"/>
          <w:sz w:val="18"/>
          <w:szCs w:val="18"/>
        </w:rPr>
        <w:t>le permiten construir e implementar aplicaciones basadas en web casi de forma instantánea, completamente funcionales y sin necesidad de código.</w:t>
      </w:r>
      <w:r>
        <w:rPr>
          <w:rFonts w:ascii="Times New Roman" w:eastAsia="Times New Roman" w:hAnsi="Times New Roman" w:cs="Times New Roman"/>
          <w:color w:val="000000"/>
          <w:sz w:val="18"/>
          <w:szCs w:val="18"/>
        </w:rPr>
        <w:br/>
      </w:r>
      <w:r>
        <w:rPr>
          <w:rFonts w:ascii="Times New Roman" w:eastAsia="Times New Roman" w:hAnsi="Times New Roman" w:cs="Times New Roman"/>
          <w:b/>
          <w:bCs/>
          <w:color w:val="000000"/>
          <w:sz w:val="18"/>
          <w:szCs w:val="18"/>
        </w:rPr>
        <w:t xml:space="preserve">La ejecución </w:t>
      </w:r>
      <w:r>
        <w:rPr>
          <w:rFonts w:ascii="Times New Roman" w:eastAsia="Times New Roman" w:hAnsi="Times New Roman" w:cs="Times New Roman"/>
          <w:color w:val="000000"/>
          <w:sz w:val="18"/>
          <w:szCs w:val="18"/>
        </w:rPr>
        <w:t xml:space="preserve">convierte de forma directa los modelos en acción en el mundo real, coordinando los procesos en tiempo real. </w:t>
      </w:r>
    </w:p>
    <w:p w14:paraId="693A533D" w14:textId="77777777" w:rsidR="003871B8" w:rsidRDefault="00000000">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La supervisión de la actividad de negocio (BAM) </w:t>
      </w:r>
      <w:r>
        <w:rPr>
          <w:rFonts w:ascii="Times New Roman" w:eastAsia="Times New Roman" w:hAnsi="Times New Roman" w:cs="Times New Roman"/>
          <w:color w:val="000000"/>
          <w:sz w:val="18"/>
          <w:szCs w:val="18"/>
        </w:rPr>
        <w:t>realiza el seguimiento del rendimiento de los procesos mientras suceden, controlando muchos indicadores, mostrando las métricas de los procesos y tendencias clave y prediciendo futuros comportamientos.</w:t>
      </w:r>
    </w:p>
    <w:p w14:paraId="7D9829DE" w14:textId="77777777" w:rsidR="003871B8" w:rsidRDefault="00000000">
      <w:pPr>
        <w:numPr>
          <w:ilvl w:val="0"/>
          <w:numId w:val="14"/>
        </w:numPr>
        <w:pBdr>
          <w:top w:val="nil"/>
          <w:left w:val="nil"/>
          <w:bottom w:val="nil"/>
          <w:right w:val="nil"/>
          <w:between w:val="nil"/>
        </w:pBdr>
        <w:spacing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18"/>
        </w:rPr>
        <w:t xml:space="preserve">El </w:t>
      </w:r>
      <w:r>
        <w:rPr>
          <w:rFonts w:ascii="Times New Roman" w:eastAsia="Times New Roman" w:hAnsi="Times New Roman" w:cs="Times New Roman"/>
          <w:b/>
          <w:bCs/>
          <w:color w:val="000000"/>
          <w:sz w:val="18"/>
          <w:szCs w:val="18"/>
        </w:rPr>
        <w:t xml:space="preserve">control </w:t>
      </w:r>
      <w:r>
        <w:rPr>
          <w:rFonts w:ascii="Times New Roman" w:eastAsia="Times New Roman" w:hAnsi="Times New Roman" w:cs="Times New Roman"/>
          <w:color w:val="000000"/>
          <w:sz w:val="18"/>
          <w:szCs w:val="18"/>
        </w:rPr>
        <w:t xml:space="preserve">le permite responder a eventos en los procesos de acuerdo a las circunstancias, como cambio en las reglas, notificaciones, excepciones y transferencia de incidentes a un nivel superior. </w:t>
      </w:r>
    </w:p>
    <w:p w14:paraId="518B1A44"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19" w:name="_heading=h.2h4yodlolzfj" w:colFirst="0" w:colLast="0"/>
      <w:bookmarkEnd w:id="19"/>
      <w:r>
        <w:rPr>
          <w:rFonts w:ascii="Times New Roman" w:eastAsia="Times New Roman" w:hAnsi="Times New Roman" w:cs="Times New Roman"/>
          <w:u w:val="none"/>
        </w:rPr>
        <w:t xml:space="preserve">BPM: un modelo para el éxito </w:t>
      </w:r>
    </w:p>
    <w:p w14:paraId="607B7CD7"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Como los procesos representan cadenas de valor que a menudo trascienden los límites de departamentos funcionales e incluso de negocios dispares, BPM inicia importantes cambios en la arquitectura y la práctica de la gestión empresarial. BPM integra los procesos, y eso tiene consecuencias sobre las formas en que las personas se comunican. Los comportamientos son diferentes, y eso tiene consecuencias sobre los roles, la descripción del puesto de trabajo y los incentivos. </w:t>
      </w:r>
    </w:p>
    <w:p w14:paraId="7C7131A6"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20" w:name="_heading=h.ug279bmfkv8q" w:colFirst="0" w:colLast="0"/>
      <w:bookmarkEnd w:id="20"/>
      <w:r>
        <w:rPr>
          <w:rFonts w:ascii="Times New Roman" w:eastAsia="Times New Roman" w:hAnsi="Times New Roman" w:cs="Times New Roman"/>
          <w:u w:val="none"/>
        </w:rPr>
        <w:lastRenderedPageBreak/>
        <w:t xml:space="preserve">BPM y CPI: harina del mismo costal </w:t>
      </w:r>
    </w:p>
    <w:p w14:paraId="1D8A9C93"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Las metodologías para la mejora continua de los procesos (CPI, Continuous Process Improvement) como Six Sigma y Lean son una parte natural de BPM. Estos enfoques de eficacia comprobada para la optimización de los procesos amplían su fuerza y alcance cuando se combinan con la tecnología BPM. BPM es la plataforma que lleva CPI al nivel de la empresa. BPM acelera la adopción y ejecución de metodologías CPI, y disemina las mejores prácticas por toda la empresa. BPM sustenta la efectividad de CPI. </w:t>
      </w:r>
    </w:p>
    <w:p w14:paraId="69A58333"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21" w:name="_heading=h.3qc56163gqkp" w:colFirst="0" w:colLast="0"/>
      <w:bookmarkEnd w:id="21"/>
      <w:r>
        <w:rPr>
          <w:rFonts w:ascii="Times New Roman" w:eastAsia="Times New Roman" w:hAnsi="Times New Roman" w:cs="Times New Roman"/>
          <w:u w:val="none"/>
        </w:rPr>
        <w:t xml:space="preserve">BPM es infraestructura de negocio </w:t>
      </w:r>
    </w:p>
    <w:p w14:paraId="0DA72687"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BPM aúna todas las dimensiones de negocio, y permite nuevos niveles de participación y colaboración entre equipos, especialmente entre el personal de negocio y los del TI. BPM fomenta mejoras rápidas, incrementales, al tiempo que se alcanzan rápidamente niveles de estabilidad y rendimiento de los procesos. BPM es la disciplina central (incluyendo las herramientas y las técnicas) que conecta a empresas y organizaciones fomentando el rendimiento de los procesos operacionales con efectividad, transparencia y agilidad. </w:t>
      </w:r>
    </w:p>
    <w:p w14:paraId="607DCB34"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22" w:name="_heading=h.4o60m2p41mfm" w:colFirst="0" w:colLast="0"/>
      <w:bookmarkEnd w:id="22"/>
      <w:r>
        <w:rPr>
          <w:rFonts w:ascii="Times New Roman" w:eastAsia="Times New Roman" w:hAnsi="Times New Roman" w:cs="Times New Roman"/>
          <w:u w:val="none"/>
        </w:rPr>
        <w:t xml:space="preserve">BMPS: una gran suite </w:t>
      </w:r>
    </w:p>
    <w:p w14:paraId="54E972A4"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A veces puede observar una “S” al final de BPM. La “S” de BPMS significa “Suite”. BPMS es la suite de tecnologías BPM, lo que incluye todos los módulos funcionales, las capacidades técnicas y la infraestructura de apoyo, integradas en un único entorno que realiza todas las funciones de la tecnología BPM de manera perfecta, sin fisuras. BPMS es el paquete completo. </w:t>
      </w:r>
    </w:p>
    <w:p w14:paraId="1ADFD4DF" w14:textId="77777777" w:rsidR="003871B8" w:rsidRDefault="00000000">
      <w:pPr>
        <w:pStyle w:val="Ttulo1"/>
        <w:spacing w:line="360" w:lineRule="auto"/>
        <w:jc w:val="both"/>
        <w:rPr>
          <w:rFonts w:ascii="Times New Roman" w:eastAsia="Times New Roman" w:hAnsi="Times New Roman" w:cs="Times New Roman"/>
          <w:sz w:val="24"/>
          <w:szCs w:val="24"/>
        </w:rPr>
      </w:pPr>
      <w:bookmarkStart w:id="23" w:name="_heading=h.yoj94e7qwuv2" w:colFirst="0" w:colLast="0"/>
      <w:bookmarkEnd w:id="23"/>
      <w:r>
        <w:rPr>
          <w:rFonts w:ascii="Times New Roman" w:eastAsia="Times New Roman" w:hAnsi="Times New Roman" w:cs="Times New Roman"/>
        </w:rPr>
        <w:t xml:space="preserve">Los motores de negocio de BPM </w:t>
      </w:r>
    </w:p>
    <w:p w14:paraId="17F639F1"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24" w:name="_heading=h.o4667ic9arr7" w:colFirst="0" w:colLast="0"/>
      <w:bookmarkEnd w:id="24"/>
      <w:r>
        <w:rPr>
          <w:rFonts w:ascii="Times New Roman" w:eastAsia="Times New Roman" w:hAnsi="Times New Roman" w:cs="Times New Roman"/>
          <w:u w:val="none"/>
        </w:rPr>
        <w:t xml:space="preserve">Los imperativos empresariales </w:t>
      </w:r>
    </w:p>
    <w:p w14:paraId="5C199E9A"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Las presiones en organizaciones y empresas de todo el mundo aumentan. Los mercados están atestados; los márgenes apretados. Surgen nuevos retos de la noche a la mañana en todos los frentes. Lo crea o no, BPM puede ayudarle a mejorar sus ofertas en todas las categorías siguientes: </w:t>
      </w:r>
    </w:p>
    <w:p w14:paraId="5DE661CB" w14:textId="77777777" w:rsidR="003871B8" w:rsidRDefault="00000000">
      <w:pPr>
        <w:numPr>
          <w:ilvl w:val="0"/>
          <w:numId w:val="15"/>
        </w:numPr>
        <w:pBdr>
          <w:top w:val="nil"/>
          <w:left w:val="nil"/>
          <w:bottom w:val="nil"/>
          <w:right w:val="nil"/>
          <w:between w:val="nil"/>
        </w:pBdr>
        <w:spacing w:before="28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Globalización: </w:t>
      </w:r>
      <w:r>
        <w:rPr>
          <w:rFonts w:ascii="Times New Roman" w:eastAsia="Times New Roman" w:hAnsi="Times New Roman" w:cs="Times New Roman"/>
          <w:color w:val="000000"/>
          <w:sz w:val="18"/>
          <w:szCs w:val="18"/>
        </w:rPr>
        <w:t xml:space="preserve">las compañías están yendo más allá para encontrar ventajas en los costes, calidad e innovación. Los negocios de éxito requieren una integración sin fisuras de los procesos y el intercambio instantáneo de información a escala planetaria. Fonterra, el mayor exportador del mundo de productos lácteos, utiliza BPM para hacer más eficientes sus operaciones de la cadena de suministro. </w:t>
      </w:r>
    </w:p>
    <w:p w14:paraId="6A429F81" w14:textId="77777777" w:rsidR="003871B8" w:rsidRDefault="00000000">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Comoditización: </w:t>
      </w:r>
      <w:r>
        <w:rPr>
          <w:rFonts w:ascii="Times New Roman" w:eastAsia="Times New Roman" w:hAnsi="Times New Roman" w:cs="Times New Roman"/>
          <w:color w:val="000000"/>
          <w:sz w:val="18"/>
          <w:szCs w:val="18"/>
        </w:rPr>
        <w:t xml:space="preserve">en mercados maduros, de artículos básicos, los productos y servicios que compiten son prácticamente imposibles de distinguir para el consumidor, lo que obliga a los proveedores a diferenciarse a través de un único factor, como el precio. Las compañías de mercados de productos básicos deben alcanzar nuevos niveles de control de la eficiencia y de los costes si quieren sobrevivir, y deben invertir en innovación para crecer. En la industria de préstamos al consumidor, formada cada vez más por </w:t>
      </w:r>
      <w:r>
        <w:rPr>
          <w:rFonts w:ascii="Times New Roman" w:eastAsia="Times New Roman" w:hAnsi="Times New Roman" w:cs="Times New Roman"/>
          <w:i/>
          <w:iCs/>
          <w:color w:val="000000"/>
          <w:sz w:val="18"/>
          <w:szCs w:val="18"/>
        </w:rPr>
        <w:t xml:space="preserve">commodities, </w:t>
      </w:r>
      <w:r>
        <w:rPr>
          <w:rFonts w:ascii="Times New Roman" w:eastAsia="Times New Roman" w:hAnsi="Times New Roman" w:cs="Times New Roman"/>
          <w:color w:val="000000"/>
          <w:sz w:val="18"/>
          <w:szCs w:val="18"/>
        </w:rPr>
        <w:t xml:space="preserve">los bancos de Estados Unidos están utilizando BPM para cerrar más rápidamente procesos de préstamo. </w:t>
      </w:r>
    </w:p>
    <w:p w14:paraId="18EE143F" w14:textId="77777777" w:rsidR="003871B8" w:rsidRDefault="00000000">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Productividad: </w:t>
      </w:r>
      <w:r>
        <w:rPr>
          <w:rFonts w:ascii="Times New Roman" w:eastAsia="Times New Roman" w:hAnsi="Times New Roman" w:cs="Times New Roman"/>
          <w:color w:val="000000"/>
          <w:sz w:val="18"/>
          <w:szCs w:val="18"/>
        </w:rPr>
        <w:t xml:space="preserve">es necesario producir más, y generar más valor, con menos recursos y en menos tiempo. Con este lema, Toyota se ha convertido desde hace tiempo en la compañía de automóviles mayor del mundo. Lean es ahora el marco global para la implementación del Sistema de Producción de Toyota y para lograr mejoras </w:t>
      </w:r>
      <w:r>
        <w:rPr>
          <w:rFonts w:ascii="Times New Roman" w:eastAsia="Times New Roman" w:hAnsi="Times New Roman" w:cs="Times New Roman"/>
          <w:color w:val="000000"/>
          <w:sz w:val="18"/>
          <w:szCs w:val="18"/>
        </w:rPr>
        <w:lastRenderedPageBreak/>
        <w:t xml:space="preserve">continuas en la productividad. Las compañías de todo el mundo se dirigen de forma progresiva a mejorar la productividad. </w:t>
      </w:r>
    </w:p>
    <w:p w14:paraId="008B7C73" w14:textId="77777777" w:rsidR="003871B8" w:rsidRDefault="00000000">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Innovación: </w:t>
      </w:r>
      <w:r>
        <w:rPr>
          <w:rFonts w:ascii="Times New Roman" w:eastAsia="Times New Roman" w:hAnsi="Times New Roman" w:cs="Times New Roman"/>
          <w:color w:val="000000"/>
          <w:sz w:val="18"/>
          <w:szCs w:val="18"/>
        </w:rPr>
        <w:t xml:space="preserve">quizás la palabra empresarial de la década, “innovación”, aparece de forma exhaustiva junto a invención, avance, entusiasmo y todo lo nuevo. Pero ésa es sólo la definición de innovación en marketing de producto. La innovación empresarial es mucho más. Aunque se suele asociar mayormente con productos, la innovación también se aplica a servicios, procesos de negocio y fabricación, desarrollo, diseño de tiendas, modelos empresariales e incluso al empaquetado. </w:t>
      </w:r>
    </w:p>
    <w:p w14:paraId="0231E6CD" w14:textId="77777777" w:rsidR="003871B8" w:rsidRDefault="00000000">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Rapidez: </w:t>
      </w:r>
      <w:r>
        <w:rPr>
          <w:rFonts w:ascii="Times New Roman" w:eastAsia="Times New Roman" w:hAnsi="Times New Roman" w:cs="Times New Roman"/>
          <w:color w:val="000000"/>
          <w:sz w:val="18"/>
          <w:szCs w:val="18"/>
        </w:rPr>
        <w:t>se oye cada día: alguien de repente presentó un nuevo producto o servicio, y se llevó una buena porción del mercado de una firma establecida. Ni la marca, ni su alcance ni sus recursos pudieron protegerla del novato listo, no pudo moverse lo suficientemente rápido.</w:t>
      </w:r>
    </w:p>
    <w:p w14:paraId="4F700197" w14:textId="77777777" w:rsidR="003871B8" w:rsidRDefault="00000000">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Conformidad: </w:t>
      </w:r>
      <w:r>
        <w:rPr>
          <w:rFonts w:ascii="Times New Roman" w:eastAsia="Times New Roman" w:hAnsi="Times New Roman" w:cs="Times New Roman"/>
          <w:color w:val="000000"/>
          <w:sz w:val="18"/>
          <w:szCs w:val="18"/>
        </w:rPr>
        <w:t xml:space="preserve">los requisitos reguladores y gubernamentales están sumergiendo a las compañías en ejercicios burocráticos que consumen valor. El coste de conformidad con las reglamentaciones no para de crecer incluso más rápidamente en TI al intentar reducir las compañías el coste total de conformidad automatizando procesos e informes. </w:t>
      </w:r>
    </w:p>
    <w:p w14:paraId="16F9EF43" w14:textId="77777777" w:rsidR="003871B8" w:rsidRDefault="00000000">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Exceso de información: </w:t>
      </w:r>
      <w:r>
        <w:rPr>
          <w:rFonts w:ascii="Times New Roman" w:eastAsia="Times New Roman" w:hAnsi="Times New Roman" w:cs="Times New Roman"/>
          <w:color w:val="000000"/>
          <w:sz w:val="18"/>
          <w:szCs w:val="18"/>
        </w:rPr>
        <w:t>el mundo es rico en datos, pero carente de información. La gente lucha por ganar verdadera inteligencia a partir de los vastos almacenes de datos e información. Inteligencia de mercado y de clientes son armas necesarias en la Era de la Información.</w:t>
      </w:r>
    </w:p>
    <w:p w14:paraId="0D5C89B3" w14:textId="77777777" w:rsidR="003871B8" w:rsidRDefault="00000000">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b/>
          <w:bCs/>
          <w:color w:val="000000"/>
          <w:sz w:val="18"/>
          <w:szCs w:val="18"/>
        </w:rPr>
        <w:t xml:space="preserve">La naturaleza cambiante de las personas y del trabajo: </w:t>
      </w:r>
      <w:r>
        <w:rPr>
          <w:rFonts w:ascii="Times New Roman" w:eastAsia="Times New Roman" w:hAnsi="Times New Roman" w:cs="Times New Roman"/>
          <w:color w:val="000000"/>
          <w:sz w:val="18"/>
          <w:szCs w:val="18"/>
        </w:rPr>
        <w:t>en la era del trabajador con cultura y la transición al capital intelectual, la naturaleza del trabajo ha cambiado. Muchos entornos de trabajo se caracterizan ahora por horario flexible, trabajo a distancia, colaboración, redes sociales y dependencia creciente de las tecnologías de la información y de la comunicación. Alcanzar niveles más altos de productividad y rendimiento requiere nuevos enfoques.</w:t>
      </w:r>
    </w:p>
    <w:p w14:paraId="321B5FE2" w14:textId="77777777" w:rsidR="003871B8" w:rsidRDefault="00000000">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Lo primero es el cliente: </w:t>
      </w:r>
      <w:r>
        <w:rPr>
          <w:rFonts w:ascii="Times New Roman" w:eastAsia="Times New Roman" w:hAnsi="Times New Roman" w:cs="Times New Roman"/>
          <w:color w:val="000000"/>
          <w:sz w:val="18"/>
          <w:szCs w:val="18"/>
        </w:rPr>
        <w:t xml:space="preserve">mejor que anteponga el cliente a todo, porque si no, lo que sí es cierto es que ellos no le pondrán a usted primero. O segundo. O ni siquiera en la lista. Los clientes tienen ahora más posibilidades de elección, más libertades, y un sentido mucho más desarrollado de sus necesidades y deseos que nunca. Los clientes son inteligentes y pueden detectar al vuelo la mala calidad y servicio. Más de la mitad de los negocios más importantes del mundo utilizan indicadores de desempeño (Balanced Scorecards) o resultados de promoción neta (Net Promoter Scores) para realizar el seguimiento de los factores que influyen en la satisfacción del cliente. El coste de una baja fidelidad del cliente es alto; el coste de deserción de clientes es astronómico. </w:t>
      </w:r>
    </w:p>
    <w:p w14:paraId="5F3A425B" w14:textId="77777777" w:rsidR="003871B8" w:rsidRDefault="00000000">
      <w:pPr>
        <w:numPr>
          <w:ilvl w:val="0"/>
          <w:numId w:val="15"/>
        </w:numPr>
        <w:pBdr>
          <w:top w:val="nil"/>
          <w:left w:val="nil"/>
          <w:bottom w:val="nil"/>
          <w:right w:val="nil"/>
          <w:between w:val="nil"/>
        </w:pBdr>
        <w:spacing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Y hay más: </w:t>
      </w:r>
      <w:r>
        <w:rPr>
          <w:rFonts w:ascii="Times New Roman" w:eastAsia="Times New Roman" w:hAnsi="Times New Roman" w:cs="Times New Roman"/>
          <w:color w:val="000000"/>
          <w:sz w:val="18"/>
          <w:szCs w:val="18"/>
        </w:rPr>
        <w:t xml:space="preserve">esta lista no pretende ser exhaustiva. Es representativa de la amplia naturaleza de los retos que asaltan a las empresas e instituciones de todos los tipos y tamaños del mundo. </w:t>
      </w:r>
    </w:p>
    <w:p w14:paraId="5910946B"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25" w:name="_heading=h.ib2ujf8cpbng" w:colFirst="0" w:colLast="0"/>
      <w:bookmarkEnd w:id="25"/>
      <w:r>
        <w:rPr>
          <w:rFonts w:ascii="Times New Roman" w:eastAsia="Times New Roman" w:hAnsi="Times New Roman" w:cs="Times New Roman"/>
          <w:u w:val="none"/>
        </w:rPr>
        <w:t xml:space="preserve">Motores de negocio de BPM </w:t>
      </w:r>
    </w:p>
    <w:p w14:paraId="6C1AB445" w14:textId="77777777" w:rsidR="003871B8" w:rsidRDefault="00000000">
      <w:pPr>
        <w:spacing w:before="280" w:after="28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Cuatro motores de negocio fundamentales motivan la adopción de BPM.</w:t>
      </w:r>
    </w:p>
    <w:p w14:paraId="5782AE61" w14:textId="77777777" w:rsidR="003871B8" w:rsidRDefault="00000000">
      <w:pPr>
        <w:numPr>
          <w:ilvl w:val="0"/>
          <w:numId w:val="16"/>
        </w:numPr>
        <w:pBdr>
          <w:top w:val="nil"/>
          <w:left w:val="nil"/>
          <w:bottom w:val="nil"/>
          <w:right w:val="nil"/>
          <w:between w:val="nil"/>
        </w:pBdr>
        <w:spacing w:before="28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Mejora de un proceso o subproceso: </w:t>
      </w:r>
      <w:r>
        <w:rPr>
          <w:rFonts w:ascii="Times New Roman" w:eastAsia="Times New Roman" w:hAnsi="Times New Roman" w:cs="Times New Roman"/>
          <w:color w:val="000000"/>
          <w:sz w:val="18"/>
          <w:szCs w:val="18"/>
        </w:rPr>
        <w:t>las compañías implementan BPM como una forma de mejorar determinados procesos. Normalmente, no se trata de entornos de procesos completos o cadenas de valor, sino subprocesos dentro de una cadena de valor. En estos casos, BPM ofrece una solución más rápida. Esto sirve también como experiencia piloto con BPM.</w:t>
      </w:r>
    </w:p>
    <w:p w14:paraId="4B68AE0F" w14:textId="77777777" w:rsidR="003871B8" w:rsidRDefault="00000000">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BPM(S) para CPI: </w:t>
      </w:r>
      <w:r>
        <w:rPr>
          <w:rFonts w:ascii="Times New Roman" w:eastAsia="Times New Roman" w:hAnsi="Times New Roman" w:cs="Times New Roman"/>
          <w:color w:val="000000"/>
          <w:sz w:val="18"/>
          <w:szCs w:val="18"/>
        </w:rPr>
        <w:t>debido a la relación sinérgica entre BPM y las metodologías para la mejora continua de los procesos como Lean, Six Sigma, SCOR, TQM y otras, muchas compañías que se han embarcado en una iniciativa CPI implementan BPMS como tecnología complementaria y habilitadora de su programa CPI.</w:t>
      </w:r>
    </w:p>
    <w:p w14:paraId="09EA41BB" w14:textId="77777777" w:rsidR="003871B8" w:rsidRDefault="00000000">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lastRenderedPageBreak/>
        <w:t xml:space="preserve">BPM para SOA: </w:t>
      </w:r>
      <w:r>
        <w:rPr>
          <w:rFonts w:ascii="Times New Roman" w:eastAsia="Times New Roman" w:hAnsi="Times New Roman" w:cs="Times New Roman"/>
          <w:color w:val="000000"/>
          <w:sz w:val="18"/>
          <w:szCs w:val="18"/>
        </w:rPr>
        <w:t>muchas organizaciones de TI han adoptado arquitecturas orientadas a servicios (SOA) y están descubriendo servicios para la integración de la próxima generación. BPM aprovecha directamente las SOA y, junto con la combinación de la Suite BPM, constituye un sistema de mayor valor.</w:t>
      </w:r>
    </w:p>
    <w:p w14:paraId="7AE852F6" w14:textId="77777777" w:rsidR="003871B8" w:rsidRDefault="00000000">
      <w:pPr>
        <w:numPr>
          <w:ilvl w:val="0"/>
          <w:numId w:val="16"/>
        </w:numPr>
        <w:pBdr>
          <w:top w:val="nil"/>
          <w:left w:val="nil"/>
          <w:bottom w:val="nil"/>
          <w:right w:val="nil"/>
          <w:between w:val="nil"/>
        </w:pBdr>
        <w:spacing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Transformación de negocio: </w:t>
      </w:r>
      <w:r>
        <w:rPr>
          <w:rFonts w:ascii="Times New Roman" w:eastAsia="Times New Roman" w:hAnsi="Times New Roman" w:cs="Times New Roman"/>
          <w:color w:val="000000"/>
          <w:sz w:val="18"/>
          <w:szCs w:val="18"/>
        </w:rPr>
        <w:t xml:space="preserve">BPM, como combinación de tecnología BPM y métodos CPI, representa el entorno más completo, extenso y holístico para representar la transformación empresarial estratégica. </w:t>
      </w:r>
    </w:p>
    <w:p w14:paraId="3DC391C4"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26" w:name="_heading=h.yvtonwde6c7y" w:colFirst="0" w:colLast="0"/>
      <w:bookmarkEnd w:id="26"/>
      <w:r>
        <w:rPr>
          <w:rFonts w:ascii="Times New Roman" w:eastAsia="Times New Roman" w:hAnsi="Times New Roman" w:cs="Times New Roman"/>
          <w:u w:val="none"/>
        </w:rPr>
        <w:t xml:space="preserve">BPM: algo para todos </w:t>
      </w:r>
    </w:p>
    <w:p w14:paraId="12BBE359" w14:textId="77777777" w:rsidR="003871B8" w:rsidRDefault="00000000">
      <w:pPr>
        <w:spacing w:before="280" w:after="28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Las propuestas de valor de BPM son de gran alcance. Todos los rincones de la empresa pueden cosechar beneficios de BPM. Aquí van unos cuantos:</w:t>
      </w:r>
    </w:p>
    <w:p w14:paraId="4D0D8A53" w14:textId="77777777" w:rsidR="003871B8" w:rsidRDefault="00000000">
      <w:pPr>
        <w:numPr>
          <w:ilvl w:val="0"/>
          <w:numId w:val="18"/>
        </w:numPr>
        <w:pBdr>
          <w:top w:val="nil"/>
          <w:left w:val="nil"/>
          <w:bottom w:val="nil"/>
          <w:right w:val="nil"/>
          <w:between w:val="nil"/>
        </w:pBdr>
        <w:spacing w:before="28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Automatización: </w:t>
      </w:r>
      <w:r>
        <w:rPr>
          <w:rFonts w:ascii="Times New Roman" w:eastAsia="Times New Roman" w:hAnsi="Times New Roman" w:cs="Times New Roman"/>
          <w:color w:val="000000"/>
          <w:sz w:val="18"/>
          <w:szCs w:val="18"/>
        </w:rPr>
        <w:t xml:space="preserve">mayor productividad, coherencia, reducción de errores, mayor satisfacción del cliente y conformidad. </w:t>
      </w:r>
    </w:p>
    <w:p w14:paraId="1B806673" w14:textId="77777777" w:rsidR="003871B8" w:rsidRDefault="00000000">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Agilidad: </w:t>
      </w:r>
      <w:r>
        <w:rPr>
          <w:rFonts w:ascii="Times New Roman" w:eastAsia="Times New Roman" w:hAnsi="Times New Roman" w:cs="Times New Roman"/>
          <w:color w:val="000000"/>
          <w:sz w:val="18"/>
          <w:szCs w:val="18"/>
        </w:rPr>
        <w:t>tiempos más rápidos de respuesta a los problemas, tiempos más rápidos para desarrollar soluciones y para responder de forma inmediata.</w:t>
      </w:r>
    </w:p>
    <w:p w14:paraId="27E70A84" w14:textId="77777777" w:rsidR="003871B8" w:rsidRDefault="00000000">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Flexibilidad: </w:t>
      </w:r>
      <w:r>
        <w:rPr>
          <w:rFonts w:ascii="Times New Roman" w:eastAsia="Times New Roman" w:hAnsi="Times New Roman" w:cs="Times New Roman"/>
          <w:color w:val="000000"/>
          <w:sz w:val="18"/>
          <w:szCs w:val="18"/>
        </w:rPr>
        <w:t xml:space="preserve">combinación de escala, alcance y capacidad de los sistemas de información tradicionales con la agilidad, flexibilidad e innovación de las modernas tecnologías como Web 2.0; y mejora de una plataforma de información con las herramientas y técnicas de CPI, indicadores de desempeño (Balanced Scorecards), metodología, gobierno, entornos de trabajo y metadatos. </w:t>
      </w:r>
    </w:p>
    <w:p w14:paraId="658B4164" w14:textId="77777777" w:rsidR="003871B8" w:rsidRDefault="00000000">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Visibilidad: </w:t>
      </w:r>
      <w:r>
        <w:rPr>
          <w:rFonts w:ascii="Times New Roman" w:eastAsia="Times New Roman" w:hAnsi="Times New Roman" w:cs="Times New Roman"/>
          <w:color w:val="000000"/>
          <w:sz w:val="18"/>
          <w:szCs w:val="18"/>
        </w:rPr>
        <w:t>realizar el seguimiento de transacciones empresariales individuales (incluso en tiempo real) por todo el proceso, penetrando en los subprocesos, acercándose a los procesos principales, y viendo el proceso desde la perspectiva de un rol en particular.</w:t>
      </w:r>
    </w:p>
    <w:p w14:paraId="2A58988F" w14:textId="77777777" w:rsidR="003871B8" w:rsidRDefault="00000000">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Colaboración: </w:t>
      </w:r>
      <w:r>
        <w:rPr>
          <w:rFonts w:ascii="Times New Roman" w:eastAsia="Times New Roman" w:hAnsi="Times New Roman" w:cs="Times New Roman"/>
          <w:color w:val="000000"/>
          <w:sz w:val="18"/>
          <w:szCs w:val="18"/>
        </w:rPr>
        <w:t xml:space="preserve">alineamiento y participación, especialmente entre TI y el negocio. </w:t>
      </w:r>
    </w:p>
    <w:p w14:paraId="23E169C3" w14:textId="77777777" w:rsidR="003871B8" w:rsidRDefault="00000000">
      <w:pPr>
        <w:numPr>
          <w:ilvl w:val="0"/>
          <w:numId w:val="17"/>
        </w:numPr>
        <w:pBdr>
          <w:top w:val="nil"/>
          <w:left w:val="nil"/>
          <w:bottom w:val="nil"/>
          <w:right w:val="nil"/>
          <w:between w:val="nil"/>
        </w:pBdr>
        <w:spacing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Gobierno: </w:t>
      </w:r>
      <w:r>
        <w:rPr>
          <w:rFonts w:ascii="Times New Roman" w:eastAsia="Times New Roman" w:hAnsi="Times New Roman" w:cs="Times New Roman"/>
          <w:color w:val="000000"/>
          <w:sz w:val="18"/>
          <w:szCs w:val="18"/>
        </w:rPr>
        <w:t xml:space="preserve">un modelo fuerte de control y cambio de la gestión que crea confianza en los clientes, socios, proveedores, reguladores y accionistas. BPM garantiza el seguimiento de las políticas de utilización y reutilización, y proporciona supervisión de las tareas y del flujo de trabajo. </w:t>
      </w:r>
    </w:p>
    <w:p w14:paraId="19A32014" w14:textId="77777777" w:rsidR="003871B8" w:rsidRDefault="00000000">
      <w:pPr>
        <w:pStyle w:val="Ttulo1"/>
        <w:spacing w:line="360" w:lineRule="auto"/>
        <w:jc w:val="both"/>
        <w:rPr>
          <w:rFonts w:ascii="Times New Roman" w:eastAsia="Times New Roman" w:hAnsi="Times New Roman" w:cs="Times New Roman"/>
        </w:rPr>
      </w:pPr>
      <w:bookmarkStart w:id="27" w:name="_heading=h.ruru8crbx3cx" w:colFirst="0" w:colLast="0"/>
      <w:bookmarkEnd w:id="27"/>
      <w:r>
        <w:rPr>
          <w:rFonts w:ascii="Times New Roman" w:eastAsia="Times New Roman" w:hAnsi="Times New Roman" w:cs="Times New Roman"/>
        </w:rPr>
        <w:t xml:space="preserve">La arquitectura tecnológica de BPM </w:t>
      </w:r>
    </w:p>
    <w:p w14:paraId="2212689F" w14:textId="77777777" w:rsidR="003871B8" w:rsidRDefault="003871B8">
      <w:pPr>
        <w:pStyle w:val="Ttulo1"/>
        <w:spacing w:line="360" w:lineRule="auto"/>
        <w:jc w:val="both"/>
        <w:rPr>
          <w:rFonts w:ascii="Times New Roman" w:eastAsia="Times New Roman" w:hAnsi="Times New Roman" w:cs="Times New Roman"/>
        </w:rPr>
      </w:pPr>
    </w:p>
    <w:p w14:paraId="37446EEF" w14:textId="77777777" w:rsidR="003871B8" w:rsidRDefault="00000000">
      <w:pPr>
        <w:spacing w:line="360" w:lineRule="auto"/>
        <w:jc w:val="both"/>
        <w:rPr>
          <w:rFonts w:ascii="Times New Roman" w:eastAsia="Times New Roman" w:hAnsi="Times New Roman" w:cs="Times New Roman"/>
          <w:sz w:val="32"/>
          <w:szCs w:val="32"/>
        </w:rPr>
      </w:pPr>
      <w:r>
        <w:rPr>
          <w:rFonts w:ascii="Times New Roman" w:eastAsia="Times New Roman" w:hAnsi="Times New Roman" w:cs="Times New Roman"/>
        </w:rPr>
        <w:t xml:space="preserve">BPMM proporciona el enfoque centrado en los procesos sobre la infraestructura empresarial </w:t>
      </w:r>
      <w:r>
        <w:rPr>
          <w:rFonts w:ascii="Times New Roman" w:eastAsia="Times New Roman" w:hAnsi="Times New Roman" w:cs="Times New Roman"/>
          <w:sz w:val="18"/>
          <w:szCs w:val="18"/>
        </w:rPr>
        <w:t xml:space="preserve">operacional más completo y flexible jamás ideado. La arquitectura tecnológica conecta las arquitecturas de negocio, de procesos y de gestión para satisfacer las necesidades y objetivos del negocio. La arquitectura tecnológica de BPM incluye el conjunto de tecnologías componente que se combinan para respaldar los objetivos funcionales y condicionantes empresariales. En concreto, la arquitectura: </w:t>
      </w:r>
    </w:p>
    <w:p w14:paraId="57609220" w14:textId="77777777" w:rsidR="003871B8" w:rsidRDefault="00000000">
      <w:pPr>
        <w:numPr>
          <w:ilvl w:val="0"/>
          <w:numId w:val="19"/>
        </w:numPr>
        <w:pBdr>
          <w:top w:val="nil"/>
          <w:left w:val="nil"/>
          <w:bottom w:val="nil"/>
          <w:right w:val="nil"/>
          <w:between w:val="nil"/>
        </w:pBdr>
        <w:spacing w:before="28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18"/>
        </w:rPr>
        <w:t>Respalda de manera rentable el cambio rápido y la innovación continua</w:t>
      </w:r>
    </w:p>
    <w:p w14:paraId="2ED2C485" w14:textId="77777777" w:rsidR="003871B8" w:rsidRDefault="00000000">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18"/>
        </w:rPr>
        <w:t>Alinea constantemente los recursos de TI con los objetivos de negocio</w:t>
      </w:r>
    </w:p>
    <w:p w14:paraId="66C9F58F" w14:textId="77777777" w:rsidR="003871B8" w:rsidRDefault="00000000">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18"/>
        </w:rPr>
        <w:t xml:space="preserve"> Permite la gestión de los activos de TI existentes como un porfolio para alcanzar la máxima eficiencia y productividad</w:t>
      </w:r>
    </w:p>
    <w:p w14:paraId="6CDE6795" w14:textId="77777777" w:rsidR="003871B8" w:rsidRDefault="00000000">
      <w:pPr>
        <w:numPr>
          <w:ilvl w:val="0"/>
          <w:numId w:val="19"/>
        </w:numPr>
        <w:pBdr>
          <w:top w:val="nil"/>
          <w:left w:val="nil"/>
          <w:bottom w:val="nil"/>
          <w:right w:val="nil"/>
          <w:between w:val="nil"/>
        </w:pBdr>
        <w:spacing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18"/>
        </w:rPr>
        <w:t xml:space="preserve">Permite compartir la responsabilidad en la creación y cambio de las aplicaciones centradas en los procesos entre la empresa y TI </w:t>
      </w:r>
    </w:p>
    <w:p w14:paraId="2B38A9E7" w14:textId="77777777" w:rsidR="003871B8" w:rsidRDefault="00000000">
      <w:pPr>
        <w:pStyle w:val="Ttulo2"/>
        <w:spacing w:line="360" w:lineRule="auto"/>
        <w:jc w:val="both"/>
        <w:rPr>
          <w:rFonts w:ascii="Times New Roman" w:eastAsia="Times New Roman" w:hAnsi="Times New Roman" w:cs="Times New Roman"/>
          <w:u w:val="none"/>
        </w:rPr>
      </w:pPr>
      <w:bookmarkStart w:id="28" w:name="_heading=h.t27ymhy73w9m" w:colFirst="0" w:colLast="0"/>
      <w:bookmarkEnd w:id="28"/>
      <w:r>
        <w:rPr>
          <w:rFonts w:ascii="Times New Roman" w:eastAsia="Times New Roman" w:hAnsi="Times New Roman" w:cs="Times New Roman"/>
          <w:u w:val="none"/>
        </w:rPr>
        <w:lastRenderedPageBreak/>
        <w:t xml:space="preserve">Arquitectura tecnológica de BPM </w:t>
      </w:r>
    </w:p>
    <w:p w14:paraId="37DAD69D"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Los componentes principales de la arquitectura técnica son: </w:t>
      </w:r>
    </w:p>
    <w:p w14:paraId="61681AC0" w14:textId="77777777" w:rsidR="003871B8" w:rsidRDefault="00000000">
      <w:pPr>
        <w:numPr>
          <w:ilvl w:val="0"/>
          <w:numId w:val="20"/>
        </w:numPr>
        <w:pBdr>
          <w:top w:val="nil"/>
          <w:left w:val="nil"/>
          <w:bottom w:val="nil"/>
          <w:right w:val="nil"/>
          <w:between w:val="nil"/>
        </w:pBdr>
        <w:spacing w:before="28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El espacio de trabajo unificado: </w:t>
      </w:r>
      <w:r>
        <w:rPr>
          <w:rFonts w:ascii="Times New Roman" w:eastAsia="Times New Roman" w:hAnsi="Times New Roman" w:cs="Times New Roman"/>
          <w:color w:val="000000"/>
          <w:sz w:val="18"/>
          <w:szCs w:val="18"/>
        </w:rPr>
        <w:t>interfaces de usuario, supervisión y paneles, y bandejas de entrada de tarea</w:t>
      </w:r>
    </w:p>
    <w:p w14:paraId="71D73028" w14:textId="77777777" w:rsidR="003871B8" w:rsidRDefault="00000000">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b/>
          <w:bCs/>
          <w:color w:val="000000"/>
          <w:sz w:val="18"/>
          <w:szCs w:val="18"/>
        </w:rPr>
        <w:t xml:space="preserve">El entorno de ejecución: </w:t>
      </w:r>
      <w:r>
        <w:rPr>
          <w:rFonts w:ascii="Times New Roman" w:eastAsia="Times New Roman" w:hAnsi="Times New Roman" w:cs="Times New Roman"/>
          <w:color w:val="000000"/>
          <w:sz w:val="18"/>
          <w:szCs w:val="18"/>
        </w:rPr>
        <w:t xml:space="preserve">el motor de reglas de negocio, el motor de procesos y el motor de análisis </w:t>
      </w:r>
    </w:p>
    <w:p w14:paraId="675F6AC3" w14:textId="77777777" w:rsidR="003871B8" w:rsidRDefault="00000000">
      <w:pPr>
        <w:numPr>
          <w:ilvl w:val="0"/>
          <w:numId w:val="2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El motor de simulación</w:t>
      </w:r>
    </w:p>
    <w:p w14:paraId="528F9AF9" w14:textId="77777777" w:rsidR="003871B8" w:rsidRDefault="00000000">
      <w:pPr>
        <w:numPr>
          <w:ilvl w:val="0"/>
          <w:numId w:val="2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b/>
          <w:bCs/>
          <w:color w:val="000000"/>
          <w:sz w:val="18"/>
          <w:szCs w:val="18"/>
        </w:rPr>
        <w:t xml:space="preserve">La caja de herramientas de diseño de los procesos: </w:t>
      </w:r>
      <w:r>
        <w:rPr>
          <w:rFonts w:ascii="Times New Roman" w:eastAsia="Times New Roman" w:hAnsi="Times New Roman" w:cs="Times New Roman"/>
          <w:color w:val="000000"/>
          <w:sz w:val="18"/>
          <w:szCs w:val="18"/>
        </w:rPr>
        <w:t>creación de modelos de procesos, definición de reglas, definición de indicadores clave de desempeño (KPI, Key Performance Indicators), desarrollo de procesos y diseño de interfaces de usuario</w:t>
      </w:r>
    </w:p>
    <w:p w14:paraId="6A391E04" w14:textId="77777777" w:rsidR="003871B8" w:rsidRDefault="00000000">
      <w:pPr>
        <w:numPr>
          <w:ilvl w:val="0"/>
          <w:numId w:val="2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b/>
          <w:bCs/>
          <w:color w:val="000000"/>
          <w:sz w:val="18"/>
          <w:szCs w:val="18"/>
        </w:rPr>
        <w:t xml:space="preserve">El repositorio de metadatos: </w:t>
      </w:r>
      <w:r>
        <w:rPr>
          <w:rFonts w:ascii="Times New Roman" w:eastAsia="Times New Roman" w:hAnsi="Times New Roman" w:cs="Times New Roman"/>
          <w:color w:val="000000"/>
          <w:sz w:val="18"/>
          <w:szCs w:val="18"/>
        </w:rPr>
        <w:t>el “contenedor” de las descripciones, relaciones y políticas de los activos de los procesos</w:t>
      </w:r>
    </w:p>
    <w:p w14:paraId="2C417E4F" w14:textId="77777777" w:rsidR="003871B8" w:rsidRDefault="00000000">
      <w:pPr>
        <w:numPr>
          <w:ilvl w:val="0"/>
          <w:numId w:val="20"/>
        </w:numPr>
        <w:pBdr>
          <w:top w:val="nil"/>
          <w:left w:val="nil"/>
          <w:bottom w:val="nil"/>
          <w:right w:val="nil"/>
          <w:between w:val="nil"/>
        </w:pBdr>
        <w:spacing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Adaptadores de servicios web y nuevo entorno de desarrollo de servicios: </w:t>
      </w:r>
      <w:r>
        <w:rPr>
          <w:rFonts w:ascii="Times New Roman" w:eastAsia="Times New Roman" w:hAnsi="Times New Roman" w:cs="Times New Roman"/>
          <w:color w:val="000000"/>
          <w:sz w:val="18"/>
          <w:szCs w:val="18"/>
        </w:rPr>
        <w:t xml:space="preserve">proporciona conexiones con las funciones y herramientas existentes para la creación de nuevos servicios </w:t>
      </w:r>
    </w:p>
    <w:p w14:paraId="67976407"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29" w:name="_heading=h.kwcqt53ozssy" w:colFirst="0" w:colLast="0"/>
      <w:bookmarkEnd w:id="29"/>
      <w:r>
        <w:rPr>
          <w:rFonts w:ascii="Times New Roman" w:eastAsia="Times New Roman" w:hAnsi="Times New Roman" w:cs="Times New Roman"/>
          <w:u w:val="none"/>
        </w:rPr>
        <w:t xml:space="preserve">Middleware: el pegamento físico </w:t>
      </w:r>
    </w:p>
    <w:p w14:paraId="35E55DC0"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El middleware es el software que facilita la comunicación ymovilidad de los datos entre diferentes aplicaciones de TI. BPM aprovecha la funcionalidad del entorno de aplicaciones y datos mediante el uso del middleware de dos maneras: </w:t>
      </w:r>
    </w:p>
    <w:p w14:paraId="3B4A563B" w14:textId="77777777" w:rsidR="003871B8" w:rsidRDefault="00000000">
      <w:pPr>
        <w:numPr>
          <w:ilvl w:val="0"/>
          <w:numId w:val="24"/>
        </w:numPr>
        <w:pBdr>
          <w:top w:val="nil"/>
          <w:left w:val="nil"/>
          <w:bottom w:val="nil"/>
          <w:right w:val="nil"/>
          <w:between w:val="nil"/>
        </w:pBdr>
        <w:spacing w:before="28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18"/>
        </w:rPr>
        <w:t>Invoca a las aplicaciones a través de interfaces de programas de aplicaciones (API, Application Program Interfaces) mediante código personalizado. Este enfoque es el antiguo. Conecta de forma permanente los procesos con las aplicaciones subyacentes, lo que dificulta la reconfiguración y mejora de los procesos con el paso del tiempo. Este enfoque se ha utilizado en el pasado, pero no permite los motores de BPM de agilidad, flexibilidad, productividad de TI y promoción de la autonomía empresarial.</w:t>
      </w:r>
    </w:p>
    <w:p w14:paraId="2DDAFA37" w14:textId="77777777" w:rsidR="003871B8" w:rsidRDefault="00000000">
      <w:pPr>
        <w:numPr>
          <w:ilvl w:val="0"/>
          <w:numId w:val="24"/>
        </w:numPr>
        <w:pBdr>
          <w:top w:val="nil"/>
          <w:left w:val="nil"/>
          <w:bottom w:val="nil"/>
          <w:right w:val="nil"/>
          <w:between w:val="nil"/>
        </w:pBdr>
        <w:spacing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18"/>
        </w:rPr>
        <w:t>Utiliza interfaces estándar llamadas adaptadores para comunicarse con los sistemas, con independencia de la plataforma o de la ubicación geográfica de dichos sistemas. Este enfoque supera la naturaleza “punto a punto” y frágil de las interfaces personalizadas. Los adaptadores se pueden aplicar a aplicaciones internas mediante la integración de aplicaciones de empresa (EAI, Enterprise Application Integration) o a aplicaciones de partners mediante conexiones de empresa a empresa (</w:t>
      </w:r>
      <w:r>
        <w:rPr>
          <w:rFonts w:ascii="Times New Roman" w:eastAsia="Times New Roman" w:hAnsi="Times New Roman" w:cs="Times New Roman"/>
          <w:i/>
          <w:iCs/>
          <w:color w:val="000000"/>
          <w:sz w:val="18"/>
          <w:szCs w:val="18"/>
        </w:rPr>
        <w:t>Business-to-Business</w:t>
      </w:r>
      <w:r>
        <w:rPr>
          <w:rFonts w:ascii="Times New Roman" w:eastAsia="Times New Roman" w:hAnsi="Times New Roman" w:cs="Times New Roman"/>
          <w:color w:val="000000"/>
          <w:sz w:val="18"/>
          <w:szCs w:val="18"/>
        </w:rPr>
        <w:t xml:space="preserve">, o B2B). </w:t>
      </w:r>
    </w:p>
    <w:p w14:paraId="44BDCF38"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Con la reciente llegada de la arquitectura orientada a servicios (SOA), las soluciones de integración están evolucionando ahora a lo que se conoce como soluciones de servicios corporativos, Enterprise Service Bus (ESB). ESB utiliza interfaces estándar de servicios web y una topografía de bus para convertir los activos de TI existentes en servicios web que se utilizan en el entorno de ejecución de los procesos (véase la Figura 5-2). Las arquitecturas BPM utilizan un ESB en su integración subyacente, lo que maximiza la flexibilidad y escalabilidad y, por lo tanto, garantiza que las ventajas de SOA se pueden llevar a la práctica por completo. </w:t>
      </w:r>
      <w:r>
        <w:rPr>
          <w:rFonts w:ascii="Times New Roman" w:eastAsia="Times New Roman" w:hAnsi="Times New Roman" w:cs="Times New Roman"/>
          <w:color w:val="FF00FF"/>
          <w:sz w:val="18"/>
          <w:szCs w:val="18"/>
        </w:rPr>
        <w:t xml:space="preserve"> </w:t>
      </w:r>
    </w:p>
    <w:p w14:paraId="40C37CDF"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30" w:name="_heading=h.loi0mk92im8a" w:colFirst="0" w:colLast="0"/>
      <w:bookmarkEnd w:id="30"/>
      <w:r>
        <w:rPr>
          <w:rFonts w:ascii="Times New Roman" w:eastAsia="Times New Roman" w:hAnsi="Times New Roman" w:cs="Times New Roman"/>
          <w:u w:val="none"/>
        </w:rPr>
        <w:t xml:space="preserve">Metadatos: el pegamento lógico </w:t>
      </w:r>
    </w:p>
    <w:p w14:paraId="269A5593"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Los </w:t>
      </w:r>
      <w:r>
        <w:rPr>
          <w:rFonts w:ascii="Times New Roman" w:eastAsia="Times New Roman" w:hAnsi="Times New Roman" w:cs="Times New Roman"/>
          <w:i/>
          <w:iCs/>
          <w:sz w:val="18"/>
          <w:szCs w:val="18"/>
        </w:rPr>
        <w:t xml:space="preserve">metadatos son </w:t>
      </w:r>
      <w:r>
        <w:rPr>
          <w:rFonts w:ascii="Times New Roman" w:eastAsia="Times New Roman" w:hAnsi="Times New Roman" w:cs="Times New Roman"/>
          <w:sz w:val="18"/>
          <w:szCs w:val="18"/>
        </w:rPr>
        <w:t xml:space="preserve">“datos acerca de datos”: información acerca de sus datos. Los metadatos constituyen la arquitectura lógica, el mapa o guía de referencia que le ayuda a usted y a los sistemas a saber donde hay que ir para obtener servicios y procesos de información. Los metadatos son un elemento crítico para facilitar el descubrimiento, interpretación y análisis de impacto en BPM. Describen los servicios, incluidos sus atributos e incluso las relaciones con otros </w:t>
      </w:r>
      <w:r>
        <w:rPr>
          <w:rFonts w:ascii="Times New Roman" w:eastAsia="Times New Roman" w:hAnsi="Times New Roman" w:cs="Times New Roman"/>
          <w:sz w:val="18"/>
          <w:szCs w:val="18"/>
        </w:rPr>
        <w:lastRenderedPageBreak/>
        <w:t xml:space="preserve">metadatos. Los metadatos se mantienen en un </w:t>
      </w:r>
      <w:r>
        <w:rPr>
          <w:rFonts w:ascii="Times New Roman" w:eastAsia="Times New Roman" w:hAnsi="Times New Roman" w:cs="Times New Roman"/>
          <w:i/>
          <w:iCs/>
          <w:sz w:val="18"/>
          <w:szCs w:val="18"/>
        </w:rPr>
        <w:t>repositorio controlado</w:t>
      </w:r>
      <w:r>
        <w:rPr>
          <w:rFonts w:ascii="Times New Roman" w:eastAsia="Times New Roman" w:hAnsi="Times New Roman" w:cs="Times New Roman"/>
          <w:sz w:val="18"/>
          <w:szCs w:val="18"/>
        </w:rPr>
        <w:t xml:space="preserve">, una biblioteca centralizada para el almacenamiento de información acerca de todas las partes y piezas (conocidas como </w:t>
      </w:r>
      <w:r>
        <w:rPr>
          <w:rFonts w:ascii="Times New Roman" w:eastAsia="Times New Roman" w:hAnsi="Times New Roman" w:cs="Times New Roman"/>
          <w:i/>
          <w:iCs/>
          <w:sz w:val="18"/>
          <w:szCs w:val="18"/>
        </w:rPr>
        <w:t>activos</w:t>
      </w:r>
      <w:r>
        <w:rPr>
          <w:rFonts w:ascii="Times New Roman" w:eastAsia="Times New Roman" w:hAnsi="Times New Roman" w:cs="Times New Roman"/>
          <w:sz w:val="18"/>
          <w:szCs w:val="18"/>
        </w:rPr>
        <w:t xml:space="preserve">) de los diseños de los procesos, como servicios web, servicios de reglas, modelos de procesos, documentos y mucho más. El repositorio se utiliza tanto para reutilizar componentes de origen en el ensamblado de nuevos procesos como para encontrar modelos de subprocesos acabados que se puedan volver a utilizar en el desarrollo de otros procesos. </w:t>
      </w:r>
    </w:p>
    <w:p w14:paraId="09D1A4B9"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Hay más. Cuando los activos se desarrollan y almacenan en un sistema de versiones de código (CVS, code versioning system) BPM, se definen propiedades fijas (rol, usuario, sistema, servicio, WSDL -lenguaje de descripción de servicios web-, etc.) para esos activos y también se almacenan como metadatos. Los repositorios de metadatos incorporan una capacidad de búsqueda que permite encontrar todos estos activos mediante lo que se conoce como </w:t>
      </w:r>
      <w:r>
        <w:rPr>
          <w:rFonts w:ascii="Times New Roman" w:eastAsia="Times New Roman" w:hAnsi="Times New Roman" w:cs="Times New Roman"/>
          <w:i/>
          <w:iCs/>
          <w:sz w:val="18"/>
          <w:szCs w:val="18"/>
        </w:rPr>
        <w:t>técnicas de búsqueda basadas en atributos</w:t>
      </w:r>
      <w:r>
        <w:rPr>
          <w:rFonts w:ascii="Times New Roman" w:eastAsia="Times New Roman" w:hAnsi="Times New Roman" w:cs="Times New Roman"/>
          <w:sz w:val="18"/>
          <w:szCs w:val="18"/>
        </w:rPr>
        <w:t xml:space="preserve">, que se asemejan al uso de un motor de búsqueda para los activos de procesos. Muchos repositorios también permiten a los usuarios etiquetar activos con metadatos personalizados proporcionando interfaces de usuario sencillas para asociar palabras a archivos de activos. Muchos repositorios de metadatos utilizan ahora </w:t>
      </w:r>
      <w:r>
        <w:rPr>
          <w:rFonts w:ascii="Times New Roman" w:eastAsia="Times New Roman" w:hAnsi="Times New Roman" w:cs="Times New Roman"/>
          <w:i/>
          <w:iCs/>
          <w:sz w:val="18"/>
          <w:szCs w:val="18"/>
        </w:rPr>
        <w:t xml:space="preserve">tecnologías semánticas </w:t>
      </w:r>
      <w:r>
        <w:rPr>
          <w:rFonts w:ascii="Times New Roman" w:eastAsia="Times New Roman" w:hAnsi="Times New Roman" w:cs="Times New Roman"/>
          <w:sz w:val="18"/>
          <w:szCs w:val="18"/>
        </w:rPr>
        <w:t xml:space="preserve">para organizar los metadatos. Estas tecnologías se basan en estándares del sector como el marco de descripción de recursos (RDF, Resource Description Framework) o el lenguaje de ontologías para la web, (llamado OWL, Web Ontology Language). Le permiten incluir descripciones completas de componentes y definir las relaciones entre los elementos de metadatos. También le ayudan a mantener relaciones complejas entre componentes y a realizar el seguimiento de las muchas dependencias entre ellas, en especial cuando las cosas cambian o se añaden nuevos activos. Por ejemplo, la tecnología semántica notifica a un desarrollador que modifique un proceso cuando el servicio web que utiliza ese proceso tiene cambiado su formato de salida. </w:t>
      </w:r>
    </w:p>
    <w:p w14:paraId="4AA90926"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31" w:name="_heading=h.rcxyyriochem" w:colFirst="0" w:colLast="0"/>
      <w:bookmarkEnd w:id="31"/>
      <w:r>
        <w:rPr>
          <w:rFonts w:ascii="Times New Roman" w:eastAsia="Times New Roman" w:hAnsi="Times New Roman" w:cs="Times New Roman"/>
          <w:u w:val="none"/>
        </w:rPr>
        <w:t xml:space="preserve">Creación de modelos unificados </w:t>
      </w:r>
    </w:p>
    <w:p w14:paraId="51D0DCA2"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BPM proporciona un completo conjunto de capacidades en un único entorno de desarrollo unificado para los individuos de negocios y técnicos que trabajan juntos para modelar nuevos procesos. Este entorno unificado para la creación de modelos les ayuda a colaborar en la </w:t>
      </w:r>
    </w:p>
    <w:p w14:paraId="54AD06EC"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determinación de los procesos, la definición de los indicadores clave de desempeño (KPI), el diseño de aplicaciones compuestas y la definición de reglas de negocio y reglas de ruta de tareas. Un número cada vez mayor de estas herramientas se integran en plataformas de diseño y desarrollo estándar como Eclipse, lo que posibilita la aceptación de usuarios con diferentes niveles de conocimientos y permite el uso de capacidades de arrastrar y colocar, control del código fuente, creación de versiones, depuración y mucho más. </w:t>
      </w:r>
    </w:p>
    <w:p w14:paraId="0CEF5DEF"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32" w:name="_heading=h.wcjc3zpyodv2" w:colFirst="0" w:colLast="0"/>
      <w:bookmarkEnd w:id="32"/>
      <w:r>
        <w:rPr>
          <w:rFonts w:ascii="Times New Roman" w:eastAsia="Times New Roman" w:hAnsi="Times New Roman" w:cs="Times New Roman"/>
          <w:u w:val="none"/>
        </w:rPr>
        <w:t xml:space="preserve">Definición de procesos y diseño de flujos de trabajo </w:t>
      </w:r>
    </w:p>
    <w:p w14:paraId="55F35744"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La herramienta de diseño de procesos permite a los analistas empresariales diseñar y documentar los procesos ejecutables. También pueden definir los indicadores clave de desempeño como medidas del proceso. Como se muestra en la Figura 5-3, las herramientas de diseño de los procesos son gráficas y, por lo general, permiten a los desarrolladores de procesos el uso de la técnica “drag-and-drop” (arrastrar y colocar). </w:t>
      </w:r>
    </w:p>
    <w:p w14:paraId="7367A371" w14:textId="77777777" w:rsidR="003871B8" w:rsidRDefault="00000000">
      <w:pPr>
        <w:spacing w:before="280" w:after="280"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Las herramientas de desarrollo producen por lo general descripciones de procesos en una notación de creación de modelos estándar, como BPMN o XPDL. Esto permite un entendimiento y comunicación mejores entre los desarrolladores. </w:t>
      </w:r>
    </w:p>
    <w:p w14:paraId="69F61AC9" w14:textId="77777777" w:rsidR="003871B8" w:rsidRDefault="00000000">
      <w:pPr>
        <w:spacing w:before="280" w:after="2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EFDF58E" wp14:editId="2FC2232D">
            <wp:extent cx="5381625" cy="3619500"/>
            <wp:effectExtent l="88900" t="88900" r="88900" b="88900"/>
            <wp:docPr id="2093284997" name="image65.png" descr="page24image1680272128"/>
            <wp:cNvGraphicFramePr/>
            <a:graphic xmlns:a="http://schemas.openxmlformats.org/drawingml/2006/main">
              <a:graphicData uri="http://schemas.openxmlformats.org/drawingml/2006/picture">
                <pic:pic xmlns:pic="http://schemas.openxmlformats.org/drawingml/2006/picture">
                  <pic:nvPicPr>
                    <pic:cNvPr id="0" name="image65.png" descr="page24image1680272128"/>
                    <pic:cNvPicPr preferRelativeResize="0"/>
                  </pic:nvPicPr>
                  <pic:blipFill>
                    <a:blip r:embed="rId16"/>
                    <a:srcRect/>
                    <a:stretch>
                      <a:fillRect/>
                    </a:stretch>
                  </pic:blipFill>
                  <pic:spPr>
                    <a:xfrm>
                      <a:off x="0" y="0"/>
                      <a:ext cx="5381625" cy="3619500"/>
                    </a:xfrm>
                    <a:prstGeom prst="rect">
                      <a:avLst/>
                    </a:prstGeom>
                    <a:ln w="88900">
                      <a:solidFill>
                        <a:srgbClr val="FFFFFF"/>
                      </a:solidFill>
                      <a:prstDash val="solid"/>
                    </a:ln>
                  </pic:spPr>
                </pic:pic>
              </a:graphicData>
            </a:graphic>
          </wp:inline>
        </w:drawing>
      </w:r>
    </w:p>
    <w:p w14:paraId="216E9139"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18"/>
          <w:szCs w:val="18"/>
        </w:rPr>
        <w:t xml:space="preserve">Figura 5-3: </w:t>
      </w:r>
      <w:r>
        <w:rPr>
          <w:rFonts w:ascii="Times New Roman" w:eastAsia="Times New Roman" w:hAnsi="Times New Roman" w:cs="Times New Roman"/>
          <w:sz w:val="18"/>
          <w:szCs w:val="18"/>
        </w:rPr>
        <w:t xml:space="preserve">Una herramienta gráfica de diseño de procesos. Hay vistas para el desarrollador técnico (arriba) y para el usuario de negocio. </w:t>
      </w:r>
    </w:p>
    <w:p w14:paraId="29C60961"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Sin embargo, algunos elementos no se pueden modelar en un formato ejecutable dentro de la herramienta. En tales casos, la mayoría de las herramientas permiten la documentación de los requisitos que giran en torno al proceso para una comunicación clara con los desarrolladores de los procesos. Las reglas de ruta del flujo de trabajo van desde reglas simples a complejas. Una regla simple podría ser: Dirigir siempre las solicitudes de corrección de errores a Jorge. </w:t>
      </w:r>
    </w:p>
    <w:p w14:paraId="2D62A7A1"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Las reglas más complejas se basan en eventos que se producen durante el tiempo de ejecución de los procesos, por ejemplo: Cuando las reclamaciones de los clientes vengan de compañías que han superado el millón de euros en ventas en el pasado año, enviarlas al vicepresidente del Servicio al Cliente. </w:t>
      </w:r>
    </w:p>
    <w:p w14:paraId="3CC599B7"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La mayoría de las herramientas BPM integran también los procesos con herramientas de calendario como Microsoft Outlook; o pueden disponer de la capacidad para definir un calendario directamente en la propia herramienta. Con los calendarios, puede dirigir los flujos de trabajo de forma más inteligente, en función de si un individuo está disponible para realizar una tarea determinada o de si una unidad de negocio de una zona geográfica en particular en concreto está abierta. </w:t>
      </w:r>
    </w:p>
    <w:p w14:paraId="03A6CD3D"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33" w:name="_heading=h.w5wtua8skx7u" w:colFirst="0" w:colLast="0"/>
      <w:bookmarkEnd w:id="33"/>
      <w:r>
        <w:rPr>
          <w:rFonts w:ascii="Times New Roman" w:eastAsia="Times New Roman" w:hAnsi="Times New Roman" w:cs="Times New Roman"/>
          <w:u w:val="none"/>
        </w:rPr>
        <w:t xml:space="preserve">Desarrollo de los procesos </w:t>
      </w:r>
    </w:p>
    <w:p w14:paraId="311C42C7"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Las herramientas de diseño de procesos ponen de manifiesto todos los detalles técnicos importantes que son necesarios para implementar los pasos del proceso mediante servicios existentes que se han creado y hospedado en el entorno de ESB o de servicios web estándar. Para crear los procesos, los desarrolladores trabajan con el mismo modelo de proceso definido por la gente de negocios, mediante la correspondiente documentación que proporcionan. Posteriormente, editan el modelo o detallan pasos para desarrollarlos como completos subprocesos. También añaden otros detalles </w:t>
      </w:r>
      <w:r>
        <w:rPr>
          <w:rFonts w:ascii="Times New Roman" w:eastAsia="Times New Roman" w:hAnsi="Times New Roman" w:cs="Times New Roman"/>
          <w:sz w:val="18"/>
          <w:szCs w:val="18"/>
        </w:rPr>
        <w:lastRenderedPageBreak/>
        <w:t xml:space="preserve">técnicos, como información sobre servicios, formatos de datos, transformación, asignación, registro, seguridad y disponibilidad. </w:t>
      </w:r>
    </w:p>
    <w:p w14:paraId="243A86D0"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34" w:name="_heading=h.ebn5d16qx8ky" w:colFirst="0" w:colLast="0"/>
      <w:bookmarkEnd w:id="34"/>
      <w:r>
        <w:rPr>
          <w:rFonts w:ascii="Times New Roman" w:eastAsia="Times New Roman" w:hAnsi="Times New Roman" w:cs="Times New Roman"/>
          <w:u w:val="none"/>
        </w:rPr>
        <w:t xml:space="preserve">Definición de reglas de negocio </w:t>
      </w:r>
    </w:p>
    <w:p w14:paraId="7452AE14"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Las </w:t>
      </w:r>
      <w:r>
        <w:rPr>
          <w:rFonts w:ascii="Times New Roman" w:eastAsia="Times New Roman" w:hAnsi="Times New Roman" w:cs="Times New Roman"/>
          <w:i/>
          <w:iCs/>
          <w:sz w:val="18"/>
          <w:szCs w:val="18"/>
        </w:rPr>
        <w:t xml:space="preserve">reglas de negocio </w:t>
      </w:r>
      <w:r>
        <w:rPr>
          <w:rFonts w:ascii="Times New Roman" w:eastAsia="Times New Roman" w:hAnsi="Times New Roman" w:cs="Times New Roman"/>
          <w:sz w:val="18"/>
          <w:szCs w:val="18"/>
        </w:rPr>
        <w:t xml:space="preserve">son las políticas y procedimientos que automatizan los puntos de decisión en un proceso de negocio. En el pasado, las reglas de negocio se incluían en la lógica y el código de aplicaciones como ERP. Como consecuencia, era difícil acceder a ellas y cambiarlas, dado que el director de negocio responsable de la regla no podía hacerlo sin dedicar mucho tiempo y sin un considerable respaldo por parte del personal de TI. Una de las partes atractivas y valiosas de BPM es que estas reglas se </w:t>
      </w:r>
      <w:r>
        <w:rPr>
          <w:rFonts w:ascii="Times New Roman" w:eastAsia="Times New Roman" w:hAnsi="Times New Roman" w:cs="Times New Roman"/>
          <w:i/>
          <w:iCs/>
          <w:sz w:val="18"/>
          <w:szCs w:val="18"/>
        </w:rPr>
        <w:t xml:space="preserve">exteriorizan </w:t>
      </w:r>
      <w:r>
        <w:rPr>
          <w:rFonts w:ascii="Times New Roman" w:eastAsia="Times New Roman" w:hAnsi="Times New Roman" w:cs="Times New Roman"/>
          <w:sz w:val="18"/>
          <w:szCs w:val="18"/>
        </w:rPr>
        <w:t xml:space="preserve">fuera del código de las aplicaciones y se gestionan por separado en </w:t>
      </w:r>
      <w:r>
        <w:rPr>
          <w:rFonts w:ascii="Times New Roman" w:eastAsia="Times New Roman" w:hAnsi="Times New Roman" w:cs="Times New Roman"/>
          <w:i/>
          <w:iCs/>
          <w:sz w:val="18"/>
          <w:szCs w:val="18"/>
        </w:rPr>
        <w:t xml:space="preserve">motores de reglas </w:t>
      </w:r>
      <w:r>
        <w:rPr>
          <w:rFonts w:ascii="Times New Roman" w:eastAsia="Times New Roman" w:hAnsi="Times New Roman" w:cs="Times New Roman"/>
          <w:sz w:val="18"/>
          <w:szCs w:val="18"/>
        </w:rPr>
        <w:t xml:space="preserve">mediante el uso de interfaces que son accesibles para los directores de negocio. </w:t>
      </w:r>
    </w:p>
    <w:p w14:paraId="22ED3146"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La tecnología BPM utiliza reglas de forma constante. Las reglas rigen la ruta del flujo de trabajo y alerta a los directores de los eventos. Por ejemplo: Si el volumen medio de pedidos tiende al alza en más de dos desviaciones estándar, enviar una alerta al vicepresidente de Finanzas. Las reglas de negocio también pueden tomar decisiones automáticamente: Si el solicitante del préstamo es un cliente existente y su puntaje de crédito está por encima de 760 y el importe del préstamo es inferior a 20.000 euros, entonces aprobar automáticamente el préstamo. </w:t>
      </w:r>
    </w:p>
    <w:p w14:paraId="00881596"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Los usuarios autorizados pueden cambiar las reglas de los procesos de dos maneras: pueden editar las reglas directamente en un entorno de producción o de desarrollo, y luego promoverlas mediante el ciclo de liberación normal. Esta agilidad permite a los usuarios reaccionar a los eventos y cambios en el entorno empresarial sin necesidad de volver a diseñar o implementar un proceso entero y todos sus servicios relacionados. Los motores de reglas tienen interfaces y enfoques intuitivos para el diseño de reglas de negocio, lo que incluye tablas sencillas, diagramas de flujo gráficos y otros árboles y herramientas visuales complejos de decisiones. Una vez definidas las reglas, los servicios de reglas se introducen fácilmente en el ESB y se pueden utilizar en cualquier número de procesos de negocio. El motor de ejecución de los procesos ejecuta los servicios de reglas igual que cualquier otro servicio ESB. </w:t>
      </w:r>
    </w:p>
    <w:p w14:paraId="7FB0D615"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35" w:name="_heading=h.7wgfesza5dqh" w:colFirst="0" w:colLast="0"/>
      <w:bookmarkEnd w:id="35"/>
      <w:r>
        <w:rPr>
          <w:rFonts w:ascii="Times New Roman" w:eastAsia="Times New Roman" w:hAnsi="Times New Roman" w:cs="Times New Roman"/>
          <w:u w:val="none"/>
        </w:rPr>
        <w:t xml:space="preserve">El diseño de interfaces de usuario </w:t>
      </w:r>
    </w:p>
    <w:p w14:paraId="3E11E57B"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En un entorno BPM, los trabajadores de los procesos gestionan y llevan a cabo muchas tareas diarias comunicándose mediante interfaz con los ordenadores que ejecutan aplicaciones basadas en web. Las suites BPM incluyen una capacidad integrada para crear las aplicaciones y sus interfaces de usuario (UI). La capacidad de ensamblar las aplicaciones de procesos se denomina con frecuencia entorno de aplicaciones compuestas (CAF, Composite Application Framework). </w:t>
      </w:r>
    </w:p>
    <w:p w14:paraId="4F9D7CD2"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Los entornos BPM CAF son rápidos y sencillos de utilizar. El marco CAF emplea una técnica conocida como desarrollo de aplicaciones sin código dirigida a la creación y presentación de las interfaces de usuario a los usuarios finales. Se denomina </w:t>
      </w:r>
      <w:r>
        <w:rPr>
          <w:rFonts w:ascii="Times New Roman" w:eastAsia="Times New Roman" w:hAnsi="Times New Roman" w:cs="Times New Roman"/>
          <w:i/>
          <w:iCs/>
          <w:sz w:val="18"/>
          <w:szCs w:val="18"/>
        </w:rPr>
        <w:t xml:space="preserve">sin código </w:t>
      </w:r>
      <w:r>
        <w:rPr>
          <w:rFonts w:ascii="Times New Roman" w:eastAsia="Times New Roman" w:hAnsi="Times New Roman" w:cs="Times New Roman"/>
          <w:sz w:val="18"/>
          <w:szCs w:val="18"/>
        </w:rPr>
        <w:t xml:space="preserve">porque el desarrollador no tiene que programar código informático, como Java o HTML, para crear las interfaces. Las herramientas CAF emplean el enfoque “drag-and-drop” de BPM e incorporan las más avanzadas herramientas de desarrollo de interfaces. Las herramientas CAF utilizan tecnologías Web 2.0 como AJAX para proporcionar al usuario una óptima experiencia. Las herramientas más avanzadas disponen también de controles que se pueden arrastrar y colocar en la paleta de diseño para crear rápidamente nuevos formularios e interfaces de usuario. Estas herramientas tienen normalmente una metodología WYSIWYG (del inglés “What You See Is What You Get”) en la que la pantalla real que ve un usuario se puede visualizar en cualquier momento durante el desarrollo. </w:t>
      </w:r>
    </w:p>
    <w:p w14:paraId="67CA55A9"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lastRenderedPageBreak/>
        <w:t xml:space="preserve">En BPM, se utiliza una plataforma para diseñar y crear tanto procesos como interfaces de usuario CAF. Además, se pueden utilizar herramientas de terceros para crear y ejecutar aplicaciones y conectarlas al motor de ejecución de procesos con un servicio web. </w:t>
      </w:r>
    </w:p>
    <w:p w14:paraId="58451846"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36" w:name="_heading=h.yew7jfwbrca6" w:colFirst="0" w:colLast="0"/>
      <w:bookmarkEnd w:id="36"/>
      <w:r>
        <w:rPr>
          <w:rFonts w:ascii="Times New Roman" w:eastAsia="Times New Roman" w:hAnsi="Times New Roman" w:cs="Times New Roman"/>
          <w:u w:val="none"/>
        </w:rPr>
        <w:t xml:space="preserve">Simulación </w:t>
      </w:r>
    </w:p>
    <w:p w14:paraId="6DC11423"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Después de diseñar un proceso, es posible que desee probarlo primero “en el laboratorio”. Con BPM, puede simular un proceso con el ordenador para ver cómo se comportará en diversas condiciones. El proceso se simula en el mismo entorno utilizado para la creación del modelo. Por lo tanto, una simulación se puede realizar rápidamente. La simulación de un proceso se ejecuta como un proyecto en uno o varios escenarios distintos. Un proyecto de simulación contiene modelos de simulación de procesos, recursos compartidos y configuraciones de documentos. </w:t>
      </w:r>
    </w:p>
    <w:p w14:paraId="232E7356"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En las simulaciones se ejecutan procesos mediante situaciones de “qué pasaría si . . . “ y se ajustan a los cambios en las características de las tareas como necesidades de recursos, coste, duraciones (tiempo del ciclo) y características de las colas. Cuando hablamos de recursos, nos referimos a cosas como máquinas, papel, servicios de partners, mano de obra, etc., y se pueden compartir entre uno o varios procesos. Dado que muchos procesos se desencadenan por la llegada de un documento, la creación de instancias de procesos para la simulación se controla mediante la generación de documentos. Las configuraciones de documentos definen tanto las distribuciones como las prioridades de llegada. Los resultados de la simulación se presentan de manera gráfica, con información sobre pasos de trabajo realizados, longitudes de cola, documentos entrantes, ruta de documentos dentro del proceso, inicio, parada, etc. </w:t>
      </w:r>
    </w:p>
    <w:p w14:paraId="480B5E04"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De modo que, ¿cómo se sabe lo que funciona y lo que no? ¡Con informes! En las simulaciones se generan informes. Los informes en tiempo real proporcionan información inmediata y se actualizan constantemente a medida que progresa la simulación. Los analistas utilizan estos informes gráficos para determinar rápidamente los efectos de los cambios que han realizado en la simulación ejecutada. Los informes posteriores a la simulación proporcionan más detalles, como datos de simulación, analíticas y gráficas. El </w:t>
      </w:r>
      <w:r>
        <w:rPr>
          <w:rFonts w:ascii="Times New Roman" w:eastAsia="Times New Roman" w:hAnsi="Times New Roman" w:cs="Times New Roman"/>
          <w:i/>
          <w:iCs/>
          <w:sz w:val="18"/>
          <w:szCs w:val="18"/>
        </w:rPr>
        <w:t xml:space="preserve">viaje de ida y vuelta </w:t>
      </w:r>
      <w:r>
        <w:rPr>
          <w:rFonts w:ascii="Times New Roman" w:eastAsia="Times New Roman" w:hAnsi="Times New Roman" w:cs="Times New Roman"/>
          <w:sz w:val="18"/>
          <w:szCs w:val="18"/>
        </w:rPr>
        <w:t xml:space="preserve">en la simulación, quizás su característica más importante, significa utilizar los datos de producción de modo que los procesos se puedan optimizar y luego implementar directamente en el modelo de proceso subyacente. </w:t>
      </w:r>
    </w:p>
    <w:p w14:paraId="7722ACFF"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37" w:name="_heading=h.wqlr4bovohvi" w:colFirst="0" w:colLast="0"/>
      <w:bookmarkEnd w:id="37"/>
      <w:r>
        <w:rPr>
          <w:rFonts w:ascii="Times New Roman" w:eastAsia="Times New Roman" w:hAnsi="Times New Roman" w:cs="Times New Roman"/>
          <w:u w:val="none"/>
        </w:rPr>
        <w:t xml:space="preserve">El entorno de ejecución </w:t>
      </w:r>
    </w:p>
    <w:p w14:paraId="0853A1E9"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El </w:t>
      </w:r>
      <w:r>
        <w:rPr>
          <w:rFonts w:ascii="Times New Roman" w:eastAsia="Times New Roman" w:hAnsi="Times New Roman" w:cs="Times New Roman"/>
          <w:i/>
          <w:iCs/>
          <w:sz w:val="18"/>
          <w:szCs w:val="18"/>
        </w:rPr>
        <w:t xml:space="preserve">entorno de ejecución </w:t>
      </w:r>
      <w:r>
        <w:rPr>
          <w:rFonts w:ascii="Times New Roman" w:eastAsia="Times New Roman" w:hAnsi="Times New Roman" w:cs="Times New Roman"/>
          <w:sz w:val="18"/>
          <w:szCs w:val="18"/>
        </w:rPr>
        <w:t xml:space="preserve">es el sistema operacional en tiempo real que gestiona y supervisa los procesos a medida que se realizan. </w:t>
      </w:r>
    </w:p>
    <w:p w14:paraId="0B771115"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38" w:name="_heading=h.5vn94n3kqwrt" w:colFirst="0" w:colLast="0"/>
      <w:bookmarkEnd w:id="38"/>
      <w:r>
        <w:rPr>
          <w:rFonts w:ascii="Times New Roman" w:eastAsia="Times New Roman" w:hAnsi="Times New Roman" w:cs="Times New Roman"/>
          <w:u w:val="none"/>
        </w:rPr>
        <w:t xml:space="preserve">Motor de ejecución de procesos </w:t>
      </w:r>
    </w:p>
    <w:p w14:paraId="71D71743"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El motor de ejecución orquesta las actividades e interacciones del modelo de proceso. Gestiona la ruta de las tareas de trabajo a las personas, según las reglas de ruta definidas en el modelo. Gestiona la transferencia de incidentes a niveles superiores y las delegaciones, y administra el </w:t>
      </w:r>
    </w:p>
    <w:p w14:paraId="63A44DDD"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estado del flujo de trabajo, garantizando que el trabajo se realiza. Además, coordina las interacciones con aplicaciones de terceros a través del middleware y proporciona también auditorías de los procesos. </w:t>
      </w:r>
    </w:p>
    <w:p w14:paraId="314C001C"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39" w:name="_heading=h.kw662ukfppdb" w:colFirst="0" w:colLast="0"/>
      <w:bookmarkEnd w:id="39"/>
      <w:r>
        <w:rPr>
          <w:rFonts w:ascii="Times New Roman" w:eastAsia="Times New Roman" w:hAnsi="Times New Roman" w:cs="Times New Roman"/>
          <w:u w:val="none"/>
        </w:rPr>
        <w:t xml:space="preserve">Motor de análisis </w:t>
      </w:r>
    </w:p>
    <w:p w14:paraId="4BAD106E"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lastRenderedPageBreak/>
        <w:t xml:space="preserve">El motor de análisis es una hormiguita muy ocupada durante la ejecución de los procesos. Recopila y analiza los datos de los procesos para presentarlos a los propietarios de dichos procesos. Algunas de sus tareas son: </w:t>
      </w:r>
    </w:p>
    <w:p w14:paraId="495C3922" w14:textId="77777777" w:rsidR="003871B8" w:rsidRDefault="00000000">
      <w:pPr>
        <w:numPr>
          <w:ilvl w:val="0"/>
          <w:numId w:val="21"/>
        </w:numPr>
        <w:pBdr>
          <w:top w:val="nil"/>
          <w:left w:val="nil"/>
          <w:bottom w:val="nil"/>
          <w:right w:val="nil"/>
          <w:between w:val="nil"/>
        </w:pBdr>
        <w:spacing w:before="28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Seguimiento de los procesos: </w:t>
      </w:r>
      <w:r>
        <w:rPr>
          <w:rFonts w:ascii="Times New Roman" w:eastAsia="Times New Roman" w:hAnsi="Times New Roman" w:cs="Times New Roman"/>
          <w:color w:val="000000"/>
          <w:sz w:val="18"/>
          <w:szCs w:val="18"/>
        </w:rPr>
        <w:t xml:space="preserve">recopila y procesa continuamente datos acerca de las transacciones conectadas a un proceso. Realiza el seguimiento de volúmenes (por ejemplo, el número de préstamos procesados o el valor de los pedidos aprobados), velocidades (tiempos de ciclo, tiempos de ejecución de pasos), errores (transacciones que no se producen en orden) y condiciones especiales definidas por el usuario. </w:t>
      </w:r>
    </w:p>
    <w:p w14:paraId="720899C7" w14:textId="77777777" w:rsidR="003871B8" w:rsidRDefault="00000000">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Generación de alertas: </w:t>
      </w:r>
      <w:r>
        <w:rPr>
          <w:rFonts w:ascii="Times New Roman" w:eastAsia="Times New Roman" w:hAnsi="Times New Roman" w:cs="Times New Roman"/>
          <w:color w:val="000000"/>
          <w:sz w:val="18"/>
          <w:szCs w:val="18"/>
        </w:rPr>
        <w:t>notifica a los usuarios cada vez que se cumplen determinados criterios de alerta o se exceden los umbrales de alerta. Las alertas se envían a través del correo electrónico, dispositivos móviles o mediante servicios web.</w:t>
      </w:r>
    </w:p>
    <w:p w14:paraId="4F004B9F" w14:textId="77777777" w:rsidR="003871B8" w:rsidRDefault="00000000">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18"/>
          <w:szCs w:val="18"/>
        </w:rPr>
        <w:t xml:space="preserve">Aprendizaje estadístico: </w:t>
      </w:r>
      <w:r>
        <w:rPr>
          <w:rFonts w:ascii="Times New Roman" w:eastAsia="Times New Roman" w:hAnsi="Times New Roman" w:cs="Times New Roman"/>
          <w:color w:val="000000"/>
          <w:sz w:val="18"/>
          <w:szCs w:val="18"/>
        </w:rPr>
        <w:t xml:space="preserve">construye una base de conocimientos de estadísticas de rendimiento a partir de criterios centrados en el tiempo, como la hora del día y la hora de la semana. Genera automáticamente límites superiores e inferiores, basados en patrones históricos, que utilizará el motor de alertas. </w:t>
      </w:r>
    </w:p>
    <w:p w14:paraId="5961F4FE" w14:textId="77777777" w:rsidR="003871B8" w:rsidRDefault="00000000">
      <w:pPr>
        <w:numPr>
          <w:ilvl w:val="0"/>
          <w:numId w:val="21"/>
        </w:numPr>
        <w:pBdr>
          <w:top w:val="nil"/>
          <w:left w:val="nil"/>
          <w:bottom w:val="nil"/>
          <w:right w:val="nil"/>
          <w:between w:val="nil"/>
        </w:pBdr>
        <w:spacing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b/>
          <w:bCs/>
          <w:color w:val="000000"/>
          <w:sz w:val="18"/>
          <w:szCs w:val="18"/>
        </w:rPr>
        <w:t xml:space="preserve">Análisis predictivo: </w:t>
      </w:r>
      <w:r>
        <w:rPr>
          <w:rFonts w:ascii="Times New Roman" w:eastAsia="Times New Roman" w:hAnsi="Times New Roman" w:cs="Times New Roman"/>
          <w:color w:val="000000"/>
          <w:sz w:val="18"/>
          <w:szCs w:val="18"/>
        </w:rPr>
        <w:t xml:space="preserve">a partir de los datos de volúmenes y velocidades procedentes tanto de procesos activos como del historial, logra una comprensión de cómo se realiza el proceso. Realiza predicciones de acontecimientos futuros válidas desde el punto de vista estadístico. Por ejemplo, detección de posibles situaciones de reducción del rendimiento, presentación de alertas o realización de acciones para corregir la condición antes de que afecte al servicio. </w:t>
      </w:r>
    </w:p>
    <w:p w14:paraId="1E009323"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40" w:name="_heading=h.xbmhyvien6ml" w:colFirst="0" w:colLast="0"/>
      <w:bookmarkEnd w:id="40"/>
      <w:r>
        <w:rPr>
          <w:rFonts w:ascii="Times New Roman" w:eastAsia="Times New Roman" w:hAnsi="Times New Roman" w:cs="Times New Roman"/>
          <w:u w:val="none"/>
        </w:rPr>
        <w:t xml:space="preserve">El espacio de trabajo unificado </w:t>
      </w:r>
    </w:p>
    <w:p w14:paraId="1719578C"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La capa superior de la arquitectura tecnológica de BPM es el </w:t>
      </w:r>
      <w:r>
        <w:rPr>
          <w:rFonts w:ascii="Times New Roman" w:eastAsia="Times New Roman" w:hAnsi="Times New Roman" w:cs="Times New Roman"/>
          <w:i/>
          <w:iCs/>
          <w:sz w:val="18"/>
          <w:szCs w:val="18"/>
        </w:rPr>
        <w:t>espacio de trabajo unificado</w:t>
      </w:r>
      <w:r>
        <w:rPr>
          <w:rFonts w:ascii="Times New Roman" w:eastAsia="Times New Roman" w:hAnsi="Times New Roman" w:cs="Times New Roman"/>
          <w:sz w:val="18"/>
          <w:szCs w:val="18"/>
        </w:rPr>
        <w:t xml:space="preserve">. Este espacio de trabajo es lo que el usuario final (el trabajador del proceso) ve. Coordina y facilita las tareas diarias, especificadas en el modelo de proceso. </w:t>
      </w:r>
    </w:p>
    <w:p w14:paraId="42404151"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41" w:name="_heading=h.1t6yc3kxjoqs" w:colFirst="0" w:colLast="0"/>
      <w:bookmarkEnd w:id="41"/>
      <w:r>
        <w:rPr>
          <w:rFonts w:ascii="Times New Roman" w:eastAsia="Times New Roman" w:hAnsi="Times New Roman" w:cs="Times New Roman"/>
          <w:u w:val="none"/>
        </w:rPr>
        <w:t xml:space="preserve">Bandejas de entrada de tareas </w:t>
      </w:r>
    </w:p>
    <w:p w14:paraId="3616A7C1"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Las </w:t>
      </w:r>
      <w:r>
        <w:rPr>
          <w:rFonts w:ascii="Times New Roman" w:eastAsia="Times New Roman" w:hAnsi="Times New Roman" w:cs="Times New Roman"/>
          <w:i/>
          <w:iCs/>
          <w:sz w:val="18"/>
          <w:szCs w:val="18"/>
        </w:rPr>
        <w:t xml:space="preserve">bandejas de entrada de tareas </w:t>
      </w:r>
      <w:r>
        <w:rPr>
          <w:rFonts w:ascii="Times New Roman" w:eastAsia="Times New Roman" w:hAnsi="Times New Roman" w:cs="Times New Roman"/>
          <w:sz w:val="18"/>
          <w:szCs w:val="18"/>
        </w:rPr>
        <w:t xml:space="preserve">son la interfaz principal entre el entorno de ejecución de los procesos y el trabajador del proceso. Haciendo uso de notificaciones por correo electrónico o páginas web, alertan al responsable de las tareas y presentan información sobre estado, prioridad en el escalado de incidentes a un nivel superior y delegación. </w:t>
      </w:r>
    </w:p>
    <w:p w14:paraId="1E2E5D19"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42" w:name="_heading=h.hu9auwdv6zzr" w:colFirst="0" w:colLast="0"/>
      <w:bookmarkEnd w:id="42"/>
      <w:r>
        <w:rPr>
          <w:rFonts w:ascii="Times New Roman" w:eastAsia="Times New Roman" w:hAnsi="Times New Roman" w:cs="Times New Roman"/>
          <w:u w:val="none"/>
        </w:rPr>
        <w:t xml:space="preserve">Gestión de personas y procesos </w:t>
      </w:r>
    </w:p>
    <w:p w14:paraId="73B65495"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Los directores de procesos tienen sus propias maneras de gestionar un proceso y las acciones de las personas que trabajan en él. Disponen de una apreciación de mayor nivel de las tareas asignadas a los responsables del proceso y de su estado actual. También poseen la capacidad para redistribuir el trabajo de la manera más adecuada. Además, las herramientas BAM (del inglés Business Activity Monitoring. Véase la sección “Paneles de supervisión” para obtener más información) implementan indicadores clave de desempeño (KPI) que permiten a estos directores visualizar el rendimiento individual de cada empleado y su efectividad en determinadas tareas dentro del proceso. </w:t>
      </w:r>
    </w:p>
    <w:p w14:paraId="34D7C36D"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Con las rápidas capacidades de creación de aplicaciones de la tecnología BPM, los desarrolladores pueden crear nuevas interfaces de usuario para que las personas interactúen con paquetes de aplicaciones. Estas interfaces de usuario pueden presentar datos a los usuarios como parte de su ejecución de tareas o proporcionar formularios para la introducción de los datos asociados a esa tarea. </w:t>
      </w:r>
    </w:p>
    <w:p w14:paraId="54710AA2"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43" w:name="_heading=h.v6x3v1ff46n8" w:colFirst="0" w:colLast="0"/>
      <w:bookmarkEnd w:id="43"/>
      <w:r>
        <w:rPr>
          <w:rFonts w:ascii="Times New Roman" w:eastAsia="Times New Roman" w:hAnsi="Times New Roman" w:cs="Times New Roman"/>
          <w:u w:val="none"/>
        </w:rPr>
        <w:lastRenderedPageBreak/>
        <w:t xml:space="preserve">Paneles de supervisión </w:t>
      </w:r>
    </w:p>
    <w:p w14:paraId="0FB1C11F"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Los usuarios de negocio pueden realizar el seguimiento del progreso de los procesos en funcionamiento mediante la supervisión de la actividad corporativa, </w:t>
      </w:r>
      <w:r>
        <w:rPr>
          <w:rFonts w:ascii="Times New Roman" w:eastAsia="Times New Roman" w:hAnsi="Times New Roman" w:cs="Times New Roman"/>
          <w:i/>
          <w:iCs/>
          <w:sz w:val="18"/>
          <w:szCs w:val="18"/>
        </w:rPr>
        <w:t xml:space="preserve">Business ActivityMonitoring </w:t>
      </w:r>
      <w:r>
        <w:rPr>
          <w:rFonts w:ascii="Times New Roman" w:eastAsia="Times New Roman" w:hAnsi="Times New Roman" w:cs="Times New Roman"/>
          <w:sz w:val="18"/>
          <w:szCs w:val="18"/>
        </w:rPr>
        <w:t xml:space="preserve">(BAM). Con BAM, los usuarios de negocio realizan sus propios análisis y determinan la causa primordial de los problemas en los procesos. Las herramientas BAM presentan la información de una manera gráfica muy intuitiva. Vea la Figura 5-4. </w:t>
      </w:r>
    </w:p>
    <w:p w14:paraId="314A74B1"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Las herramientas BAM presentan al usuario una visualización de alto nivel de un proceso en ejecución, con indicaciones claras de los flujos de ruta críticos y cuellos de botella del proceso. El usuario puede profundizar y explorar niveles de detalle, por paso del proceso o por regla KPI, para determinar dónde están teniendo lugar los problemas. Las herramientas BAM también proporcionan capacidades de análisis adicionales, como la posibilidad de correlacionar diferentes indicadores clave de desempeño (KPI) y explorar las interacciones. </w:t>
      </w:r>
    </w:p>
    <w:p w14:paraId="106B6725" w14:textId="77777777" w:rsidR="003871B8" w:rsidRDefault="003871B8">
      <w:pPr>
        <w:spacing w:before="280" w:after="280" w:line="360" w:lineRule="auto"/>
        <w:jc w:val="both"/>
        <w:rPr>
          <w:rFonts w:ascii="Times New Roman" w:eastAsia="Times New Roman" w:hAnsi="Times New Roman" w:cs="Times New Roman"/>
          <w:b/>
          <w:bCs/>
          <w:sz w:val="18"/>
          <w:szCs w:val="18"/>
        </w:rPr>
      </w:pPr>
    </w:p>
    <w:p w14:paraId="0360BCCE" w14:textId="77777777" w:rsidR="003871B8"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5CC3FFA" wp14:editId="47BF305D">
            <wp:extent cx="5400040" cy="3580765"/>
            <wp:effectExtent l="88900" t="88900" r="88900" b="88900"/>
            <wp:docPr id="2093284996" name="image64.png" descr="page28image1695013248"/>
            <wp:cNvGraphicFramePr/>
            <a:graphic xmlns:a="http://schemas.openxmlformats.org/drawingml/2006/main">
              <a:graphicData uri="http://schemas.openxmlformats.org/drawingml/2006/picture">
                <pic:pic xmlns:pic="http://schemas.openxmlformats.org/drawingml/2006/picture">
                  <pic:nvPicPr>
                    <pic:cNvPr id="0" name="image64.png" descr="page28image1695013248"/>
                    <pic:cNvPicPr preferRelativeResize="0"/>
                  </pic:nvPicPr>
                  <pic:blipFill>
                    <a:blip r:embed="rId17"/>
                    <a:srcRect/>
                    <a:stretch>
                      <a:fillRect/>
                    </a:stretch>
                  </pic:blipFill>
                  <pic:spPr>
                    <a:xfrm>
                      <a:off x="0" y="0"/>
                      <a:ext cx="5400040" cy="3580765"/>
                    </a:xfrm>
                    <a:prstGeom prst="rect">
                      <a:avLst/>
                    </a:prstGeom>
                    <a:ln w="88900">
                      <a:solidFill>
                        <a:srgbClr val="FFFFFF"/>
                      </a:solidFill>
                      <a:prstDash val="solid"/>
                    </a:ln>
                  </pic:spPr>
                </pic:pic>
              </a:graphicData>
            </a:graphic>
          </wp:inline>
        </w:drawing>
      </w:r>
    </w:p>
    <w:p w14:paraId="3137CD74"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18"/>
          <w:szCs w:val="18"/>
        </w:rPr>
        <w:t xml:space="preserve">Figura 5-4: </w:t>
      </w:r>
      <w:r>
        <w:rPr>
          <w:rFonts w:ascii="Times New Roman" w:eastAsia="Times New Roman" w:hAnsi="Times New Roman" w:cs="Times New Roman"/>
          <w:sz w:val="18"/>
          <w:szCs w:val="18"/>
        </w:rPr>
        <w:t xml:space="preserve">Pantallas de BAM. Los paneles de supervisión utilizan la misma representación visual precisa del modelo de proceso definido en la herramienta de creación de modelos al comienzo del ciclo de vida. Los usuarios de negocio ven el funcionamiento del mismo proceso que han especificado. </w:t>
      </w:r>
    </w:p>
    <w:p w14:paraId="44D1B1D5" w14:textId="77777777" w:rsidR="003871B8" w:rsidRDefault="00000000">
      <w:pPr>
        <w:pStyle w:val="Ttulo2"/>
        <w:spacing w:line="360" w:lineRule="auto"/>
        <w:jc w:val="both"/>
        <w:rPr>
          <w:rFonts w:ascii="Times New Roman" w:eastAsia="Times New Roman" w:hAnsi="Times New Roman" w:cs="Times New Roman"/>
          <w:sz w:val="24"/>
          <w:szCs w:val="24"/>
          <w:u w:val="none"/>
        </w:rPr>
      </w:pPr>
      <w:bookmarkStart w:id="44" w:name="_heading=h.41xt8ky7g3f7" w:colFirst="0" w:colLast="0"/>
      <w:bookmarkEnd w:id="44"/>
      <w:r>
        <w:rPr>
          <w:rFonts w:ascii="Times New Roman" w:eastAsia="Times New Roman" w:hAnsi="Times New Roman" w:cs="Times New Roman"/>
          <w:u w:val="none"/>
        </w:rPr>
        <w:t xml:space="preserve">Componentes de terceros </w:t>
      </w:r>
    </w:p>
    <w:p w14:paraId="3BA0184A" w14:textId="77777777" w:rsidR="003871B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Incluso hay más. La tecnología BPM actúa de interfaz con varias conocidas herramientas de terceros, como Microsoft Office, Lotus Notes, sistemas ERP, Sistemas de gestión de documentos, herramientas de análisis como Minitab y herramientas de Business Intelligence. Con BPM, puede incluir estos y otros activos de TI similares como parte de la </w:t>
      </w:r>
      <w:r>
        <w:rPr>
          <w:rFonts w:ascii="Times New Roman" w:eastAsia="Times New Roman" w:hAnsi="Times New Roman" w:cs="Times New Roman"/>
          <w:sz w:val="18"/>
          <w:szCs w:val="18"/>
        </w:rPr>
        <w:lastRenderedPageBreak/>
        <w:t xml:space="preserve">solución. BPM le permite aprovechar al máximo cada herramienta para obtener el mejor rendimiento de su inversión total de TI. </w:t>
      </w:r>
    </w:p>
    <w:p w14:paraId="07D0958B" w14:textId="77777777" w:rsidR="003871B8" w:rsidRDefault="003871B8">
      <w:pPr>
        <w:spacing w:line="360" w:lineRule="auto"/>
        <w:jc w:val="both"/>
        <w:rPr>
          <w:rFonts w:ascii="Times New Roman" w:eastAsia="Times New Roman" w:hAnsi="Times New Roman" w:cs="Times New Roman"/>
        </w:rPr>
      </w:pPr>
    </w:p>
    <w:p w14:paraId="6805B3FC" w14:textId="77777777" w:rsidR="003871B8" w:rsidRDefault="00000000">
      <w:pPr>
        <w:pStyle w:val="Ttulo1"/>
        <w:spacing w:line="360" w:lineRule="auto"/>
        <w:ind w:right="528"/>
        <w:jc w:val="both"/>
        <w:rPr>
          <w:rFonts w:ascii="Times New Roman" w:eastAsia="Times New Roman" w:hAnsi="Times New Roman" w:cs="Times New Roman"/>
        </w:rPr>
      </w:pPr>
      <w:bookmarkStart w:id="45" w:name="_heading=h.nvnk7185tid4" w:colFirst="0" w:colLast="0"/>
      <w:bookmarkEnd w:id="45"/>
      <w:r>
        <w:rPr>
          <w:rFonts w:ascii="Times New Roman" w:eastAsia="Times New Roman" w:hAnsi="Times New Roman" w:cs="Times New Roman"/>
        </w:rPr>
        <w:t>Instalación de Herramientas</w:t>
      </w:r>
    </w:p>
    <w:p w14:paraId="3DD6B71E" w14:textId="77777777" w:rsidR="003871B8" w:rsidRDefault="00000000">
      <w:pPr>
        <w:pStyle w:val="Ttulo2"/>
        <w:spacing w:line="360" w:lineRule="auto"/>
        <w:ind w:left="567" w:right="528"/>
        <w:jc w:val="both"/>
        <w:rPr>
          <w:rFonts w:ascii="Times New Roman" w:eastAsia="Times New Roman" w:hAnsi="Times New Roman" w:cs="Times New Roman"/>
          <w:b w:val="0"/>
          <w:bCs w:val="0"/>
          <w:u w:val="none"/>
        </w:rPr>
      </w:pPr>
      <w:bookmarkStart w:id="46" w:name="_heading=h.veqs8n86ip3t" w:colFirst="0" w:colLast="0"/>
      <w:bookmarkEnd w:id="46"/>
      <w:r>
        <w:rPr>
          <w:rFonts w:ascii="Times New Roman" w:eastAsia="Times New Roman" w:hAnsi="Times New Roman" w:cs="Times New Roman"/>
          <w:u w:val="none"/>
        </w:rPr>
        <w:t>Instalación de Power Designer</w:t>
      </w:r>
    </w:p>
    <w:p w14:paraId="713BDB4D" w14:textId="77777777" w:rsidR="003871B8" w:rsidRDefault="003871B8">
      <w:pPr>
        <w:spacing w:after="0" w:line="360" w:lineRule="auto"/>
        <w:ind w:left="567" w:right="528"/>
        <w:jc w:val="both"/>
        <w:rPr>
          <w:rFonts w:ascii="Times New Roman" w:eastAsia="Times New Roman" w:hAnsi="Times New Roman" w:cs="Times New Roman"/>
          <w:color w:val="FF0000"/>
        </w:rPr>
      </w:pPr>
    </w:p>
    <w:p w14:paraId="20591E46" w14:textId="77777777" w:rsidR="003871B8" w:rsidRDefault="00000000">
      <w:pPr>
        <w:spacing w:line="360" w:lineRule="auto"/>
        <w:ind w:left="567" w:right="528" w:firstLine="360"/>
        <w:jc w:val="both"/>
        <w:rPr>
          <w:rFonts w:ascii="Times New Roman" w:eastAsia="Times New Roman" w:hAnsi="Times New Roman" w:cs="Times New Roman"/>
        </w:rPr>
      </w:pPr>
      <w:r>
        <w:rPr>
          <w:rFonts w:ascii="Times New Roman" w:eastAsia="Times New Roman" w:hAnsi="Times New Roman" w:cs="Times New Roman"/>
        </w:rPr>
        <w:t>Abrir el instalador de software PowerDesigner 16.5 y empezar la instalación.</w:t>
      </w:r>
    </w:p>
    <w:p w14:paraId="15EB1C4E" w14:textId="77777777" w:rsidR="003871B8" w:rsidRDefault="003871B8">
      <w:pPr>
        <w:keepNext/>
        <w:spacing w:after="0" w:line="360" w:lineRule="auto"/>
        <w:ind w:left="567" w:right="528"/>
        <w:jc w:val="both"/>
        <w:rPr>
          <w:rFonts w:ascii="Times New Roman" w:eastAsia="Times New Roman" w:hAnsi="Times New Roman" w:cs="Times New Roman"/>
        </w:rPr>
      </w:pPr>
    </w:p>
    <w:p w14:paraId="77A98AA3" w14:textId="77777777" w:rsidR="003871B8" w:rsidRDefault="00000000">
      <w:pPr>
        <w:keepNext/>
        <w:spacing w:after="0"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CAF31C3" wp14:editId="3814AE60">
            <wp:extent cx="4320000" cy="1816965"/>
            <wp:effectExtent l="88900" t="88900" r="88900" b="88900"/>
            <wp:docPr id="2093284999"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8"/>
                    <a:srcRect b="41004"/>
                    <a:stretch>
                      <a:fillRect/>
                    </a:stretch>
                  </pic:blipFill>
                  <pic:spPr>
                    <a:xfrm>
                      <a:off x="0" y="0"/>
                      <a:ext cx="4320000" cy="1816965"/>
                    </a:xfrm>
                    <a:prstGeom prst="rect">
                      <a:avLst/>
                    </a:prstGeom>
                    <a:ln w="88900">
                      <a:solidFill>
                        <a:srgbClr val="FFFFFF"/>
                      </a:solidFill>
                      <a:prstDash val="solid"/>
                    </a:ln>
                  </pic:spPr>
                </pic:pic>
              </a:graphicData>
            </a:graphic>
          </wp:inline>
        </w:drawing>
      </w:r>
    </w:p>
    <w:p w14:paraId="3E389929"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47" w:name="_heading=h.gl3y2cp2dowp" w:colFirst="0" w:colLast="0"/>
      <w:bookmarkEnd w:id="47"/>
      <w:r>
        <w:rPr>
          <w:rFonts w:ascii="Times New Roman" w:eastAsia="Times New Roman" w:hAnsi="Times New Roman" w:cs="Times New Roman"/>
          <w:i/>
          <w:iCs/>
          <w:color w:val="1F497D"/>
          <w:sz w:val="18"/>
          <w:szCs w:val="18"/>
        </w:rPr>
        <w:t>Ilustración 5: Instalador de Power Designer</w:t>
      </w:r>
    </w:p>
    <w:p w14:paraId="1C587CCF" w14:textId="77777777" w:rsidR="003871B8" w:rsidRDefault="003871B8">
      <w:pPr>
        <w:spacing w:after="0" w:line="360" w:lineRule="auto"/>
        <w:ind w:left="567" w:right="528"/>
        <w:jc w:val="both"/>
        <w:rPr>
          <w:rFonts w:ascii="Times New Roman" w:eastAsia="Times New Roman" w:hAnsi="Times New Roman" w:cs="Times New Roman"/>
        </w:rPr>
      </w:pPr>
    </w:p>
    <w:p w14:paraId="09B8CC8C"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C727CFC" wp14:editId="1F317670">
            <wp:extent cx="4320000" cy="3262848"/>
            <wp:effectExtent l="88900" t="88900" r="88900" b="88900"/>
            <wp:docPr id="209328499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9"/>
                    <a:srcRect l="24557" t="16518" r="24549" b="11551"/>
                    <a:stretch>
                      <a:fillRect/>
                    </a:stretch>
                  </pic:blipFill>
                  <pic:spPr>
                    <a:xfrm>
                      <a:off x="0" y="0"/>
                      <a:ext cx="4320000" cy="3262848"/>
                    </a:xfrm>
                    <a:prstGeom prst="rect">
                      <a:avLst/>
                    </a:prstGeom>
                    <a:ln w="88900">
                      <a:solidFill>
                        <a:srgbClr val="FFFFFF"/>
                      </a:solidFill>
                      <a:prstDash val="solid"/>
                    </a:ln>
                  </pic:spPr>
                </pic:pic>
              </a:graphicData>
            </a:graphic>
          </wp:inline>
        </w:drawing>
      </w:r>
    </w:p>
    <w:p w14:paraId="118BC4F2"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48" w:name="_heading=h.v41bmbv5ykvh" w:colFirst="0" w:colLast="0"/>
      <w:bookmarkEnd w:id="48"/>
      <w:r>
        <w:rPr>
          <w:rFonts w:ascii="Times New Roman" w:eastAsia="Times New Roman" w:hAnsi="Times New Roman" w:cs="Times New Roman"/>
          <w:i/>
          <w:iCs/>
          <w:color w:val="1F497D"/>
          <w:sz w:val="18"/>
          <w:szCs w:val="18"/>
        </w:rPr>
        <w:t>Ilustración 6: Instalación Power Designer</w:t>
      </w:r>
    </w:p>
    <w:p w14:paraId="3A0F203A"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lastRenderedPageBreak/>
        <w:t>Seleccionar el país “Any Other Locations” y aceptar términos y condiciones.</w:t>
      </w:r>
    </w:p>
    <w:p w14:paraId="71542044"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7996494" wp14:editId="62B45CF4">
            <wp:extent cx="4320000" cy="3269580"/>
            <wp:effectExtent l="88900" t="88900" r="88900" b="88900"/>
            <wp:docPr id="209328500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0"/>
                    <a:srcRect/>
                    <a:stretch>
                      <a:fillRect/>
                    </a:stretch>
                  </pic:blipFill>
                  <pic:spPr>
                    <a:xfrm>
                      <a:off x="0" y="0"/>
                      <a:ext cx="4320000" cy="3269580"/>
                    </a:xfrm>
                    <a:prstGeom prst="rect">
                      <a:avLst/>
                    </a:prstGeom>
                    <a:ln w="88900">
                      <a:solidFill>
                        <a:srgbClr val="FFFFFF"/>
                      </a:solidFill>
                      <a:prstDash val="solid"/>
                    </a:ln>
                  </pic:spPr>
                </pic:pic>
              </a:graphicData>
            </a:graphic>
          </wp:inline>
        </w:drawing>
      </w:r>
    </w:p>
    <w:p w14:paraId="4366D0AE"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49" w:name="_heading=h.tbmr4eb8x2hf" w:colFirst="0" w:colLast="0"/>
      <w:bookmarkEnd w:id="49"/>
      <w:r>
        <w:rPr>
          <w:rFonts w:ascii="Times New Roman" w:eastAsia="Times New Roman" w:hAnsi="Times New Roman" w:cs="Times New Roman"/>
          <w:i/>
          <w:iCs/>
          <w:color w:val="1F497D"/>
          <w:sz w:val="18"/>
          <w:szCs w:val="18"/>
        </w:rPr>
        <w:t>Ilustración 7: Términos y Condiciones Power Designer</w:t>
      </w:r>
    </w:p>
    <w:p w14:paraId="5A608657" w14:textId="77777777" w:rsidR="003871B8" w:rsidRDefault="003871B8">
      <w:pPr>
        <w:spacing w:line="360" w:lineRule="auto"/>
        <w:ind w:left="567" w:right="528"/>
        <w:jc w:val="both"/>
        <w:rPr>
          <w:rFonts w:ascii="Times New Roman" w:eastAsia="Times New Roman" w:hAnsi="Times New Roman" w:cs="Times New Roman"/>
        </w:rPr>
      </w:pPr>
    </w:p>
    <w:p w14:paraId="440E9D5C"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Seleccionar la ruta de instalación e iniciar.</w:t>
      </w:r>
    </w:p>
    <w:p w14:paraId="7FB79F85"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C5ED8A7" wp14:editId="1DAA5A9B">
            <wp:extent cx="3960000" cy="3006900"/>
            <wp:effectExtent l="88900" t="88900" r="88900" b="88900"/>
            <wp:docPr id="2093285000"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21"/>
                    <a:srcRect/>
                    <a:stretch>
                      <a:fillRect/>
                    </a:stretch>
                  </pic:blipFill>
                  <pic:spPr>
                    <a:xfrm>
                      <a:off x="0" y="0"/>
                      <a:ext cx="3960000" cy="3006900"/>
                    </a:xfrm>
                    <a:prstGeom prst="rect">
                      <a:avLst/>
                    </a:prstGeom>
                    <a:ln w="88900">
                      <a:solidFill>
                        <a:srgbClr val="FFFFFF"/>
                      </a:solidFill>
                      <a:prstDash val="solid"/>
                    </a:ln>
                  </pic:spPr>
                </pic:pic>
              </a:graphicData>
            </a:graphic>
          </wp:inline>
        </w:drawing>
      </w:r>
    </w:p>
    <w:p w14:paraId="426FADFF"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50" w:name="_heading=h.gykb4nk82fvu" w:colFirst="0" w:colLast="0"/>
      <w:bookmarkEnd w:id="50"/>
      <w:r>
        <w:rPr>
          <w:rFonts w:ascii="Times New Roman" w:eastAsia="Times New Roman" w:hAnsi="Times New Roman" w:cs="Times New Roman"/>
          <w:i/>
          <w:iCs/>
          <w:color w:val="1F497D"/>
          <w:sz w:val="18"/>
          <w:szCs w:val="18"/>
        </w:rPr>
        <w:t>Ilustración 8: Ruta de instalación Power Designer</w:t>
      </w:r>
    </w:p>
    <w:p w14:paraId="5172F311"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Seleccionar las características del software a ser instaladas y continuar.</w:t>
      </w:r>
    </w:p>
    <w:p w14:paraId="41E3AE70"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B62C147" wp14:editId="069D99E3">
            <wp:extent cx="3960000" cy="3002709"/>
            <wp:effectExtent l="88900" t="88900" r="88900" b="88900"/>
            <wp:docPr id="2093285004"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2"/>
                    <a:srcRect/>
                    <a:stretch>
                      <a:fillRect/>
                    </a:stretch>
                  </pic:blipFill>
                  <pic:spPr>
                    <a:xfrm>
                      <a:off x="0" y="0"/>
                      <a:ext cx="3960000" cy="3002709"/>
                    </a:xfrm>
                    <a:prstGeom prst="rect">
                      <a:avLst/>
                    </a:prstGeom>
                    <a:ln w="88900">
                      <a:solidFill>
                        <a:srgbClr val="FFFFFF"/>
                      </a:solidFill>
                      <a:prstDash val="solid"/>
                    </a:ln>
                  </pic:spPr>
                </pic:pic>
              </a:graphicData>
            </a:graphic>
          </wp:inline>
        </w:drawing>
      </w:r>
    </w:p>
    <w:p w14:paraId="56A7E1AB"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51" w:name="_heading=h.oeubaymsgq5" w:colFirst="0" w:colLast="0"/>
      <w:bookmarkEnd w:id="51"/>
      <w:r>
        <w:rPr>
          <w:rFonts w:ascii="Times New Roman" w:eastAsia="Times New Roman" w:hAnsi="Times New Roman" w:cs="Times New Roman"/>
          <w:i/>
          <w:iCs/>
          <w:color w:val="1F497D"/>
          <w:sz w:val="18"/>
          <w:szCs w:val="18"/>
        </w:rPr>
        <w:t>Ilustración 9: Características de instalación Power Designer</w:t>
      </w:r>
    </w:p>
    <w:p w14:paraId="018934F1" w14:textId="77777777" w:rsidR="003871B8" w:rsidRDefault="003871B8">
      <w:pPr>
        <w:spacing w:line="360" w:lineRule="auto"/>
        <w:ind w:left="567" w:right="528"/>
        <w:jc w:val="both"/>
        <w:rPr>
          <w:rFonts w:ascii="Times New Roman" w:eastAsia="Times New Roman" w:hAnsi="Times New Roman" w:cs="Times New Roman"/>
        </w:rPr>
      </w:pPr>
    </w:p>
    <w:p w14:paraId="07C0B089"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7254BD1" wp14:editId="1CDA6D2A">
            <wp:extent cx="3960000" cy="2979894"/>
            <wp:effectExtent l="88900" t="88900" r="88900" b="88900"/>
            <wp:docPr id="2093285002"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3"/>
                    <a:srcRect/>
                    <a:stretch>
                      <a:fillRect/>
                    </a:stretch>
                  </pic:blipFill>
                  <pic:spPr>
                    <a:xfrm>
                      <a:off x="0" y="0"/>
                      <a:ext cx="3960000" cy="2979894"/>
                    </a:xfrm>
                    <a:prstGeom prst="rect">
                      <a:avLst/>
                    </a:prstGeom>
                    <a:ln w="88900">
                      <a:solidFill>
                        <a:srgbClr val="FFFFFF"/>
                      </a:solidFill>
                      <a:prstDash val="solid"/>
                    </a:ln>
                  </pic:spPr>
                </pic:pic>
              </a:graphicData>
            </a:graphic>
          </wp:inline>
        </w:drawing>
      </w:r>
    </w:p>
    <w:p w14:paraId="064126FB"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52" w:name="_heading=h.ftim467kymu2" w:colFirst="0" w:colLast="0"/>
      <w:bookmarkEnd w:id="52"/>
      <w:r>
        <w:rPr>
          <w:rFonts w:ascii="Times New Roman" w:eastAsia="Times New Roman" w:hAnsi="Times New Roman" w:cs="Times New Roman"/>
          <w:i/>
          <w:iCs/>
          <w:color w:val="1F497D"/>
          <w:sz w:val="18"/>
          <w:szCs w:val="18"/>
        </w:rPr>
        <w:t>Ilustración 10: Perfiles de usuario de instalación Power Designer</w:t>
      </w:r>
    </w:p>
    <w:p w14:paraId="0C81146F" w14:textId="77777777" w:rsidR="003871B8" w:rsidRDefault="003871B8">
      <w:pPr>
        <w:spacing w:after="0" w:line="360" w:lineRule="auto"/>
        <w:ind w:left="567" w:right="528"/>
        <w:jc w:val="both"/>
        <w:rPr>
          <w:rFonts w:ascii="Times New Roman" w:eastAsia="Times New Roman" w:hAnsi="Times New Roman" w:cs="Times New Roman"/>
        </w:rPr>
      </w:pPr>
    </w:p>
    <w:p w14:paraId="4EF9ACB8" w14:textId="77777777" w:rsidR="003871B8" w:rsidRDefault="00000000">
      <w:pPr>
        <w:spacing w:after="0"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Seleccionar el nombre de la carpeta en la que se instalará el software.</w:t>
      </w:r>
    </w:p>
    <w:p w14:paraId="5B63EE7D"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29AAEBE" wp14:editId="032E5145">
            <wp:extent cx="3536641" cy="2676703"/>
            <wp:effectExtent l="88900" t="88900" r="88900" b="88900"/>
            <wp:docPr id="2093285003"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4"/>
                    <a:srcRect/>
                    <a:stretch>
                      <a:fillRect/>
                    </a:stretch>
                  </pic:blipFill>
                  <pic:spPr>
                    <a:xfrm>
                      <a:off x="0" y="0"/>
                      <a:ext cx="3536641" cy="2676703"/>
                    </a:xfrm>
                    <a:prstGeom prst="rect">
                      <a:avLst/>
                    </a:prstGeom>
                    <a:ln w="88900">
                      <a:solidFill>
                        <a:srgbClr val="FFFFFF"/>
                      </a:solidFill>
                      <a:prstDash val="solid"/>
                    </a:ln>
                  </pic:spPr>
                </pic:pic>
              </a:graphicData>
            </a:graphic>
          </wp:inline>
        </w:drawing>
      </w:r>
    </w:p>
    <w:p w14:paraId="23C11943"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53" w:name="_heading=h.lud6uv1brpz2" w:colFirst="0" w:colLast="0"/>
      <w:bookmarkEnd w:id="53"/>
      <w:r>
        <w:rPr>
          <w:rFonts w:ascii="Times New Roman" w:eastAsia="Times New Roman" w:hAnsi="Times New Roman" w:cs="Times New Roman"/>
          <w:i/>
          <w:iCs/>
          <w:color w:val="1F497D"/>
          <w:sz w:val="18"/>
          <w:szCs w:val="18"/>
        </w:rPr>
        <w:t>Ilustración 11: Nombre de la carpeta de instalación Power Designer</w:t>
      </w:r>
    </w:p>
    <w:p w14:paraId="41F2EFBD"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Iniciar el proceso de instalación.</w:t>
      </w:r>
    </w:p>
    <w:p w14:paraId="1FE3FBAE"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2F077EC" wp14:editId="7E355784">
            <wp:extent cx="3469399" cy="2630705"/>
            <wp:effectExtent l="88900" t="88900" r="88900" b="88900"/>
            <wp:docPr id="2093285005"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5"/>
                    <a:srcRect/>
                    <a:stretch>
                      <a:fillRect/>
                    </a:stretch>
                  </pic:blipFill>
                  <pic:spPr>
                    <a:xfrm>
                      <a:off x="0" y="0"/>
                      <a:ext cx="3469399" cy="2630705"/>
                    </a:xfrm>
                    <a:prstGeom prst="rect">
                      <a:avLst/>
                    </a:prstGeom>
                    <a:ln w="88900">
                      <a:solidFill>
                        <a:srgbClr val="FFFFFF"/>
                      </a:solidFill>
                      <a:prstDash val="solid"/>
                    </a:ln>
                  </pic:spPr>
                </pic:pic>
              </a:graphicData>
            </a:graphic>
          </wp:inline>
        </w:drawing>
      </w:r>
    </w:p>
    <w:p w14:paraId="083B09C5"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54" w:name="_heading=h.2fzs7f3plirg" w:colFirst="0" w:colLast="0"/>
      <w:bookmarkEnd w:id="54"/>
      <w:r>
        <w:rPr>
          <w:rFonts w:ascii="Times New Roman" w:eastAsia="Times New Roman" w:hAnsi="Times New Roman" w:cs="Times New Roman"/>
          <w:i/>
          <w:iCs/>
          <w:color w:val="1F497D"/>
          <w:sz w:val="18"/>
          <w:szCs w:val="18"/>
        </w:rPr>
        <w:t>Ilustración 12: Inicio del proceso de instalación Power Designer</w:t>
      </w:r>
    </w:p>
    <w:p w14:paraId="5BF28FF3" w14:textId="77777777" w:rsidR="003871B8" w:rsidRDefault="003871B8">
      <w:pPr>
        <w:spacing w:line="360" w:lineRule="auto"/>
        <w:ind w:left="567" w:right="528"/>
        <w:jc w:val="both"/>
        <w:rPr>
          <w:rFonts w:ascii="Times New Roman" w:eastAsia="Times New Roman" w:hAnsi="Times New Roman" w:cs="Times New Roman"/>
        </w:rPr>
      </w:pPr>
    </w:p>
    <w:p w14:paraId="03893EC3"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F6B63C1" wp14:editId="35DEC63F">
            <wp:extent cx="3660326" cy="1673310"/>
            <wp:effectExtent l="88900" t="88900" r="88900" b="88900"/>
            <wp:docPr id="2093285006"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26"/>
                    <a:srcRect l="424" b="39910"/>
                    <a:stretch>
                      <a:fillRect/>
                    </a:stretch>
                  </pic:blipFill>
                  <pic:spPr>
                    <a:xfrm>
                      <a:off x="0" y="0"/>
                      <a:ext cx="3660326" cy="1673310"/>
                    </a:xfrm>
                    <a:prstGeom prst="rect">
                      <a:avLst/>
                    </a:prstGeom>
                    <a:ln w="88900">
                      <a:solidFill>
                        <a:srgbClr val="FFFFFF"/>
                      </a:solidFill>
                      <a:prstDash val="solid"/>
                    </a:ln>
                  </pic:spPr>
                </pic:pic>
              </a:graphicData>
            </a:graphic>
          </wp:inline>
        </w:drawing>
      </w:r>
    </w:p>
    <w:p w14:paraId="43397E61"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55" w:name="_heading=h.ultkgl85pmdl" w:colFirst="0" w:colLast="0"/>
      <w:bookmarkEnd w:id="55"/>
      <w:r>
        <w:rPr>
          <w:rFonts w:ascii="Times New Roman" w:eastAsia="Times New Roman" w:hAnsi="Times New Roman" w:cs="Times New Roman"/>
          <w:i/>
          <w:iCs/>
          <w:color w:val="1F497D"/>
          <w:sz w:val="18"/>
          <w:szCs w:val="18"/>
        </w:rPr>
        <w:t>Ilustración 13: Configuración del proceso de instalación Power Designer</w:t>
      </w:r>
    </w:p>
    <w:p w14:paraId="0FB22A48" w14:textId="77777777" w:rsidR="003871B8" w:rsidRDefault="003871B8">
      <w:pPr>
        <w:spacing w:line="360" w:lineRule="auto"/>
        <w:ind w:left="567" w:right="528"/>
        <w:jc w:val="both"/>
        <w:rPr>
          <w:rFonts w:ascii="Times New Roman" w:eastAsia="Times New Roman" w:hAnsi="Times New Roman" w:cs="Times New Roman"/>
        </w:rPr>
      </w:pPr>
    </w:p>
    <w:p w14:paraId="410CB3DE"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Al finalizar la instalación, abrir el software instalado PowerDesigner 16.5</w:t>
      </w:r>
    </w:p>
    <w:p w14:paraId="1F5D2FD4"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E681E47" wp14:editId="3B5E56E5">
            <wp:extent cx="3483438" cy="2630294"/>
            <wp:effectExtent l="88900" t="88900" r="88900" b="88900"/>
            <wp:docPr id="2093285007"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7"/>
                    <a:srcRect/>
                    <a:stretch>
                      <a:fillRect/>
                    </a:stretch>
                  </pic:blipFill>
                  <pic:spPr>
                    <a:xfrm>
                      <a:off x="0" y="0"/>
                      <a:ext cx="3483438" cy="2630294"/>
                    </a:xfrm>
                    <a:prstGeom prst="rect">
                      <a:avLst/>
                    </a:prstGeom>
                    <a:ln w="88900">
                      <a:solidFill>
                        <a:srgbClr val="FFFFFF"/>
                      </a:solidFill>
                      <a:prstDash val="solid"/>
                    </a:ln>
                  </pic:spPr>
                </pic:pic>
              </a:graphicData>
            </a:graphic>
          </wp:inline>
        </w:drawing>
      </w:r>
    </w:p>
    <w:p w14:paraId="5500AC3C"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56" w:name="_heading=h.m7uk69elvky9" w:colFirst="0" w:colLast="0"/>
      <w:bookmarkEnd w:id="56"/>
      <w:r>
        <w:rPr>
          <w:rFonts w:ascii="Times New Roman" w:eastAsia="Times New Roman" w:hAnsi="Times New Roman" w:cs="Times New Roman"/>
          <w:i/>
          <w:iCs/>
          <w:color w:val="1F497D"/>
          <w:sz w:val="18"/>
          <w:szCs w:val="18"/>
        </w:rPr>
        <w:t>Ilustración 14: Instalación exitosa de Power Designer</w:t>
      </w:r>
    </w:p>
    <w:p w14:paraId="15DC59EF" w14:textId="77777777" w:rsidR="003871B8" w:rsidRDefault="00000000">
      <w:pPr>
        <w:pStyle w:val="Ttulo2"/>
        <w:spacing w:line="360" w:lineRule="auto"/>
        <w:ind w:left="567" w:right="528"/>
        <w:jc w:val="both"/>
        <w:rPr>
          <w:rFonts w:ascii="Times New Roman" w:eastAsia="Times New Roman" w:hAnsi="Times New Roman" w:cs="Times New Roman"/>
          <w:b w:val="0"/>
          <w:bCs w:val="0"/>
          <w:u w:val="none"/>
        </w:rPr>
      </w:pPr>
      <w:bookmarkStart w:id="57" w:name="_heading=h.l0gwpx8w29gv" w:colFirst="0" w:colLast="0"/>
      <w:bookmarkEnd w:id="57"/>
      <w:r>
        <w:rPr>
          <w:rFonts w:ascii="Times New Roman" w:eastAsia="Times New Roman" w:hAnsi="Times New Roman" w:cs="Times New Roman"/>
          <w:u w:val="none"/>
        </w:rPr>
        <w:t>NetBeans</w:t>
      </w:r>
    </w:p>
    <w:p w14:paraId="4172DB06" w14:textId="77777777" w:rsidR="003871B8" w:rsidRDefault="003871B8">
      <w:pPr>
        <w:spacing w:after="0" w:line="360" w:lineRule="auto"/>
        <w:ind w:left="567" w:right="528"/>
        <w:jc w:val="both"/>
        <w:rPr>
          <w:rFonts w:ascii="Times New Roman" w:eastAsia="Times New Roman" w:hAnsi="Times New Roman" w:cs="Times New Roman"/>
        </w:rPr>
      </w:pPr>
    </w:p>
    <w:p w14:paraId="6E494DAB" w14:textId="77777777" w:rsidR="003871B8" w:rsidRDefault="00000000">
      <w:pPr>
        <w:spacing w:line="360" w:lineRule="auto"/>
        <w:ind w:left="567" w:right="528"/>
        <w:jc w:val="both"/>
        <w:rPr>
          <w:rFonts w:ascii="Times New Roman" w:eastAsia="Times New Roman" w:hAnsi="Times New Roman" w:cs="Times New Roman"/>
          <w:b/>
          <w:bCs/>
          <w:i/>
          <w:iCs/>
        </w:rPr>
      </w:pPr>
      <w:r>
        <w:rPr>
          <w:rFonts w:ascii="Times New Roman" w:eastAsia="Times New Roman" w:hAnsi="Times New Roman" w:cs="Times New Roman"/>
        </w:rPr>
        <w:t xml:space="preserve">Ir a la página oficial de NetBeans para descargar el software, en el siguiente enlace </w:t>
      </w:r>
      <w:hyperlink r:id="rId28">
        <w:r>
          <w:rPr>
            <w:rFonts w:ascii="Times New Roman" w:eastAsia="Times New Roman" w:hAnsi="Times New Roman" w:cs="Times New Roman"/>
            <w:color w:val="0000FF"/>
            <w:u w:val="single"/>
          </w:rPr>
          <w:t>https://netbeans.org/downloads/8.2/</w:t>
        </w:r>
      </w:hyperlink>
      <w:r>
        <w:rPr>
          <w:rFonts w:ascii="Times New Roman" w:eastAsia="Times New Roman" w:hAnsi="Times New Roman" w:cs="Times New Roman"/>
        </w:rPr>
        <w:t xml:space="preserve">, seleccionar la más completa </w:t>
      </w:r>
      <w:r>
        <w:rPr>
          <w:rFonts w:ascii="Times New Roman" w:eastAsia="Times New Roman" w:hAnsi="Times New Roman" w:cs="Times New Roman"/>
          <w:b/>
          <w:bCs/>
          <w:i/>
          <w:iCs/>
        </w:rPr>
        <w:t>“All”:</w:t>
      </w:r>
    </w:p>
    <w:p w14:paraId="0D3586D2"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D386583" wp14:editId="679B0FA8">
            <wp:extent cx="3755805" cy="2109425"/>
            <wp:effectExtent l="88900" t="88900" r="88900" b="88900"/>
            <wp:docPr id="209328500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29"/>
                    <a:srcRect l="814" t="5553" r="2795" b="7828"/>
                    <a:stretch>
                      <a:fillRect/>
                    </a:stretch>
                  </pic:blipFill>
                  <pic:spPr>
                    <a:xfrm>
                      <a:off x="0" y="0"/>
                      <a:ext cx="3755805" cy="2109425"/>
                    </a:xfrm>
                    <a:prstGeom prst="rect">
                      <a:avLst/>
                    </a:prstGeom>
                    <a:ln w="88900">
                      <a:solidFill>
                        <a:srgbClr val="FFFFFF"/>
                      </a:solidFill>
                      <a:prstDash val="solid"/>
                    </a:ln>
                  </pic:spPr>
                </pic:pic>
              </a:graphicData>
            </a:graphic>
          </wp:inline>
        </w:drawing>
      </w:r>
    </w:p>
    <w:p w14:paraId="5981D6C4"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b/>
          <w:bCs/>
          <w:color w:val="1F497D"/>
          <w:sz w:val="18"/>
          <w:szCs w:val="18"/>
        </w:rPr>
      </w:pPr>
      <w:bookmarkStart w:id="58" w:name="_heading=h.nu1s20kw8ibm" w:colFirst="0" w:colLast="0"/>
      <w:bookmarkEnd w:id="58"/>
      <w:r>
        <w:rPr>
          <w:rFonts w:ascii="Times New Roman" w:eastAsia="Times New Roman" w:hAnsi="Times New Roman" w:cs="Times New Roman"/>
          <w:i/>
          <w:iCs/>
          <w:color w:val="1F497D"/>
          <w:sz w:val="18"/>
          <w:szCs w:val="18"/>
        </w:rPr>
        <w:t>Ilustración 15: Selección para descarga de NetBeans</w:t>
      </w:r>
    </w:p>
    <w:p w14:paraId="65190B0C"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2B47B4B" wp14:editId="20EACF3B">
            <wp:extent cx="3669604" cy="2115671"/>
            <wp:effectExtent l="88900" t="88900" r="88900" b="88900"/>
            <wp:docPr id="209328500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0"/>
                    <a:srcRect l="5337" t="9183" r="2881" b="6152"/>
                    <a:stretch>
                      <a:fillRect/>
                    </a:stretch>
                  </pic:blipFill>
                  <pic:spPr>
                    <a:xfrm>
                      <a:off x="0" y="0"/>
                      <a:ext cx="3669604" cy="2115671"/>
                    </a:xfrm>
                    <a:prstGeom prst="rect">
                      <a:avLst/>
                    </a:prstGeom>
                    <a:ln w="88900">
                      <a:solidFill>
                        <a:srgbClr val="FFFFFF"/>
                      </a:solidFill>
                      <a:prstDash val="solid"/>
                    </a:ln>
                  </pic:spPr>
                </pic:pic>
              </a:graphicData>
            </a:graphic>
          </wp:inline>
        </w:drawing>
      </w:r>
    </w:p>
    <w:p w14:paraId="0CC9B024"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b/>
          <w:bCs/>
          <w:color w:val="1F497D"/>
          <w:sz w:val="18"/>
          <w:szCs w:val="18"/>
        </w:rPr>
      </w:pPr>
      <w:bookmarkStart w:id="59" w:name="_heading=h.nmw378mfd9z3" w:colFirst="0" w:colLast="0"/>
      <w:bookmarkEnd w:id="59"/>
      <w:r>
        <w:rPr>
          <w:rFonts w:ascii="Times New Roman" w:eastAsia="Times New Roman" w:hAnsi="Times New Roman" w:cs="Times New Roman"/>
          <w:i/>
          <w:iCs/>
          <w:color w:val="1F497D"/>
          <w:sz w:val="18"/>
          <w:szCs w:val="18"/>
        </w:rPr>
        <w:t>Ilustración 16: Descarga de NetBeans</w:t>
      </w:r>
    </w:p>
    <w:p w14:paraId="30771452"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Abrir el archivo descargado para iniciar instalación:</w:t>
      </w:r>
    </w:p>
    <w:p w14:paraId="63534CF4"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B1CBBE2" wp14:editId="4860C8CF">
            <wp:extent cx="4195165" cy="1002548"/>
            <wp:effectExtent l="88900" t="88900" r="88900" b="88900"/>
            <wp:docPr id="2093285010"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31"/>
                    <a:srcRect/>
                    <a:stretch>
                      <a:fillRect/>
                    </a:stretch>
                  </pic:blipFill>
                  <pic:spPr>
                    <a:xfrm>
                      <a:off x="0" y="0"/>
                      <a:ext cx="4195165" cy="1002548"/>
                    </a:xfrm>
                    <a:prstGeom prst="rect">
                      <a:avLst/>
                    </a:prstGeom>
                    <a:ln w="88900">
                      <a:solidFill>
                        <a:srgbClr val="FFFFFF"/>
                      </a:solidFill>
                      <a:prstDash val="solid"/>
                    </a:ln>
                  </pic:spPr>
                </pic:pic>
              </a:graphicData>
            </a:graphic>
          </wp:inline>
        </w:drawing>
      </w:r>
    </w:p>
    <w:p w14:paraId="0DBC0B34"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60" w:name="_heading=h.pw4ilta910al" w:colFirst="0" w:colLast="0"/>
      <w:bookmarkEnd w:id="60"/>
      <w:r>
        <w:rPr>
          <w:rFonts w:ascii="Times New Roman" w:eastAsia="Times New Roman" w:hAnsi="Times New Roman" w:cs="Times New Roman"/>
          <w:i/>
          <w:iCs/>
          <w:color w:val="1F497D"/>
          <w:sz w:val="18"/>
          <w:szCs w:val="18"/>
        </w:rPr>
        <w:t>Ilustración 17: Instalador de NetBeans</w:t>
      </w:r>
    </w:p>
    <w:p w14:paraId="02068636"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40482D8" wp14:editId="7C1C638B">
            <wp:extent cx="3469939" cy="2925210"/>
            <wp:effectExtent l="88900" t="88900" r="88900" b="88900"/>
            <wp:docPr id="2093285011"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32"/>
                    <a:srcRect/>
                    <a:stretch>
                      <a:fillRect/>
                    </a:stretch>
                  </pic:blipFill>
                  <pic:spPr>
                    <a:xfrm>
                      <a:off x="0" y="0"/>
                      <a:ext cx="3469939" cy="2925210"/>
                    </a:xfrm>
                    <a:prstGeom prst="rect">
                      <a:avLst/>
                    </a:prstGeom>
                    <a:ln w="88900">
                      <a:solidFill>
                        <a:srgbClr val="FFFFFF"/>
                      </a:solidFill>
                      <a:prstDash val="solid"/>
                    </a:ln>
                  </pic:spPr>
                </pic:pic>
              </a:graphicData>
            </a:graphic>
          </wp:inline>
        </w:drawing>
      </w:r>
    </w:p>
    <w:p w14:paraId="4F57818F"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61" w:name="_heading=h.mi8x2lbour5x" w:colFirst="0" w:colLast="0"/>
      <w:bookmarkEnd w:id="61"/>
      <w:r>
        <w:rPr>
          <w:rFonts w:ascii="Times New Roman" w:eastAsia="Times New Roman" w:hAnsi="Times New Roman" w:cs="Times New Roman"/>
          <w:i/>
          <w:iCs/>
          <w:color w:val="1F497D"/>
          <w:sz w:val="18"/>
          <w:szCs w:val="18"/>
        </w:rPr>
        <w:t>Ilustración 18: Instalación de NetBeans</w:t>
      </w:r>
    </w:p>
    <w:p w14:paraId="6B1230C7" w14:textId="77777777" w:rsidR="003871B8" w:rsidRDefault="003871B8">
      <w:pPr>
        <w:spacing w:line="360" w:lineRule="auto"/>
        <w:ind w:right="528"/>
        <w:jc w:val="both"/>
        <w:rPr>
          <w:rFonts w:ascii="Times New Roman" w:eastAsia="Times New Roman" w:hAnsi="Times New Roman" w:cs="Times New Roman"/>
        </w:rPr>
      </w:pPr>
    </w:p>
    <w:p w14:paraId="33E62D5E"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 xml:space="preserve">En </w:t>
      </w:r>
      <w:r>
        <w:rPr>
          <w:rFonts w:ascii="Times New Roman" w:eastAsia="Times New Roman" w:hAnsi="Times New Roman" w:cs="Times New Roman"/>
          <w:b/>
          <w:bCs/>
          <w:i/>
          <w:iCs/>
        </w:rPr>
        <w:t xml:space="preserve">Customize </w:t>
      </w:r>
      <w:r>
        <w:rPr>
          <w:rFonts w:ascii="Times New Roman" w:eastAsia="Times New Roman" w:hAnsi="Times New Roman" w:cs="Times New Roman"/>
        </w:rPr>
        <w:t>quitar la selección de las opciones de servidor de aplicaciones que ofrece, más adelante se instalará manualmente Payara Server:</w:t>
      </w:r>
    </w:p>
    <w:p w14:paraId="2067385B"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823CBD9" wp14:editId="40502384">
            <wp:extent cx="2989671" cy="2347852"/>
            <wp:effectExtent l="88900" t="88900" r="88900" b="88900"/>
            <wp:docPr id="2093285012"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33"/>
                    <a:srcRect/>
                    <a:stretch>
                      <a:fillRect/>
                    </a:stretch>
                  </pic:blipFill>
                  <pic:spPr>
                    <a:xfrm>
                      <a:off x="0" y="0"/>
                      <a:ext cx="2989671" cy="2347852"/>
                    </a:xfrm>
                    <a:prstGeom prst="rect">
                      <a:avLst/>
                    </a:prstGeom>
                    <a:ln w="88900">
                      <a:solidFill>
                        <a:srgbClr val="FFFFFF"/>
                      </a:solidFill>
                      <a:prstDash val="solid"/>
                    </a:ln>
                  </pic:spPr>
                </pic:pic>
              </a:graphicData>
            </a:graphic>
          </wp:inline>
        </w:drawing>
      </w:r>
    </w:p>
    <w:p w14:paraId="32E9C04B"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62" w:name="_heading=h.mo2vfsmhh0fu" w:colFirst="0" w:colLast="0"/>
      <w:bookmarkEnd w:id="62"/>
      <w:r>
        <w:rPr>
          <w:rFonts w:ascii="Times New Roman" w:eastAsia="Times New Roman" w:hAnsi="Times New Roman" w:cs="Times New Roman"/>
          <w:i/>
          <w:iCs/>
          <w:color w:val="1F497D"/>
          <w:sz w:val="18"/>
          <w:szCs w:val="18"/>
        </w:rPr>
        <w:t>Ilustración 19: Selección del servidor</w:t>
      </w:r>
    </w:p>
    <w:p w14:paraId="4C82D0CA"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D6F5711" wp14:editId="136C1865">
            <wp:extent cx="3246479" cy="2732250"/>
            <wp:effectExtent l="88900" t="88900" r="88900" b="88900"/>
            <wp:docPr id="209328498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4"/>
                    <a:srcRect/>
                    <a:stretch>
                      <a:fillRect/>
                    </a:stretch>
                  </pic:blipFill>
                  <pic:spPr>
                    <a:xfrm>
                      <a:off x="0" y="0"/>
                      <a:ext cx="3246479" cy="2732250"/>
                    </a:xfrm>
                    <a:prstGeom prst="rect">
                      <a:avLst/>
                    </a:prstGeom>
                    <a:ln w="88900">
                      <a:solidFill>
                        <a:srgbClr val="FFFFFF"/>
                      </a:solidFill>
                      <a:prstDash val="solid"/>
                    </a:ln>
                  </pic:spPr>
                </pic:pic>
              </a:graphicData>
            </a:graphic>
          </wp:inline>
        </w:drawing>
      </w:r>
    </w:p>
    <w:p w14:paraId="5190C387"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63" w:name="_heading=h.ybjb223ykrwj" w:colFirst="0" w:colLast="0"/>
      <w:bookmarkEnd w:id="63"/>
      <w:r>
        <w:rPr>
          <w:rFonts w:ascii="Times New Roman" w:eastAsia="Times New Roman" w:hAnsi="Times New Roman" w:cs="Times New Roman"/>
          <w:i/>
          <w:iCs/>
          <w:color w:val="1F497D"/>
          <w:sz w:val="18"/>
          <w:szCs w:val="18"/>
        </w:rPr>
        <w:t>Ilustración 20: Personalización de paquetes y tiempos de ejecución</w:t>
      </w:r>
    </w:p>
    <w:p w14:paraId="39A9EC55" w14:textId="77777777" w:rsidR="003871B8" w:rsidRDefault="003871B8">
      <w:pPr>
        <w:spacing w:line="360" w:lineRule="auto"/>
        <w:ind w:left="567" w:right="528"/>
        <w:jc w:val="both"/>
        <w:rPr>
          <w:rFonts w:ascii="Times New Roman" w:eastAsia="Times New Roman" w:hAnsi="Times New Roman" w:cs="Times New Roman"/>
        </w:rPr>
      </w:pPr>
    </w:p>
    <w:p w14:paraId="46DC4DFF"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Continuar para aceptar términos y condiciones:</w:t>
      </w:r>
    </w:p>
    <w:p w14:paraId="0CA916AB"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4F09FC7" wp14:editId="0E2E5AE8">
            <wp:extent cx="3117890" cy="2617062"/>
            <wp:effectExtent l="88900" t="88900" r="88900" b="88900"/>
            <wp:docPr id="209328498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5"/>
                    <a:srcRect/>
                    <a:stretch>
                      <a:fillRect/>
                    </a:stretch>
                  </pic:blipFill>
                  <pic:spPr>
                    <a:xfrm>
                      <a:off x="0" y="0"/>
                      <a:ext cx="3117890" cy="2617062"/>
                    </a:xfrm>
                    <a:prstGeom prst="rect">
                      <a:avLst/>
                    </a:prstGeom>
                    <a:ln w="88900">
                      <a:solidFill>
                        <a:srgbClr val="FFFFFF"/>
                      </a:solidFill>
                      <a:prstDash val="solid"/>
                    </a:ln>
                  </pic:spPr>
                </pic:pic>
              </a:graphicData>
            </a:graphic>
          </wp:inline>
        </w:drawing>
      </w:r>
    </w:p>
    <w:p w14:paraId="4DD7483B"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64" w:name="_heading=h.5cwrpk7cgv11" w:colFirst="0" w:colLast="0"/>
      <w:bookmarkEnd w:id="64"/>
      <w:r>
        <w:rPr>
          <w:rFonts w:ascii="Times New Roman" w:eastAsia="Times New Roman" w:hAnsi="Times New Roman" w:cs="Times New Roman"/>
          <w:i/>
          <w:iCs/>
          <w:color w:val="1F497D"/>
          <w:sz w:val="18"/>
          <w:szCs w:val="18"/>
        </w:rPr>
        <w:t>Ilustración 21: Términos y Condiciones</w:t>
      </w:r>
    </w:p>
    <w:p w14:paraId="56FADC6B"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Seleccionar ruta de instalación e iniciar instalación</w:t>
      </w:r>
    </w:p>
    <w:p w14:paraId="70E6DEAB" w14:textId="77777777" w:rsidR="003871B8" w:rsidRDefault="00000000">
      <w:pPr>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3621FF2" wp14:editId="06703A18">
            <wp:extent cx="3262877" cy="2740295"/>
            <wp:effectExtent l="88900" t="88900" r="88900" b="88900"/>
            <wp:docPr id="209328498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6"/>
                    <a:srcRect/>
                    <a:stretch>
                      <a:fillRect/>
                    </a:stretch>
                  </pic:blipFill>
                  <pic:spPr>
                    <a:xfrm>
                      <a:off x="0" y="0"/>
                      <a:ext cx="3262877" cy="2740295"/>
                    </a:xfrm>
                    <a:prstGeom prst="rect">
                      <a:avLst/>
                    </a:prstGeom>
                    <a:ln w="88900">
                      <a:solidFill>
                        <a:srgbClr val="FFFFFF"/>
                      </a:solidFill>
                      <a:prstDash val="solid"/>
                    </a:ln>
                  </pic:spPr>
                </pic:pic>
              </a:graphicData>
            </a:graphic>
          </wp:inline>
        </w:drawing>
      </w:r>
    </w:p>
    <w:p w14:paraId="63F9323E"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65" w:name="_heading=h.3cgh6dspn29c" w:colFirst="0" w:colLast="0"/>
      <w:bookmarkEnd w:id="65"/>
      <w:r>
        <w:rPr>
          <w:rFonts w:ascii="Times New Roman" w:eastAsia="Times New Roman" w:hAnsi="Times New Roman" w:cs="Times New Roman"/>
          <w:i/>
          <w:iCs/>
          <w:color w:val="1F497D"/>
          <w:sz w:val="18"/>
          <w:szCs w:val="18"/>
        </w:rPr>
        <w:t>Ilustración 22: Ruta de instalación NetBeans</w:t>
      </w:r>
    </w:p>
    <w:p w14:paraId="6A09528E"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A716085" wp14:editId="0A9091D5">
            <wp:extent cx="2702060" cy="2282326"/>
            <wp:effectExtent l="88900" t="88900" r="88900" b="88900"/>
            <wp:docPr id="209328498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7"/>
                    <a:srcRect/>
                    <a:stretch>
                      <a:fillRect/>
                    </a:stretch>
                  </pic:blipFill>
                  <pic:spPr>
                    <a:xfrm>
                      <a:off x="0" y="0"/>
                      <a:ext cx="2702060" cy="2282326"/>
                    </a:xfrm>
                    <a:prstGeom prst="rect">
                      <a:avLst/>
                    </a:prstGeom>
                    <a:ln w="88900">
                      <a:solidFill>
                        <a:srgbClr val="FFFFFF"/>
                      </a:solidFill>
                      <a:prstDash val="solid"/>
                    </a:ln>
                  </pic:spPr>
                </pic:pic>
              </a:graphicData>
            </a:graphic>
          </wp:inline>
        </w:drawing>
      </w:r>
    </w:p>
    <w:p w14:paraId="02B11038"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66" w:name="_heading=h.d8wxqpii0ju5" w:colFirst="0" w:colLast="0"/>
      <w:bookmarkEnd w:id="66"/>
      <w:r>
        <w:rPr>
          <w:rFonts w:ascii="Times New Roman" w:eastAsia="Times New Roman" w:hAnsi="Times New Roman" w:cs="Times New Roman"/>
          <w:i/>
          <w:iCs/>
          <w:color w:val="1F497D"/>
          <w:sz w:val="18"/>
          <w:szCs w:val="18"/>
        </w:rPr>
        <w:t>Ilustración 23: Preparación de datos de instalación</w:t>
      </w:r>
    </w:p>
    <w:p w14:paraId="5DC7E6C5"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Una vez finalizada la instalación abrir Netbeans</w:t>
      </w:r>
    </w:p>
    <w:p w14:paraId="58ECF6C6"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7373EBD" wp14:editId="4D6ED8DD">
            <wp:extent cx="790575" cy="990600"/>
            <wp:effectExtent l="88900" t="88900" r="88900" b="88900"/>
            <wp:docPr id="209328498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8"/>
                    <a:srcRect/>
                    <a:stretch>
                      <a:fillRect/>
                    </a:stretch>
                  </pic:blipFill>
                  <pic:spPr>
                    <a:xfrm>
                      <a:off x="0" y="0"/>
                      <a:ext cx="790575" cy="990600"/>
                    </a:xfrm>
                    <a:prstGeom prst="rect">
                      <a:avLst/>
                    </a:prstGeom>
                    <a:ln w="88900">
                      <a:solidFill>
                        <a:srgbClr val="FFFFFF"/>
                      </a:solidFill>
                      <a:prstDash val="solid"/>
                    </a:ln>
                  </pic:spPr>
                </pic:pic>
              </a:graphicData>
            </a:graphic>
          </wp:inline>
        </w:drawing>
      </w:r>
    </w:p>
    <w:p w14:paraId="15C3E74B"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67" w:name="_heading=h.j03wngpgtn1h" w:colFirst="0" w:colLast="0"/>
      <w:bookmarkEnd w:id="67"/>
      <w:r>
        <w:rPr>
          <w:rFonts w:ascii="Times New Roman" w:eastAsia="Times New Roman" w:hAnsi="Times New Roman" w:cs="Times New Roman"/>
          <w:i/>
          <w:iCs/>
          <w:color w:val="1F497D"/>
          <w:sz w:val="18"/>
          <w:szCs w:val="18"/>
        </w:rPr>
        <w:t>Ilustración 24: Ícono NetBeans</w:t>
      </w:r>
    </w:p>
    <w:p w14:paraId="178CE82A"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08267F5" wp14:editId="15DAFB65">
            <wp:extent cx="2880000" cy="1831606"/>
            <wp:effectExtent l="88900" t="88900" r="88900" b="88900"/>
            <wp:docPr id="209328498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9"/>
                    <a:srcRect/>
                    <a:stretch>
                      <a:fillRect/>
                    </a:stretch>
                  </pic:blipFill>
                  <pic:spPr>
                    <a:xfrm>
                      <a:off x="0" y="0"/>
                      <a:ext cx="2880000" cy="1831606"/>
                    </a:xfrm>
                    <a:prstGeom prst="rect">
                      <a:avLst/>
                    </a:prstGeom>
                    <a:ln w="88900">
                      <a:solidFill>
                        <a:srgbClr val="FFFFFF"/>
                      </a:solidFill>
                      <a:prstDash val="solid"/>
                    </a:ln>
                  </pic:spPr>
                </pic:pic>
              </a:graphicData>
            </a:graphic>
          </wp:inline>
        </w:drawing>
      </w:r>
    </w:p>
    <w:p w14:paraId="13B3446A"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68" w:name="_heading=h.ag184wiu0ua1" w:colFirst="0" w:colLast="0"/>
      <w:bookmarkEnd w:id="68"/>
      <w:r>
        <w:rPr>
          <w:rFonts w:ascii="Times New Roman" w:eastAsia="Times New Roman" w:hAnsi="Times New Roman" w:cs="Times New Roman"/>
          <w:i/>
          <w:iCs/>
          <w:color w:val="1F497D"/>
          <w:sz w:val="18"/>
          <w:szCs w:val="18"/>
        </w:rPr>
        <w:t>Ilustración 25: Inicialización NetBeans</w:t>
      </w:r>
    </w:p>
    <w:p w14:paraId="5F544FFA"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CEB1FEC" wp14:editId="33344620">
            <wp:extent cx="3344628" cy="1988526"/>
            <wp:effectExtent l="88900" t="88900" r="88900" b="88900"/>
            <wp:docPr id="209328499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0"/>
                    <a:srcRect/>
                    <a:stretch>
                      <a:fillRect/>
                    </a:stretch>
                  </pic:blipFill>
                  <pic:spPr>
                    <a:xfrm>
                      <a:off x="0" y="0"/>
                      <a:ext cx="3344628" cy="1988526"/>
                    </a:xfrm>
                    <a:prstGeom prst="rect">
                      <a:avLst/>
                    </a:prstGeom>
                    <a:ln w="88900">
                      <a:solidFill>
                        <a:srgbClr val="FFFFFF"/>
                      </a:solidFill>
                      <a:prstDash val="solid"/>
                    </a:ln>
                  </pic:spPr>
                </pic:pic>
              </a:graphicData>
            </a:graphic>
          </wp:inline>
        </w:drawing>
      </w:r>
    </w:p>
    <w:p w14:paraId="408D0FDF"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69" w:name="_heading=h.8d12uxn9scfu" w:colFirst="0" w:colLast="0"/>
      <w:bookmarkEnd w:id="69"/>
      <w:r>
        <w:rPr>
          <w:rFonts w:ascii="Times New Roman" w:eastAsia="Times New Roman" w:hAnsi="Times New Roman" w:cs="Times New Roman"/>
          <w:i/>
          <w:iCs/>
          <w:color w:val="1F497D"/>
          <w:sz w:val="18"/>
          <w:szCs w:val="18"/>
        </w:rPr>
        <w:t>Ilustración 26: NetBeans</w:t>
      </w:r>
    </w:p>
    <w:p w14:paraId="7EA6C6FC" w14:textId="77777777" w:rsidR="003871B8" w:rsidRDefault="00000000">
      <w:pPr>
        <w:pStyle w:val="Ttulo2"/>
        <w:spacing w:line="360" w:lineRule="auto"/>
        <w:ind w:left="567" w:right="528"/>
        <w:jc w:val="both"/>
        <w:rPr>
          <w:rFonts w:ascii="Times New Roman" w:eastAsia="Times New Roman" w:hAnsi="Times New Roman" w:cs="Times New Roman"/>
          <w:u w:val="none"/>
        </w:rPr>
      </w:pPr>
      <w:bookmarkStart w:id="70" w:name="_heading=h.y2ar6ahbjz6p" w:colFirst="0" w:colLast="0"/>
      <w:bookmarkEnd w:id="70"/>
      <w:r>
        <w:rPr>
          <w:rFonts w:ascii="Times New Roman" w:eastAsia="Times New Roman" w:hAnsi="Times New Roman" w:cs="Times New Roman"/>
          <w:u w:val="none"/>
        </w:rPr>
        <w:t>MySQL</w:t>
      </w:r>
    </w:p>
    <w:p w14:paraId="5F2C9DBE" w14:textId="77777777" w:rsidR="003871B8" w:rsidRDefault="003871B8">
      <w:pPr>
        <w:spacing w:after="0" w:line="360" w:lineRule="auto"/>
        <w:ind w:left="567" w:right="528"/>
        <w:jc w:val="both"/>
        <w:rPr>
          <w:rFonts w:ascii="Times New Roman" w:eastAsia="Times New Roman" w:hAnsi="Times New Roman" w:cs="Times New Roman"/>
        </w:rPr>
      </w:pPr>
    </w:p>
    <w:p w14:paraId="4DAC66F4" w14:textId="77777777" w:rsidR="003871B8" w:rsidRDefault="00000000">
      <w:pPr>
        <w:spacing w:after="0" w:line="360" w:lineRule="auto"/>
        <w:ind w:left="567" w:right="528"/>
        <w:jc w:val="both"/>
        <w:rPr>
          <w:rFonts w:ascii="Times New Roman" w:eastAsia="Times New Roman" w:hAnsi="Times New Roman" w:cs="Times New Roman"/>
        </w:rPr>
      </w:pPr>
      <w:r>
        <w:rPr>
          <w:rFonts w:ascii="Times New Roman" w:eastAsia="Times New Roman" w:hAnsi="Times New Roman" w:cs="Times New Roman"/>
          <w:sz w:val="24"/>
          <w:szCs w:val="24"/>
        </w:rPr>
        <w:t xml:space="preserve">Creación de la base de datos </w:t>
      </w:r>
    </w:p>
    <w:p w14:paraId="69F66BD1" w14:textId="77777777" w:rsidR="003871B8" w:rsidRDefault="00000000">
      <w:pPr>
        <w:spacing w:after="0"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7730599" wp14:editId="12AAC5D5">
            <wp:extent cx="4476886" cy="3482022"/>
            <wp:effectExtent l="0" t="0" r="0" b="0"/>
            <wp:docPr id="209328497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1"/>
                    <a:srcRect/>
                    <a:stretch>
                      <a:fillRect/>
                    </a:stretch>
                  </pic:blipFill>
                  <pic:spPr>
                    <a:xfrm>
                      <a:off x="0" y="0"/>
                      <a:ext cx="4476886" cy="3482022"/>
                    </a:xfrm>
                    <a:prstGeom prst="rect">
                      <a:avLst/>
                    </a:prstGeom>
                    <a:ln/>
                  </pic:spPr>
                </pic:pic>
              </a:graphicData>
            </a:graphic>
          </wp:inline>
        </w:drawing>
      </w:r>
    </w:p>
    <w:p w14:paraId="2D930E37"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i/>
          <w:iCs/>
          <w:color w:val="1F497D"/>
          <w:sz w:val="18"/>
          <w:szCs w:val="18"/>
        </w:rPr>
        <w:t xml:space="preserve">Ilustración 26: Creación de la base de datos </w:t>
      </w:r>
    </w:p>
    <w:p w14:paraId="7D950CEC" w14:textId="77777777" w:rsidR="003871B8"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Inserción de datos de prueba</w:t>
      </w:r>
    </w:p>
    <w:p w14:paraId="5A1DBBBC" w14:textId="77777777" w:rsidR="003871B8" w:rsidRDefault="00000000">
      <w:pPr>
        <w:spacing w:line="360" w:lineRule="auto"/>
        <w:ind w:firstLine="567"/>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C742A9C" wp14:editId="4F937F48">
            <wp:extent cx="5399730" cy="3517900"/>
            <wp:effectExtent l="0" t="0" r="0" b="0"/>
            <wp:docPr id="2093285014"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42"/>
                    <a:srcRect/>
                    <a:stretch>
                      <a:fillRect/>
                    </a:stretch>
                  </pic:blipFill>
                  <pic:spPr>
                    <a:xfrm>
                      <a:off x="0" y="0"/>
                      <a:ext cx="5399730" cy="3517900"/>
                    </a:xfrm>
                    <a:prstGeom prst="rect">
                      <a:avLst/>
                    </a:prstGeom>
                    <a:ln/>
                  </pic:spPr>
                </pic:pic>
              </a:graphicData>
            </a:graphic>
          </wp:inline>
        </w:drawing>
      </w:r>
    </w:p>
    <w:p w14:paraId="41B7FAD5"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71" w:name="_heading=h.9myzi9sxp1ct" w:colFirst="0" w:colLast="0"/>
      <w:bookmarkEnd w:id="71"/>
      <w:r>
        <w:rPr>
          <w:rFonts w:ascii="Times New Roman" w:eastAsia="Times New Roman" w:hAnsi="Times New Roman" w:cs="Times New Roman"/>
          <w:i/>
          <w:iCs/>
          <w:color w:val="1F497D"/>
          <w:sz w:val="18"/>
          <w:szCs w:val="18"/>
        </w:rPr>
        <w:t xml:space="preserve">Ilustración 27: Inserción de datos </w:t>
      </w:r>
    </w:p>
    <w:p w14:paraId="4A1E878F" w14:textId="77777777" w:rsidR="003871B8" w:rsidRDefault="00000000">
      <w:pPr>
        <w:spacing w:line="360" w:lineRule="auto"/>
        <w:ind w:firstLine="567"/>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886DA79" wp14:editId="187854B0">
            <wp:extent cx="5399730" cy="1066800"/>
            <wp:effectExtent l="0" t="0" r="0" b="0"/>
            <wp:docPr id="209328499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3"/>
                    <a:srcRect/>
                    <a:stretch>
                      <a:fillRect/>
                    </a:stretch>
                  </pic:blipFill>
                  <pic:spPr>
                    <a:xfrm>
                      <a:off x="0" y="0"/>
                      <a:ext cx="5399730" cy="1066800"/>
                    </a:xfrm>
                    <a:prstGeom prst="rect">
                      <a:avLst/>
                    </a:prstGeom>
                    <a:ln/>
                  </pic:spPr>
                </pic:pic>
              </a:graphicData>
            </a:graphic>
          </wp:inline>
        </w:drawing>
      </w:r>
    </w:p>
    <w:p w14:paraId="10434C0C" w14:textId="77777777" w:rsidR="003871B8" w:rsidRDefault="00000000">
      <w:pPr>
        <w:pStyle w:val="Ttulo2"/>
        <w:spacing w:line="360" w:lineRule="auto"/>
        <w:ind w:left="567" w:right="528"/>
        <w:jc w:val="both"/>
        <w:rPr>
          <w:rFonts w:ascii="Times New Roman" w:eastAsia="Times New Roman" w:hAnsi="Times New Roman" w:cs="Times New Roman"/>
          <w:b w:val="0"/>
          <w:bCs w:val="0"/>
          <w:u w:val="none"/>
        </w:rPr>
      </w:pPr>
      <w:bookmarkStart w:id="72" w:name="_heading=h.p91yor6bgh0w" w:colFirst="0" w:colLast="0"/>
      <w:bookmarkEnd w:id="72"/>
      <w:r>
        <w:rPr>
          <w:rFonts w:ascii="Times New Roman" w:eastAsia="Times New Roman" w:hAnsi="Times New Roman" w:cs="Times New Roman"/>
          <w:u w:val="none"/>
        </w:rPr>
        <w:t>Servidor Payara</w:t>
      </w:r>
    </w:p>
    <w:p w14:paraId="00C92CB3"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Abrir NetBeans</w:t>
      </w:r>
    </w:p>
    <w:p w14:paraId="40C47551"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 xml:space="preserve">Dar clic derecho sobre </w:t>
      </w:r>
      <w:r>
        <w:rPr>
          <w:rFonts w:ascii="Times New Roman" w:eastAsia="Times New Roman" w:hAnsi="Times New Roman" w:cs="Times New Roman"/>
          <w:b/>
          <w:bCs/>
          <w:i/>
          <w:iCs/>
        </w:rPr>
        <w:t xml:space="preserve">Servers </w:t>
      </w:r>
      <w:r>
        <w:rPr>
          <w:rFonts w:ascii="Times New Roman" w:eastAsia="Times New Roman" w:hAnsi="Times New Roman" w:cs="Times New Roman"/>
        </w:rPr>
        <w:t>y agregar nuevo servidor:</w:t>
      </w:r>
    </w:p>
    <w:p w14:paraId="4BD5774C"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B5599A9" wp14:editId="7DF4CB4C">
            <wp:extent cx="2880000" cy="1788034"/>
            <wp:effectExtent l="88900" t="88900" r="88900" b="88900"/>
            <wp:docPr id="209328493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4"/>
                    <a:srcRect t="28504" r="74490" b="46155"/>
                    <a:stretch>
                      <a:fillRect/>
                    </a:stretch>
                  </pic:blipFill>
                  <pic:spPr>
                    <a:xfrm>
                      <a:off x="0" y="0"/>
                      <a:ext cx="2880000" cy="1788034"/>
                    </a:xfrm>
                    <a:prstGeom prst="rect">
                      <a:avLst/>
                    </a:prstGeom>
                    <a:ln w="88900">
                      <a:solidFill>
                        <a:srgbClr val="FFFFFF"/>
                      </a:solidFill>
                      <a:prstDash val="solid"/>
                    </a:ln>
                  </pic:spPr>
                </pic:pic>
              </a:graphicData>
            </a:graphic>
          </wp:inline>
        </w:drawing>
      </w:r>
    </w:p>
    <w:p w14:paraId="574E7FDD"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73" w:name="_heading=h.i59d74n4ok0w" w:colFirst="0" w:colLast="0"/>
      <w:bookmarkEnd w:id="73"/>
      <w:r>
        <w:rPr>
          <w:rFonts w:ascii="Times New Roman" w:eastAsia="Times New Roman" w:hAnsi="Times New Roman" w:cs="Times New Roman"/>
          <w:i/>
          <w:iCs/>
          <w:color w:val="1F497D"/>
          <w:sz w:val="18"/>
          <w:szCs w:val="18"/>
        </w:rPr>
        <w:t>Ilustración 46: Adición de nuevo servidor</w:t>
      </w:r>
    </w:p>
    <w:p w14:paraId="798C38A5" w14:textId="77777777" w:rsidR="003871B8" w:rsidRDefault="003871B8">
      <w:pPr>
        <w:spacing w:line="360" w:lineRule="auto"/>
        <w:ind w:left="567" w:right="528"/>
        <w:jc w:val="both"/>
        <w:rPr>
          <w:rFonts w:ascii="Times New Roman" w:eastAsia="Times New Roman" w:hAnsi="Times New Roman" w:cs="Times New Roman"/>
        </w:rPr>
      </w:pPr>
    </w:p>
    <w:p w14:paraId="1365F958"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Seleccionar tipo de servidor Payara, proporcionar un nombre:</w:t>
      </w:r>
    </w:p>
    <w:p w14:paraId="4A1B71EB"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32819D2" wp14:editId="247366D5">
            <wp:extent cx="3753236" cy="2046605"/>
            <wp:effectExtent l="88900" t="88900" r="88900" b="88900"/>
            <wp:docPr id="209328493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5"/>
                    <a:srcRect b="22077"/>
                    <a:stretch>
                      <a:fillRect/>
                    </a:stretch>
                  </pic:blipFill>
                  <pic:spPr>
                    <a:xfrm>
                      <a:off x="0" y="0"/>
                      <a:ext cx="3753236" cy="2046605"/>
                    </a:xfrm>
                    <a:prstGeom prst="rect">
                      <a:avLst/>
                    </a:prstGeom>
                    <a:ln w="88900">
                      <a:solidFill>
                        <a:srgbClr val="FFFFFF"/>
                      </a:solidFill>
                      <a:prstDash val="solid"/>
                    </a:ln>
                  </pic:spPr>
                </pic:pic>
              </a:graphicData>
            </a:graphic>
          </wp:inline>
        </w:drawing>
      </w:r>
    </w:p>
    <w:p w14:paraId="19EE331E"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74" w:name="_heading=h.xmhncvm07q6c" w:colFirst="0" w:colLast="0"/>
      <w:bookmarkEnd w:id="74"/>
      <w:r>
        <w:rPr>
          <w:rFonts w:ascii="Times New Roman" w:eastAsia="Times New Roman" w:hAnsi="Times New Roman" w:cs="Times New Roman"/>
          <w:i/>
          <w:iCs/>
          <w:color w:val="1F497D"/>
          <w:sz w:val="18"/>
          <w:szCs w:val="18"/>
        </w:rPr>
        <w:t>Ilustración 47: Elección del servidor Payara</w:t>
      </w:r>
    </w:p>
    <w:p w14:paraId="622BCB35" w14:textId="77777777" w:rsidR="003871B8" w:rsidRDefault="003871B8">
      <w:pPr>
        <w:spacing w:line="360" w:lineRule="auto"/>
        <w:ind w:right="528"/>
        <w:jc w:val="both"/>
        <w:rPr>
          <w:rFonts w:ascii="Times New Roman" w:eastAsia="Times New Roman" w:hAnsi="Times New Roman" w:cs="Times New Roman"/>
        </w:rPr>
      </w:pPr>
    </w:p>
    <w:p w14:paraId="451F8AC4"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 xml:space="preserve">Indicar </w:t>
      </w:r>
      <w:r>
        <w:rPr>
          <w:rFonts w:ascii="Times New Roman" w:eastAsia="Times New Roman" w:hAnsi="Times New Roman" w:cs="Times New Roman"/>
          <w:b/>
          <w:bCs/>
          <w:i/>
          <w:iCs/>
        </w:rPr>
        <w:t xml:space="preserve">LocalDomain, </w:t>
      </w:r>
      <w:r>
        <w:rPr>
          <w:rFonts w:ascii="Times New Roman" w:eastAsia="Times New Roman" w:hAnsi="Times New Roman" w:cs="Times New Roman"/>
        </w:rPr>
        <w:t>aceptar términos y condiciones para descargar servidor Payara:</w:t>
      </w:r>
    </w:p>
    <w:p w14:paraId="661B6B3A" w14:textId="77777777" w:rsidR="003871B8" w:rsidRDefault="00000000">
      <w:pPr>
        <w:keepNext/>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A3CAF2D" wp14:editId="05193B3A">
            <wp:extent cx="4320000" cy="3049412"/>
            <wp:effectExtent l="88900" t="88900" r="88900" b="88900"/>
            <wp:docPr id="20932849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6"/>
                    <a:srcRect/>
                    <a:stretch>
                      <a:fillRect/>
                    </a:stretch>
                  </pic:blipFill>
                  <pic:spPr>
                    <a:xfrm>
                      <a:off x="0" y="0"/>
                      <a:ext cx="4320000" cy="3049412"/>
                    </a:xfrm>
                    <a:prstGeom prst="rect">
                      <a:avLst/>
                    </a:prstGeom>
                    <a:ln w="88900">
                      <a:solidFill>
                        <a:srgbClr val="FFFFFF"/>
                      </a:solidFill>
                      <a:prstDash val="solid"/>
                    </a:ln>
                  </pic:spPr>
                </pic:pic>
              </a:graphicData>
            </a:graphic>
          </wp:inline>
        </w:drawing>
      </w:r>
    </w:p>
    <w:p w14:paraId="63247FE4" w14:textId="398B672D" w:rsidR="003871B8" w:rsidRPr="00B16CF4" w:rsidRDefault="00000000" w:rsidP="00B16CF4">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75" w:name="_heading=h.5u2pa3n0vmig" w:colFirst="0" w:colLast="0"/>
      <w:bookmarkEnd w:id="75"/>
      <w:r>
        <w:rPr>
          <w:rFonts w:ascii="Times New Roman" w:eastAsia="Times New Roman" w:hAnsi="Times New Roman" w:cs="Times New Roman"/>
          <w:i/>
          <w:iCs/>
          <w:color w:val="1F497D"/>
          <w:sz w:val="18"/>
          <w:szCs w:val="18"/>
        </w:rPr>
        <w:t>Ilustración 48: Aceptación de Términos y Condiciones de descarga de Payara</w:t>
      </w:r>
    </w:p>
    <w:p w14:paraId="0A4B469E"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Descargar la versión de Payara 5.182, estable con versión de MySQL 5.7:</w:t>
      </w:r>
    </w:p>
    <w:p w14:paraId="04E0C763"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401C682" wp14:editId="43294A09">
            <wp:extent cx="2242089" cy="1023746"/>
            <wp:effectExtent l="88900" t="88900" r="88900" b="88900"/>
            <wp:docPr id="209328493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7"/>
                    <a:srcRect/>
                    <a:stretch>
                      <a:fillRect/>
                    </a:stretch>
                  </pic:blipFill>
                  <pic:spPr>
                    <a:xfrm>
                      <a:off x="0" y="0"/>
                      <a:ext cx="2242089" cy="1023746"/>
                    </a:xfrm>
                    <a:prstGeom prst="rect">
                      <a:avLst/>
                    </a:prstGeom>
                    <a:ln w="88900">
                      <a:solidFill>
                        <a:srgbClr val="FFFFFF"/>
                      </a:solidFill>
                      <a:prstDash val="solid"/>
                    </a:ln>
                  </pic:spPr>
                </pic:pic>
              </a:graphicData>
            </a:graphic>
          </wp:inline>
        </w:drawing>
      </w:r>
    </w:p>
    <w:p w14:paraId="48B0FDAF" w14:textId="656046DD" w:rsidR="003871B8" w:rsidRPr="00B16CF4" w:rsidRDefault="00000000" w:rsidP="00B16CF4">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76" w:name="_heading=h.6r61itievecn" w:colFirst="0" w:colLast="0"/>
      <w:bookmarkEnd w:id="76"/>
      <w:r>
        <w:rPr>
          <w:rFonts w:ascii="Times New Roman" w:eastAsia="Times New Roman" w:hAnsi="Times New Roman" w:cs="Times New Roman"/>
          <w:i/>
          <w:iCs/>
          <w:color w:val="1F497D"/>
          <w:sz w:val="18"/>
          <w:szCs w:val="18"/>
        </w:rPr>
        <w:t>Ilustración 49: Selección de Payara Server 5.182</w:t>
      </w:r>
    </w:p>
    <w:p w14:paraId="4900F1B3" w14:textId="19F88762" w:rsidR="003871B8" w:rsidRDefault="00B16CF4">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3360" behindDoc="0" locked="0" layoutInCell="1" allowOverlap="1" wp14:anchorId="220A08D3" wp14:editId="6E6E8A06">
            <wp:simplePos x="0" y="0"/>
            <wp:positionH relativeFrom="margin">
              <wp:align>center</wp:align>
            </wp:positionH>
            <wp:positionV relativeFrom="paragraph">
              <wp:posOffset>288290</wp:posOffset>
            </wp:positionV>
            <wp:extent cx="3501321" cy="2534537"/>
            <wp:effectExtent l="95250" t="95250" r="99695" b="94615"/>
            <wp:wrapSquare wrapText="bothSides"/>
            <wp:docPr id="209328493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8">
                      <a:extLst>
                        <a:ext uri="{28A0092B-C50C-407E-A947-70E740481C1C}">
                          <a14:useLocalDpi xmlns:a14="http://schemas.microsoft.com/office/drawing/2010/main" val="0"/>
                        </a:ext>
                      </a:extLst>
                    </a:blip>
                    <a:srcRect l="21332" t="14777" r="19723" b="16952"/>
                    <a:stretch>
                      <a:fillRect/>
                    </a:stretch>
                  </pic:blipFill>
                  <pic:spPr>
                    <a:xfrm>
                      <a:off x="0" y="0"/>
                      <a:ext cx="3501321" cy="2534537"/>
                    </a:xfrm>
                    <a:prstGeom prst="rect">
                      <a:avLst/>
                    </a:prstGeom>
                    <a:ln w="88900">
                      <a:solidFill>
                        <a:srgbClr val="FFFFFF"/>
                      </a:solidFill>
                      <a:prstDash val="solid"/>
                    </a:ln>
                  </pic:spPr>
                </pic:pic>
              </a:graphicData>
            </a:graphic>
          </wp:anchor>
        </w:drawing>
      </w:r>
      <w:r w:rsidR="00000000">
        <w:rPr>
          <w:rFonts w:ascii="Times New Roman" w:eastAsia="Times New Roman" w:hAnsi="Times New Roman" w:cs="Times New Roman"/>
        </w:rPr>
        <w:t>Una vez descargado e instalado, seleccionar el nombre de dominio y host:</w:t>
      </w:r>
    </w:p>
    <w:p w14:paraId="444532AC" w14:textId="659ED905" w:rsidR="003871B8" w:rsidRDefault="003871B8">
      <w:pPr>
        <w:keepNext/>
        <w:spacing w:line="360" w:lineRule="auto"/>
        <w:ind w:left="567" w:right="528"/>
        <w:jc w:val="center"/>
        <w:rPr>
          <w:rFonts w:ascii="Times New Roman" w:eastAsia="Times New Roman" w:hAnsi="Times New Roman" w:cs="Times New Roman"/>
        </w:rPr>
      </w:pPr>
    </w:p>
    <w:p w14:paraId="2DB5D7BD"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rPr>
      </w:pPr>
      <w:bookmarkStart w:id="77" w:name="_heading=h.fxml80wvwjuc" w:colFirst="0" w:colLast="0"/>
      <w:bookmarkEnd w:id="77"/>
      <w:r>
        <w:rPr>
          <w:rFonts w:ascii="Times New Roman" w:eastAsia="Times New Roman" w:hAnsi="Times New Roman" w:cs="Times New Roman"/>
          <w:i/>
          <w:iCs/>
          <w:color w:val="1F497D"/>
          <w:sz w:val="18"/>
          <w:szCs w:val="18"/>
        </w:rPr>
        <w:t>Ilustración 50: Selección de nombre de dominio y host</w:t>
      </w:r>
    </w:p>
    <w:p w14:paraId="34222CAD" w14:textId="77777777" w:rsidR="003871B8" w:rsidRDefault="00000000">
      <w:pPr>
        <w:pStyle w:val="Ttulo1"/>
        <w:spacing w:line="360" w:lineRule="auto"/>
        <w:ind w:right="528"/>
        <w:jc w:val="both"/>
        <w:rPr>
          <w:rFonts w:ascii="Times New Roman" w:eastAsia="Times New Roman" w:hAnsi="Times New Roman" w:cs="Times New Roman"/>
        </w:rPr>
      </w:pPr>
      <w:bookmarkStart w:id="78" w:name="_heading=h.57aevpg551tx" w:colFirst="0" w:colLast="0"/>
      <w:bookmarkEnd w:id="78"/>
      <w:r>
        <w:rPr>
          <w:rFonts w:ascii="Times New Roman" w:eastAsia="Times New Roman" w:hAnsi="Times New Roman" w:cs="Times New Roman"/>
        </w:rPr>
        <w:lastRenderedPageBreak/>
        <w:t>Desarrollo</w:t>
      </w:r>
    </w:p>
    <w:p w14:paraId="1E18B979" w14:textId="77777777" w:rsidR="003871B8" w:rsidRDefault="00000000">
      <w:pPr>
        <w:pStyle w:val="Ttulo2"/>
        <w:spacing w:line="360" w:lineRule="auto"/>
        <w:ind w:right="528"/>
        <w:jc w:val="both"/>
        <w:rPr>
          <w:rFonts w:ascii="Times New Roman" w:eastAsia="Times New Roman" w:hAnsi="Times New Roman" w:cs="Times New Roman"/>
          <w:u w:val="none"/>
        </w:rPr>
      </w:pPr>
      <w:bookmarkStart w:id="79" w:name="_heading=h.l1wr10c7g4gb" w:colFirst="0" w:colLast="0"/>
      <w:bookmarkEnd w:id="79"/>
      <w:r>
        <w:rPr>
          <w:rFonts w:ascii="Times New Roman" w:eastAsia="Times New Roman" w:hAnsi="Times New Roman" w:cs="Times New Roman"/>
          <w:u w:val="none"/>
        </w:rPr>
        <w:t>Creación del Modelo Lógico</w:t>
      </w:r>
    </w:p>
    <w:p w14:paraId="35901B84"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Crear un nuevo modelo lógico en Power Designer.</w:t>
      </w:r>
    </w:p>
    <w:p w14:paraId="747C7882" w14:textId="77777777" w:rsidR="003871B8" w:rsidRDefault="00000000">
      <w:pPr>
        <w:keepNext/>
        <w:spacing w:line="360" w:lineRule="auto"/>
        <w:ind w:left="567" w:right="528"/>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81CF5CB" wp14:editId="7A0E23F7">
            <wp:extent cx="2619145" cy="2156944"/>
            <wp:effectExtent l="88900" t="88900" r="88900" b="88900"/>
            <wp:docPr id="209328494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9"/>
                    <a:srcRect l="4515" t="18060" r="54703" b="22241"/>
                    <a:stretch>
                      <a:fillRect/>
                    </a:stretch>
                  </pic:blipFill>
                  <pic:spPr>
                    <a:xfrm>
                      <a:off x="0" y="0"/>
                      <a:ext cx="2619145" cy="2156944"/>
                    </a:xfrm>
                    <a:prstGeom prst="rect">
                      <a:avLst/>
                    </a:prstGeom>
                    <a:ln w="88900">
                      <a:solidFill>
                        <a:srgbClr val="FFFFFF"/>
                      </a:solidFill>
                      <a:prstDash val="solid"/>
                    </a:ln>
                  </pic:spPr>
                </pic:pic>
              </a:graphicData>
            </a:graphic>
          </wp:inline>
        </w:drawing>
      </w:r>
    </w:p>
    <w:p w14:paraId="66280018" w14:textId="77777777" w:rsidR="003871B8" w:rsidRDefault="00000000">
      <w:pPr>
        <w:spacing w:line="360" w:lineRule="auto"/>
        <w:ind w:left="567" w:right="528"/>
        <w:jc w:val="both"/>
        <w:rPr>
          <w:rFonts w:ascii="Times New Roman" w:eastAsia="Times New Roman" w:hAnsi="Times New Roman" w:cs="Times New Roman"/>
          <w:i/>
          <w:iCs/>
          <w:color w:val="44546A"/>
          <w:sz w:val="18"/>
          <w:szCs w:val="18"/>
        </w:rPr>
      </w:pPr>
      <w:bookmarkStart w:id="80" w:name="_heading=h.x0kat51e1bri" w:colFirst="0" w:colLast="0"/>
      <w:bookmarkEnd w:id="80"/>
      <w:r>
        <w:rPr>
          <w:rFonts w:ascii="Times New Roman" w:eastAsia="Times New Roman" w:hAnsi="Times New Roman" w:cs="Times New Roman"/>
          <w:i/>
          <w:iCs/>
          <w:color w:val="44546A"/>
          <w:sz w:val="18"/>
          <w:szCs w:val="18"/>
        </w:rPr>
        <w:t>Ilustración 51: Creación de modelo lógico Power Designer</w:t>
      </w:r>
    </w:p>
    <w:p w14:paraId="27989613" w14:textId="77777777" w:rsidR="003871B8" w:rsidRDefault="00000000">
      <w:pPr>
        <w:tabs>
          <w:tab w:val="left" w:pos="1188"/>
        </w:tabs>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 xml:space="preserve">Dar nombre al modelo y ruta donde se guardará, aceptar. </w:t>
      </w:r>
    </w:p>
    <w:p w14:paraId="23C22C53" w14:textId="77777777" w:rsidR="003871B8" w:rsidRDefault="00000000">
      <w:pPr>
        <w:keepNext/>
        <w:tabs>
          <w:tab w:val="left" w:pos="1188"/>
        </w:tabs>
        <w:spacing w:line="360" w:lineRule="auto"/>
        <w:ind w:left="567" w:right="528"/>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B86B5EB" wp14:editId="49FD9D29">
            <wp:extent cx="2929822" cy="2352747"/>
            <wp:effectExtent l="88900" t="88900" r="88900" b="88900"/>
            <wp:docPr id="209328494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0"/>
                    <a:srcRect/>
                    <a:stretch>
                      <a:fillRect/>
                    </a:stretch>
                  </pic:blipFill>
                  <pic:spPr>
                    <a:xfrm>
                      <a:off x="0" y="0"/>
                      <a:ext cx="2929822" cy="2352747"/>
                    </a:xfrm>
                    <a:prstGeom prst="rect">
                      <a:avLst/>
                    </a:prstGeom>
                    <a:ln w="88900">
                      <a:solidFill>
                        <a:srgbClr val="FFFFFF"/>
                      </a:solidFill>
                      <a:prstDash val="solid"/>
                    </a:ln>
                  </pic:spPr>
                </pic:pic>
              </a:graphicData>
            </a:graphic>
          </wp:inline>
        </w:drawing>
      </w:r>
    </w:p>
    <w:p w14:paraId="6B2B2253" w14:textId="77777777" w:rsidR="003871B8" w:rsidRDefault="00000000">
      <w:pPr>
        <w:spacing w:line="360" w:lineRule="auto"/>
        <w:ind w:left="567" w:right="528"/>
        <w:jc w:val="both"/>
        <w:rPr>
          <w:rFonts w:ascii="Times New Roman" w:eastAsia="Times New Roman" w:hAnsi="Times New Roman" w:cs="Times New Roman"/>
          <w:i/>
          <w:iCs/>
          <w:color w:val="44546A"/>
          <w:sz w:val="18"/>
          <w:szCs w:val="18"/>
        </w:rPr>
      </w:pPr>
      <w:bookmarkStart w:id="81" w:name="_heading=h.4qiuen2hanor" w:colFirst="0" w:colLast="0"/>
      <w:bookmarkEnd w:id="81"/>
      <w:r>
        <w:rPr>
          <w:rFonts w:ascii="Times New Roman" w:eastAsia="Times New Roman" w:hAnsi="Times New Roman" w:cs="Times New Roman"/>
          <w:i/>
          <w:iCs/>
          <w:color w:val="44546A"/>
          <w:sz w:val="18"/>
          <w:szCs w:val="18"/>
        </w:rPr>
        <w:t>Ilustración 52: Elección de nombre de modelo y ruta</w:t>
      </w:r>
    </w:p>
    <w:p w14:paraId="70D0B080" w14:textId="77777777" w:rsidR="003871B8" w:rsidRDefault="003871B8">
      <w:pPr>
        <w:tabs>
          <w:tab w:val="left" w:pos="1188"/>
        </w:tabs>
        <w:spacing w:line="360" w:lineRule="auto"/>
        <w:ind w:left="567" w:right="528"/>
        <w:jc w:val="both"/>
        <w:rPr>
          <w:rFonts w:ascii="Times New Roman" w:eastAsia="Times New Roman" w:hAnsi="Times New Roman" w:cs="Times New Roman"/>
        </w:rPr>
      </w:pPr>
    </w:p>
    <w:p w14:paraId="435207DF" w14:textId="77777777" w:rsidR="00B16CF4" w:rsidRDefault="00B16CF4">
      <w:pPr>
        <w:tabs>
          <w:tab w:val="left" w:pos="1188"/>
        </w:tabs>
        <w:spacing w:line="360" w:lineRule="auto"/>
        <w:ind w:left="567" w:right="528"/>
        <w:jc w:val="both"/>
        <w:rPr>
          <w:rFonts w:ascii="Times New Roman" w:eastAsia="Times New Roman" w:hAnsi="Times New Roman" w:cs="Times New Roman"/>
        </w:rPr>
      </w:pPr>
    </w:p>
    <w:p w14:paraId="35538022" w14:textId="77777777" w:rsidR="00B16CF4" w:rsidRDefault="00B16CF4">
      <w:pPr>
        <w:tabs>
          <w:tab w:val="left" w:pos="1188"/>
        </w:tabs>
        <w:spacing w:line="360" w:lineRule="auto"/>
        <w:ind w:left="567" w:right="528"/>
        <w:jc w:val="both"/>
        <w:rPr>
          <w:rFonts w:ascii="Times New Roman" w:eastAsia="Times New Roman" w:hAnsi="Times New Roman" w:cs="Times New Roman"/>
        </w:rPr>
      </w:pPr>
    </w:p>
    <w:p w14:paraId="1E7AB4A4" w14:textId="77777777" w:rsidR="00B16CF4" w:rsidRDefault="00B16CF4">
      <w:pPr>
        <w:tabs>
          <w:tab w:val="left" w:pos="1188"/>
        </w:tabs>
        <w:spacing w:line="360" w:lineRule="auto"/>
        <w:ind w:left="567" w:right="528"/>
        <w:jc w:val="both"/>
        <w:rPr>
          <w:rFonts w:ascii="Times New Roman" w:eastAsia="Times New Roman" w:hAnsi="Times New Roman" w:cs="Times New Roman"/>
        </w:rPr>
      </w:pPr>
    </w:p>
    <w:p w14:paraId="511CECBB" w14:textId="77777777" w:rsidR="00B16CF4" w:rsidRDefault="00B16CF4">
      <w:pPr>
        <w:tabs>
          <w:tab w:val="left" w:pos="1188"/>
        </w:tabs>
        <w:spacing w:line="360" w:lineRule="auto"/>
        <w:ind w:left="567" w:right="528"/>
        <w:jc w:val="both"/>
        <w:rPr>
          <w:rFonts w:ascii="Times New Roman" w:eastAsia="Times New Roman" w:hAnsi="Times New Roman" w:cs="Times New Roman"/>
        </w:rPr>
      </w:pPr>
    </w:p>
    <w:p w14:paraId="11102380" w14:textId="77777777" w:rsidR="003871B8" w:rsidRDefault="00000000">
      <w:pPr>
        <w:tabs>
          <w:tab w:val="left" w:pos="1188"/>
        </w:tabs>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lastRenderedPageBreak/>
        <w:t>En el modelo agregar las entidades necesarias para la base de datos.</w:t>
      </w:r>
    </w:p>
    <w:p w14:paraId="332EA8DD" w14:textId="77777777" w:rsidR="003871B8" w:rsidRDefault="00000000">
      <w:pPr>
        <w:keepNext/>
        <w:tabs>
          <w:tab w:val="left" w:pos="1188"/>
        </w:tabs>
        <w:spacing w:line="360" w:lineRule="auto"/>
        <w:ind w:left="567" w:right="528"/>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1830EDB" wp14:editId="3BDD9CAF">
            <wp:extent cx="1080000" cy="1153637"/>
            <wp:effectExtent l="88900" t="88900" r="88900" b="88900"/>
            <wp:docPr id="209328494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1"/>
                    <a:srcRect/>
                    <a:stretch>
                      <a:fillRect/>
                    </a:stretch>
                  </pic:blipFill>
                  <pic:spPr>
                    <a:xfrm>
                      <a:off x="0" y="0"/>
                      <a:ext cx="1080000" cy="1153637"/>
                    </a:xfrm>
                    <a:prstGeom prst="rect">
                      <a:avLst/>
                    </a:prstGeom>
                    <a:ln w="88900">
                      <a:solidFill>
                        <a:srgbClr val="FFFFFF"/>
                      </a:solidFill>
                      <a:prstDash val="solid"/>
                    </a:ln>
                  </pic:spPr>
                </pic:pic>
              </a:graphicData>
            </a:graphic>
          </wp:inline>
        </w:drawing>
      </w:r>
    </w:p>
    <w:p w14:paraId="2010E514" w14:textId="77777777" w:rsidR="003871B8" w:rsidRDefault="00000000">
      <w:pPr>
        <w:spacing w:line="360" w:lineRule="auto"/>
        <w:ind w:left="567" w:right="528"/>
        <w:jc w:val="both"/>
        <w:rPr>
          <w:rFonts w:ascii="Times New Roman" w:eastAsia="Times New Roman" w:hAnsi="Times New Roman" w:cs="Times New Roman"/>
          <w:i/>
          <w:iCs/>
          <w:color w:val="44546A"/>
          <w:sz w:val="18"/>
          <w:szCs w:val="18"/>
        </w:rPr>
      </w:pPr>
      <w:bookmarkStart w:id="82" w:name="_heading=h.52e0o52fp5i7" w:colFirst="0" w:colLast="0"/>
      <w:bookmarkEnd w:id="82"/>
      <w:r>
        <w:rPr>
          <w:rFonts w:ascii="Times New Roman" w:eastAsia="Times New Roman" w:hAnsi="Times New Roman" w:cs="Times New Roman"/>
          <w:i/>
          <w:iCs/>
          <w:color w:val="44546A"/>
          <w:sz w:val="18"/>
          <w:szCs w:val="18"/>
        </w:rPr>
        <w:t>Ilustración 53: Adición de entidades</w:t>
      </w:r>
    </w:p>
    <w:p w14:paraId="4330EBFC" w14:textId="77777777" w:rsidR="003871B8" w:rsidRDefault="003871B8">
      <w:pPr>
        <w:tabs>
          <w:tab w:val="left" w:pos="1188"/>
        </w:tabs>
        <w:spacing w:line="360" w:lineRule="auto"/>
        <w:ind w:left="567" w:right="528"/>
        <w:jc w:val="both"/>
        <w:rPr>
          <w:rFonts w:ascii="Times New Roman" w:eastAsia="Times New Roman" w:hAnsi="Times New Roman" w:cs="Times New Roman"/>
          <w:sz w:val="24"/>
          <w:szCs w:val="24"/>
        </w:rPr>
      </w:pPr>
    </w:p>
    <w:p w14:paraId="46D9F378" w14:textId="77777777" w:rsidR="003871B8" w:rsidRDefault="00000000">
      <w:pPr>
        <w:tabs>
          <w:tab w:val="left" w:pos="1188"/>
        </w:tabs>
        <w:spacing w:line="360" w:lineRule="auto"/>
        <w:ind w:left="567" w:right="528"/>
        <w:jc w:val="both"/>
        <w:rPr>
          <w:rFonts w:ascii="Times New Roman" w:eastAsia="Times New Roman" w:hAnsi="Times New Roman" w:cs="Times New Roman"/>
          <w:b/>
          <w:bCs/>
          <w:i/>
          <w:iCs/>
        </w:rPr>
      </w:pPr>
      <w:r>
        <w:rPr>
          <w:rFonts w:ascii="Times New Roman" w:eastAsia="Times New Roman" w:hAnsi="Times New Roman" w:cs="Times New Roman"/>
        </w:rPr>
        <w:t xml:space="preserve">Para cada entidad definir un </w:t>
      </w:r>
      <w:r>
        <w:rPr>
          <w:rFonts w:ascii="Times New Roman" w:eastAsia="Times New Roman" w:hAnsi="Times New Roman" w:cs="Times New Roman"/>
          <w:b/>
          <w:bCs/>
          <w:i/>
          <w:iCs/>
        </w:rPr>
        <w:t xml:space="preserve">Nombre </w:t>
      </w:r>
      <w:r>
        <w:rPr>
          <w:rFonts w:ascii="Times New Roman" w:eastAsia="Times New Roman" w:hAnsi="Times New Roman" w:cs="Times New Roman"/>
        </w:rPr>
        <w:t xml:space="preserve">y </w:t>
      </w:r>
      <w:r>
        <w:rPr>
          <w:rFonts w:ascii="Times New Roman" w:eastAsia="Times New Roman" w:hAnsi="Times New Roman" w:cs="Times New Roman"/>
          <w:b/>
          <w:bCs/>
          <w:i/>
          <w:iCs/>
        </w:rPr>
        <w:t xml:space="preserve">Código </w:t>
      </w:r>
      <w:r>
        <w:rPr>
          <w:rFonts w:ascii="Times New Roman" w:eastAsia="Times New Roman" w:hAnsi="Times New Roman" w:cs="Times New Roman"/>
        </w:rPr>
        <w:t xml:space="preserve">en las opciones </w:t>
      </w:r>
      <w:r>
        <w:rPr>
          <w:rFonts w:ascii="Times New Roman" w:eastAsia="Times New Roman" w:hAnsi="Times New Roman" w:cs="Times New Roman"/>
          <w:b/>
          <w:bCs/>
          <w:i/>
          <w:iCs/>
        </w:rPr>
        <w:t>Generales.</w:t>
      </w:r>
    </w:p>
    <w:p w14:paraId="325E2307" w14:textId="77777777" w:rsidR="003871B8" w:rsidRDefault="00000000">
      <w:pPr>
        <w:keepNext/>
        <w:tabs>
          <w:tab w:val="left" w:pos="1188"/>
        </w:tabs>
        <w:spacing w:line="360" w:lineRule="auto"/>
        <w:ind w:left="567" w:right="528"/>
        <w:jc w:val="center"/>
        <w:rPr>
          <w:rFonts w:ascii="Times New Roman" w:eastAsia="Times New Roman" w:hAnsi="Times New Roman" w:cs="Times New Roman"/>
          <w:sz w:val="24"/>
          <w:szCs w:val="24"/>
        </w:rPr>
      </w:pPr>
      <w:r>
        <w:rPr>
          <w:rFonts w:ascii="Times New Roman" w:eastAsia="Times New Roman" w:hAnsi="Times New Roman" w:cs="Times New Roman"/>
          <w:b/>
          <w:bCs/>
          <w:i/>
          <w:iCs/>
          <w:noProof/>
        </w:rPr>
        <w:drawing>
          <wp:inline distT="0" distB="0" distL="0" distR="0" wp14:anchorId="3FD0B719" wp14:editId="450D0589">
            <wp:extent cx="3329529" cy="2439498"/>
            <wp:effectExtent l="88900" t="88900" r="88900" b="88900"/>
            <wp:docPr id="209328496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2"/>
                    <a:srcRect/>
                    <a:stretch>
                      <a:fillRect/>
                    </a:stretch>
                  </pic:blipFill>
                  <pic:spPr>
                    <a:xfrm>
                      <a:off x="0" y="0"/>
                      <a:ext cx="3329529" cy="2439498"/>
                    </a:xfrm>
                    <a:prstGeom prst="rect">
                      <a:avLst/>
                    </a:prstGeom>
                    <a:ln w="88900">
                      <a:solidFill>
                        <a:srgbClr val="FFFFFF"/>
                      </a:solidFill>
                      <a:prstDash val="solid"/>
                    </a:ln>
                  </pic:spPr>
                </pic:pic>
              </a:graphicData>
            </a:graphic>
          </wp:inline>
        </w:drawing>
      </w:r>
    </w:p>
    <w:p w14:paraId="6072949D" w14:textId="77777777" w:rsidR="003871B8" w:rsidRDefault="00000000">
      <w:pPr>
        <w:spacing w:line="360" w:lineRule="auto"/>
        <w:ind w:left="567" w:right="528"/>
        <w:jc w:val="both"/>
        <w:rPr>
          <w:rFonts w:ascii="Times New Roman" w:eastAsia="Times New Roman" w:hAnsi="Times New Roman" w:cs="Times New Roman"/>
          <w:i/>
          <w:iCs/>
          <w:color w:val="44546A"/>
          <w:sz w:val="18"/>
          <w:szCs w:val="18"/>
        </w:rPr>
      </w:pPr>
      <w:bookmarkStart w:id="83" w:name="_heading=h.5xp593f54r7z" w:colFirst="0" w:colLast="0"/>
      <w:bookmarkEnd w:id="83"/>
      <w:r>
        <w:rPr>
          <w:rFonts w:ascii="Times New Roman" w:eastAsia="Times New Roman" w:hAnsi="Times New Roman" w:cs="Times New Roman"/>
          <w:i/>
          <w:iCs/>
          <w:color w:val="44546A"/>
          <w:sz w:val="18"/>
          <w:szCs w:val="18"/>
        </w:rPr>
        <w:t>Ilustración 54: Definición de nombre y código a entidades</w:t>
      </w:r>
    </w:p>
    <w:p w14:paraId="26BC3968" w14:textId="77777777" w:rsidR="003871B8" w:rsidRDefault="003871B8">
      <w:pPr>
        <w:tabs>
          <w:tab w:val="left" w:pos="1188"/>
        </w:tabs>
        <w:spacing w:line="360" w:lineRule="auto"/>
        <w:ind w:right="528"/>
        <w:jc w:val="both"/>
        <w:rPr>
          <w:rFonts w:ascii="Times New Roman" w:eastAsia="Times New Roman" w:hAnsi="Times New Roman" w:cs="Times New Roman"/>
        </w:rPr>
      </w:pPr>
    </w:p>
    <w:p w14:paraId="1DF3139D" w14:textId="77777777" w:rsidR="003871B8" w:rsidRDefault="00000000">
      <w:pPr>
        <w:tabs>
          <w:tab w:val="left" w:pos="1188"/>
        </w:tabs>
        <w:spacing w:line="360" w:lineRule="auto"/>
        <w:ind w:left="567" w:right="528"/>
        <w:jc w:val="both"/>
        <w:rPr>
          <w:rFonts w:ascii="Times New Roman" w:eastAsia="Times New Roman" w:hAnsi="Times New Roman" w:cs="Times New Roman"/>
          <w:b/>
          <w:bCs/>
          <w:i/>
          <w:iCs/>
        </w:rPr>
      </w:pPr>
      <w:r>
        <w:rPr>
          <w:rFonts w:ascii="Times New Roman" w:eastAsia="Times New Roman" w:hAnsi="Times New Roman" w:cs="Times New Roman"/>
        </w:rPr>
        <w:t xml:space="preserve">Indicar el nombre de los </w:t>
      </w:r>
      <w:r>
        <w:rPr>
          <w:rFonts w:ascii="Times New Roman" w:eastAsia="Times New Roman" w:hAnsi="Times New Roman" w:cs="Times New Roman"/>
          <w:b/>
          <w:bCs/>
          <w:i/>
          <w:iCs/>
        </w:rPr>
        <w:t xml:space="preserve">Atributos </w:t>
      </w:r>
      <w:r>
        <w:rPr>
          <w:rFonts w:ascii="Times New Roman" w:eastAsia="Times New Roman" w:hAnsi="Times New Roman" w:cs="Times New Roman"/>
        </w:rPr>
        <w:t xml:space="preserve">con el respectivo </w:t>
      </w:r>
      <w:r>
        <w:rPr>
          <w:rFonts w:ascii="Times New Roman" w:eastAsia="Times New Roman" w:hAnsi="Times New Roman" w:cs="Times New Roman"/>
          <w:b/>
          <w:bCs/>
          <w:i/>
          <w:iCs/>
        </w:rPr>
        <w:t>código.</w:t>
      </w:r>
    </w:p>
    <w:p w14:paraId="114436CB" w14:textId="77777777" w:rsidR="003871B8" w:rsidRDefault="00000000">
      <w:pPr>
        <w:keepNext/>
        <w:tabs>
          <w:tab w:val="left" w:pos="1188"/>
        </w:tabs>
        <w:spacing w:line="360" w:lineRule="auto"/>
        <w:ind w:left="567" w:right="528"/>
        <w:jc w:val="center"/>
        <w:rPr>
          <w:rFonts w:ascii="Times New Roman" w:eastAsia="Times New Roman" w:hAnsi="Times New Roman" w:cs="Times New Roman"/>
          <w:sz w:val="24"/>
          <w:szCs w:val="24"/>
        </w:rPr>
      </w:pPr>
      <w:r>
        <w:rPr>
          <w:rFonts w:ascii="Times New Roman" w:eastAsia="Times New Roman" w:hAnsi="Times New Roman" w:cs="Times New Roman"/>
          <w:b/>
          <w:bCs/>
          <w:i/>
          <w:iCs/>
          <w:noProof/>
        </w:rPr>
        <w:lastRenderedPageBreak/>
        <w:drawing>
          <wp:inline distT="0" distB="0" distL="0" distR="0" wp14:anchorId="1F9A2F3D" wp14:editId="79130229">
            <wp:extent cx="3222954" cy="2359871"/>
            <wp:effectExtent l="88900" t="88900" r="88900" b="88900"/>
            <wp:docPr id="209328496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3"/>
                    <a:srcRect/>
                    <a:stretch>
                      <a:fillRect/>
                    </a:stretch>
                  </pic:blipFill>
                  <pic:spPr>
                    <a:xfrm>
                      <a:off x="0" y="0"/>
                      <a:ext cx="3222954" cy="2359871"/>
                    </a:xfrm>
                    <a:prstGeom prst="rect">
                      <a:avLst/>
                    </a:prstGeom>
                    <a:ln w="88900">
                      <a:solidFill>
                        <a:srgbClr val="FFFFFF"/>
                      </a:solidFill>
                      <a:prstDash val="solid"/>
                    </a:ln>
                  </pic:spPr>
                </pic:pic>
              </a:graphicData>
            </a:graphic>
          </wp:inline>
        </w:drawing>
      </w:r>
    </w:p>
    <w:p w14:paraId="00F6CB8A" w14:textId="77777777" w:rsidR="003871B8" w:rsidRDefault="00000000">
      <w:pPr>
        <w:spacing w:line="360" w:lineRule="auto"/>
        <w:ind w:left="567" w:right="528"/>
        <w:jc w:val="both"/>
        <w:rPr>
          <w:rFonts w:ascii="Times New Roman" w:eastAsia="Times New Roman" w:hAnsi="Times New Roman" w:cs="Times New Roman"/>
          <w:b/>
          <w:bCs/>
          <w:color w:val="44546A"/>
          <w:sz w:val="18"/>
          <w:szCs w:val="18"/>
        </w:rPr>
      </w:pPr>
      <w:bookmarkStart w:id="84" w:name="_heading=h.f71u6mzhz40d" w:colFirst="0" w:colLast="0"/>
      <w:bookmarkEnd w:id="84"/>
      <w:r>
        <w:rPr>
          <w:rFonts w:ascii="Times New Roman" w:eastAsia="Times New Roman" w:hAnsi="Times New Roman" w:cs="Times New Roman"/>
          <w:i/>
          <w:iCs/>
          <w:color w:val="44546A"/>
          <w:sz w:val="18"/>
          <w:szCs w:val="18"/>
        </w:rPr>
        <w:t>Ilustración 55: Colocación de código y nombre a atributos</w:t>
      </w:r>
    </w:p>
    <w:p w14:paraId="16EB0CAE" w14:textId="77777777" w:rsidR="003871B8" w:rsidRDefault="003871B8">
      <w:pPr>
        <w:tabs>
          <w:tab w:val="left" w:pos="1188"/>
        </w:tabs>
        <w:spacing w:line="360" w:lineRule="auto"/>
        <w:ind w:left="567" w:right="528"/>
        <w:jc w:val="both"/>
        <w:rPr>
          <w:rFonts w:ascii="Times New Roman" w:eastAsia="Times New Roman" w:hAnsi="Times New Roman" w:cs="Times New Roman"/>
        </w:rPr>
      </w:pPr>
    </w:p>
    <w:p w14:paraId="525234BF" w14:textId="77777777" w:rsidR="003871B8" w:rsidRDefault="00000000">
      <w:pPr>
        <w:tabs>
          <w:tab w:val="left" w:pos="1188"/>
        </w:tabs>
        <w:spacing w:line="360" w:lineRule="auto"/>
        <w:ind w:left="567" w:right="528"/>
        <w:jc w:val="both"/>
        <w:rPr>
          <w:rFonts w:ascii="Times New Roman" w:eastAsia="Times New Roman" w:hAnsi="Times New Roman" w:cs="Times New Roman"/>
          <w:b/>
          <w:bCs/>
          <w:i/>
          <w:iCs/>
        </w:rPr>
      </w:pPr>
      <w:r>
        <w:rPr>
          <w:rFonts w:ascii="Times New Roman" w:eastAsia="Times New Roman" w:hAnsi="Times New Roman" w:cs="Times New Roman"/>
        </w:rPr>
        <w:t>Repetir el proceso hasta tener todas las entidades necesarias.</w:t>
      </w:r>
    </w:p>
    <w:p w14:paraId="36BE57F2" w14:textId="77777777" w:rsidR="003871B8" w:rsidRDefault="00000000">
      <w:pPr>
        <w:keepNext/>
        <w:tabs>
          <w:tab w:val="left" w:pos="1188"/>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6946D847" wp14:editId="5DE3FF85">
            <wp:extent cx="3663109" cy="2772344"/>
            <wp:effectExtent l="38100" t="38100" r="38100" b="38100"/>
            <wp:docPr id="209328496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4"/>
                    <a:srcRect/>
                    <a:stretch>
                      <a:fillRect/>
                    </a:stretch>
                  </pic:blipFill>
                  <pic:spPr>
                    <a:xfrm>
                      <a:off x="0" y="0"/>
                      <a:ext cx="3663109" cy="2772344"/>
                    </a:xfrm>
                    <a:prstGeom prst="rect">
                      <a:avLst/>
                    </a:prstGeom>
                    <a:ln w="38100">
                      <a:solidFill>
                        <a:srgbClr val="000000"/>
                      </a:solidFill>
                      <a:prstDash val="solid"/>
                    </a:ln>
                  </pic:spPr>
                </pic:pic>
              </a:graphicData>
            </a:graphic>
          </wp:inline>
        </w:drawing>
      </w:r>
    </w:p>
    <w:p w14:paraId="3F40A4E6" w14:textId="77777777" w:rsidR="003871B8" w:rsidRDefault="00000000">
      <w:pPr>
        <w:spacing w:line="360" w:lineRule="auto"/>
        <w:jc w:val="both"/>
        <w:rPr>
          <w:rFonts w:ascii="Times New Roman" w:eastAsia="Times New Roman" w:hAnsi="Times New Roman" w:cs="Times New Roman"/>
          <w:i/>
          <w:iCs/>
          <w:color w:val="44546A"/>
          <w:sz w:val="18"/>
          <w:szCs w:val="18"/>
        </w:rPr>
      </w:pPr>
      <w:bookmarkStart w:id="85" w:name="_heading=h.o1zqyeb3khg" w:colFirst="0" w:colLast="0"/>
      <w:bookmarkEnd w:id="85"/>
      <w:r>
        <w:rPr>
          <w:rFonts w:ascii="Times New Roman" w:eastAsia="Times New Roman" w:hAnsi="Times New Roman" w:cs="Times New Roman"/>
          <w:i/>
          <w:iCs/>
          <w:color w:val="44546A"/>
          <w:sz w:val="18"/>
          <w:szCs w:val="18"/>
        </w:rPr>
        <w:t>Ilustración 56: Modelo Lógico generado</w:t>
      </w:r>
    </w:p>
    <w:p w14:paraId="2E02D80F" w14:textId="77777777" w:rsidR="003871B8" w:rsidRDefault="00000000">
      <w:pPr>
        <w:pStyle w:val="Ttulo2"/>
        <w:spacing w:line="360" w:lineRule="auto"/>
        <w:ind w:right="528"/>
        <w:jc w:val="both"/>
        <w:rPr>
          <w:rFonts w:ascii="Times New Roman" w:eastAsia="Times New Roman" w:hAnsi="Times New Roman" w:cs="Times New Roman"/>
        </w:rPr>
      </w:pPr>
      <w:bookmarkStart w:id="86" w:name="_heading=h.7l8uwdibldmp" w:colFirst="0" w:colLast="0"/>
      <w:bookmarkEnd w:id="86"/>
      <w:r>
        <w:rPr>
          <w:rFonts w:ascii="Times New Roman" w:eastAsia="Times New Roman" w:hAnsi="Times New Roman" w:cs="Times New Roman"/>
        </w:rPr>
        <w:t>Creación del Modelo Físico</w:t>
      </w:r>
    </w:p>
    <w:p w14:paraId="3E277C62" w14:textId="77777777" w:rsidR="003871B8" w:rsidRDefault="00000000">
      <w:pPr>
        <w:tabs>
          <w:tab w:val="left" w:pos="1188"/>
        </w:tabs>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 xml:space="preserve">Ir a </w:t>
      </w:r>
      <w:r>
        <w:rPr>
          <w:rFonts w:ascii="Times New Roman" w:eastAsia="Times New Roman" w:hAnsi="Times New Roman" w:cs="Times New Roman"/>
          <w:b/>
          <w:bCs/>
          <w:i/>
          <w:iCs/>
        </w:rPr>
        <w:t xml:space="preserve">Herramientas – Generar Modelo Físico, </w:t>
      </w:r>
      <w:r>
        <w:rPr>
          <w:rFonts w:ascii="Times New Roman" w:eastAsia="Times New Roman" w:hAnsi="Times New Roman" w:cs="Times New Roman"/>
        </w:rPr>
        <w:t>así se genera el modelo físico a partir del lógico ya estructurado.</w:t>
      </w:r>
    </w:p>
    <w:p w14:paraId="0BDB99A4" w14:textId="77777777" w:rsidR="003871B8" w:rsidRDefault="00000000">
      <w:pPr>
        <w:keepNext/>
        <w:tabs>
          <w:tab w:val="left" w:pos="1188"/>
        </w:tabs>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sz w:val="24"/>
          <w:szCs w:val="24"/>
        </w:rPr>
        <w:lastRenderedPageBreak/>
        <w:drawing>
          <wp:inline distT="0" distB="0" distL="0" distR="0" wp14:anchorId="0ECE8875" wp14:editId="24559CA4">
            <wp:extent cx="1800000" cy="1950898"/>
            <wp:effectExtent l="88900" t="88900" r="88900" b="88900"/>
            <wp:docPr id="209328496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5"/>
                    <a:srcRect l="21167" t="2258" r="55268" b="52341"/>
                    <a:stretch>
                      <a:fillRect/>
                    </a:stretch>
                  </pic:blipFill>
                  <pic:spPr>
                    <a:xfrm>
                      <a:off x="0" y="0"/>
                      <a:ext cx="1800000" cy="1950898"/>
                    </a:xfrm>
                    <a:prstGeom prst="rect">
                      <a:avLst/>
                    </a:prstGeom>
                    <a:ln w="88900">
                      <a:solidFill>
                        <a:srgbClr val="FFFFFF"/>
                      </a:solidFill>
                      <a:prstDash val="solid"/>
                    </a:ln>
                  </pic:spPr>
                </pic:pic>
              </a:graphicData>
            </a:graphic>
          </wp:inline>
        </w:drawing>
      </w:r>
    </w:p>
    <w:p w14:paraId="02A1DA7C" w14:textId="77777777" w:rsidR="003871B8" w:rsidRDefault="00000000">
      <w:pPr>
        <w:pBdr>
          <w:top w:val="nil"/>
          <w:left w:val="nil"/>
          <w:bottom w:val="nil"/>
          <w:right w:val="nil"/>
          <w:between w:val="nil"/>
        </w:pBdr>
        <w:spacing w:line="360" w:lineRule="auto"/>
        <w:jc w:val="both"/>
        <w:rPr>
          <w:rFonts w:ascii="Times New Roman" w:eastAsia="Times New Roman" w:hAnsi="Times New Roman" w:cs="Times New Roman"/>
          <w:i/>
          <w:iCs/>
          <w:color w:val="1F497D"/>
          <w:sz w:val="24"/>
          <w:szCs w:val="24"/>
        </w:rPr>
      </w:pPr>
      <w:bookmarkStart w:id="87" w:name="_heading=h.9p90nxwntns4" w:colFirst="0" w:colLast="0"/>
      <w:bookmarkEnd w:id="87"/>
      <w:r>
        <w:rPr>
          <w:rFonts w:ascii="Times New Roman" w:eastAsia="Times New Roman" w:hAnsi="Times New Roman" w:cs="Times New Roman"/>
          <w:i/>
          <w:iCs/>
          <w:color w:val="1F497D"/>
          <w:sz w:val="18"/>
          <w:szCs w:val="18"/>
        </w:rPr>
        <w:t>Ilustración 57: Selección de PDM</w:t>
      </w:r>
    </w:p>
    <w:p w14:paraId="1647797A" w14:textId="77777777" w:rsidR="003871B8" w:rsidRDefault="00000000">
      <w:pPr>
        <w:keepNext/>
        <w:tabs>
          <w:tab w:val="left" w:pos="1188"/>
        </w:tabs>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Seleccionar el DBMS requerido, colocar nombre al modelo y aceptar. Seguidamente, el modelo físico se habrá generado exitosamente.</w:t>
      </w:r>
    </w:p>
    <w:p w14:paraId="4F0BFA2A" w14:textId="77777777" w:rsidR="003871B8" w:rsidRDefault="00000000">
      <w:pPr>
        <w:keepNext/>
        <w:tabs>
          <w:tab w:val="left" w:pos="1188"/>
        </w:tabs>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noProof/>
          <w:sz w:val="24"/>
          <w:szCs w:val="24"/>
        </w:rPr>
        <w:drawing>
          <wp:inline distT="0" distB="0" distL="0" distR="0" wp14:anchorId="0366F289" wp14:editId="1F7312AA">
            <wp:extent cx="4320000" cy="3891100"/>
            <wp:effectExtent l="88900" t="88900" r="88900" b="88900"/>
            <wp:docPr id="209328496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6"/>
                    <a:srcRect/>
                    <a:stretch>
                      <a:fillRect/>
                    </a:stretch>
                  </pic:blipFill>
                  <pic:spPr>
                    <a:xfrm>
                      <a:off x="0" y="0"/>
                      <a:ext cx="4320000" cy="3891100"/>
                    </a:xfrm>
                    <a:prstGeom prst="rect">
                      <a:avLst/>
                    </a:prstGeom>
                    <a:ln w="88900">
                      <a:solidFill>
                        <a:srgbClr val="FFFFFF"/>
                      </a:solidFill>
                      <a:prstDash val="solid"/>
                    </a:ln>
                  </pic:spPr>
                </pic:pic>
              </a:graphicData>
            </a:graphic>
          </wp:inline>
        </w:drawing>
      </w:r>
    </w:p>
    <w:p w14:paraId="1988FA9F" w14:textId="77777777" w:rsidR="003871B8" w:rsidRDefault="00000000">
      <w:pPr>
        <w:pBdr>
          <w:top w:val="nil"/>
          <w:left w:val="nil"/>
          <w:bottom w:val="nil"/>
          <w:right w:val="nil"/>
          <w:between w:val="nil"/>
        </w:pBdr>
        <w:spacing w:line="360" w:lineRule="auto"/>
        <w:jc w:val="both"/>
        <w:rPr>
          <w:rFonts w:ascii="Times New Roman" w:eastAsia="Times New Roman" w:hAnsi="Times New Roman" w:cs="Times New Roman"/>
          <w:i/>
          <w:iCs/>
          <w:color w:val="1F497D"/>
          <w:sz w:val="24"/>
          <w:szCs w:val="24"/>
        </w:rPr>
      </w:pPr>
      <w:bookmarkStart w:id="88" w:name="_heading=h.qd8o89bu17od" w:colFirst="0" w:colLast="0"/>
      <w:bookmarkEnd w:id="88"/>
      <w:r>
        <w:rPr>
          <w:rFonts w:ascii="Times New Roman" w:eastAsia="Times New Roman" w:hAnsi="Times New Roman" w:cs="Times New Roman"/>
          <w:i/>
          <w:iCs/>
          <w:color w:val="1F497D"/>
          <w:sz w:val="18"/>
          <w:szCs w:val="18"/>
        </w:rPr>
        <w:t>Ilustración 58: Modelo Físico generado</w:t>
      </w:r>
    </w:p>
    <w:p w14:paraId="370365AD"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 xml:space="preserve">Ir a </w:t>
      </w:r>
      <w:r>
        <w:rPr>
          <w:rFonts w:ascii="Times New Roman" w:eastAsia="Times New Roman" w:hAnsi="Times New Roman" w:cs="Times New Roman"/>
          <w:b/>
          <w:bCs/>
          <w:i/>
          <w:iCs/>
        </w:rPr>
        <w:t xml:space="preserve">Base de Datos – Generar base de datos, </w:t>
      </w:r>
      <w:r>
        <w:rPr>
          <w:rFonts w:ascii="Times New Roman" w:eastAsia="Times New Roman" w:hAnsi="Times New Roman" w:cs="Times New Roman"/>
        </w:rPr>
        <w:t>para crear el script a utilizarse en MySQL</w:t>
      </w:r>
    </w:p>
    <w:p w14:paraId="1860755E" w14:textId="77777777" w:rsidR="003871B8" w:rsidRDefault="00000000">
      <w:pPr>
        <w:keepNext/>
        <w:tabs>
          <w:tab w:val="left" w:pos="1188"/>
        </w:tabs>
        <w:spacing w:line="360" w:lineRule="auto"/>
        <w:jc w:val="center"/>
        <w:rPr>
          <w:rFonts w:ascii="Times New Roman" w:eastAsia="Times New Roman" w:hAnsi="Times New Roman" w:cs="Times New Roman"/>
        </w:rPr>
      </w:pPr>
      <w:r>
        <w:rPr>
          <w:rFonts w:ascii="Times New Roman" w:eastAsia="Times New Roman" w:hAnsi="Times New Roman" w:cs="Times New Roman"/>
          <w:noProof/>
          <w:sz w:val="24"/>
          <w:szCs w:val="24"/>
        </w:rPr>
        <w:lastRenderedPageBreak/>
        <w:drawing>
          <wp:inline distT="0" distB="0" distL="0" distR="0" wp14:anchorId="1C9FD3A2" wp14:editId="3A86B974">
            <wp:extent cx="2579631" cy="1574775"/>
            <wp:effectExtent l="88900" t="88900" r="88900" b="88900"/>
            <wp:docPr id="209328496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7"/>
                    <a:srcRect l="13404" t="3010" r="62324" b="70652"/>
                    <a:stretch>
                      <a:fillRect/>
                    </a:stretch>
                  </pic:blipFill>
                  <pic:spPr>
                    <a:xfrm>
                      <a:off x="0" y="0"/>
                      <a:ext cx="2579631" cy="1574775"/>
                    </a:xfrm>
                    <a:prstGeom prst="rect">
                      <a:avLst/>
                    </a:prstGeom>
                    <a:ln w="88900">
                      <a:solidFill>
                        <a:srgbClr val="FFFFFF"/>
                      </a:solidFill>
                      <a:prstDash val="solid"/>
                    </a:ln>
                  </pic:spPr>
                </pic:pic>
              </a:graphicData>
            </a:graphic>
          </wp:inline>
        </w:drawing>
      </w:r>
    </w:p>
    <w:p w14:paraId="13B8A374" w14:textId="5DB2AD61" w:rsidR="003871B8" w:rsidRPr="00B16CF4" w:rsidRDefault="00000000" w:rsidP="00B16CF4">
      <w:pPr>
        <w:pBdr>
          <w:top w:val="nil"/>
          <w:left w:val="nil"/>
          <w:bottom w:val="nil"/>
          <w:right w:val="nil"/>
          <w:between w:val="nil"/>
        </w:pBdr>
        <w:spacing w:line="360" w:lineRule="auto"/>
        <w:jc w:val="both"/>
        <w:rPr>
          <w:rFonts w:ascii="Times New Roman" w:eastAsia="Times New Roman" w:hAnsi="Times New Roman" w:cs="Times New Roman"/>
          <w:i/>
          <w:iCs/>
          <w:color w:val="1F497D"/>
          <w:sz w:val="24"/>
          <w:szCs w:val="24"/>
        </w:rPr>
      </w:pPr>
      <w:bookmarkStart w:id="89" w:name="_heading=h.wzxglgmsf7oc" w:colFirst="0" w:colLast="0"/>
      <w:bookmarkEnd w:id="89"/>
      <w:r>
        <w:rPr>
          <w:rFonts w:ascii="Times New Roman" w:eastAsia="Times New Roman" w:hAnsi="Times New Roman" w:cs="Times New Roman"/>
          <w:i/>
          <w:iCs/>
          <w:color w:val="1F497D"/>
          <w:sz w:val="18"/>
          <w:szCs w:val="18"/>
        </w:rPr>
        <w:t>Ilustración 59: Generación de BDD</w:t>
      </w:r>
    </w:p>
    <w:p w14:paraId="2D635BC1" w14:textId="77777777" w:rsidR="003871B8" w:rsidRDefault="00000000">
      <w:pPr>
        <w:pStyle w:val="Ttulo2"/>
        <w:spacing w:line="360" w:lineRule="auto"/>
        <w:ind w:right="528"/>
        <w:jc w:val="both"/>
        <w:rPr>
          <w:rFonts w:ascii="Times New Roman" w:eastAsia="Times New Roman" w:hAnsi="Times New Roman" w:cs="Times New Roman"/>
          <w:u w:val="none"/>
        </w:rPr>
      </w:pPr>
      <w:bookmarkStart w:id="90" w:name="_heading=h.ylzkaxhwcgqz" w:colFirst="0" w:colLast="0"/>
      <w:bookmarkEnd w:id="90"/>
      <w:r>
        <w:rPr>
          <w:rFonts w:ascii="Times New Roman" w:eastAsia="Times New Roman" w:hAnsi="Times New Roman" w:cs="Times New Roman"/>
          <w:u w:val="none"/>
        </w:rPr>
        <w:t>Creación del Servidor Soap</w:t>
      </w:r>
    </w:p>
    <w:p w14:paraId="0BCDE8D9" w14:textId="3B50B3BB" w:rsidR="003871B8" w:rsidRDefault="00B16CF4" w:rsidP="00B16CF4">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b/>
          <w:bCs/>
          <w:noProof/>
          <w:color w:val="000000"/>
        </w:rPr>
        <w:drawing>
          <wp:anchor distT="0" distB="0" distL="114300" distR="114300" simplePos="0" relativeHeight="251664384" behindDoc="0" locked="0" layoutInCell="1" allowOverlap="1" wp14:anchorId="5D857B8B" wp14:editId="2A6EEFB1">
            <wp:simplePos x="0" y="0"/>
            <wp:positionH relativeFrom="column">
              <wp:posOffset>1392555</wp:posOffset>
            </wp:positionH>
            <wp:positionV relativeFrom="paragraph">
              <wp:posOffset>346710</wp:posOffset>
            </wp:positionV>
            <wp:extent cx="2867660" cy="1960880"/>
            <wp:effectExtent l="95250" t="95250" r="104140" b="96520"/>
            <wp:wrapSquare wrapText="bothSides"/>
            <wp:docPr id="209328496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8" cstate="print">
                      <a:extLst>
                        <a:ext uri="{28A0092B-C50C-407E-A947-70E740481C1C}">
                          <a14:useLocalDpi xmlns:a14="http://schemas.microsoft.com/office/drawing/2010/main" val="0"/>
                        </a:ext>
                      </a:extLst>
                    </a:blip>
                    <a:srcRect/>
                    <a:stretch>
                      <a:fillRect/>
                    </a:stretch>
                  </pic:blipFill>
                  <pic:spPr>
                    <a:xfrm>
                      <a:off x="0" y="0"/>
                      <a:ext cx="2867660" cy="1960880"/>
                    </a:xfrm>
                    <a:prstGeom prst="rect">
                      <a:avLst/>
                    </a:prstGeom>
                    <a:ln w="88900">
                      <a:solidFill>
                        <a:srgbClr val="FFFFFF"/>
                      </a:solidFill>
                      <a:prstDash val="solid"/>
                    </a:ln>
                  </pic:spPr>
                </pic:pic>
              </a:graphicData>
            </a:graphic>
          </wp:anchor>
        </w:drawing>
      </w:r>
      <w:r w:rsidR="00000000">
        <w:rPr>
          <w:rFonts w:ascii="Times New Roman" w:eastAsia="Times New Roman" w:hAnsi="Times New Roman" w:cs="Times New Roman"/>
        </w:rPr>
        <w:t>Crear un Proyecto del tipo Web Aplicación.</w:t>
      </w:r>
    </w:p>
    <w:p w14:paraId="220FE68A" w14:textId="304F3FC0" w:rsidR="00B16CF4" w:rsidRDefault="00B16CF4" w:rsidP="00B16CF4">
      <w:pPr>
        <w:spacing w:line="360" w:lineRule="auto"/>
        <w:ind w:left="567" w:right="528"/>
        <w:jc w:val="both"/>
        <w:rPr>
          <w:rFonts w:ascii="Times New Roman" w:eastAsia="Times New Roman" w:hAnsi="Times New Roman" w:cs="Times New Roman"/>
        </w:rPr>
      </w:pPr>
    </w:p>
    <w:p w14:paraId="00755F87" w14:textId="030F51D8" w:rsidR="00B16CF4" w:rsidRDefault="00B16CF4" w:rsidP="00B16CF4">
      <w:pPr>
        <w:spacing w:line="360" w:lineRule="auto"/>
        <w:ind w:left="567" w:right="528"/>
        <w:jc w:val="both"/>
        <w:rPr>
          <w:rFonts w:ascii="Times New Roman" w:eastAsia="Times New Roman" w:hAnsi="Times New Roman" w:cs="Times New Roman"/>
        </w:rPr>
      </w:pPr>
    </w:p>
    <w:p w14:paraId="3E98E2C6" w14:textId="4ECB036D" w:rsidR="00B16CF4" w:rsidRDefault="00B16CF4" w:rsidP="00B16CF4">
      <w:pPr>
        <w:spacing w:line="360" w:lineRule="auto"/>
        <w:ind w:left="567" w:right="528"/>
        <w:jc w:val="both"/>
        <w:rPr>
          <w:rFonts w:ascii="Times New Roman" w:eastAsia="Times New Roman" w:hAnsi="Times New Roman" w:cs="Times New Roman"/>
        </w:rPr>
      </w:pPr>
    </w:p>
    <w:p w14:paraId="3D33D084" w14:textId="77777777" w:rsidR="00B16CF4" w:rsidRDefault="00B16CF4" w:rsidP="00B16CF4">
      <w:pPr>
        <w:spacing w:line="360" w:lineRule="auto"/>
        <w:ind w:left="567" w:right="528"/>
        <w:jc w:val="both"/>
        <w:rPr>
          <w:rFonts w:ascii="Times New Roman" w:eastAsia="Times New Roman" w:hAnsi="Times New Roman" w:cs="Times New Roman"/>
        </w:rPr>
      </w:pPr>
    </w:p>
    <w:p w14:paraId="7CBD9BF6" w14:textId="77777777" w:rsidR="00B16CF4" w:rsidRDefault="00B16CF4" w:rsidP="00B16CF4">
      <w:pPr>
        <w:spacing w:line="360" w:lineRule="auto"/>
        <w:ind w:left="567" w:right="528"/>
        <w:jc w:val="both"/>
        <w:rPr>
          <w:rFonts w:ascii="Times New Roman" w:eastAsia="Times New Roman" w:hAnsi="Times New Roman" w:cs="Times New Roman"/>
        </w:rPr>
      </w:pPr>
    </w:p>
    <w:p w14:paraId="6B1A5753" w14:textId="6234DEA0" w:rsidR="00B16CF4" w:rsidRDefault="00B16CF4" w:rsidP="00B16CF4">
      <w:pPr>
        <w:spacing w:line="360" w:lineRule="auto"/>
        <w:ind w:left="567" w:right="528"/>
        <w:jc w:val="both"/>
        <w:rPr>
          <w:rFonts w:ascii="Times New Roman" w:eastAsia="Times New Roman" w:hAnsi="Times New Roman" w:cs="Times New Roman"/>
        </w:rPr>
      </w:pPr>
    </w:p>
    <w:p w14:paraId="756A73A4" w14:textId="220F2D7C" w:rsidR="003871B8" w:rsidRDefault="00000000" w:rsidP="00B16CF4">
      <w:pPr>
        <w:pBdr>
          <w:top w:val="nil"/>
          <w:left w:val="nil"/>
          <w:bottom w:val="nil"/>
          <w:right w:val="nil"/>
          <w:between w:val="nil"/>
        </w:pBdr>
        <w:spacing w:line="360" w:lineRule="auto"/>
        <w:ind w:right="528"/>
        <w:jc w:val="both"/>
        <w:rPr>
          <w:rFonts w:ascii="Times New Roman" w:eastAsia="Times New Roman" w:hAnsi="Times New Roman" w:cs="Times New Roman"/>
          <w:i/>
          <w:iCs/>
          <w:color w:val="1F497D"/>
          <w:sz w:val="18"/>
          <w:szCs w:val="18"/>
        </w:rPr>
      </w:pPr>
      <w:bookmarkStart w:id="91" w:name="_heading=h.vyg55q61zd13" w:colFirst="0" w:colLast="0"/>
      <w:bookmarkEnd w:id="91"/>
      <w:r>
        <w:rPr>
          <w:rFonts w:ascii="Times New Roman" w:eastAsia="Times New Roman" w:hAnsi="Times New Roman" w:cs="Times New Roman"/>
          <w:i/>
          <w:iCs/>
          <w:color w:val="1F497D"/>
          <w:sz w:val="18"/>
          <w:szCs w:val="18"/>
        </w:rPr>
        <w:t>Ilustración 60: Creación del proyecto</w:t>
      </w:r>
    </w:p>
    <w:p w14:paraId="0FE35E3B" w14:textId="0A17E85E" w:rsidR="003871B8" w:rsidRDefault="00B16CF4">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5408" behindDoc="0" locked="0" layoutInCell="1" allowOverlap="1" wp14:anchorId="3710E388" wp14:editId="523A2002">
            <wp:simplePos x="0" y="0"/>
            <wp:positionH relativeFrom="margin">
              <wp:align>center</wp:align>
            </wp:positionH>
            <wp:positionV relativeFrom="paragraph">
              <wp:posOffset>258445</wp:posOffset>
            </wp:positionV>
            <wp:extent cx="3624849" cy="2490583"/>
            <wp:effectExtent l="95250" t="95250" r="90170" b="100330"/>
            <wp:wrapSquare wrapText="bothSides"/>
            <wp:docPr id="209328497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9">
                      <a:extLst>
                        <a:ext uri="{28A0092B-C50C-407E-A947-70E740481C1C}">
                          <a14:useLocalDpi xmlns:a14="http://schemas.microsoft.com/office/drawing/2010/main" val="0"/>
                        </a:ext>
                      </a:extLst>
                    </a:blip>
                    <a:srcRect/>
                    <a:stretch>
                      <a:fillRect/>
                    </a:stretch>
                  </pic:blipFill>
                  <pic:spPr>
                    <a:xfrm>
                      <a:off x="0" y="0"/>
                      <a:ext cx="3624849" cy="2490583"/>
                    </a:xfrm>
                    <a:prstGeom prst="rect">
                      <a:avLst/>
                    </a:prstGeom>
                    <a:ln w="88900">
                      <a:solidFill>
                        <a:srgbClr val="FFFFFF"/>
                      </a:solidFill>
                      <a:prstDash val="solid"/>
                    </a:ln>
                  </pic:spPr>
                </pic:pic>
              </a:graphicData>
            </a:graphic>
          </wp:anchor>
        </w:drawing>
      </w:r>
      <w:r w:rsidR="00000000">
        <w:rPr>
          <w:rFonts w:ascii="Times New Roman" w:eastAsia="Times New Roman" w:hAnsi="Times New Roman" w:cs="Times New Roman"/>
        </w:rPr>
        <w:t>Colocar el nombre respectivo del proyecto nuevo</w:t>
      </w:r>
    </w:p>
    <w:p w14:paraId="20A2B675" w14:textId="5F34DD3A" w:rsidR="003871B8" w:rsidRDefault="003871B8">
      <w:pPr>
        <w:spacing w:line="360" w:lineRule="auto"/>
        <w:ind w:left="567" w:right="528"/>
        <w:jc w:val="center"/>
        <w:rPr>
          <w:rFonts w:ascii="Times New Roman" w:eastAsia="Times New Roman" w:hAnsi="Times New Roman" w:cs="Times New Roman"/>
        </w:rPr>
      </w:pPr>
    </w:p>
    <w:p w14:paraId="1D3E62C0" w14:textId="77777777" w:rsidR="003871B8" w:rsidRDefault="003871B8">
      <w:pPr>
        <w:keepNext/>
        <w:spacing w:line="360" w:lineRule="auto"/>
        <w:ind w:left="567" w:right="528"/>
        <w:jc w:val="both"/>
        <w:rPr>
          <w:rFonts w:ascii="Times New Roman" w:eastAsia="Times New Roman" w:hAnsi="Times New Roman" w:cs="Times New Roman"/>
        </w:rPr>
      </w:pPr>
    </w:p>
    <w:p w14:paraId="7D5F14B9" w14:textId="77777777"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92" w:name="_heading=h.mkiil6idstix" w:colFirst="0" w:colLast="0"/>
      <w:bookmarkEnd w:id="92"/>
      <w:r>
        <w:rPr>
          <w:rFonts w:ascii="Times New Roman" w:eastAsia="Times New Roman" w:hAnsi="Times New Roman" w:cs="Times New Roman"/>
          <w:i/>
          <w:iCs/>
          <w:color w:val="1F497D"/>
          <w:sz w:val="18"/>
          <w:szCs w:val="18"/>
        </w:rPr>
        <w:t>Ilustración 61: Nombre del proyecto</w:t>
      </w:r>
    </w:p>
    <w:p w14:paraId="3F9EEE82" w14:textId="77777777" w:rsidR="00B16CF4" w:rsidRDefault="00B16CF4">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p>
    <w:p w14:paraId="43AAE728"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lastRenderedPageBreak/>
        <w:t>Crear los servicios de tipo SOAP a partir de tablas en la base de datos</w:t>
      </w:r>
    </w:p>
    <w:p w14:paraId="0E72BD61" w14:textId="77777777" w:rsidR="003871B8" w:rsidRDefault="00000000">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Creado el proyecto vamos a crear el pool de conexiones</w:t>
      </w:r>
    </w:p>
    <w:p w14:paraId="62D7EF87"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63127A4" wp14:editId="56CABB2F">
            <wp:extent cx="3454810" cy="2191368"/>
            <wp:effectExtent l="88900" t="88900" r="88900" b="88900"/>
            <wp:docPr id="209328497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0"/>
                    <a:srcRect/>
                    <a:stretch>
                      <a:fillRect/>
                    </a:stretch>
                  </pic:blipFill>
                  <pic:spPr>
                    <a:xfrm>
                      <a:off x="0" y="0"/>
                      <a:ext cx="3454810" cy="2191368"/>
                    </a:xfrm>
                    <a:prstGeom prst="rect">
                      <a:avLst/>
                    </a:prstGeom>
                    <a:ln w="88900">
                      <a:solidFill>
                        <a:srgbClr val="FFFFFF"/>
                      </a:solidFill>
                      <a:prstDash val="solid"/>
                    </a:ln>
                  </pic:spPr>
                </pic:pic>
              </a:graphicData>
            </a:graphic>
          </wp:inline>
        </w:drawing>
      </w:r>
    </w:p>
    <w:p w14:paraId="110CFE37" w14:textId="37813C64" w:rsidR="003871B8" w:rsidRDefault="00000000">
      <w:pPr>
        <w:pBdr>
          <w:top w:val="nil"/>
          <w:left w:val="nil"/>
          <w:bottom w:val="nil"/>
          <w:right w:val="nil"/>
          <w:between w:val="nil"/>
        </w:pBdr>
        <w:spacing w:line="360" w:lineRule="auto"/>
        <w:ind w:left="567"/>
        <w:jc w:val="both"/>
        <w:rPr>
          <w:rFonts w:ascii="Times New Roman" w:eastAsia="Times New Roman" w:hAnsi="Times New Roman" w:cs="Times New Roman"/>
          <w:i/>
          <w:iCs/>
          <w:color w:val="1F497D"/>
          <w:sz w:val="18"/>
          <w:szCs w:val="18"/>
        </w:rPr>
      </w:pPr>
      <w:bookmarkStart w:id="93" w:name="_heading=h.79468e50i8di" w:colFirst="0" w:colLast="0"/>
      <w:bookmarkEnd w:id="93"/>
      <w:r>
        <w:rPr>
          <w:rFonts w:ascii="Times New Roman" w:eastAsia="Times New Roman" w:hAnsi="Times New Roman" w:cs="Times New Roman"/>
          <w:i/>
          <w:iCs/>
          <w:color w:val="1F497D"/>
          <w:sz w:val="18"/>
          <w:szCs w:val="18"/>
        </w:rPr>
        <w:t>Ilustración 6</w:t>
      </w:r>
      <w:r w:rsidR="00B16CF4">
        <w:rPr>
          <w:rFonts w:ascii="Times New Roman" w:eastAsia="Times New Roman" w:hAnsi="Times New Roman" w:cs="Times New Roman"/>
          <w:i/>
          <w:iCs/>
          <w:color w:val="1F497D"/>
          <w:sz w:val="18"/>
          <w:szCs w:val="18"/>
        </w:rPr>
        <w:t>2</w:t>
      </w:r>
      <w:r>
        <w:rPr>
          <w:rFonts w:ascii="Times New Roman" w:eastAsia="Times New Roman" w:hAnsi="Times New Roman" w:cs="Times New Roman"/>
          <w:i/>
          <w:iCs/>
          <w:color w:val="1F497D"/>
          <w:sz w:val="18"/>
          <w:szCs w:val="18"/>
        </w:rPr>
        <w:t>: Selección de DataSource</w:t>
      </w:r>
    </w:p>
    <w:p w14:paraId="3A81343C" w14:textId="77777777" w:rsidR="003871B8" w:rsidRDefault="00000000">
      <w:pPr>
        <w:spacing w:line="360" w:lineRule="auto"/>
        <w:ind w:firstLine="567"/>
        <w:jc w:val="both"/>
        <w:rPr>
          <w:rFonts w:ascii="Times New Roman" w:eastAsia="Times New Roman" w:hAnsi="Times New Roman" w:cs="Times New Roman"/>
        </w:rPr>
      </w:pPr>
      <w:r>
        <w:rPr>
          <w:rFonts w:ascii="Times New Roman" w:eastAsia="Times New Roman" w:hAnsi="Times New Roman" w:cs="Times New Roman"/>
        </w:rPr>
        <w:t>Escogemos la conexión creada</w:t>
      </w:r>
    </w:p>
    <w:p w14:paraId="09BDBABE"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A7BD69C" wp14:editId="3BE50506">
            <wp:extent cx="3386031" cy="2147743"/>
            <wp:effectExtent l="88900" t="88900" r="88900" b="88900"/>
            <wp:docPr id="209328497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1"/>
                    <a:srcRect/>
                    <a:stretch>
                      <a:fillRect/>
                    </a:stretch>
                  </pic:blipFill>
                  <pic:spPr>
                    <a:xfrm>
                      <a:off x="0" y="0"/>
                      <a:ext cx="3386031" cy="2147743"/>
                    </a:xfrm>
                    <a:prstGeom prst="rect">
                      <a:avLst/>
                    </a:prstGeom>
                    <a:ln w="88900">
                      <a:solidFill>
                        <a:srgbClr val="FFFFFF"/>
                      </a:solidFill>
                      <a:prstDash val="solid"/>
                    </a:ln>
                  </pic:spPr>
                </pic:pic>
              </a:graphicData>
            </a:graphic>
          </wp:inline>
        </w:drawing>
      </w:r>
    </w:p>
    <w:p w14:paraId="4EB1AF70" w14:textId="70CE8D97" w:rsidR="003871B8" w:rsidRDefault="00000000">
      <w:pPr>
        <w:pBdr>
          <w:top w:val="nil"/>
          <w:left w:val="nil"/>
          <w:bottom w:val="nil"/>
          <w:right w:val="nil"/>
          <w:between w:val="nil"/>
        </w:pBdr>
        <w:spacing w:line="360" w:lineRule="auto"/>
        <w:ind w:left="567"/>
        <w:jc w:val="both"/>
        <w:rPr>
          <w:rFonts w:ascii="Times New Roman" w:eastAsia="Times New Roman" w:hAnsi="Times New Roman" w:cs="Times New Roman"/>
          <w:i/>
          <w:iCs/>
          <w:color w:val="1F497D"/>
          <w:sz w:val="18"/>
          <w:szCs w:val="18"/>
        </w:rPr>
      </w:pPr>
      <w:bookmarkStart w:id="94" w:name="_heading=h.hl5kxgh2t5b3" w:colFirst="0" w:colLast="0"/>
      <w:bookmarkEnd w:id="94"/>
      <w:r>
        <w:rPr>
          <w:rFonts w:ascii="Times New Roman" w:eastAsia="Times New Roman" w:hAnsi="Times New Roman" w:cs="Times New Roman"/>
          <w:i/>
          <w:iCs/>
          <w:color w:val="1F497D"/>
          <w:sz w:val="18"/>
          <w:szCs w:val="18"/>
        </w:rPr>
        <w:t xml:space="preserve">Ilustración </w:t>
      </w:r>
      <w:r w:rsidR="00B16CF4">
        <w:rPr>
          <w:rFonts w:ascii="Times New Roman" w:eastAsia="Times New Roman" w:hAnsi="Times New Roman" w:cs="Times New Roman"/>
          <w:i/>
          <w:iCs/>
          <w:color w:val="1F497D"/>
          <w:sz w:val="18"/>
          <w:szCs w:val="18"/>
        </w:rPr>
        <w:t>63</w:t>
      </w:r>
      <w:r>
        <w:rPr>
          <w:rFonts w:ascii="Times New Roman" w:eastAsia="Times New Roman" w:hAnsi="Times New Roman" w:cs="Times New Roman"/>
          <w:i/>
          <w:iCs/>
          <w:color w:val="1F497D"/>
          <w:sz w:val="18"/>
          <w:szCs w:val="18"/>
        </w:rPr>
        <w:t>: Creación de Entidades</w:t>
      </w:r>
    </w:p>
    <w:p w14:paraId="00F62830" w14:textId="77777777" w:rsidR="00B16CF4" w:rsidRDefault="00B16CF4">
      <w:pPr>
        <w:pBdr>
          <w:top w:val="nil"/>
          <w:left w:val="nil"/>
          <w:bottom w:val="nil"/>
          <w:right w:val="nil"/>
          <w:between w:val="nil"/>
        </w:pBdr>
        <w:spacing w:line="360" w:lineRule="auto"/>
        <w:ind w:left="567"/>
        <w:jc w:val="both"/>
        <w:rPr>
          <w:rFonts w:ascii="Times New Roman" w:eastAsia="Times New Roman" w:hAnsi="Times New Roman" w:cs="Times New Roman"/>
          <w:i/>
          <w:iCs/>
          <w:color w:val="1F497D"/>
          <w:sz w:val="18"/>
          <w:szCs w:val="18"/>
        </w:rPr>
      </w:pPr>
    </w:p>
    <w:p w14:paraId="397105CB" w14:textId="77777777" w:rsidR="00B16CF4" w:rsidRDefault="00B16CF4">
      <w:pPr>
        <w:pBdr>
          <w:top w:val="nil"/>
          <w:left w:val="nil"/>
          <w:bottom w:val="nil"/>
          <w:right w:val="nil"/>
          <w:between w:val="nil"/>
        </w:pBdr>
        <w:spacing w:line="360" w:lineRule="auto"/>
        <w:ind w:left="567"/>
        <w:jc w:val="both"/>
        <w:rPr>
          <w:rFonts w:ascii="Times New Roman" w:eastAsia="Times New Roman" w:hAnsi="Times New Roman" w:cs="Times New Roman"/>
          <w:i/>
          <w:iCs/>
          <w:color w:val="1F497D"/>
          <w:sz w:val="18"/>
          <w:szCs w:val="18"/>
        </w:rPr>
      </w:pPr>
    </w:p>
    <w:p w14:paraId="2CAC7CF9" w14:textId="77777777" w:rsidR="00B16CF4" w:rsidRDefault="00B16CF4">
      <w:pPr>
        <w:pBdr>
          <w:top w:val="nil"/>
          <w:left w:val="nil"/>
          <w:bottom w:val="nil"/>
          <w:right w:val="nil"/>
          <w:between w:val="nil"/>
        </w:pBdr>
        <w:spacing w:line="360" w:lineRule="auto"/>
        <w:ind w:left="567"/>
        <w:jc w:val="both"/>
        <w:rPr>
          <w:rFonts w:ascii="Times New Roman" w:eastAsia="Times New Roman" w:hAnsi="Times New Roman" w:cs="Times New Roman"/>
          <w:i/>
          <w:iCs/>
          <w:color w:val="1F497D"/>
          <w:sz w:val="18"/>
          <w:szCs w:val="18"/>
        </w:rPr>
      </w:pPr>
    </w:p>
    <w:p w14:paraId="5DB4D136" w14:textId="77777777" w:rsidR="00B16CF4" w:rsidRDefault="00B16CF4">
      <w:pPr>
        <w:pBdr>
          <w:top w:val="nil"/>
          <w:left w:val="nil"/>
          <w:bottom w:val="nil"/>
          <w:right w:val="nil"/>
          <w:between w:val="nil"/>
        </w:pBdr>
        <w:spacing w:line="360" w:lineRule="auto"/>
        <w:ind w:left="567"/>
        <w:jc w:val="both"/>
        <w:rPr>
          <w:rFonts w:ascii="Times New Roman" w:eastAsia="Times New Roman" w:hAnsi="Times New Roman" w:cs="Times New Roman"/>
          <w:i/>
          <w:iCs/>
          <w:color w:val="1F497D"/>
          <w:sz w:val="18"/>
          <w:szCs w:val="18"/>
        </w:rPr>
      </w:pPr>
    </w:p>
    <w:p w14:paraId="0F576E13" w14:textId="77777777" w:rsidR="00B16CF4" w:rsidRDefault="00B16CF4">
      <w:pPr>
        <w:pBdr>
          <w:top w:val="nil"/>
          <w:left w:val="nil"/>
          <w:bottom w:val="nil"/>
          <w:right w:val="nil"/>
          <w:between w:val="nil"/>
        </w:pBdr>
        <w:spacing w:line="360" w:lineRule="auto"/>
        <w:ind w:left="567"/>
        <w:jc w:val="both"/>
        <w:rPr>
          <w:rFonts w:ascii="Times New Roman" w:eastAsia="Times New Roman" w:hAnsi="Times New Roman" w:cs="Times New Roman"/>
          <w:i/>
          <w:iCs/>
          <w:color w:val="1F497D"/>
          <w:sz w:val="18"/>
          <w:szCs w:val="18"/>
        </w:rPr>
      </w:pPr>
    </w:p>
    <w:p w14:paraId="681F9803" w14:textId="77777777" w:rsidR="00B16CF4" w:rsidRDefault="00B16CF4">
      <w:pPr>
        <w:pBdr>
          <w:top w:val="nil"/>
          <w:left w:val="nil"/>
          <w:bottom w:val="nil"/>
          <w:right w:val="nil"/>
          <w:between w:val="nil"/>
        </w:pBdr>
        <w:spacing w:line="360" w:lineRule="auto"/>
        <w:ind w:left="567"/>
        <w:jc w:val="both"/>
        <w:rPr>
          <w:rFonts w:ascii="Times New Roman" w:eastAsia="Times New Roman" w:hAnsi="Times New Roman" w:cs="Times New Roman"/>
          <w:i/>
          <w:iCs/>
          <w:color w:val="1F497D"/>
          <w:sz w:val="18"/>
          <w:szCs w:val="18"/>
        </w:rPr>
      </w:pPr>
    </w:p>
    <w:p w14:paraId="67950AA0" w14:textId="77777777" w:rsidR="00B16CF4" w:rsidRDefault="00B16CF4">
      <w:pPr>
        <w:pBdr>
          <w:top w:val="nil"/>
          <w:left w:val="nil"/>
          <w:bottom w:val="nil"/>
          <w:right w:val="nil"/>
          <w:between w:val="nil"/>
        </w:pBdr>
        <w:spacing w:line="360" w:lineRule="auto"/>
        <w:ind w:left="567"/>
        <w:jc w:val="both"/>
        <w:rPr>
          <w:rFonts w:ascii="Times New Roman" w:eastAsia="Times New Roman" w:hAnsi="Times New Roman" w:cs="Times New Roman"/>
          <w:i/>
          <w:iCs/>
          <w:color w:val="1F497D"/>
          <w:sz w:val="18"/>
          <w:szCs w:val="18"/>
        </w:rPr>
      </w:pPr>
    </w:p>
    <w:p w14:paraId="11A4402B"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lastRenderedPageBreak/>
        <w:t>Configurar las propiedades</w:t>
      </w:r>
    </w:p>
    <w:p w14:paraId="653E7B59" w14:textId="77777777" w:rsidR="003871B8" w:rsidRDefault="00000000">
      <w:pPr>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BFE95AA" wp14:editId="50C07678">
            <wp:extent cx="2928146" cy="2411028"/>
            <wp:effectExtent l="88900" t="88900" r="88900" b="88900"/>
            <wp:docPr id="209328496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2"/>
                    <a:srcRect/>
                    <a:stretch>
                      <a:fillRect/>
                    </a:stretch>
                  </pic:blipFill>
                  <pic:spPr>
                    <a:xfrm>
                      <a:off x="0" y="0"/>
                      <a:ext cx="2928146" cy="2411028"/>
                    </a:xfrm>
                    <a:prstGeom prst="rect">
                      <a:avLst/>
                    </a:prstGeom>
                    <a:ln w="88900">
                      <a:solidFill>
                        <a:srgbClr val="FFFFFF"/>
                      </a:solidFill>
                      <a:prstDash val="solid"/>
                    </a:ln>
                  </pic:spPr>
                </pic:pic>
              </a:graphicData>
            </a:graphic>
          </wp:inline>
        </w:drawing>
      </w:r>
    </w:p>
    <w:p w14:paraId="290EFB59" w14:textId="46199F0D" w:rsidR="003871B8" w:rsidRDefault="00000000">
      <w:pPr>
        <w:pBdr>
          <w:top w:val="nil"/>
          <w:left w:val="nil"/>
          <w:bottom w:val="nil"/>
          <w:right w:val="nil"/>
          <w:between w:val="nil"/>
        </w:pBdr>
        <w:spacing w:line="360" w:lineRule="auto"/>
        <w:ind w:left="567"/>
        <w:jc w:val="both"/>
        <w:rPr>
          <w:rFonts w:ascii="Times New Roman" w:eastAsia="Times New Roman" w:hAnsi="Times New Roman" w:cs="Times New Roman"/>
          <w:i/>
          <w:iCs/>
          <w:color w:val="1F497D"/>
          <w:sz w:val="18"/>
          <w:szCs w:val="18"/>
        </w:rPr>
      </w:pPr>
      <w:bookmarkStart w:id="95" w:name="_heading=h.ymhv5c97yb2h" w:colFirst="0" w:colLast="0"/>
      <w:bookmarkEnd w:id="95"/>
      <w:r>
        <w:rPr>
          <w:rFonts w:ascii="Times New Roman" w:eastAsia="Times New Roman" w:hAnsi="Times New Roman" w:cs="Times New Roman"/>
          <w:i/>
          <w:iCs/>
          <w:color w:val="1F497D"/>
          <w:sz w:val="18"/>
          <w:szCs w:val="18"/>
        </w:rPr>
        <w:t>Ilustración 6</w:t>
      </w:r>
      <w:r w:rsidR="00B16CF4">
        <w:rPr>
          <w:rFonts w:ascii="Times New Roman" w:eastAsia="Times New Roman" w:hAnsi="Times New Roman" w:cs="Times New Roman"/>
          <w:i/>
          <w:iCs/>
          <w:color w:val="1F497D"/>
          <w:sz w:val="18"/>
          <w:szCs w:val="18"/>
        </w:rPr>
        <w:t>4</w:t>
      </w:r>
      <w:r>
        <w:rPr>
          <w:rFonts w:ascii="Times New Roman" w:eastAsia="Times New Roman" w:hAnsi="Times New Roman" w:cs="Times New Roman"/>
          <w:i/>
          <w:iCs/>
          <w:color w:val="1F497D"/>
          <w:sz w:val="18"/>
          <w:szCs w:val="18"/>
        </w:rPr>
        <w:t>: Métodos del Servidor</w:t>
      </w:r>
    </w:p>
    <w:p w14:paraId="3ECD3C08" w14:textId="77777777" w:rsidR="003871B8" w:rsidRDefault="00000000">
      <w:pPr>
        <w:spacing w:line="360" w:lineRule="auto"/>
        <w:ind w:firstLine="567"/>
        <w:jc w:val="both"/>
        <w:rPr>
          <w:rFonts w:ascii="Times New Roman" w:eastAsia="Times New Roman" w:hAnsi="Times New Roman" w:cs="Times New Roman"/>
        </w:rPr>
      </w:pPr>
      <w:r>
        <w:rPr>
          <w:rFonts w:ascii="Times New Roman" w:eastAsia="Times New Roman" w:hAnsi="Times New Roman" w:cs="Times New Roman"/>
        </w:rPr>
        <w:t xml:space="preserve">Creamos entity class </w:t>
      </w:r>
    </w:p>
    <w:p w14:paraId="6284C94F" w14:textId="77777777" w:rsidR="003871B8"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28DC006" wp14:editId="130C6546">
            <wp:extent cx="3636618" cy="2673984"/>
            <wp:effectExtent l="88900" t="88900" r="88900" b="88900"/>
            <wp:docPr id="209328495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3"/>
                    <a:srcRect/>
                    <a:stretch>
                      <a:fillRect/>
                    </a:stretch>
                  </pic:blipFill>
                  <pic:spPr>
                    <a:xfrm>
                      <a:off x="0" y="0"/>
                      <a:ext cx="3636618" cy="2673984"/>
                    </a:xfrm>
                    <a:prstGeom prst="rect">
                      <a:avLst/>
                    </a:prstGeom>
                    <a:ln w="88900">
                      <a:solidFill>
                        <a:srgbClr val="FFFFFF"/>
                      </a:solidFill>
                      <a:prstDash val="solid"/>
                    </a:ln>
                  </pic:spPr>
                </pic:pic>
              </a:graphicData>
            </a:graphic>
          </wp:inline>
        </w:drawing>
      </w:r>
    </w:p>
    <w:p w14:paraId="1B2BC3B4" w14:textId="375C9836" w:rsidR="003871B8" w:rsidRDefault="00000000">
      <w:pPr>
        <w:pBdr>
          <w:top w:val="nil"/>
          <w:left w:val="nil"/>
          <w:bottom w:val="nil"/>
          <w:right w:val="nil"/>
          <w:between w:val="nil"/>
        </w:pBdr>
        <w:spacing w:line="360" w:lineRule="auto"/>
        <w:ind w:left="567"/>
        <w:jc w:val="both"/>
        <w:rPr>
          <w:rFonts w:ascii="Times New Roman" w:eastAsia="Times New Roman" w:hAnsi="Times New Roman" w:cs="Times New Roman"/>
          <w:i/>
          <w:iCs/>
          <w:color w:val="1F497D"/>
          <w:sz w:val="18"/>
          <w:szCs w:val="18"/>
        </w:rPr>
      </w:pPr>
      <w:r>
        <w:rPr>
          <w:rFonts w:ascii="Times New Roman" w:eastAsia="Times New Roman" w:hAnsi="Times New Roman" w:cs="Times New Roman"/>
          <w:i/>
          <w:iCs/>
          <w:color w:val="1F497D"/>
          <w:sz w:val="18"/>
          <w:szCs w:val="18"/>
        </w:rPr>
        <w:t>Ilustración 6</w:t>
      </w:r>
      <w:r w:rsidR="00B16CF4">
        <w:rPr>
          <w:rFonts w:ascii="Times New Roman" w:eastAsia="Times New Roman" w:hAnsi="Times New Roman" w:cs="Times New Roman"/>
          <w:i/>
          <w:iCs/>
          <w:color w:val="1F497D"/>
          <w:sz w:val="18"/>
          <w:szCs w:val="18"/>
        </w:rPr>
        <w:t>5</w:t>
      </w:r>
      <w:r>
        <w:rPr>
          <w:rFonts w:ascii="Times New Roman" w:eastAsia="Times New Roman" w:hAnsi="Times New Roman" w:cs="Times New Roman"/>
          <w:i/>
          <w:iCs/>
          <w:color w:val="1F497D"/>
          <w:sz w:val="18"/>
          <w:szCs w:val="18"/>
        </w:rPr>
        <w:t>: Métodos del Servidor</w:t>
      </w:r>
    </w:p>
    <w:p w14:paraId="78FF885C" w14:textId="77777777" w:rsidR="003871B8" w:rsidRDefault="003871B8">
      <w:pPr>
        <w:spacing w:line="360" w:lineRule="auto"/>
        <w:jc w:val="both"/>
        <w:rPr>
          <w:rFonts w:ascii="Times New Roman" w:eastAsia="Times New Roman" w:hAnsi="Times New Roman" w:cs="Times New Roman"/>
        </w:rPr>
      </w:pPr>
    </w:p>
    <w:p w14:paraId="7E1F258F" w14:textId="77777777" w:rsidR="003871B8"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D95DFA9" wp14:editId="59B22DD6">
            <wp:extent cx="3384157" cy="2411822"/>
            <wp:effectExtent l="88900" t="88900" r="88900" b="88900"/>
            <wp:docPr id="209328495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4"/>
                    <a:srcRect/>
                    <a:stretch>
                      <a:fillRect/>
                    </a:stretch>
                  </pic:blipFill>
                  <pic:spPr>
                    <a:xfrm>
                      <a:off x="0" y="0"/>
                      <a:ext cx="3384157" cy="2411822"/>
                    </a:xfrm>
                    <a:prstGeom prst="rect">
                      <a:avLst/>
                    </a:prstGeom>
                    <a:ln w="88900">
                      <a:solidFill>
                        <a:srgbClr val="FFFFFF"/>
                      </a:solidFill>
                      <a:prstDash val="solid"/>
                    </a:ln>
                  </pic:spPr>
                </pic:pic>
              </a:graphicData>
            </a:graphic>
          </wp:inline>
        </w:drawing>
      </w:r>
    </w:p>
    <w:p w14:paraId="452E8799" w14:textId="78F7FB7B" w:rsidR="00B16CF4" w:rsidRPr="00E90A54" w:rsidRDefault="00B16CF4" w:rsidP="00E90A54">
      <w:pPr>
        <w:pBdr>
          <w:top w:val="nil"/>
          <w:left w:val="nil"/>
          <w:bottom w:val="nil"/>
          <w:right w:val="nil"/>
          <w:between w:val="nil"/>
        </w:pBdr>
        <w:spacing w:line="360" w:lineRule="auto"/>
        <w:ind w:left="567"/>
        <w:jc w:val="both"/>
        <w:rPr>
          <w:rFonts w:ascii="Times New Roman" w:eastAsia="Times New Roman" w:hAnsi="Times New Roman" w:cs="Times New Roman"/>
          <w:i/>
          <w:iCs/>
          <w:color w:val="1F497D"/>
          <w:sz w:val="18"/>
          <w:szCs w:val="18"/>
        </w:rPr>
      </w:pPr>
      <w:r>
        <w:rPr>
          <w:rFonts w:ascii="Times New Roman" w:eastAsia="Times New Roman" w:hAnsi="Times New Roman" w:cs="Times New Roman"/>
          <w:i/>
          <w:iCs/>
          <w:color w:val="1F497D"/>
          <w:sz w:val="18"/>
          <w:szCs w:val="18"/>
        </w:rPr>
        <w:t xml:space="preserve">Ilustración 65: </w:t>
      </w:r>
      <w:r w:rsidR="00E90A54">
        <w:rPr>
          <w:rFonts w:ascii="Times New Roman" w:eastAsia="Times New Roman" w:hAnsi="Times New Roman" w:cs="Times New Roman"/>
          <w:i/>
          <w:iCs/>
          <w:color w:val="1F497D"/>
          <w:sz w:val="18"/>
          <w:szCs w:val="18"/>
        </w:rPr>
        <w:t>Creación del Entity Class</w:t>
      </w:r>
    </w:p>
    <w:p w14:paraId="0BF0CDC6" w14:textId="77777777" w:rsidR="003871B8" w:rsidRDefault="00000000">
      <w:pPr>
        <w:pStyle w:val="Ttulo2"/>
        <w:spacing w:line="360" w:lineRule="auto"/>
        <w:jc w:val="both"/>
        <w:rPr>
          <w:rFonts w:ascii="Times New Roman" w:eastAsia="Times New Roman" w:hAnsi="Times New Roman" w:cs="Times New Roman"/>
          <w:u w:val="none"/>
        </w:rPr>
      </w:pPr>
      <w:bookmarkStart w:id="96" w:name="_heading=h.xt5ep9j22q70" w:colFirst="0" w:colLast="0"/>
      <w:bookmarkEnd w:id="96"/>
      <w:r>
        <w:rPr>
          <w:rFonts w:ascii="Times New Roman" w:eastAsia="Times New Roman" w:hAnsi="Times New Roman" w:cs="Times New Roman"/>
          <w:u w:val="none"/>
        </w:rPr>
        <w:t>Servicios del core bancario</w:t>
      </w:r>
    </w:p>
    <w:p w14:paraId="3012CAEB"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 xml:space="preserve">Crear una nueva clase que contendrá todos los servicios </w:t>
      </w:r>
    </w:p>
    <w:p w14:paraId="5BFF76BB" w14:textId="77777777" w:rsidR="003871B8" w:rsidRDefault="00000000">
      <w:pPr>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color w:val="000000"/>
        </w:rPr>
        <w:drawing>
          <wp:inline distT="0" distB="0" distL="0" distR="0" wp14:anchorId="2395439C" wp14:editId="304F7B7C">
            <wp:extent cx="3852431" cy="2348575"/>
            <wp:effectExtent l="88900" t="88900" r="88900" b="88900"/>
            <wp:docPr id="209328495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5"/>
                    <a:srcRect/>
                    <a:stretch>
                      <a:fillRect/>
                    </a:stretch>
                  </pic:blipFill>
                  <pic:spPr>
                    <a:xfrm>
                      <a:off x="0" y="0"/>
                      <a:ext cx="3852431" cy="2348575"/>
                    </a:xfrm>
                    <a:prstGeom prst="rect">
                      <a:avLst/>
                    </a:prstGeom>
                    <a:ln w="88900">
                      <a:solidFill>
                        <a:srgbClr val="FFFFFF"/>
                      </a:solidFill>
                      <a:prstDash val="solid"/>
                    </a:ln>
                  </pic:spPr>
                </pic:pic>
              </a:graphicData>
            </a:graphic>
          </wp:inline>
        </w:drawing>
      </w:r>
    </w:p>
    <w:p w14:paraId="727ACA35" w14:textId="77777777" w:rsidR="003871B8" w:rsidRDefault="00000000" w:rsidP="00E90A54">
      <w:pPr>
        <w:pBdr>
          <w:top w:val="nil"/>
          <w:left w:val="nil"/>
          <w:bottom w:val="nil"/>
          <w:right w:val="nil"/>
          <w:between w:val="nil"/>
        </w:pBdr>
        <w:spacing w:line="360" w:lineRule="auto"/>
        <w:ind w:right="528"/>
        <w:jc w:val="both"/>
        <w:rPr>
          <w:rFonts w:ascii="Times New Roman" w:eastAsia="Times New Roman" w:hAnsi="Times New Roman" w:cs="Times New Roman"/>
          <w:i/>
          <w:iCs/>
          <w:color w:val="1F497D"/>
          <w:sz w:val="18"/>
          <w:szCs w:val="18"/>
        </w:rPr>
      </w:pPr>
      <w:bookmarkStart w:id="97" w:name="_heading=h.tu9noxfz9nm3" w:colFirst="0" w:colLast="0"/>
      <w:bookmarkEnd w:id="97"/>
      <w:r>
        <w:rPr>
          <w:rFonts w:ascii="Times New Roman" w:eastAsia="Times New Roman" w:hAnsi="Times New Roman" w:cs="Times New Roman"/>
          <w:i/>
          <w:iCs/>
          <w:color w:val="1F497D"/>
          <w:sz w:val="18"/>
          <w:szCs w:val="18"/>
        </w:rPr>
        <w:t>Ilustración 66: Creación del Servicio buscar Cliente</w:t>
      </w:r>
    </w:p>
    <w:p w14:paraId="6BAC5122" w14:textId="77777777" w:rsidR="003871B8" w:rsidRDefault="003871B8">
      <w:pPr>
        <w:spacing w:line="360" w:lineRule="auto"/>
        <w:jc w:val="both"/>
        <w:rPr>
          <w:rFonts w:ascii="Times New Roman" w:eastAsia="Times New Roman" w:hAnsi="Times New Roman" w:cs="Times New Roman"/>
        </w:rPr>
      </w:pPr>
    </w:p>
    <w:p w14:paraId="4CB1652F" w14:textId="77777777" w:rsidR="003871B8" w:rsidRDefault="003871B8">
      <w:pPr>
        <w:spacing w:line="360" w:lineRule="auto"/>
        <w:jc w:val="both"/>
        <w:rPr>
          <w:rFonts w:ascii="Times New Roman" w:eastAsia="Times New Roman" w:hAnsi="Times New Roman" w:cs="Times New Roman"/>
        </w:rPr>
      </w:pPr>
    </w:p>
    <w:p w14:paraId="4C83A233" w14:textId="77777777" w:rsidR="003871B8" w:rsidRDefault="003871B8">
      <w:pPr>
        <w:spacing w:line="360" w:lineRule="auto"/>
        <w:jc w:val="both"/>
        <w:rPr>
          <w:rFonts w:ascii="Times New Roman" w:eastAsia="Times New Roman" w:hAnsi="Times New Roman" w:cs="Times New Roman"/>
        </w:rPr>
      </w:pPr>
    </w:p>
    <w:p w14:paraId="70F26E78" w14:textId="77777777" w:rsidR="003871B8" w:rsidRDefault="00000000">
      <w:pPr>
        <w:keepNext/>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lastRenderedPageBreak/>
        <w:t>Definir nombre y ubicación del proyecto, y seleccionar el servidor</w:t>
      </w:r>
    </w:p>
    <w:p w14:paraId="6A5FB11F" w14:textId="4766D888" w:rsidR="003871B8" w:rsidRDefault="00000000" w:rsidP="00E90A54">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color w:val="000000"/>
        </w:rPr>
        <w:drawing>
          <wp:inline distT="0" distB="0" distL="0" distR="0" wp14:anchorId="74410648" wp14:editId="7D9AE7DF">
            <wp:extent cx="3725192" cy="2320510"/>
            <wp:effectExtent l="88900" t="88900" r="88900" b="88900"/>
            <wp:docPr id="209328495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6"/>
                    <a:srcRect/>
                    <a:stretch>
                      <a:fillRect/>
                    </a:stretch>
                  </pic:blipFill>
                  <pic:spPr>
                    <a:xfrm>
                      <a:off x="0" y="0"/>
                      <a:ext cx="3725192" cy="2320510"/>
                    </a:xfrm>
                    <a:prstGeom prst="rect">
                      <a:avLst/>
                    </a:prstGeom>
                    <a:ln w="88900">
                      <a:solidFill>
                        <a:srgbClr val="FFFFFF"/>
                      </a:solidFill>
                      <a:prstDash val="solid"/>
                    </a:ln>
                  </pic:spPr>
                </pic:pic>
              </a:graphicData>
            </a:graphic>
          </wp:inline>
        </w:drawing>
      </w:r>
      <w:r>
        <w:rPr>
          <w:noProof/>
        </w:rPr>
        <mc:AlternateContent>
          <mc:Choice Requires="wps">
            <w:drawing>
              <wp:anchor distT="0" distB="0" distL="114300" distR="114300" simplePos="0" relativeHeight="251661312" behindDoc="0" locked="0" layoutInCell="1" hidden="0" allowOverlap="1" wp14:anchorId="3ABE4F9F" wp14:editId="3201591C">
                <wp:simplePos x="0" y="0"/>
                <wp:positionH relativeFrom="column">
                  <wp:posOffset>542925</wp:posOffset>
                </wp:positionH>
                <wp:positionV relativeFrom="paragraph">
                  <wp:posOffset>2647950</wp:posOffset>
                </wp:positionV>
                <wp:extent cx="635" cy="12700"/>
                <wp:effectExtent l="0" t="0" r="0" b="0"/>
                <wp:wrapNone/>
                <wp:docPr id="2093284928" name="Rectángulo 2093284928"/>
                <wp:cNvGraphicFramePr/>
                <a:graphic xmlns:a="http://schemas.openxmlformats.org/drawingml/2006/main">
                  <a:graphicData uri="http://schemas.microsoft.com/office/word/2010/wordprocessingShape">
                    <wps:wsp>
                      <wps:cNvSpPr/>
                      <wps:spPr>
                        <a:xfrm>
                          <a:off x="2988880" y="3779683"/>
                          <a:ext cx="4714240" cy="635"/>
                        </a:xfrm>
                        <a:prstGeom prst="rect">
                          <a:avLst/>
                        </a:prstGeom>
                        <a:solidFill>
                          <a:srgbClr val="FFFFFF"/>
                        </a:solidFill>
                        <a:ln>
                          <a:noFill/>
                        </a:ln>
                      </wps:spPr>
                      <wps:txbx>
                        <w:txbxContent>
                          <w:p w14:paraId="63F5EEC5" w14:textId="77777777" w:rsidR="003871B8" w:rsidRDefault="00000000">
                            <w:pPr>
                              <w:spacing w:after="0" w:line="240" w:lineRule="auto"/>
                              <w:textDirection w:val="btLr"/>
                            </w:pPr>
                            <w:r>
                              <w:rPr>
                                <w:rFonts w:ascii="Arial" w:eastAsia="Arial" w:hAnsi="Arial" w:cs="Arial"/>
                                <w:i/>
                                <w:color w:val="1F497D"/>
                                <w:sz w:val="18"/>
                              </w:rPr>
                              <w:t>Ilustración  SEQ Ilustración \* ARABIC 67Servicio para obtener las cuentas del cliente</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542925</wp:posOffset>
                </wp:positionH>
                <wp:positionV relativeFrom="paragraph">
                  <wp:posOffset>2647950</wp:posOffset>
                </wp:positionV>
                <wp:extent cx="635" cy="12700"/>
                <wp:effectExtent b="0" l="0" r="0" t="0"/>
                <wp:wrapNone/>
                <wp:docPr id="2093284928" name="image90.png"/>
                <a:graphic>
                  <a:graphicData uri="http://schemas.openxmlformats.org/drawingml/2006/picture">
                    <pic:pic>
                      <pic:nvPicPr>
                        <pic:cNvPr id="0" name="image90.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14:paraId="5E2890F4" w14:textId="62853A45" w:rsidR="00E90A54" w:rsidRDefault="00E90A54" w:rsidP="00E90A54">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r>
        <w:rPr>
          <w:rFonts w:ascii="Times New Roman" w:eastAsia="Times New Roman" w:hAnsi="Times New Roman" w:cs="Times New Roman"/>
          <w:i/>
          <w:iCs/>
          <w:color w:val="1F497D"/>
          <w:sz w:val="18"/>
          <w:szCs w:val="18"/>
        </w:rPr>
        <w:t>Ilustración 6</w:t>
      </w:r>
      <w:r>
        <w:rPr>
          <w:rFonts w:ascii="Times New Roman" w:eastAsia="Times New Roman" w:hAnsi="Times New Roman" w:cs="Times New Roman"/>
          <w:i/>
          <w:iCs/>
          <w:color w:val="1F497D"/>
          <w:sz w:val="18"/>
          <w:szCs w:val="18"/>
        </w:rPr>
        <w:t>7</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Definir nombre y ubicación del proyecto</w:t>
      </w:r>
    </w:p>
    <w:p w14:paraId="0BEB5500" w14:textId="6522B3D3" w:rsidR="00E90A54" w:rsidRDefault="00E90A54" w:rsidP="00E90A54">
      <w:pPr>
        <w:keepNext/>
        <w:spacing w:line="360" w:lineRule="auto"/>
        <w:ind w:left="567" w:right="528"/>
        <w:rPr>
          <w:rFonts w:ascii="Times New Roman" w:eastAsia="Times New Roman" w:hAnsi="Times New Roman" w:cs="Times New Roman"/>
        </w:rPr>
      </w:pPr>
      <w:r>
        <w:rPr>
          <w:rFonts w:ascii="Times New Roman" w:eastAsia="Times New Roman" w:hAnsi="Times New Roman" w:cs="Times New Roman"/>
        </w:rPr>
        <w:t xml:space="preserve">Código para seleccionar el servidor </w:t>
      </w:r>
    </w:p>
    <w:p w14:paraId="741ADD2E" w14:textId="77777777" w:rsidR="003871B8" w:rsidRDefault="00000000">
      <w:pPr>
        <w:keepNext/>
        <w:spacing w:line="360" w:lineRule="auto"/>
        <w:ind w:left="567" w:right="528"/>
        <w:jc w:val="center"/>
        <w:rPr>
          <w:rFonts w:ascii="Times New Roman" w:eastAsia="Times New Roman" w:hAnsi="Times New Roman" w:cs="Times New Roman"/>
        </w:rPr>
      </w:pPr>
      <w:r>
        <w:rPr>
          <w:rFonts w:ascii="Times New Roman" w:eastAsia="Times New Roman" w:hAnsi="Times New Roman" w:cs="Times New Roman"/>
          <w:noProof/>
          <w:color w:val="000000"/>
        </w:rPr>
        <w:drawing>
          <wp:inline distT="0" distB="0" distL="0" distR="0" wp14:anchorId="78C4528C" wp14:editId="1E9FBAB9">
            <wp:extent cx="3863977" cy="2073197"/>
            <wp:effectExtent l="88900" t="88900" r="88900" b="88900"/>
            <wp:docPr id="209328495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7"/>
                    <a:srcRect/>
                    <a:stretch>
                      <a:fillRect/>
                    </a:stretch>
                  </pic:blipFill>
                  <pic:spPr>
                    <a:xfrm>
                      <a:off x="0" y="0"/>
                      <a:ext cx="3863977" cy="2073197"/>
                    </a:xfrm>
                    <a:prstGeom prst="rect">
                      <a:avLst/>
                    </a:prstGeom>
                    <a:ln w="88900">
                      <a:solidFill>
                        <a:srgbClr val="FFFFFF"/>
                      </a:solidFill>
                      <a:prstDash val="solid"/>
                    </a:ln>
                  </pic:spPr>
                </pic:pic>
              </a:graphicData>
            </a:graphic>
          </wp:inline>
        </w:drawing>
      </w:r>
    </w:p>
    <w:p w14:paraId="45A435A1" w14:textId="77777777" w:rsidR="003871B8" w:rsidRDefault="00000000">
      <w:pPr>
        <w:keepNext/>
        <w:spacing w:line="360" w:lineRule="auto"/>
        <w:ind w:left="567" w:right="528"/>
        <w:jc w:val="both"/>
        <w:rPr>
          <w:rFonts w:ascii="Times New Roman" w:eastAsia="Times New Roman" w:hAnsi="Times New Roman" w:cs="Times New Roman"/>
        </w:rPr>
      </w:pPr>
      <w:r>
        <w:rPr>
          <w:noProof/>
        </w:rPr>
        <mc:AlternateContent>
          <mc:Choice Requires="wps">
            <w:drawing>
              <wp:anchor distT="0" distB="0" distL="114300" distR="114300" simplePos="0" relativeHeight="251662336" behindDoc="0" locked="0" layoutInCell="1" hidden="0" allowOverlap="1" wp14:anchorId="70CB1A67" wp14:editId="3AC0E165">
                <wp:simplePos x="0" y="0"/>
                <wp:positionH relativeFrom="column">
                  <wp:posOffset>1584960</wp:posOffset>
                </wp:positionH>
                <wp:positionV relativeFrom="paragraph">
                  <wp:posOffset>297180</wp:posOffset>
                </wp:positionV>
                <wp:extent cx="635" cy="12700"/>
                <wp:effectExtent l="0" t="0" r="0" b="0"/>
                <wp:wrapNone/>
                <wp:docPr id="2093284927" name="Rectángulo 2093284927"/>
                <wp:cNvGraphicFramePr/>
                <a:graphic xmlns:a="http://schemas.openxmlformats.org/drawingml/2006/main">
                  <a:graphicData uri="http://schemas.microsoft.com/office/word/2010/wordprocessingShape">
                    <wps:wsp>
                      <wps:cNvSpPr/>
                      <wps:spPr>
                        <a:xfrm>
                          <a:off x="3871530" y="3779683"/>
                          <a:ext cx="2948940" cy="635"/>
                        </a:xfrm>
                        <a:prstGeom prst="rect">
                          <a:avLst/>
                        </a:prstGeom>
                        <a:solidFill>
                          <a:srgbClr val="FFFFFF"/>
                        </a:solidFill>
                        <a:ln>
                          <a:noFill/>
                        </a:ln>
                      </wps:spPr>
                      <wps:txbx>
                        <w:txbxContent>
                          <w:p w14:paraId="6331FF66" w14:textId="77777777" w:rsidR="003871B8" w:rsidRDefault="00000000">
                            <w:pPr>
                              <w:spacing w:after="0" w:line="240" w:lineRule="auto"/>
                              <w:textDirection w:val="btLr"/>
                            </w:pPr>
                            <w:r>
                              <w:rPr>
                                <w:rFonts w:ascii="Arial" w:eastAsia="Arial" w:hAnsi="Arial" w:cs="Arial"/>
                                <w:i/>
                                <w:color w:val="1F497D"/>
                                <w:sz w:val="18"/>
                              </w:rPr>
                              <w:t>Ilustración  SEQ Ilustración \* ARABIC 68Servicio para obtener movimientos de los clientes</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1584960</wp:posOffset>
                </wp:positionH>
                <wp:positionV relativeFrom="paragraph">
                  <wp:posOffset>297180</wp:posOffset>
                </wp:positionV>
                <wp:extent cx="635" cy="12700"/>
                <wp:effectExtent b="0" l="0" r="0" t="0"/>
                <wp:wrapNone/>
                <wp:docPr id="2093284927" name="image89.png"/>
                <a:graphic>
                  <a:graphicData uri="http://schemas.openxmlformats.org/drawingml/2006/picture">
                    <pic:pic>
                      <pic:nvPicPr>
                        <pic:cNvPr id="0" name="image89.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14:paraId="47AA4E82" w14:textId="77777777" w:rsidR="003871B8" w:rsidRDefault="003871B8">
      <w:pPr>
        <w:keepNext/>
        <w:spacing w:line="360" w:lineRule="auto"/>
        <w:ind w:left="567" w:right="528"/>
        <w:jc w:val="both"/>
        <w:rPr>
          <w:rFonts w:ascii="Times New Roman" w:eastAsia="Times New Roman" w:hAnsi="Times New Roman" w:cs="Times New Roman"/>
        </w:rPr>
      </w:pPr>
    </w:p>
    <w:p w14:paraId="6B92B614" w14:textId="77777777" w:rsidR="003871B8" w:rsidRDefault="003871B8">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bookmarkStart w:id="98" w:name="_heading=h.4n6lztz7wzdg" w:colFirst="0" w:colLast="0"/>
      <w:bookmarkEnd w:id="98"/>
    </w:p>
    <w:p w14:paraId="766009D5" w14:textId="77777777" w:rsidR="003871B8" w:rsidRDefault="003871B8">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p>
    <w:p w14:paraId="5D663839" w14:textId="77777777" w:rsidR="003871B8" w:rsidRDefault="003871B8">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p>
    <w:p w14:paraId="3587C8AF" w14:textId="77777777" w:rsidR="003871B8" w:rsidRDefault="003871B8">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p>
    <w:p w14:paraId="352AC395" w14:textId="77777777" w:rsidR="003871B8" w:rsidRDefault="003871B8">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p>
    <w:p w14:paraId="449DF515" w14:textId="77777777" w:rsidR="003871B8" w:rsidRDefault="003871B8">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p>
    <w:p w14:paraId="7AD00B2E" w14:textId="77777777" w:rsidR="003871B8" w:rsidRDefault="003871B8">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p>
    <w:p w14:paraId="1A49DAC6" w14:textId="77777777" w:rsidR="003871B8" w:rsidRDefault="003871B8">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p>
    <w:p w14:paraId="1E5AA989" w14:textId="77777777" w:rsidR="003871B8"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493C2D3" wp14:editId="03A5D80C">
            <wp:extent cx="4895850" cy="3327581"/>
            <wp:effectExtent l="88900" t="88900" r="88900" b="88900"/>
            <wp:docPr id="209328495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8"/>
                    <a:srcRect/>
                    <a:stretch>
                      <a:fillRect/>
                    </a:stretch>
                  </pic:blipFill>
                  <pic:spPr>
                    <a:xfrm>
                      <a:off x="0" y="0"/>
                      <a:ext cx="4895850" cy="3327581"/>
                    </a:xfrm>
                    <a:prstGeom prst="rect">
                      <a:avLst/>
                    </a:prstGeom>
                    <a:ln w="88900">
                      <a:solidFill>
                        <a:srgbClr val="FFFFFF"/>
                      </a:solidFill>
                      <a:prstDash val="solid"/>
                    </a:ln>
                  </pic:spPr>
                </pic:pic>
              </a:graphicData>
            </a:graphic>
          </wp:inline>
        </w:drawing>
      </w:r>
    </w:p>
    <w:p w14:paraId="1726AAD0" w14:textId="289C4984"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r>
        <w:rPr>
          <w:rFonts w:ascii="Times New Roman" w:eastAsia="Times New Roman" w:hAnsi="Times New Roman" w:cs="Times New Roman"/>
          <w:i/>
          <w:iCs/>
          <w:color w:val="1F497D"/>
          <w:sz w:val="18"/>
          <w:szCs w:val="18"/>
        </w:rPr>
        <w:t>Ilustración 6</w:t>
      </w:r>
      <w:r w:rsidR="00E90A54">
        <w:rPr>
          <w:rFonts w:ascii="Times New Roman" w:eastAsia="Times New Roman" w:hAnsi="Times New Roman" w:cs="Times New Roman"/>
          <w:i/>
          <w:iCs/>
          <w:color w:val="1F497D"/>
          <w:sz w:val="18"/>
          <w:szCs w:val="18"/>
        </w:rPr>
        <w:t>8</w:t>
      </w:r>
      <w:r>
        <w:rPr>
          <w:rFonts w:ascii="Times New Roman" w:eastAsia="Times New Roman" w:hAnsi="Times New Roman" w:cs="Times New Roman"/>
          <w:i/>
          <w:iCs/>
          <w:color w:val="1F497D"/>
          <w:sz w:val="18"/>
          <w:szCs w:val="18"/>
        </w:rPr>
        <w:t>: Selección del servidor</w:t>
      </w:r>
    </w:p>
    <w:p w14:paraId="4173B053" w14:textId="77777777" w:rsidR="003871B8" w:rsidRDefault="003871B8">
      <w:pPr>
        <w:spacing w:line="360" w:lineRule="auto"/>
        <w:jc w:val="both"/>
        <w:rPr>
          <w:rFonts w:ascii="Times New Roman" w:eastAsia="Times New Roman" w:hAnsi="Times New Roman" w:cs="Times New Roman"/>
        </w:rPr>
      </w:pPr>
    </w:p>
    <w:p w14:paraId="0E4033ED" w14:textId="77777777" w:rsidR="003871B8" w:rsidRDefault="00000000">
      <w:pPr>
        <w:pStyle w:val="Ttulo3"/>
        <w:spacing w:line="360" w:lineRule="auto"/>
        <w:ind w:right="528"/>
        <w:jc w:val="both"/>
        <w:rPr>
          <w:rFonts w:ascii="Times New Roman" w:eastAsia="Times New Roman" w:hAnsi="Times New Roman" w:cs="Times New Roman"/>
        </w:rPr>
      </w:pPr>
      <w:bookmarkStart w:id="99" w:name="_heading=h.bqtw0jab8t72" w:colFirst="0" w:colLast="0"/>
      <w:bookmarkEnd w:id="99"/>
      <w:r>
        <w:rPr>
          <w:rFonts w:ascii="Times New Roman" w:eastAsia="Times New Roman" w:hAnsi="Times New Roman" w:cs="Times New Roman"/>
        </w:rPr>
        <w:t>Ejecución de servicios SOAP</w:t>
      </w:r>
    </w:p>
    <w:p w14:paraId="5014C16C" w14:textId="77777777" w:rsidR="003871B8" w:rsidRDefault="00000000">
      <w:pPr>
        <w:keepNext/>
        <w:spacing w:line="360" w:lineRule="auto"/>
        <w:jc w:val="center"/>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noProof/>
          <w:color w:val="000000"/>
        </w:rPr>
        <w:drawing>
          <wp:inline distT="0" distB="0" distL="0" distR="0" wp14:anchorId="0C5DEB1A" wp14:editId="0A10F467">
            <wp:extent cx="4830164" cy="2591600"/>
            <wp:effectExtent l="88900" t="88900" r="88900" b="88900"/>
            <wp:docPr id="209328495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9"/>
                    <a:srcRect/>
                    <a:stretch>
                      <a:fillRect/>
                    </a:stretch>
                  </pic:blipFill>
                  <pic:spPr>
                    <a:xfrm>
                      <a:off x="0" y="0"/>
                      <a:ext cx="4830164" cy="2591600"/>
                    </a:xfrm>
                    <a:prstGeom prst="rect">
                      <a:avLst/>
                    </a:prstGeom>
                    <a:ln w="88900">
                      <a:solidFill>
                        <a:srgbClr val="FFFFFF"/>
                      </a:solidFill>
                      <a:prstDash val="solid"/>
                    </a:ln>
                  </pic:spPr>
                </pic:pic>
              </a:graphicData>
            </a:graphic>
          </wp:inline>
        </w:drawing>
      </w:r>
    </w:p>
    <w:p w14:paraId="474D1A29" w14:textId="710647B3" w:rsidR="003871B8" w:rsidRDefault="00000000">
      <w:pPr>
        <w:pBdr>
          <w:top w:val="nil"/>
          <w:left w:val="nil"/>
          <w:bottom w:val="nil"/>
          <w:right w:val="nil"/>
          <w:between w:val="nil"/>
        </w:pBdr>
        <w:spacing w:line="360" w:lineRule="auto"/>
        <w:ind w:left="567"/>
        <w:jc w:val="both"/>
        <w:rPr>
          <w:rFonts w:ascii="Times New Roman" w:eastAsia="Times New Roman" w:hAnsi="Times New Roman" w:cs="Times New Roman"/>
          <w:i/>
          <w:iCs/>
          <w:color w:val="1F497D"/>
          <w:sz w:val="18"/>
          <w:szCs w:val="18"/>
        </w:rPr>
      </w:pPr>
      <w:bookmarkStart w:id="100" w:name="_heading=h.zhpkjb8ffs5v" w:colFirst="0" w:colLast="0"/>
      <w:bookmarkEnd w:id="100"/>
      <w:r>
        <w:rPr>
          <w:rFonts w:ascii="Times New Roman" w:eastAsia="Times New Roman" w:hAnsi="Times New Roman" w:cs="Times New Roman"/>
          <w:i/>
          <w:iCs/>
          <w:color w:val="1F497D"/>
          <w:sz w:val="18"/>
          <w:szCs w:val="18"/>
        </w:rPr>
        <w:t xml:space="preserve">Ilustración </w:t>
      </w:r>
      <w:r w:rsidR="00E90A54">
        <w:rPr>
          <w:rFonts w:ascii="Times New Roman" w:eastAsia="Times New Roman" w:hAnsi="Times New Roman" w:cs="Times New Roman"/>
          <w:i/>
          <w:iCs/>
          <w:color w:val="1F497D"/>
          <w:sz w:val="18"/>
          <w:szCs w:val="18"/>
        </w:rPr>
        <w:t>69</w:t>
      </w:r>
      <w:r>
        <w:rPr>
          <w:rFonts w:ascii="Times New Roman" w:eastAsia="Times New Roman" w:hAnsi="Times New Roman" w:cs="Times New Roman"/>
          <w:i/>
          <w:iCs/>
          <w:color w:val="1F497D"/>
          <w:sz w:val="18"/>
          <w:szCs w:val="18"/>
        </w:rPr>
        <w:t>: Adición de Cliente SOAP</w:t>
      </w:r>
    </w:p>
    <w:p w14:paraId="73F16D22" w14:textId="77777777" w:rsidR="003871B8" w:rsidRDefault="00000000">
      <w:pPr>
        <w:spacing w:line="360" w:lineRule="auto"/>
        <w:ind w:left="567"/>
        <w:jc w:val="both"/>
        <w:rPr>
          <w:rFonts w:ascii="Times New Roman" w:eastAsia="Times New Roman" w:hAnsi="Times New Roman" w:cs="Times New Roman"/>
        </w:rPr>
      </w:pPr>
      <w:r>
        <w:rPr>
          <w:rFonts w:ascii="Times New Roman" w:eastAsia="Times New Roman" w:hAnsi="Times New Roman" w:cs="Times New Roman"/>
        </w:rPr>
        <w:lastRenderedPageBreak/>
        <w:t>Dentro del cuadro de dialogo de creación del cliente SOAP, agregar un paquete donde se guardarán las entidades que consumirán las funciones del servidor, además, asignar un nombre a la clase que consume el servicio.</w:t>
      </w:r>
    </w:p>
    <w:p w14:paraId="0FF4B42E" w14:textId="77777777" w:rsidR="003871B8" w:rsidRDefault="00000000">
      <w:pPr>
        <w:keepNext/>
        <w:spacing w:line="360" w:lineRule="auto"/>
        <w:ind w:left="567"/>
        <w:jc w:val="center"/>
        <w:rPr>
          <w:rFonts w:ascii="Times New Roman" w:eastAsia="Times New Roman" w:hAnsi="Times New Roman" w:cs="Times New Roman"/>
        </w:rPr>
      </w:pPr>
      <w:r>
        <w:rPr>
          <w:rFonts w:ascii="Times New Roman" w:eastAsia="Times New Roman" w:hAnsi="Times New Roman" w:cs="Times New Roman"/>
          <w:noProof/>
          <w:color w:val="000000"/>
        </w:rPr>
        <w:drawing>
          <wp:inline distT="0" distB="0" distL="0" distR="0" wp14:anchorId="477CD07C" wp14:editId="1A570050">
            <wp:extent cx="4938598" cy="2461095"/>
            <wp:effectExtent l="88900" t="88900" r="88900" b="88900"/>
            <wp:docPr id="209328495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0"/>
                    <a:srcRect/>
                    <a:stretch>
                      <a:fillRect/>
                    </a:stretch>
                  </pic:blipFill>
                  <pic:spPr>
                    <a:xfrm>
                      <a:off x="0" y="0"/>
                      <a:ext cx="4938598" cy="2461095"/>
                    </a:xfrm>
                    <a:prstGeom prst="rect">
                      <a:avLst/>
                    </a:prstGeom>
                    <a:ln w="88900">
                      <a:solidFill>
                        <a:srgbClr val="FFFFFF"/>
                      </a:solidFill>
                      <a:prstDash val="solid"/>
                    </a:ln>
                  </pic:spPr>
                </pic:pic>
              </a:graphicData>
            </a:graphic>
          </wp:inline>
        </w:drawing>
      </w:r>
    </w:p>
    <w:p w14:paraId="39B101E2" w14:textId="2DB0087B"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24"/>
          <w:szCs w:val="24"/>
        </w:rPr>
      </w:pPr>
      <w:bookmarkStart w:id="101" w:name="_heading=h.p3f6fhld82m1" w:colFirst="0" w:colLast="0"/>
      <w:bookmarkEnd w:id="101"/>
      <w:r>
        <w:rPr>
          <w:rFonts w:ascii="Times New Roman" w:eastAsia="Times New Roman" w:hAnsi="Times New Roman" w:cs="Times New Roman"/>
          <w:i/>
          <w:iCs/>
          <w:color w:val="1F497D"/>
          <w:sz w:val="18"/>
          <w:szCs w:val="18"/>
        </w:rPr>
        <w:t xml:space="preserve">Ilustración </w:t>
      </w:r>
      <w:r w:rsidR="00E90A54">
        <w:rPr>
          <w:rFonts w:ascii="Times New Roman" w:eastAsia="Times New Roman" w:hAnsi="Times New Roman" w:cs="Times New Roman"/>
          <w:i/>
          <w:iCs/>
          <w:color w:val="1F497D"/>
          <w:sz w:val="18"/>
          <w:szCs w:val="18"/>
        </w:rPr>
        <w:t>70</w:t>
      </w:r>
      <w:r>
        <w:rPr>
          <w:rFonts w:ascii="Times New Roman" w:eastAsia="Times New Roman" w:hAnsi="Times New Roman" w:cs="Times New Roman"/>
          <w:i/>
          <w:iCs/>
          <w:color w:val="1F497D"/>
          <w:sz w:val="18"/>
          <w:szCs w:val="18"/>
        </w:rPr>
        <w:t>: Referencia al servicio SOAP</w:t>
      </w:r>
    </w:p>
    <w:p w14:paraId="56A20548" w14:textId="77777777" w:rsidR="003871B8" w:rsidRDefault="00000000">
      <w:pPr>
        <w:spacing w:line="360" w:lineRule="auto"/>
        <w:ind w:left="567" w:right="528"/>
        <w:jc w:val="both"/>
        <w:rPr>
          <w:rFonts w:ascii="Times New Roman" w:eastAsia="Times New Roman" w:hAnsi="Times New Roman" w:cs="Times New Roman"/>
        </w:rPr>
      </w:pPr>
      <w:r>
        <w:rPr>
          <w:rFonts w:ascii="Times New Roman" w:eastAsia="Times New Roman" w:hAnsi="Times New Roman" w:cs="Times New Roman"/>
        </w:rPr>
        <w:t>Seleccionar el proyecto del servidor y escoger un servicio disponible dentro del proyecto</w:t>
      </w:r>
    </w:p>
    <w:p w14:paraId="20B16E41" w14:textId="77777777" w:rsidR="003871B8" w:rsidRDefault="00000000">
      <w:pPr>
        <w:keepNext/>
        <w:spacing w:line="360" w:lineRule="auto"/>
        <w:ind w:left="567"/>
        <w:jc w:val="center"/>
        <w:rPr>
          <w:rFonts w:ascii="Times New Roman" w:eastAsia="Times New Roman" w:hAnsi="Times New Roman" w:cs="Times New Roman"/>
        </w:rPr>
      </w:pPr>
      <w:r>
        <w:rPr>
          <w:rFonts w:ascii="Times New Roman" w:eastAsia="Times New Roman" w:hAnsi="Times New Roman" w:cs="Times New Roman"/>
          <w:noProof/>
          <w:color w:val="000000"/>
        </w:rPr>
        <w:drawing>
          <wp:inline distT="0" distB="0" distL="0" distR="0" wp14:anchorId="16B3B9AF" wp14:editId="07E72008">
            <wp:extent cx="4978973" cy="2481216"/>
            <wp:effectExtent l="88900" t="88900" r="88900" b="88900"/>
            <wp:docPr id="209328495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0"/>
                    <a:srcRect/>
                    <a:stretch>
                      <a:fillRect/>
                    </a:stretch>
                  </pic:blipFill>
                  <pic:spPr>
                    <a:xfrm>
                      <a:off x="0" y="0"/>
                      <a:ext cx="4978973" cy="2481216"/>
                    </a:xfrm>
                    <a:prstGeom prst="rect">
                      <a:avLst/>
                    </a:prstGeom>
                    <a:ln w="88900">
                      <a:solidFill>
                        <a:srgbClr val="FFFFFF"/>
                      </a:solidFill>
                      <a:prstDash val="solid"/>
                    </a:ln>
                  </pic:spPr>
                </pic:pic>
              </a:graphicData>
            </a:graphic>
          </wp:inline>
        </w:drawing>
      </w:r>
    </w:p>
    <w:p w14:paraId="51DF77F2" w14:textId="6269EE9B" w:rsidR="003871B8" w:rsidRDefault="00000000">
      <w:pPr>
        <w:pBdr>
          <w:top w:val="nil"/>
          <w:left w:val="nil"/>
          <w:bottom w:val="nil"/>
          <w:right w:val="nil"/>
          <w:between w:val="nil"/>
        </w:pBdr>
        <w:spacing w:line="360" w:lineRule="auto"/>
        <w:ind w:left="567" w:right="528"/>
        <w:jc w:val="both"/>
        <w:rPr>
          <w:rFonts w:ascii="Times New Roman" w:eastAsia="Times New Roman" w:hAnsi="Times New Roman" w:cs="Times New Roman"/>
          <w:i/>
          <w:iCs/>
          <w:color w:val="1F497D"/>
          <w:sz w:val="18"/>
          <w:szCs w:val="18"/>
        </w:rPr>
      </w:pPr>
      <w:r>
        <w:rPr>
          <w:rFonts w:ascii="Times New Roman" w:eastAsia="Times New Roman" w:hAnsi="Times New Roman" w:cs="Times New Roman"/>
          <w:i/>
          <w:iCs/>
          <w:color w:val="1F497D"/>
          <w:sz w:val="18"/>
          <w:szCs w:val="18"/>
        </w:rPr>
        <w:t>Ilustración 7</w:t>
      </w:r>
      <w:r w:rsidR="00E90A54">
        <w:rPr>
          <w:rFonts w:ascii="Times New Roman" w:eastAsia="Times New Roman" w:hAnsi="Times New Roman" w:cs="Times New Roman"/>
          <w:i/>
          <w:iCs/>
          <w:color w:val="1F497D"/>
          <w:sz w:val="18"/>
          <w:szCs w:val="18"/>
        </w:rPr>
        <w:t>1</w:t>
      </w:r>
      <w:r>
        <w:rPr>
          <w:rFonts w:ascii="Times New Roman" w:eastAsia="Times New Roman" w:hAnsi="Times New Roman" w:cs="Times New Roman"/>
          <w:i/>
          <w:iCs/>
          <w:color w:val="1F497D"/>
          <w:sz w:val="18"/>
          <w:szCs w:val="18"/>
        </w:rPr>
        <w:t>: Selección de servicio SOAP</w:t>
      </w:r>
    </w:p>
    <w:p w14:paraId="050971EF" w14:textId="77777777" w:rsidR="003871B8" w:rsidRDefault="00000000">
      <w:pPr>
        <w:pStyle w:val="Ttulo2"/>
        <w:spacing w:line="360" w:lineRule="auto"/>
        <w:jc w:val="both"/>
        <w:rPr>
          <w:rFonts w:ascii="Times New Roman" w:eastAsia="Times New Roman" w:hAnsi="Times New Roman" w:cs="Times New Roman"/>
          <w:u w:val="none"/>
        </w:rPr>
      </w:pPr>
      <w:bookmarkStart w:id="102" w:name="_heading=h.ol2vlzaj6gtk" w:colFirst="0" w:colLast="0"/>
      <w:bookmarkEnd w:id="102"/>
      <w:r>
        <w:rPr>
          <w:rFonts w:ascii="Times New Roman" w:eastAsia="Times New Roman" w:hAnsi="Times New Roman" w:cs="Times New Roman"/>
          <w:u w:val="none"/>
        </w:rPr>
        <w:t>Creación del proceso en BonitaSoft</w:t>
      </w:r>
    </w:p>
    <w:p w14:paraId="56648A55" w14:textId="77777777" w:rsidR="003871B8" w:rsidRDefault="00000000">
      <w:pPr>
        <w:spacing w:before="240" w:after="240"/>
      </w:pPr>
      <w:r>
        <w:t>Una vez especificado los elementos que utiliza BonitaSoft para elaborar los diagramas de BPMN, se procede a especificar cada una de las tareas y actividades que forman parte del proceso que se plasmó por medio del diagrama BPMN.</w:t>
      </w:r>
    </w:p>
    <w:p w14:paraId="6A1BB4AB" w14:textId="77777777" w:rsidR="003871B8" w:rsidRDefault="00000000">
      <w:r>
        <w:rPr>
          <w:noProof/>
        </w:rPr>
        <w:lastRenderedPageBreak/>
        <w:drawing>
          <wp:inline distT="114300" distB="114300" distL="114300" distR="114300" wp14:anchorId="48C481E3" wp14:editId="35B7B709">
            <wp:extent cx="5399730" cy="4635500"/>
            <wp:effectExtent l="0" t="0" r="0" b="0"/>
            <wp:docPr id="20932849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1"/>
                    <a:srcRect/>
                    <a:stretch>
                      <a:fillRect/>
                    </a:stretch>
                  </pic:blipFill>
                  <pic:spPr>
                    <a:xfrm>
                      <a:off x="0" y="0"/>
                      <a:ext cx="5399730" cy="4635500"/>
                    </a:xfrm>
                    <a:prstGeom prst="rect">
                      <a:avLst/>
                    </a:prstGeom>
                    <a:ln/>
                  </pic:spPr>
                </pic:pic>
              </a:graphicData>
            </a:graphic>
          </wp:inline>
        </w:drawing>
      </w:r>
    </w:p>
    <w:p w14:paraId="43EF0380" w14:textId="62269603" w:rsidR="003871B8" w:rsidRDefault="00000000">
      <w:pPr>
        <w:spacing w:line="360" w:lineRule="auto"/>
        <w:ind w:left="567" w:right="528"/>
        <w:jc w:val="both"/>
        <w:rPr>
          <w:rFonts w:ascii="Times New Roman" w:eastAsia="Times New Roman" w:hAnsi="Times New Roman" w:cs="Times New Roman"/>
          <w:i/>
          <w:iCs/>
          <w:color w:val="1F497D"/>
          <w:sz w:val="18"/>
          <w:szCs w:val="18"/>
        </w:rPr>
      </w:pPr>
      <w:r>
        <w:rPr>
          <w:rFonts w:ascii="Times New Roman" w:eastAsia="Times New Roman" w:hAnsi="Times New Roman" w:cs="Times New Roman"/>
          <w:i/>
          <w:iCs/>
          <w:color w:val="1F497D"/>
          <w:sz w:val="18"/>
          <w:szCs w:val="18"/>
        </w:rPr>
        <w:t>Ilustración 7</w:t>
      </w:r>
      <w:r w:rsidR="00E90A54">
        <w:rPr>
          <w:rFonts w:ascii="Times New Roman" w:eastAsia="Times New Roman" w:hAnsi="Times New Roman" w:cs="Times New Roman"/>
          <w:i/>
          <w:iCs/>
          <w:color w:val="1F497D"/>
          <w:sz w:val="18"/>
          <w:szCs w:val="18"/>
        </w:rPr>
        <w:t>2</w:t>
      </w:r>
      <w:r>
        <w:rPr>
          <w:rFonts w:ascii="Times New Roman" w:eastAsia="Times New Roman" w:hAnsi="Times New Roman" w:cs="Times New Roman"/>
          <w:i/>
          <w:iCs/>
          <w:color w:val="1F497D"/>
          <w:sz w:val="18"/>
          <w:szCs w:val="18"/>
        </w:rPr>
        <w:t>: Proceso en Bonita</w:t>
      </w:r>
    </w:p>
    <w:p w14:paraId="4366173F" w14:textId="77777777" w:rsidR="003871B8" w:rsidRDefault="003871B8"/>
    <w:p w14:paraId="3E96AC3F" w14:textId="77777777" w:rsidR="003871B8" w:rsidRDefault="00000000">
      <w:pPr>
        <w:rPr>
          <w:b/>
          <w:bCs/>
          <w:i/>
          <w:iCs/>
        </w:rPr>
      </w:pPr>
      <w:r>
        <w:rPr>
          <w:b/>
          <w:bCs/>
          <w:i/>
          <w:iCs/>
        </w:rPr>
        <w:t>1. Inicio del proceso (Usuario)</w:t>
      </w:r>
    </w:p>
    <w:p w14:paraId="355AB6FE" w14:textId="77777777" w:rsidR="003871B8" w:rsidRDefault="00000000">
      <w:r>
        <w:t>El proceso inicia cuando el usuario accede al sistema y realiza la acción de solicitar una operación. Esta solicitud representa la intención del cliente de ejecutar una transacción bancaria dentro del sistema.</w:t>
      </w:r>
    </w:p>
    <w:p w14:paraId="742AFA66" w14:textId="77777777" w:rsidR="003871B8" w:rsidRDefault="00000000">
      <w:pPr>
        <w:rPr>
          <w:b/>
          <w:bCs/>
          <w:i/>
          <w:iCs/>
        </w:rPr>
      </w:pPr>
      <w:r>
        <w:rPr>
          <w:b/>
          <w:bCs/>
          <w:i/>
          <w:iCs/>
        </w:rPr>
        <w:t>2. Selección del tipo de operación (Sistema)</w:t>
      </w:r>
    </w:p>
    <w:p w14:paraId="2FD509E0" w14:textId="77777777" w:rsidR="003871B8" w:rsidRDefault="00000000">
      <w:r>
        <w:t>Una vez recibida la solicitud, el sistema evalúa el tipo de operación seleccionada por el usuario mediante una compuerta de decisión. Las operaciones disponibles son:</w:t>
      </w:r>
    </w:p>
    <w:p w14:paraId="1AE8A2BB" w14:textId="77777777" w:rsidR="003871B8" w:rsidRDefault="00000000">
      <w:pPr>
        <w:numPr>
          <w:ilvl w:val="0"/>
          <w:numId w:val="6"/>
        </w:numPr>
        <w:spacing w:after="0"/>
      </w:pPr>
      <w:r>
        <w:t>Consulta de movimientos</w:t>
      </w:r>
    </w:p>
    <w:p w14:paraId="69B796EE" w14:textId="77777777" w:rsidR="003871B8" w:rsidRDefault="00000000">
      <w:pPr>
        <w:numPr>
          <w:ilvl w:val="0"/>
          <w:numId w:val="6"/>
        </w:numPr>
        <w:spacing w:after="0"/>
      </w:pPr>
      <w:r>
        <w:t>Depósito</w:t>
      </w:r>
    </w:p>
    <w:p w14:paraId="43260EBD" w14:textId="77777777" w:rsidR="003871B8" w:rsidRDefault="00000000">
      <w:pPr>
        <w:numPr>
          <w:ilvl w:val="0"/>
          <w:numId w:val="6"/>
        </w:numPr>
        <w:spacing w:after="0"/>
      </w:pPr>
      <w:r>
        <w:t>Retiro</w:t>
      </w:r>
    </w:p>
    <w:p w14:paraId="2610402E" w14:textId="77777777" w:rsidR="003871B8" w:rsidRDefault="00000000">
      <w:pPr>
        <w:numPr>
          <w:ilvl w:val="0"/>
          <w:numId w:val="6"/>
        </w:numPr>
      </w:pPr>
      <w:r>
        <w:t>Transferencia</w:t>
      </w:r>
    </w:p>
    <w:p w14:paraId="587ADE2E" w14:textId="77777777" w:rsidR="003871B8" w:rsidRDefault="00000000">
      <w:r>
        <w:t>A partir de esta decisión, el flujo se dirige al proceso correspondiente.</w:t>
      </w:r>
    </w:p>
    <w:p w14:paraId="7CAA70C3" w14:textId="77777777" w:rsidR="003871B8" w:rsidRDefault="00000000">
      <w:pPr>
        <w:rPr>
          <w:b/>
          <w:bCs/>
          <w:i/>
          <w:iCs/>
        </w:rPr>
      </w:pPr>
      <w:r>
        <w:rPr>
          <w:b/>
          <w:bCs/>
          <w:i/>
          <w:iCs/>
        </w:rPr>
        <w:t>3. Consulta de movimientos</w:t>
      </w:r>
    </w:p>
    <w:p w14:paraId="31B4D1D1" w14:textId="77777777" w:rsidR="003871B8" w:rsidRDefault="00000000">
      <w:r>
        <w:t>Si el usuario selecciona consultar movimientos:</w:t>
      </w:r>
    </w:p>
    <w:p w14:paraId="00E204D7" w14:textId="77777777" w:rsidR="003871B8" w:rsidRDefault="003871B8"/>
    <w:p w14:paraId="79E04B46" w14:textId="77777777" w:rsidR="003871B8" w:rsidRDefault="00000000">
      <w:pPr>
        <w:numPr>
          <w:ilvl w:val="0"/>
          <w:numId w:val="2"/>
        </w:numPr>
        <w:spacing w:after="0"/>
      </w:pPr>
      <w:r>
        <w:t>El sistema envía la solicitud al servidor SOAP en Java.</w:t>
      </w:r>
    </w:p>
    <w:p w14:paraId="2CB4ABDA" w14:textId="77777777" w:rsidR="003871B8" w:rsidRDefault="00000000">
      <w:pPr>
        <w:numPr>
          <w:ilvl w:val="0"/>
          <w:numId w:val="2"/>
        </w:numPr>
        <w:spacing w:after="0"/>
      </w:pPr>
      <w:r>
        <w:t>El servidor ejecuta el servicio Consultar Movimientos, accediendo a la información de la cuenta.</w:t>
      </w:r>
    </w:p>
    <w:p w14:paraId="2A318D1C" w14:textId="77777777" w:rsidR="003871B8" w:rsidRDefault="00000000">
      <w:pPr>
        <w:numPr>
          <w:ilvl w:val="0"/>
          <w:numId w:val="2"/>
        </w:numPr>
        <w:spacing w:after="0"/>
      </w:pPr>
      <w:r>
        <w:t>Posteriormente, se realiza el registro de la transacción en la capa de fiscalización.</w:t>
      </w:r>
    </w:p>
    <w:p w14:paraId="49FF2684" w14:textId="77777777" w:rsidR="003871B8" w:rsidRDefault="00000000">
      <w:pPr>
        <w:numPr>
          <w:ilvl w:val="0"/>
          <w:numId w:val="2"/>
        </w:numPr>
      </w:pPr>
      <w:r>
        <w:t>El proceso finaliza tras completar la consulta.</w:t>
      </w:r>
    </w:p>
    <w:p w14:paraId="5C756A65" w14:textId="77777777" w:rsidR="003871B8" w:rsidRDefault="00000000">
      <w:r>
        <w:rPr>
          <w:b/>
          <w:bCs/>
          <w:i/>
          <w:iCs/>
        </w:rPr>
        <w:t>4. Depósito de dinero</w:t>
      </w:r>
    </w:p>
    <w:p w14:paraId="1F7F99BB" w14:textId="77777777" w:rsidR="003871B8" w:rsidRDefault="00000000">
      <w:r>
        <w:t>Si el usuario selecciona hacer un depósito:</w:t>
      </w:r>
    </w:p>
    <w:p w14:paraId="7D396A21" w14:textId="77777777" w:rsidR="003871B8" w:rsidRDefault="00000000">
      <w:pPr>
        <w:numPr>
          <w:ilvl w:val="0"/>
          <w:numId w:val="26"/>
        </w:numPr>
        <w:spacing w:after="0"/>
      </w:pPr>
      <w:r>
        <w:t>El sistema delega la operación al servidor SOAP, que ejecuta el servicio Depositar.</w:t>
      </w:r>
    </w:p>
    <w:p w14:paraId="1EA973F8" w14:textId="77777777" w:rsidR="003871B8" w:rsidRDefault="00000000">
      <w:pPr>
        <w:numPr>
          <w:ilvl w:val="0"/>
          <w:numId w:val="26"/>
        </w:numPr>
        <w:spacing w:after="0"/>
      </w:pPr>
      <w:r>
        <w:t>El monto es acreditado en la cuenta correspondiente.</w:t>
      </w:r>
    </w:p>
    <w:p w14:paraId="65D2ADDC" w14:textId="77777777" w:rsidR="003871B8" w:rsidRDefault="00000000">
      <w:pPr>
        <w:numPr>
          <w:ilvl w:val="0"/>
          <w:numId w:val="26"/>
        </w:numPr>
        <w:spacing w:after="0"/>
      </w:pPr>
      <w:r>
        <w:t>La operación se registra en el sistema de transacciones.</w:t>
      </w:r>
    </w:p>
    <w:p w14:paraId="5E64B6AC" w14:textId="77777777" w:rsidR="003871B8" w:rsidRDefault="00000000">
      <w:pPr>
        <w:numPr>
          <w:ilvl w:val="0"/>
          <w:numId w:val="26"/>
        </w:numPr>
      </w:pPr>
      <w:r>
        <w:t>El flujo concluye una vez que el depósito ha sido almacenado correctamente.</w:t>
      </w:r>
    </w:p>
    <w:p w14:paraId="58C0D7F3" w14:textId="77777777" w:rsidR="003871B8" w:rsidRDefault="00000000">
      <w:pPr>
        <w:rPr>
          <w:b/>
          <w:bCs/>
          <w:i/>
          <w:iCs/>
        </w:rPr>
      </w:pPr>
      <w:r>
        <w:rPr>
          <w:b/>
          <w:bCs/>
          <w:i/>
          <w:iCs/>
        </w:rPr>
        <w:t>5. Retiro de dinero</w:t>
      </w:r>
    </w:p>
    <w:p w14:paraId="79295B97" w14:textId="77777777" w:rsidR="003871B8" w:rsidRDefault="00000000">
      <w:r>
        <w:t>Si el usuario selecciona realizar un retiro:</w:t>
      </w:r>
    </w:p>
    <w:p w14:paraId="42ABB9A6" w14:textId="77777777" w:rsidR="003871B8" w:rsidRDefault="00000000">
      <w:pPr>
        <w:numPr>
          <w:ilvl w:val="0"/>
          <w:numId w:val="3"/>
        </w:numPr>
        <w:spacing w:after="0"/>
      </w:pPr>
      <w:r>
        <w:t>El sistema ejecuta primero la acción de verificar el saldo disponible.</w:t>
      </w:r>
    </w:p>
    <w:p w14:paraId="50FDF0A4" w14:textId="77777777" w:rsidR="003871B8" w:rsidRDefault="00000000">
      <w:pPr>
        <w:numPr>
          <w:ilvl w:val="0"/>
          <w:numId w:val="3"/>
        </w:numPr>
        <w:spacing w:after="0"/>
      </w:pPr>
      <w:r>
        <w:t>Se evalúa mediante una compuerta de decisión si el saldo es suficiente:</w:t>
      </w:r>
    </w:p>
    <w:p w14:paraId="3905AD87" w14:textId="77777777" w:rsidR="003871B8" w:rsidRDefault="00000000">
      <w:pPr>
        <w:numPr>
          <w:ilvl w:val="1"/>
          <w:numId w:val="3"/>
        </w:numPr>
        <w:spacing w:after="0"/>
      </w:pPr>
      <w:r>
        <w:t>No: el proceso finaliza sin realizar la operación.</w:t>
      </w:r>
    </w:p>
    <w:p w14:paraId="29DEE7BD" w14:textId="77777777" w:rsidR="003871B8" w:rsidRDefault="00000000">
      <w:pPr>
        <w:numPr>
          <w:ilvl w:val="1"/>
          <w:numId w:val="3"/>
        </w:numPr>
        <w:spacing w:after="0"/>
      </w:pPr>
      <w:r>
        <w:t>Sí: se continúa con el retiro.</w:t>
      </w:r>
    </w:p>
    <w:p w14:paraId="676D1360" w14:textId="77777777" w:rsidR="003871B8" w:rsidRDefault="00000000">
      <w:pPr>
        <w:numPr>
          <w:ilvl w:val="0"/>
          <w:numId w:val="3"/>
        </w:numPr>
        <w:spacing w:after="0"/>
      </w:pPr>
      <w:r>
        <w:t>El servidor SOAP ejecuta la acción Retirar Dinero.</w:t>
      </w:r>
    </w:p>
    <w:p w14:paraId="5E8D4249" w14:textId="77777777" w:rsidR="003871B8" w:rsidRDefault="00000000">
      <w:pPr>
        <w:numPr>
          <w:ilvl w:val="0"/>
          <w:numId w:val="4"/>
        </w:numPr>
        <w:spacing w:after="0"/>
      </w:pPr>
      <w:r>
        <w:t>La transacción es registrada en la capa de fiscalización.</w:t>
      </w:r>
    </w:p>
    <w:p w14:paraId="6C34C063" w14:textId="77777777" w:rsidR="003871B8" w:rsidRDefault="00000000">
      <w:pPr>
        <w:numPr>
          <w:ilvl w:val="0"/>
          <w:numId w:val="4"/>
        </w:numPr>
      </w:pPr>
      <w:r>
        <w:t>El proceso finaliza exitosamente.</w:t>
      </w:r>
    </w:p>
    <w:p w14:paraId="3EC575F3" w14:textId="77777777" w:rsidR="003871B8" w:rsidRDefault="00000000">
      <w:r>
        <w:rPr>
          <w:b/>
          <w:bCs/>
          <w:i/>
          <w:iCs/>
        </w:rPr>
        <w:t>6. Transferencia bancaria</w:t>
      </w:r>
    </w:p>
    <w:p w14:paraId="384AB8FB" w14:textId="77777777" w:rsidR="003871B8" w:rsidRDefault="00000000">
      <w:r>
        <w:t>Si el usuario selecciona hacer una transferencia:</w:t>
      </w:r>
    </w:p>
    <w:p w14:paraId="25A73686" w14:textId="77777777" w:rsidR="003871B8" w:rsidRDefault="00000000">
      <w:pPr>
        <w:numPr>
          <w:ilvl w:val="0"/>
          <w:numId w:val="1"/>
        </w:numPr>
        <w:spacing w:after="0"/>
      </w:pPr>
      <w:r>
        <w:t>El sistema consulta el saldo disponible para la transferencia.</w:t>
      </w:r>
    </w:p>
    <w:p w14:paraId="1AE37525" w14:textId="77777777" w:rsidR="003871B8" w:rsidRDefault="00000000">
      <w:pPr>
        <w:numPr>
          <w:ilvl w:val="0"/>
          <w:numId w:val="1"/>
        </w:numPr>
        <w:spacing w:after="0"/>
      </w:pPr>
      <w:r>
        <w:t>Se valida si se cumplen las condiciones favorables (saldo suficiente y reglas del sistema):</w:t>
      </w:r>
    </w:p>
    <w:p w14:paraId="2311C457" w14:textId="77777777" w:rsidR="003871B8" w:rsidRDefault="00000000">
      <w:pPr>
        <w:numPr>
          <w:ilvl w:val="0"/>
          <w:numId w:val="7"/>
        </w:numPr>
        <w:spacing w:after="0"/>
      </w:pPr>
      <w:r>
        <w:t>No: el proceso finaliza sin ejecutar la transferencia.</w:t>
      </w:r>
    </w:p>
    <w:p w14:paraId="7BA60469" w14:textId="77777777" w:rsidR="003871B8" w:rsidRDefault="00000000">
      <w:pPr>
        <w:numPr>
          <w:ilvl w:val="0"/>
          <w:numId w:val="7"/>
        </w:numPr>
        <w:spacing w:after="0"/>
      </w:pPr>
      <w:r>
        <w:t>Sí: se procede con la operación.</w:t>
      </w:r>
    </w:p>
    <w:p w14:paraId="2B0422F0" w14:textId="77777777" w:rsidR="003871B8" w:rsidRDefault="00000000">
      <w:pPr>
        <w:numPr>
          <w:ilvl w:val="0"/>
          <w:numId w:val="1"/>
        </w:numPr>
        <w:spacing w:after="0"/>
      </w:pPr>
      <w:r>
        <w:t>El servidor SOAP ejecuta la acción Efectuar Transferencia.</w:t>
      </w:r>
    </w:p>
    <w:p w14:paraId="58BD0F27" w14:textId="77777777" w:rsidR="003871B8" w:rsidRDefault="00000000">
      <w:pPr>
        <w:numPr>
          <w:ilvl w:val="0"/>
          <w:numId w:val="1"/>
        </w:numPr>
        <w:spacing w:after="0"/>
      </w:pPr>
      <w:r>
        <w:t>La transacción se registra en el sistema.</w:t>
      </w:r>
    </w:p>
    <w:p w14:paraId="67FB2D52" w14:textId="77777777" w:rsidR="003871B8" w:rsidRDefault="00000000">
      <w:pPr>
        <w:numPr>
          <w:ilvl w:val="0"/>
          <w:numId w:val="1"/>
        </w:numPr>
        <w:spacing w:after="0"/>
      </w:pPr>
      <w:r>
        <w:t>Finalmente, el usuario puede visualizar el comprobante de la operación.</w:t>
      </w:r>
    </w:p>
    <w:p w14:paraId="2A06A10B" w14:textId="77777777" w:rsidR="003871B8" w:rsidRDefault="00000000">
      <w:pPr>
        <w:numPr>
          <w:ilvl w:val="0"/>
          <w:numId w:val="1"/>
        </w:numPr>
      </w:pPr>
      <w:r>
        <w:t>El proceso concluye correctamente.</w:t>
      </w:r>
    </w:p>
    <w:p w14:paraId="5B5CFF4E" w14:textId="77777777" w:rsidR="003871B8" w:rsidRDefault="00000000">
      <w:pPr>
        <w:rPr>
          <w:b/>
          <w:bCs/>
          <w:i/>
          <w:iCs/>
        </w:rPr>
      </w:pPr>
      <w:r>
        <w:rPr>
          <w:b/>
          <w:bCs/>
          <w:i/>
          <w:iCs/>
        </w:rPr>
        <w:t>7. Registro y fiscalización de transacciones</w:t>
      </w:r>
    </w:p>
    <w:p w14:paraId="19BB4B26" w14:textId="77777777" w:rsidR="003871B8" w:rsidRDefault="00000000">
      <w:r>
        <w:t>Todas las operaciones válidas (consulta, depósito, retiro o transferencia) convergen en la actividad de registrar transacciones, la cual garantiza:</w:t>
      </w:r>
    </w:p>
    <w:p w14:paraId="413EB54A" w14:textId="77777777" w:rsidR="003871B8" w:rsidRDefault="00000000">
      <w:pPr>
        <w:numPr>
          <w:ilvl w:val="0"/>
          <w:numId w:val="5"/>
        </w:numPr>
        <w:spacing w:after="0"/>
      </w:pPr>
      <w:r>
        <w:t>Trazabilidad de las operaciones</w:t>
      </w:r>
    </w:p>
    <w:p w14:paraId="1DBDB279" w14:textId="77777777" w:rsidR="003871B8" w:rsidRDefault="00000000">
      <w:pPr>
        <w:numPr>
          <w:ilvl w:val="0"/>
          <w:numId w:val="5"/>
        </w:numPr>
        <w:spacing w:after="0"/>
      </w:pPr>
      <w:r>
        <w:t>Control y auditoría del sistema</w:t>
      </w:r>
    </w:p>
    <w:p w14:paraId="11749697" w14:textId="77777777" w:rsidR="003871B8" w:rsidRDefault="00000000">
      <w:pPr>
        <w:numPr>
          <w:ilvl w:val="0"/>
          <w:numId w:val="5"/>
        </w:numPr>
      </w:pPr>
      <w:r>
        <w:t>Integridad de la información financiera</w:t>
      </w:r>
    </w:p>
    <w:p w14:paraId="40C1CF09" w14:textId="77777777" w:rsidR="003871B8" w:rsidRDefault="003871B8"/>
    <w:p w14:paraId="66305E3D" w14:textId="77777777" w:rsidR="003871B8" w:rsidRDefault="00000000">
      <w:r>
        <w:rPr>
          <w:b/>
          <w:bCs/>
          <w:i/>
          <w:iCs/>
        </w:rPr>
        <w:t>8. Finalización del proceso</w:t>
      </w:r>
    </w:p>
    <w:p w14:paraId="689C3F6C" w14:textId="77777777" w:rsidR="003871B8" w:rsidRDefault="00000000">
      <w:r>
        <w:t>El proceso finaliza en distintos puntos según el tipo de operación y las validaciones realizadas, asegurando que ninguna transacción inválida sea ejecutada ni registrada.</w:t>
      </w:r>
    </w:p>
    <w:p w14:paraId="4D39F657" w14:textId="069E4889" w:rsidR="003871B8" w:rsidRDefault="00000000">
      <w:pPr>
        <w:pStyle w:val="Ttulo2"/>
        <w:spacing w:line="360" w:lineRule="auto"/>
        <w:jc w:val="both"/>
        <w:rPr>
          <w:rFonts w:ascii="Times New Roman" w:eastAsia="Times New Roman" w:hAnsi="Times New Roman" w:cs="Times New Roman"/>
          <w:i w:val="0"/>
          <w:iCs w:val="0"/>
          <w:sz w:val="34"/>
          <w:szCs w:val="34"/>
          <w:u w:val="none"/>
        </w:rPr>
      </w:pPr>
      <w:bookmarkStart w:id="103" w:name="_heading=h.oqrs6f6y6qum" w:colFirst="0" w:colLast="0"/>
      <w:bookmarkEnd w:id="103"/>
      <w:r>
        <w:rPr>
          <w:rFonts w:ascii="Times New Roman" w:eastAsia="Times New Roman" w:hAnsi="Times New Roman" w:cs="Times New Roman"/>
          <w:u w:val="none"/>
        </w:rPr>
        <w:t xml:space="preserve">Creación </w:t>
      </w:r>
      <w:r w:rsidR="00E90A54">
        <w:rPr>
          <w:rFonts w:ascii="Times New Roman" w:eastAsia="Times New Roman" w:hAnsi="Times New Roman" w:cs="Times New Roman"/>
          <w:u w:val="none"/>
        </w:rPr>
        <w:t>de actores</w:t>
      </w:r>
    </w:p>
    <w:p w14:paraId="43AC34DB" w14:textId="77777777" w:rsidR="003871B8" w:rsidRDefault="00000000">
      <w:pPr>
        <w:spacing w:before="240" w:after="240"/>
      </w:pPr>
      <w:r>
        <w:t>Para el proceso definido en BPM se crean dos actores: cliente y administrador. Los mismos que interactúan en todo el proceso.</w:t>
      </w:r>
    </w:p>
    <w:p w14:paraId="407499D0" w14:textId="77777777" w:rsidR="003871B8" w:rsidRDefault="00000000">
      <w:pPr>
        <w:spacing w:before="240" w:after="240"/>
      </w:pPr>
      <w:r>
        <w:t>Para lo cual la creación de actores está posicionada en: Pool -&gt; General -&gt; Actores.</w:t>
      </w:r>
    </w:p>
    <w:p w14:paraId="543D9BC0" w14:textId="77777777" w:rsidR="003871B8" w:rsidRDefault="00000000">
      <w:pPr>
        <w:spacing w:before="240" w:after="240"/>
      </w:pPr>
      <w:r>
        <w:rPr>
          <w:noProof/>
        </w:rPr>
        <w:drawing>
          <wp:inline distT="114300" distB="114300" distL="114300" distR="114300" wp14:anchorId="63F59861" wp14:editId="5FE39F59">
            <wp:extent cx="5399730" cy="1295400"/>
            <wp:effectExtent l="0" t="0" r="0" b="0"/>
            <wp:docPr id="209328495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2"/>
                    <a:srcRect/>
                    <a:stretch>
                      <a:fillRect/>
                    </a:stretch>
                  </pic:blipFill>
                  <pic:spPr>
                    <a:xfrm>
                      <a:off x="0" y="0"/>
                      <a:ext cx="5399730" cy="1295400"/>
                    </a:xfrm>
                    <a:prstGeom prst="rect">
                      <a:avLst/>
                    </a:prstGeom>
                    <a:ln/>
                  </pic:spPr>
                </pic:pic>
              </a:graphicData>
            </a:graphic>
          </wp:inline>
        </w:drawing>
      </w:r>
    </w:p>
    <w:p w14:paraId="5A8CF0C3" w14:textId="2CCBDD5E" w:rsidR="003871B8" w:rsidRDefault="00000000" w:rsidP="00E90A54">
      <w:pPr>
        <w:spacing w:line="360" w:lineRule="auto"/>
        <w:ind w:right="528"/>
        <w:jc w:val="both"/>
      </w:pPr>
      <w:r>
        <w:rPr>
          <w:rFonts w:ascii="Times New Roman" w:eastAsia="Times New Roman" w:hAnsi="Times New Roman" w:cs="Times New Roman"/>
          <w:i/>
          <w:iCs/>
          <w:color w:val="1F497D"/>
          <w:sz w:val="18"/>
          <w:szCs w:val="18"/>
        </w:rPr>
        <w:t>Ilustración 7</w:t>
      </w:r>
      <w:r w:rsidR="00E90A54">
        <w:rPr>
          <w:rFonts w:ascii="Times New Roman" w:eastAsia="Times New Roman" w:hAnsi="Times New Roman" w:cs="Times New Roman"/>
          <w:i/>
          <w:iCs/>
          <w:color w:val="1F497D"/>
          <w:sz w:val="18"/>
          <w:szCs w:val="18"/>
        </w:rPr>
        <w:t>3</w:t>
      </w:r>
      <w:r>
        <w:rPr>
          <w:rFonts w:ascii="Times New Roman" w:eastAsia="Times New Roman" w:hAnsi="Times New Roman" w:cs="Times New Roman"/>
          <w:i/>
          <w:iCs/>
          <w:color w:val="1F497D"/>
          <w:sz w:val="18"/>
          <w:szCs w:val="18"/>
        </w:rPr>
        <w:t>: Generar Autores</w:t>
      </w:r>
    </w:p>
    <w:p w14:paraId="6BFD44C6" w14:textId="77777777" w:rsidR="003871B8" w:rsidRDefault="00000000">
      <w:pPr>
        <w:spacing w:before="240" w:after="240"/>
      </w:pPr>
      <w:r>
        <w:t>Para crear los diferentes actores del proceso BPM, se lo realiza mediante la opción añadir proporcionada por la interfaz.</w:t>
      </w:r>
    </w:p>
    <w:p w14:paraId="6E445B42" w14:textId="77777777" w:rsidR="003871B8" w:rsidRDefault="00000000">
      <w:pPr>
        <w:spacing w:before="240" w:after="240"/>
      </w:pPr>
      <w:r>
        <w:t xml:space="preserve"> </w:t>
      </w:r>
    </w:p>
    <w:p w14:paraId="4F6DF294" w14:textId="77777777" w:rsidR="003871B8" w:rsidRDefault="00000000">
      <w:pPr>
        <w:spacing w:before="240" w:after="240"/>
      </w:pPr>
      <w:r>
        <w:rPr>
          <w:noProof/>
        </w:rPr>
        <w:drawing>
          <wp:inline distT="114300" distB="114300" distL="114300" distR="114300" wp14:anchorId="3A64F891" wp14:editId="4EA0A758">
            <wp:extent cx="5399730" cy="1193800"/>
            <wp:effectExtent l="0" t="0" r="0" b="0"/>
            <wp:docPr id="209328501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73"/>
                    <a:srcRect/>
                    <a:stretch>
                      <a:fillRect/>
                    </a:stretch>
                  </pic:blipFill>
                  <pic:spPr>
                    <a:xfrm>
                      <a:off x="0" y="0"/>
                      <a:ext cx="5399730" cy="1193800"/>
                    </a:xfrm>
                    <a:prstGeom prst="rect">
                      <a:avLst/>
                    </a:prstGeom>
                    <a:ln/>
                  </pic:spPr>
                </pic:pic>
              </a:graphicData>
            </a:graphic>
          </wp:inline>
        </w:drawing>
      </w:r>
    </w:p>
    <w:p w14:paraId="47FFFE7E" w14:textId="77777777" w:rsidR="003871B8" w:rsidRDefault="00000000">
      <w:pPr>
        <w:spacing w:before="240" w:after="240"/>
        <w:jc w:val="center"/>
      </w:pPr>
      <w:r>
        <w:t>Ilustración 75 Añadir actor Cliente</w:t>
      </w:r>
    </w:p>
    <w:p w14:paraId="42D302BD" w14:textId="77777777" w:rsidR="003871B8" w:rsidRDefault="00000000">
      <w:pPr>
        <w:spacing w:before="240" w:after="240"/>
      </w:pPr>
      <w:r>
        <w:rPr>
          <w:noProof/>
        </w:rPr>
        <w:drawing>
          <wp:inline distT="114300" distB="114300" distL="114300" distR="114300" wp14:anchorId="0440BE8D" wp14:editId="42DAEA0F">
            <wp:extent cx="5399730" cy="1206500"/>
            <wp:effectExtent l="0" t="0" r="0" b="0"/>
            <wp:docPr id="209328493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4"/>
                    <a:srcRect/>
                    <a:stretch>
                      <a:fillRect/>
                    </a:stretch>
                  </pic:blipFill>
                  <pic:spPr>
                    <a:xfrm>
                      <a:off x="0" y="0"/>
                      <a:ext cx="5399730" cy="1206500"/>
                    </a:xfrm>
                    <a:prstGeom prst="rect">
                      <a:avLst/>
                    </a:prstGeom>
                    <a:ln/>
                  </pic:spPr>
                </pic:pic>
              </a:graphicData>
            </a:graphic>
          </wp:inline>
        </w:drawing>
      </w:r>
    </w:p>
    <w:p w14:paraId="341CD3C5" w14:textId="77777777" w:rsidR="003871B8" w:rsidRDefault="00000000" w:rsidP="00E90A54">
      <w:pPr>
        <w:spacing w:line="360" w:lineRule="auto"/>
        <w:ind w:right="528"/>
        <w:jc w:val="both"/>
      </w:pPr>
      <w:r>
        <w:rPr>
          <w:rFonts w:ascii="Times New Roman" w:eastAsia="Times New Roman" w:hAnsi="Times New Roman" w:cs="Times New Roman"/>
          <w:i/>
          <w:iCs/>
          <w:color w:val="1F497D"/>
          <w:sz w:val="18"/>
          <w:szCs w:val="18"/>
        </w:rPr>
        <w:t xml:space="preserve">Ilustración 74: Visualización actores </w:t>
      </w:r>
    </w:p>
    <w:p w14:paraId="50F4EE81" w14:textId="77777777" w:rsidR="003871B8" w:rsidRDefault="00000000">
      <w:pPr>
        <w:spacing w:before="240" w:after="240"/>
      </w:pPr>
      <w:r>
        <w:t>A los actores creados se procede a asignarles un rol proporcionado por la herramienta</w:t>
      </w:r>
    </w:p>
    <w:p w14:paraId="5F6E9EB5" w14:textId="77777777" w:rsidR="003871B8" w:rsidRDefault="00000000">
      <w:pPr>
        <w:spacing w:before="240" w:after="240"/>
        <w:jc w:val="center"/>
      </w:pPr>
      <w:r>
        <w:rPr>
          <w:noProof/>
        </w:rPr>
        <w:lastRenderedPageBreak/>
        <w:drawing>
          <wp:inline distT="114300" distB="114300" distL="114300" distR="114300" wp14:anchorId="63521C30" wp14:editId="60103600">
            <wp:extent cx="5334000" cy="3835400"/>
            <wp:effectExtent l="0" t="0" r="0" b="0"/>
            <wp:docPr id="20932849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5"/>
                    <a:srcRect/>
                    <a:stretch>
                      <a:fillRect/>
                    </a:stretch>
                  </pic:blipFill>
                  <pic:spPr>
                    <a:xfrm>
                      <a:off x="0" y="0"/>
                      <a:ext cx="5334000" cy="3835400"/>
                    </a:xfrm>
                    <a:prstGeom prst="rect">
                      <a:avLst/>
                    </a:prstGeom>
                    <a:ln/>
                  </pic:spPr>
                </pic:pic>
              </a:graphicData>
            </a:graphic>
          </wp:inline>
        </w:drawing>
      </w:r>
    </w:p>
    <w:p w14:paraId="31CB6969" w14:textId="0236BB8A" w:rsidR="003871B8" w:rsidRDefault="00000000" w:rsidP="00E90A54">
      <w:pPr>
        <w:spacing w:line="360" w:lineRule="auto"/>
        <w:ind w:right="528"/>
        <w:jc w:val="both"/>
      </w:pPr>
      <w:r>
        <w:rPr>
          <w:rFonts w:ascii="Times New Roman" w:eastAsia="Times New Roman" w:hAnsi="Times New Roman" w:cs="Times New Roman"/>
          <w:i/>
          <w:iCs/>
          <w:color w:val="1F497D"/>
          <w:sz w:val="18"/>
          <w:szCs w:val="18"/>
        </w:rPr>
        <w:t>Ilustración 7</w:t>
      </w:r>
      <w:r w:rsidR="00E90A54">
        <w:rPr>
          <w:rFonts w:ascii="Times New Roman" w:eastAsia="Times New Roman" w:hAnsi="Times New Roman" w:cs="Times New Roman"/>
          <w:i/>
          <w:iCs/>
          <w:color w:val="1F497D"/>
          <w:sz w:val="18"/>
          <w:szCs w:val="18"/>
        </w:rPr>
        <w:t>5</w:t>
      </w:r>
      <w:r>
        <w:rPr>
          <w:rFonts w:ascii="Times New Roman" w:eastAsia="Times New Roman" w:hAnsi="Times New Roman" w:cs="Times New Roman"/>
          <w:i/>
          <w:iCs/>
          <w:color w:val="1F497D"/>
          <w:sz w:val="18"/>
          <w:szCs w:val="18"/>
        </w:rPr>
        <w:t>: Mapeo de actores</w:t>
      </w:r>
    </w:p>
    <w:p w14:paraId="6397AAF2" w14:textId="77777777" w:rsidR="003871B8" w:rsidRDefault="00000000">
      <w:pPr>
        <w:spacing w:before="240" w:after="240"/>
        <w:rPr>
          <w:i/>
          <w:iCs/>
        </w:rPr>
      </w:pPr>
      <w:r>
        <w:t xml:space="preserve">Por medio de la actividad usuarios se asigna a cada actor creado uno rol, el mismo que es su </w:t>
      </w:r>
      <w:r>
        <w:rPr>
          <w:i/>
          <w:iCs/>
        </w:rPr>
        <w:t xml:space="preserve">nombre de usuario </w:t>
      </w:r>
      <w:r>
        <w:t xml:space="preserve">y adicionalmente la contraseña para cualquier rol es </w:t>
      </w:r>
      <w:r>
        <w:rPr>
          <w:i/>
          <w:iCs/>
        </w:rPr>
        <w:t>bpm</w:t>
      </w:r>
    </w:p>
    <w:p w14:paraId="4C8602E5" w14:textId="77777777" w:rsidR="003871B8" w:rsidRDefault="00000000">
      <w:pPr>
        <w:spacing w:before="240" w:after="240"/>
        <w:jc w:val="center"/>
        <w:rPr>
          <w:i/>
          <w:iCs/>
        </w:rPr>
      </w:pPr>
      <w:r>
        <w:rPr>
          <w:i/>
          <w:iCs/>
          <w:noProof/>
        </w:rPr>
        <w:drawing>
          <wp:inline distT="114300" distB="114300" distL="114300" distR="114300" wp14:anchorId="68F492A9" wp14:editId="09AB567B">
            <wp:extent cx="4965700" cy="3073400"/>
            <wp:effectExtent l="0" t="0" r="0" b="0"/>
            <wp:docPr id="2093284991"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76"/>
                    <a:srcRect/>
                    <a:stretch>
                      <a:fillRect/>
                    </a:stretch>
                  </pic:blipFill>
                  <pic:spPr>
                    <a:xfrm>
                      <a:off x="0" y="0"/>
                      <a:ext cx="4965700" cy="3073400"/>
                    </a:xfrm>
                    <a:prstGeom prst="rect">
                      <a:avLst/>
                    </a:prstGeom>
                    <a:ln/>
                  </pic:spPr>
                </pic:pic>
              </a:graphicData>
            </a:graphic>
          </wp:inline>
        </w:drawing>
      </w:r>
    </w:p>
    <w:p w14:paraId="4C29E422" w14:textId="14B69228" w:rsidR="003871B8" w:rsidRDefault="00000000" w:rsidP="00E90A54">
      <w:pPr>
        <w:spacing w:line="360" w:lineRule="auto"/>
        <w:ind w:right="528"/>
        <w:jc w:val="both"/>
      </w:pPr>
      <w:r>
        <w:rPr>
          <w:rFonts w:ascii="Times New Roman" w:eastAsia="Times New Roman" w:hAnsi="Times New Roman" w:cs="Times New Roman"/>
          <w:i/>
          <w:iCs/>
          <w:color w:val="1F497D"/>
          <w:sz w:val="18"/>
          <w:szCs w:val="18"/>
        </w:rPr>
        <w:t>Ilustración 7</w:t>
      </w:r>
      <w:r w:rsidR="00E90A54">
        <w:rPr>
          <w:rFonts w:ascii="Times New Roman" w:eastAsia="Times New Roman" w:hAnsi="Times New Roman" w:cs="Times New Roman"/>
          <w:i/>
          <w:iCs/>
          <w:color w:val="1F497D"/>
          <w:sz w:val="18"/>
          <w:szCs w:val="18"/>
        </w:rPr>
        <w:t>6</w:t>
      </w:r>
      <w:r>
        <w:rPr>
          <w:rFonts w:ascii="Times New Roman" w:eastAsia="Times New Roman" w:hAnsi="Times New Roman" w:cs="Times New Roman"/>
          <w:i/>
          <w:iCs/>
          <w:color w:val="1F497D"/>
          <w:sz w:val="18"/>
          <w:szCs w:val="18"/>
        </w:rPr>
        <w:t>: Agregar Usuario</w:t>
      </w:r>
    </w:p>
    <w:p w14:paraId="7E21B720" w14:textId="77777777" w:rsidR="003871B8" w:rsidRDefault="00000000">
      <w:pPr>
        <w:spacing w:before="240" w:after="240"/>
      </w:pPr>
      <w:r>
        <w:t xml:space="preserve"> </w:t>
      </w:r>
    </w:p>
    <w:p w14:paraId="6E7B5177" w14:textId="77777777" w:rsidR="003871B8" w:rsidRDefault="00000000">
      <w:pPr>
        <w:spacing w:before="240" w:after="240"/>
        <w:jc w:val="center"/>
      </w:pPr>
      <w:r>
        <w:rPr>
          <w:noProof/>
        </w:rPr>
        <w:lastRenderedPageBreak/>
        <w:drawing>
          <wp:inline distT="114300" distB="114300" distL="114300" distR="114300" wp14:anchorId="0D21748B" wp14:editId="5780B363">
            <wp:extent cx="4991100" cy="3606800"/>
            <wp:effectExtent l="0" t="0" r="0" b="0"/>
            <wp:docPr id="209328498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77"/>
                    <a:srcRect/>
                    <a:stretch>
                      <a:fillRect/>
                    </a:stretch>
                  </pic:blipFill>
                  <pic:spPr>
                    <a:xfrm>
                      <a:off x="0" y="0"/>
                      <a:ext cx="4991100" cy="3606800"/>
                    </a:xfrm>
                    <a:prstGeom prst="rect">
                      <a:avLst/>
                    </a:prstGeom>
                    <a:ln/>
                  </pic:spPr>
                </pic:pic>
              </a:graphicData>
            </a:graphic>
          </wp:inline>
        </w:drawing>
      </w:r>
    </w:p>
    <w:p w14:paraId="0BF13267" w14:textId="31FA4346" w:rsidR="003871B8" w:rsidRDefault="00000000" w:rsidP="00E90A54">
      <w:pPr>
        <w:spacing w:line="360" w:lineRule="auto"/>
        <w:ind w:right="528"/>
        <w:jc w:val="both"/>
      </w:pPr>
      <w:r>
        <w:rPr>
          <w:rFonts w:ascii="Times New Roman" w:eastAsia="Times New Roman" w:hAnsi="Times New Roman" w:cs="Times New Roman"/>
          <w:i/>
          <w:iCs/>
          <w:color w:val="1F497D"/>
          <w:sz w:val="18"/>
          <w:szCs w:val="18"/>
        </w:rPr>
        <w:t>Ilustración 7</w:t>
      </w:r>
      <w:r w:rsidR="00E90A54">
        <w:rPr>
          <w:rFonts w:ascii="Times New Roman" w:eastAsia="Times New Roman" w:hAnsi="Times New Roman" w:cs="Times New Roman"/>
          <w:i/>
          <w:iCs/>
          <w:color w:val="1F497D"/>
          <w:sz w:val="18"/>
          <w:szCs w:val="18"/>
        </w:rPr>
        <w:t>7</w:t>
      </w:r>
      <w:r>
        <w:rPr>
          <w:rFonts w:ascii="Times New Roman" w:eastAsia="Times New Roman" w:hAnsi="Times New Roman" w:cs="Times New Roman"/>
          <w:i/>
          <w:iCs/>
          <w:color w:val="1F497D"/>
          <w:sz w:val="18"/>
          <w:szCs w:val="18"/>
        </w:rPr>
        <w:t>: Seleccionar Usuario</w:t>
      </w:r>
    </w:p>
    <w:p w14:paraId="3F2749BF" w14:textId="77777777" w:rsidR="003871B8" w:rsidRDefault="00000000">
      <w:pPr>
        <w:spacing w:before="240" w:after="240"/>
        <w:jc w:val="center"/>
      </w:pPr>
      <w:r>
        <w:rPr>
          <w:noProof/>
        </w:rPr>
        <w:drawing>
          <wp:inline distT="114300" distB="114300" distL="114300" distR="114300" wp14:anchorId="7F6ED452" wp14:editId="59D45B8D">
            <wp:extent cx="4559300" cy="3302000"/>
            <wp:effectExtent l="0" t="0" r="0" b="0"/>
            <wp:docPr id="209328494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8"/>
                    <a:srcRect/>
                    <a:stretch>
                      <a:fillRect/>
                    </a:stretch>
                  </pic:blipFill>
                  <pic:spPr>
                    <a:xfrm>
                      <a:off x="0" y="0"/>
                      <a:ext cx="4559300" cy="3302000"/>
                    </a:xfrm>
                    <a:prstGeom prst="rect">
                      <a:avLst/>
                    </a:prstGeom>
                    <a:ln/>
                  </pic:spPr>
                </pic:pic>
              </a:graphicData>
            </a:graphic>
          </wp:inline>
        </w:drawing>
      </w:r>
    </w:p>
    <w:p w14:paraId="6145044B" w14:textId="67BEFB3F" w:rsidR="003871B8" w:rsidRDefault="00000000" w:rsidP="00E90A54">
      <w:pPr>
        <w:spacing w:line="360" w:lineRule="auto"/>
        <w:ind w:right="528"/>
        <w:jc w:val="both"/>
      </w:pPr>
      <w:bookmarkStart w:id="104" w:name="_heading=h.g6xvb3nlhn3k" w:colFirst="0" w:colLast="0"/>
      <w:bookmarkEnd w:id="104"/>
      <w:r>
        <w:rPr>
          <w:rFonts w:ascii="Times New Roman" w:eastAsia="Times New Roman" w:hAnsi="Times New Roman" w:cs="Times New Roman"/>
          <w:i/>
          <w:iCs/>
          <w:color w:val="1F497D"/>
          <w:sz w:val="18"/>
          <w:szCs w:val="18"/>
        </w:rPr>
        <w:t>Ilustración 7</w:t>
      </w:r>
      <w:r w:rsidR="00E90A54">
        <w:rPr>
          <w:rFonts w:ascii="Times New Roman" w:eastAsia="Times New Roman" w:hAnsi="Times New Roman" w:cs="Times New Roman"/>
          <w:i/>
          <w:iCs/>
          <w:color w:val="1F497D"/>
          <w:sz w:val="18"/>
          <w:szCs w:val="18"/>
        </w:rPr>
        <w:t>8</w:t>
      </w:r>
      <w:r>
        <w:rPr>
          <w:rFonts w:ascii="Times New Roman" w:eastAsia="Times New Roman" w:hAnsi="Times New Roman" w:cs="Times New Roman"/>
          <w:i/>
          <w:iCs/>
          <w:color w:val="1F497D"/>
          <w:sz w:val="18"/>
          <w:szCs w:val="18"/>
        </w:rPr>
        <w:t xml:space="preserve">: Usuarios con roles asignados </w:t>
      </w:r>
    </w:p>
    <w:p w14:paraId="1467286E" w14:textId="77777777" w:rsidR="003871B8" w:rsidRDefault="00000000">
      <w:pPr>
        <w:pStyle w:val="Ttulo2"/>
        <w:spacing w:before="360" w:after="80" w:line="276" w:lineRule="auto"/>
        <w:rPr>
          <w:rFonts w:ascii="Times New Roman" w:eastAsia="Times New Roman" w:hAnsi="Times New Roman" w:cs="Times New Roman"/>
          <w:i w:val="0"/>
          <w:iCs w:val="0"/>
          <w:sz w:val="34"/>
          <w:szCs w:val="34"/>
          <w:u w:val="none"/>
        </w:rPr>
      </w:pPr>
      <w:bookmarkStart w:id="105" w:name="_heading=h.fdmwgnvf7s0w" w:colFirst="0" w:colLast="0"/>
      <w:bookmarkStart w:id="106" w:name="_heading=h.rxktn5wxoud3" w:colFirst="0" w:colLast="0"/>
      <w:bookmarkEnd w:id="105"/>
      <w:bookmarkEnd w:id="106"/>
      <w:r>
        <w:rPr>
          <w:rFonts w:ascii="Times New Roman" w:eastAsia="Times New Roman" w:hAnsi="Times New Roman" w:cs="Times New Roman"/>
          <w:i w:val="0"/>
          <w:iCs w:val="0"/>
          <w:sz w:val="34"/>
          <w:szCs w:val="34"/>
          <w:u w:val="none"/>
        </w:rPr>
        <w:t>CONFIGURACIÓN DE LAS VARIABLES DE NEGOCIO</w:t>
      </w:r>
    </w:p>
    <w:p w14:paraId="5486B1D1" w14:textId="77777777" w:rsidR="003871B8" w:rsidRDefault="00000000">
      <w:pPr>
        <w:spacing w:before="240" w:after="240"/>
      </w:pPr>
      <w:r>
        <w:lastRenderedPageBreak/>
        <w:t>Para crear el modelo de negocios se ubica en el pool general y se de click en la opción “Añadir objetos de negocio”</w:t>
      </w:r>
    </w:p>
    <w:p w14:paraId="4E607F0F" w14:textId="77777777" w:rsidR="003871B8" w:rsidRDefault="00000000">
      <w:pPr>
        <w:spacing w:before="240" w:after="240"/>
      </w:pPr>
      <w:r>
        <w:rPr>
          <w:noProof/>
        </w:rPr>
        <w:drawing>
          <wp:inline distT="114300" distB="114300" distL="114300" distR="114300" wp14:anchorId="7B813852" wp14:editId="275A9A93">
            <wp:extent cx="5399730" cy="1155700"/>
            <wp:effectExtent l="0" t="0" r="0" b="0"/>
            <wp:docPr id="209328497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9"/>
                    <a:srcRect/>
                    <a:stretch>
                      <a:fillRect/>
                    </a:stretch>
                  </pic:blipFill>
                  <pic:spPr>
                    <a:xfrm>
                      <a:off x="0" y="0"/>
                      <a:ext cx="5399730" cy="1155700"/>
                    </a:xfrm>
                    <a:prstGeom prst="rect">
                      <a:avLst/>
                    </a:prstGeom>
                    <a:ln/>
                  </pic:spPr>
                </pic:pic>
              </a:graphicData>
            </a:graphic>
          </wp:inline>
        </w:drawing>
      </w:r>
    </w:p>
    <w:p w14:paraId="0A98DF4C" w14:textId="7B01006B" w:rsidR="00B16CF4" w:rsidRDefault="00B16CF4" w:rsidP="00E90A54">
      <w:pPr>
        <w:spacing w:line="360" w:lineRule="auto"/>
        <w:ind w:right="528"/>
        <w:jc w:val="both"/>
      </w:pPr>
      <w:r>
        <w:rPr>
          <w:rFonts w:ascii="Times New Roman" w:eastAsia="Times New Roman" w:hAnsi="Times New Roman" w:cs="Times New Roman"/>
          <w:i/>
          <w:iCs/>
          <w:color w:val="1F497D"/>
          <w:sz w:val="18"/>
          <w:szCs w:val="18"/>
        </w:rPr>
        <w:t>Ilustración 7</w:t>
      </w:r>
      <w:r w:rsidR="00E90A54">
        <w:rPr>
          <w:rFonts w:ascii="Times New Roman" w:eastAsia="Times New Roman" w:hAnsi="Times New Roman" w:cs="Times New Roman"/>
          <w:i/>
          <w:iCs/>
          <w:color w:val="1F497D"/>
          <w:sz w:val="18"/>
          <w:szCs w:val="18"/>
        </w:rPr>
        <w:t>9</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Creación de los objetos de negocio</w:t>
      </w:r>
      <w:r>
        <w:rPr>
          <w:rFonts w:ascii="Times New Roman" w:eastAsia="Times New Roman" w:hAnsi="Times New Roman" w:cs="Times New Roman"/>
          <w:i/>
          <w:iCs/>
          <w:color w:val="1F497D"/>
          <w:sz w:val="18"/>
          <w:szCs w:val="18"/>
        </w:rPr>
        <w:t xml:space="preserve"> </w:t>
      </w:r>
    </w:p>
    <w:p w14:paraId="3612D195" w14:textId="77777777" w:rsidR="003871B8" w:rsidRDefault="00000000">
      <w:pPr>
        <w:spacing w:before="240" w:after="240"/>
      </w:pPr>
      <w:r>
        <w:t>En la tabla de atributos, se añaden todas las variables que van a ser utilizadas en el proceso y que a su vez van a ser utilizadas en los formularios que se explican más adelante. Para este trabajo se trabajó con 4 variables.</w:t>
      </w:r>
    </w:p>
    <w:p w14:paraId="0AFF0877" w14:textId="77777777" w:rsidR="003871B8" w:rsidRDefault="00000000">
      <w:pPr>
        <w:spacing w:before="240" w:after="240"/>
        <w:jc w:val="center"/>
      </w:pPr>
      <w:r>
        <w:rPr>
          <w:noProof/>
        </w:rPr>
        <w:drawing>
          <wp:inline distT="114300" distB="114300" distL="114300" distR="114300" wp14:anchorId="59E8CBBF" wp14:editId="52DD5021">
            <wp:extent cx="4445000" cy="2692400"/>
            <wp:effectExtent l="0" t="0" r="0" b="0"/>
            <wp:docPr id="209328497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80"/>
                    <a:srcRect/>
                    <a:stretch>
                      <a:fillRect/>
                    </a:stretch>
                  </pic:blipFill>
                  <pic:spPr>
                    <a:xfrm>
                      <a:off x="0" y="0"/>
                      <a:ext cx="4445000" cy="2692400"/>
                    </a:xfrm>
                    <a:prstGeom prst="rect">
                      <a:avLst/>
                    </a:prstGeom>
                    <a:ln/>
                  </pic:spPr>
                </pic:pic>
              </a:graphicData>
            </a:graphic>
          </wp:inline>
        </w:drawing>
      </w:r>
    </w:p>
    <w:p w14:paraId="10C775A8" w14:textId="1F6BB4A5" w:rsidR="00B16CF4" w:rsidRDefault="00B16CF4" w:rsidP="00E90A54">
      <w:pPr>
        <w:spacing w:line="360" w:lineRule="auto"/>
        <w:ind w:right="528"/>
        <w:jc w:val="both"/>
      </w:pPr>
      <w:r>
        <w:rPr>
          <w:rFonts w:ascii="Times New Roman" w:eastAsia="Times New Roman" w:hAnsi="Times New Roman" w:cs="Times New Roman"/>
          <w:i/>
          <w:iCs/>
          <w:color w:val="1F497D"/>
          <w:sz w:val="18"/>
          <w:szCs w:val="18"/>
        </w:rPr>
        <w:t xml:space="preserve">Ilustración </w:t>
      </w:r>
      <w:r w:rsidR="00E90A54">
        <w:rPr>
          <w:rFonts w:ascii="Times New Roman" w:eastAsia="Times New Roman" w:hAnsi="Times New Roman" w:cs="Times New Roman"/>
          <w:i/>
          <w:iCs/>
          <w:color w:val="1F497D"/>
          <w:sz w:val="18"/>
          <w:szCs w:val="18"/>
        </w:rPr>
        <w:t>80</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 xml:space="preserve">Agregar variables necesarias </w:t>
      </w:r>
      <w:r>
        <w:rPr>
          <w:rFonts w:ascii="Times New Roman" w:eastAsia="Times New Roman" w:hAnsi="Times New Roman" w:cs="Times New Roman"/>
          <w:i/>
          <w:iCs/>
          <w:color w:val="1F497D"/>
          <w:sz w:val="18"/>
          <w:szCs w:val="18"/>
        </w:rPr>
        <w:t xml:space="preserve"> </w:t>
      </w:r>
    </w:p>
    <w:p w14:paraId="043217CB" w14:textId="39A6001B" w:rsidR="00B16CF4" w:rsidRDefault="00B16CF4">
      <w:pPr>
        <w:spacing w:before="240" w:after="240"/>
        <w:jc w:val="center"/>
      </w:pPr>
    </w:p>
    <w:p w14:paraId="4052A8DF" w14:textId="77777777" w:rsidR="00E90A54" w:rsidRDefault="00E90A54">
      <w:pPr>
        <w:spacing w:before="240" w:after="240"/>
        <w:jc w:val="center"/>
      </w:pPr>
    </w:p>
    <w:p w14:paraId="34EB9C6F" w14:textId="77777777" w:rsidR="00E90A54" w:rsidRDefault="00E90A54">
      <w:pPr>
        <w:spacing w:before="240" w:after="240"/>
        <w:jc w:val="center"/>
      </w:pPr>
    </w:p>
    <w:p w14:paraId="35A5E419" w14:textId="77777777" w:rsidR="00E90A54" w:rsidRDefault="00E90A54">
      <w:pPr>
        <w:spacing w:before="240" w:after="240"/>
        <w:jc w:val="center"/>
      </w:pPr>
    </w:p>
    <w:p w14:paraId="1AA6538E" w14:textId="77777777" w:rsidR="00E90A54" w:rsidRDefault="00E90A54">
      <w:pPr>
        <w:spacing w:before="240" w:after="240"/>
        <w:jc w:val="center"/>
      </w:pPr>
    </w:p>
    <w:p w14:paraId="2ADFFF70" w14:textId="77777777" w:rsidR="00E90A54" w:rsidRDefault="00E90A54">
      <w:pPr>
        <w:spacing w:before="240" w:after="240"/>
        <w:jc w:val="center"/>
      </w:pPr>
    </w:p>
    <w:p w14:paraId="21BA8442" w14:textId="77777777" w:rsidR="00E90A54" w:rsidRDefault="00E90A54">
      <w:pPr>
        <w:spacing w:before="240" w:after="240"/>
        <w:jc w:val="center"/>
      </w:pPr>
    </w:p>
    <w:p w14:paraId="77A2B2CF" w14:textId="77777777" w:rsidR="00E90A54" w:rsidRDefault="00E90A54">
      <w:pPr>
        <w:spacing w:before="240" w:after="240"/>
        <w:jc w:val="center"/>
      </w:pPr>
    </w:p>
    <w:p w14:paraId="6021A699" w14:textId="5CEE94F0" w:rsidR="003871B8" w:rsidRDefault="00000000">
      <w:pPr>
        <w:spacing w:before="240" w:after="240"/>
      </w:pPr>
      <w:r>
        <w:lastRenderedPageBreak/>
        <w:t xml:space="preserve">Luego de definir el objeto de negocio, es necesario desplegarlo. Para ello se hace click </w:t>
      </w:r>
      <w:r w:rsidR="00E90A54">
        <w:t>derecho en</w:t>
      </w:r>
      <w:r>
        <w:t xml:space="preserve"> este y click en la opción desplegar.</w:t>
      </w:r>
    </w:p>
    <w:p w14:paraId="06012084" w14:textId="77777777" w:rsidR="003871B8" w:rsidRDefault="00000000">
      <w:pPr>
        <w:spacing w:before="240" w:after="240"/>
      </w:pPr>
      <w:r>
        <w:rPr>
          <w:noProof/>
        </w:rPr>
        <w:drawing>
          <wp:inline distT="114300" distB="114300" distL="114300" distR="114300" wp14:anchorId="0F57D17E" wp14:editId="370C7789">
            <wp:extent cx="5399730" cy="3035300"/>
            <wp:effectExtent l="0" t="0" r="0" b="0"/>
            <wp:docPr id="209328497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1"/>
                    <a:srcRect/>
                    <a:stretch>
                      <a:fillRect/>
                    </a:stretch>
                  </pic:blipFill>
                  <pic:spPr>
                    <a:xfrm>
                      <a:off x="0" y="0"/>
                      <a:ext cx="5399730" cy="3035300"/>
                    </a:xfrm>
                    <a:prstGeom prst="rect">
                      <a:avLst/>
                    </a:prstGeom>
                    <a:ln/>
                  </pic:spPr>
                </pic:pic>
              </a:graphicData>
            </a:graphic>
          </wp:inline>
        </w:drawing>
      </w:r>
    </w:p>
    <w:p w14:paraId="671A21AF" w14:textId="65369B48" w:rsidR="00B16CF4" w:rsidRDefault="00B16CF4" w:rsidP="00E90A54">
      <w:pPr>
        <w:spacing w:line="360" w:lineRule="auto"/>
        <w:ind w:right="528"/>
        <w:jc w:val="both"/>
      </w:pPr>
      <w:r>
        <w:rPr>
          <w:rFonts w:ascii="Times New Roman" w:eastAsia="Times New Roman" w:hAnsi="Times New Roman" w:cs="Times New Roman"/>
          <w:i/>
          <w:iCs/>
          <w:color w:val="1F497D"/>
          <w:sz w:val="18"/>
          <w:szCs w:val="18"/>
        </w:rPr>
        <w:t xml:space="preserve">Ilustración </w:t>
      </w:r>
      <w:r w:rsidR="00E90A54">
        <w:rPr>
          <w:rFonts w:ascii="Times New Roman" w:eastAsia="Times New Roman" w:hAnsi="Times New Roman" w:cs="Times New Roman"/>
          <w:i/>
          <w:iCs/>
          <w:color w:val="1F497D"/>
          <w:sz w:val="18"/>
          <w:szCs w:val="18"/>
        </w:rPr>
        <w:t>81</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 xml:space="preserve">Desplegar el modelo de negocio </w:t>
      </w:r>
      <w:r>
        <w:rPr>
          <w:rFonts w:ascii="Times New Roman" w:eastAsia="Times New Roman" w:hAnsi="Times New Roman" w:cs="Times New Roman"/>
          <w:i/>
          <w:iCs/>
          <w:color w:val="1F497D"/>
          <w:sz w:val="18"/>
          <w:szCs w:val="18"/>
        </w:rPr>
        <w:t xml:space="preserve">  </w:t>
      </w:r>
    </w:p>
    <w:p w14:paraId="31C8527D" w14:textId="77777777" w:rsidR="003871B8" w:rsidRDefault="00000000">
      <w:pPr>
        <w:spacing w:before="240" w:after="240"/>
      </w:pPr>
      <w:r>
        <w:t>Finalmente es necesario crear una variable que haga referencia al objeto creado previamente. Aquí se pone el nombre de la variable que va a ser global en todo el proceso y desde la que se podrán acceder a los datos.</w:t>
      </w:r>
    </w:p>
    <w:p w14:paraId="6D1164CB" w14:textId="77777777" w:rsidR="003871B8" w:rsidRDefault="00000000">
      <w:pPr>
        <w:spacing w:before="240" w:after="240"/>
      </w:pPr>
      <w:r>
        <w:rPr>
          <w:noProof/>
        </w:rPr>
        <w:drawing>
          <wp:inline distT="114300" distB="114300" distL="114300" distR="114300" wp14:anchorId="7452956A" wp14:editId="1F3AEAC3">
            <wp:extent cx="5399730" cy="2806700"/>
            <wp:effectExtent l="0" t="0" r="0" b="0"/>
            <wp:docPr id="209328494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2"/>
                    <a:srcRect/>
                    <a:stretch>
                      <a:fillRect/>
                    </a:stretch>
                  </pic:blipFill>
                  <pic:spPr>
                    <a:xfrm>
                      <a:off x="0" y="0"/>
                      <a:ext cx="5399730" cy="2806700"/>
                    </a:xfrm>
                    <a:prstGeom prst="rect">
                      <a:avLst/>
                    </a:prstGeom>
                    <a:ln/>
                  </pic:spPr>
                </pic:pic>
              </a:graphicData>
            </a:graphic>
          </wp:inline>
        </w:drawing>
      </w:r>
    </w:p>
    <w:p w14:paraId="76CA79C6" w14:textId="50417743" w:rsidR="00B16CF4" w:rsidRDefault="00B16CF4" w:rsidP="00E90A54">
      <w:pPr>
        <w:spacing w:line="360" w:lineRule="auto"/>
        <w:ind w:right="528"/>
        <w:jc w:val="both"/>
      </w:pPr>
      <w:r>
        <w:rPr>
          <w:rFonts w:ascii="Times New Roman" w:eastAsia="Times New Roman" w:hAnsi="Times New Roman" w:cs="Times New Roman"/>
          <w:i/>
          <w:iCs/>
          <w:color w:val="1F497D"/>
          <w:sz w:val="18"/>
          <w:szCs w:val="18"/>
        </w:rPr>
        <w:t xml:space="preserve">Ilustración </w:t>
      </w:r>
      <w:r w:rsidR="00E90A54">
        <w:rPr>
          <w:rFonts w:ascii="Times New Roman" w:eastAsia="Times New Roman" w:hAnsi="Times New Roman" w:cs="Times New Roman"/>
          <w:i/>
          <w:iCs/>
          <w:color w:val="1F497D"/>
          <w:sz w:val="18"/>
          <w:szCs w:val="18"/>
        </w:rPr>
        <w:t>82</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Variable de negocio</w:t>
      </w:r>
    </w:p>
    <w:p w14:paraId="5094C806" w14:textId="77777777" w:rsidR="00B16CF4" w:rsidRDefault="00B16CF4">
      <w:pPr>
        <w:spacing w:before="240" w:after="240"/>
        <w:jc w:val="center"/>
      </w:pPr>
    </w:p>
    <w:p w14:paraId="7CE53208" w14:textId="77777777" w:rsidR="003871B8" w:rsidRDefault="00000000">
      <w:pPr>
        <w:spacing w:before="240" w:after="240"/>
      </w:pPr>
      <w:r>
        <w:rPr>
          <w:noProof/>
        </w:rPr>
        <w:lastRenderedPageBreak/>
        <w:drawing>
          <wp:inline distT="114300" distB="114300" distL="114300" distR="114300" wp14:anchorId="324CFA01" wp14:editId="4E1FD6EC">
            <wp:extent cx="5399730" cy="1130300"/>
            <wp:effectExtent l="0" t="0" r="0" b="0"/>
            <wp:docPr id="209328496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3"/>
                    <a:srcRect/>
                    <a:stretch>
                      <a:fillRect/>
                    </a:stretch>
                  </pic:blipFill>
                  <pic:spPr>
                    <a:xfrm>
                      <a:off x="0" y="0"/>
                      <a:ext cx="5399730" cy="1130300"/>
                    </a:xfrm>
                    <a:prstGeom prst="rect">
                      <a:avLst/>
                    </a:prstGeom>
                    <a:ln/>
                  </pic:spPr>
                </pic:pic>
              </a:graphicData>
            </a:graphic>
          </wp:inline>
        </w:drawing>
      </w:r>
    </w:p>
    <w:p w14:paraId="2019E705" w14:textId="13B9FD12" w:rsidR="00B16CF4" w:rsidRDefault="00B16CF4" w:rsidP="00E90A54">
      <w:pPr>
        <w:spacing w:line="360" w:lineRule="auto"/>
        <w:ind w:right="528"/>
        <w:jc w:val="both"/>
      </w:pPr>
      <w:r>
        <w:rPr>
          <w:rFonts w:ascii="Times New Roman" w:eastAsia="Times New Roman" w:hAnsi="Times New Roman" w:cs="Times New Roman"/>
          <w:i/>
          <w:iCs/>
          <w:color w:val="1F497D"/>
          <w:sz w:val="18"/>
          <w:szCs w:val="18"/>
        </w:rPr>
        <w:t xml:space="preserve">Ilustración </w:t>
      </w:r>
      <w:r w:rsidR="00E90A54">
        <w:rPr>
          <w:rFonts w:ascii="Times New Roman" w:eastAsia="Times New Roman" w:hAnsi="Times New Roman" w:cs="Times New Roman"/>
          <w:i/>
          <w:iCs/>
          <w:color w:val="1F497D"/>
          <w:sz w:val="18"/>
          <w:szCs w:val="18"/>
        </w:rPr>
        <w:t>83</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Comprobación de la variable de negocio</w:t>
      </w:r>
    </w:p>
    <w:p w14:paraId="1B541368" w14:textId="77777777" w:rsidR="003871B8" w:rsidRPr="00E90A54" w:rsidRDefault="00000000">
      <w:pPr>
        <w:pStyle w:val="Ttulo2"/>
        <w:spacing w:before="360" w:after="80" w:line="276" w:lineRule="auto"/>
        <w:jc w:val="both"/>
        <w:rPr>
          <w:rFonts w:ascii="Times New Roman" w:eastAsia="Times New Roman" w:hAnsi="Times New Roman" w:cs="Times New Roman"/>
          <w:u w:val="none"/>
        </w:rPr>
      </w:pPr>
      <w:bookmarkStart w:id="107" w:name="_heading=h.ob204718jk80" w:colFirst="0" w:colLast="0"/>
      <w:bookmarkEnd w:id="107"/>
      <w:r w:rsidRPr="00E90A54">
        <w:rPr>
          <w:rFonts w:ascii="Times New Roman" w:eastAsia="Times New Roman" w:hAnsi="Times New Roman" w:cs="Times New Roman"/>
          <w:u w:val="none"/>
        </w:rPr>
        <w:t>CREAR FORMULARIOS</w:t>
      </w:r>
    </w:p>
    <w:p w14:paraId="03793A27" w14:textId="77777777" w:rsidR="003871B8" w:rsidRDefault="00000000">
      <w:pPr>
        <w:spacing w:before="240" w:after="240"/>
        <w:jc w:val="both"/>
      </w:pPr>
      <w:r>
        <w:t>Para la creación de formularios es necesario contar con las variables de negocio previamente definidas. Por lo cual se identifica la tarea con la que va relacionada el formulario y ubicar la pestaña ejecución-&gt; contrato-&gt; añadir desde datos.</w:t>
      </w:r>
    </w:p>
    <w:p w14:paraId="5CB89493" w14:textId="77777777" w:rsidR="003871B8" w:rsidRDefault="00000000">
      <w:pPr>
        <w:spacing w:before="240" w:after="240"/>
      </w:pPr>
      <w:r>
        <w:rPr>
          <w:noProof/>
        </w:rPr>
        <w:drawing>
          <wp:inline distT="114300" distB="114300" distL="114300" distR="114300" wp14:anchorId="3684FE6A" wp14:editId="27210AD1">
            <wp:extent cx="5399730" cy="1231900"/>
            <wp:effectExtent l="0" t="0" r="0" b="0"/>
            <wp:docPr id="209328493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4"/>
                    <a:srcRect/>
                    <a:stretch>
                      <a:fillRect/>
                    </a:stretch>
                  </pic:blipFill>
                  <pic:spPr>
                    <a:xfrm>
                      <a:off x="0" y="0"/>
                      <a:ext cx="5399730" cy="1231900"/>
                    </a:xfrm>
                    <a:prstGeom prst="rect">
                      <a:avLst/>
                    </a:prstGeom>
                    <a:ln/>
                  </pic:spPr>
                </pic:pic>
              </a:graphicData>
            </a:graphic>
          </wp:inline>
        </w:drawing>
      </w:r>
    </w:p>
    <w:p w14:paraId="636CA279" w14:textId="47ED5F66" w:rsidR="00B16CF4" w:rsidRDefault="00B16CF4" w:rsidP="00E90A54">
      <w:pPr>
        <w:spacing w:line="360" w:lineRule="auto"/>
        <w:ind w:right="528"/>
        <w:jc w:val="both"/>
      </w:pPr>
      <w:r>
        <w:rPr>
          <w:rFonts w:ascii="Times New Roman" w:eastAsia="Times New Roman" w:hAnsi="Times New Roman" w:cs="Times New Roman"/>
          <w:i/>
          <w:iCs/>
          <w:color w:val="1F497D"/>
          <w:sz w:val="18"/>
          <w:szCs w:val="18"/>
        </w:rPr>
        <w:t xml:space="preserve">Ilustración </w:t>
      </w:r>
      <w:r w:rsidR="00E90A54">
        <w:rPr>
          <w:rFonts w:ascii="Times New Roman" w:eastAsia="Times New Roman" w:hAnsi="Times New Roman" w:cs="Times New Roman"/>
          <w:i/>
          <w:iCs/>
          <w:color w:val="1F497D"/>
          <w:sz w:val="18"/>
          <w:szCs w:val="18"/>
        </w:rPr>
        <w:t>8</w:t>
      </w:r>
      <w:r>
        <w:rPr>
          <w:rFonts w:ascii="Times New Roman" w:eastAsia="Times New Roman" w:hAnsi="Times New Roman" w:cs="Times New Roman"/>
          <w:i/>
          <w:iCs/>
          <w:color w:val="1F497D"/>
          <w:sz w:val="18"/>
          <w:szCs w:val="18"/>
        </w:rPr>
        <w:t xml:space="preserve">4: </w:t>
      </w:r>
      <w:r>
        <w:rPr>
          <w:rFonts w:ascii="Times New Roman" w:eastAsia="Times New Roman" w:hAnsi="Times New Roman" w:cs="Times New Roman"/>
          <w:i/>
          <w:iCs/>
          <w:color w:val="1F497D"/>
          <w:sz w:val="18"/>
          <w:szCs w:val="18"/>
        </w:rPr>
        <w:t>Identificar tare con la que va relacionada el formulario</w:t>
      </w:r>
    </w:p>
    <w:p w14:paraId="26FE17A8" w14:textId="77777777" w:rsidR="003871B8" w:rsidRDefault="00000000">
      <w:pPr>
        <w:spacing w:before="240" w:after="240"/>
        <w:jc w:val="center"/>
      </w:pPr>
      <w:r>
        <w:rPr>
          <w:noProof/>
        </w:rPr>
        <w:drawing>
          <wp:inline distT="114300" distB="114300" distL="114300" distR="114300" wp14:anchorId="39A8B364" wp14:editId="17F6D767">
            <wp:extent cx="5168900" cy="3759200"/>
            <wp:effectExtent l="0" t="0" r="0" b="0"/>
            <wp:docPr id="209328494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5"/>
                    <a:srcRect/>
                    <a:stretch>
                      <a:fillRect/>
                    </a:stretch>
                  </pic:blipFill>
                  <pic:spPr>
                    <a:xfrm>
                      <a:off x="0" y="0"/>
                      <a:ext cx="5168900" cy="3759200"/>
                    </a:xfrm>
                    <a:prstGeom prst="rect">
                      <a:avLst/>
                    </a:prstGeom>
                    <a:ln/>
                  </pic:spPr>
                </pic:pic>
              </a:graphicData>
            </a:graphic>
          </wp:inline>
        </w:drawing>
      </w:r>
    </w:p>
    <w:p w14:paraId="205326E7" w14:textId="5EC3D04C" w:rsidR="00B16CF4" w:rsidRDefault="00B16CF4" w:rsidP="00E90A54">
      <w:pPr>
        <w:spacing w:line="360" w:lineRule="auto"/>
        <w:ind w:right="528"/>
        <w:jc w:val="both"/>
      </w:pPr>
      <w:r>
        <w:rPr>
          <w:rFonts w:ascii="Times New Roman" w:eastAsia="Times New Roman" w:hAnsi="Times New Roman" w:cs="Times New Roman"/>
          <w:i/>
          <w:iCs/>
          <w:color w:val="1F497D"/>
          <w:sz w:val="18"/>
          <w:szCs w:val="18"/>
        </w:rPr>
        <w:t xml:space="preserve">Ilustración </w:t>
      </w:r>
      <w:r w:rsidR="00E90A54">
        <w:rPr>
          <w:rFonts w:ascii="Times New Roman" w:eastAsia="Times New Roman" w:hAnsi="Times New Roman" w:cs="Times New Roman"/>
          <w:i/>
          <w:iCs/>
          <w:color w:val="1F497D"/>
          <w:sz w:val="18"/>
          <w:szCs w:val="18"/>
        </w:rPr>
        <w:t>85</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Seleccionar variable de negocio</w:t>
      </w:r>
    </w:p>
    <w:p w14:paraId="3799BF78" w14:textId="77777777" w:rsidR="00B16CF4" w:rsidRDefault="00B16CF4">
      <w:pPr>
        <w:spacing w:before="240" w:after="240"/>
        <w:jc w:val="center"/>
      </w:pPr>
    </w:p>
    <w:p w14:paraId="779499C1" w14:textId="77777777" w:rsidR="003871B8" w:rsidRDefault="00000000">
      <w:pPr>
        <w:spacing w:before="240" w:after="240"/>
      </w:pPr>
      <w:r>
        <w:lastRenderedPageBreak/>
        <w:t>Para crear formularios mediante variables de negocio es importante seleccionar únicamente las que están presentes en el formulario.</w:t>
      </w:r>
    </w:p>
    <w:p w14:paraId="1ADB733B" w14:textId="77777777" w:rsidR="003871B8" w:rsidRDefault="00000000">
      <w:pPr>
        <w:spacing w:before="240" w:after="240"/>
        <w:jc w:val="center"/>
      </w:pPr>
      <w:r>
        <w:rPr>
          <w:noProof/>
        </w:rPr>
        <w:drawing>
          <wp:inline distT="114300" distB="114300" distL="114300" distR="114300" wp14:anchorId="73B23640" wp14:editId="16D8190F">
            <wp:extent cx="5384800" cy="3911600"/>
            <wp:effectExtent l="0" t="0" r="0" b="0"/>
            <wp:docPr id="209328497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86"/>
                    <a:srcRect/>
                    <a:stretch>
                      <a:fillRect/>
                    </a:stretch>
                  </pic:blipFill>
                  <pic:spPr>
                    <a:xfrm>
                      <a:off x="0" y="0"/>
                      <a:ext cx="5384800" cy="3911600"/>
                    </a:xfrm>
                    <a:prstGeom prst="rect">
                      <a:avLst/>
                    </a:prstGeom>
                    <a:ln/>
                  </pic:spPr>
                </pic:pic>
              </a:graphicData>
            </a:graphic>
          </wp:inline>
        </w:drawing>
      </w:r>
    </w:p>
    <w:p w14:paraId="6FE06A7C" w14:textId="21C28C26" w:rsidR="003871B8" w:rsidRDefault="00B16CF4" w:rsidP="00E90A54">
      <w:pPr>
        <w:spacing w:line="360" w:lineRule="auto"/>
        <w:ind w:right="528"/>
        <w:jc w:val="both"/>
      </w:pPr>
      <w:r>
        <w:rPr>
          <w:rFonts w:ascii="Times New Roman" w:eastAsia="Times New Roman" w:hAnsi="Times New Roman" w:cs="Times New Roman"/>
          <w:i/>
          <w:iCs/>
          <w:color w:val="1F497D"/>
          <w:sz w:val="18"/>
          <w:szCs w:val="18"/>
        </w:rPr>
        <w:t xml:space="preserve">Ilustración </w:t>
      </w:r>
      <w:r w:rsidR="00E90A54">
        <w:rPr>
          <w:rFonts w:ascii="Times New Roman" w:eastAsia="Times New Roman" w:hAnsi="Times New Roman" w:cs="Times New Roman"/>
          <w:i/>
          <w:iCs/>
          <w:color w:val="1F497D"/>
          <w:sz w:val="18"/>
          <w:szCs w:val="18"/>
        </w:rPr>
        <w:t>86</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Selección de varables</w:t>
      </w:r>
    </w:p>
    <w:p w14:paraId="0F61FEE7" w14:textId="77777777" w:rsidR="003871B8" w:rsidRDefault="00000000">
      <w:pPr>
        <w:spacing w:before="240" w:after="240"/>
      </w:pPr>
      <w:r>
        <w:t>Ahora es necesario la creación de la UI del formulario para lo cual ubicar la pestaña formularia de instanciación-&gt;UI Designer y crear formulario</w:t>
      </w:r>
    </w:p>
    <w:p w14:paraId="3D7C8E1A" w14:textId="77777777" w:rsidR="003871B8" w:rsidRDefault="00000000">
      <w:pPr>
        <w:spacing w:before="240" w:after="240"/>
      </w:pPr>
      <w:r>
        <w:rPr>
          <w:noProof/>
        </w:rPr>
        <w:drawing>
          <wp:inline distT="114300" distB="114300" distL="114300" distR="114300" wp14:anchorId="7B4605D3" wp14:editId="485A6464">
            <wp:extent cx="5399730" cy="1079500"/>
            <wp:effectExtent l="0" t="0" r="0" b="0"/>
            <wp:docPr id="20932849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7"/>
                    <a:srcRect/>
                    <a:stretch>
                      <a:fillRect/>
                    </a:stretch>
                  </pic:blipFill>
                  <pic:spPr>
                    <a:xfrm>
                      <a:off x="0" y="0"/>
                      <a:ext cx="5399730" cy="1079500"/>
                    </a:xfrm>
                    <a:prstGeom prst="rect">
                      <a:avLst/>
                    </a:prstGeom>
                    <a:ln/>
                  </pic:spPr>
                </pic:pic>
              </a:graphicData>
            </a:graphic>
          </wp:inline>
        </w:drawing>
      </w:r>
    </w:p>
    <w:p w14:paraId="6E645F66" w14:textId="270FF85D" w:rsidR="003871B8" w:rsidRDefault="00B16CF4" w:rsidP="00E90A54">
      <w:pPr>
        <w:spacing w:line="360" w:lineRule="auto"/>
        <w:ind w:right="528"/>
        <w:jc w:val="both"/>
      </w:pPr>
      <w:r>
        <w:rPr>
          <w:rFonts w:ascii="Times New Roman" w:eastAsia="Times New Roman" w:hAnsi="Times New Roman" w:cs="Times New Roman"/>
          <w:i/>
          <w:iCs/>
          <w:color w:val="1F497D"/>
          <w:sz w:val="18"/>
          <w:szCs w:val="18"/>
        </w:rPr>
        <w:t xml:space="preserve">Ilustración </w:t>
      </w:r>
      <w:r w:rsidR="00E90A54">
        <w:rPr>
          <w:rFonts w:ascii="Times New Roman" w:eastAsia="Times New Roman" w:hAnsi="Times New Roman" w:cs="Times New Roman"/>
          <w:i/>
          <w:iCs/>
          <w:color w:val="1F497D"/>
          <w:sz w:val="18"/>
          <w:szCs w:val="18"/>
        </w:rPr>
        <w:t>87</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 xml:space="preserve">Formulario de instanciación </w:t>
      </w:r>
    </w:p>
    <w:p w14:paraId="1BACB1BC" w14:textId="77777777" w:rsidR="003871B8" w:rsidRDefault="00000000">
      <w:pPr>
        <w:spacing w:before="240" w:after="240"/>
      </w:pPr>
      <w:r>
        <w:rPr>
          <w:noProof/>
        </w:rPr>
        <w:drawing>
          <wp:inline distT="114300" distB="114300" distL="114300" distR="114300" wp14:anchorId="4ECA2A2B" wp14:editId="3CC0854B">
            <wp:extent cx="5399730" cy="1054100"/>
            <wp:effectExtent l="0" t="0" r="0" b="0"/>
            <wp:docPr id="209328497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88"/>
                    <a:srcRect/>
                    <a:stretch>
                      <a:fillRect/>
                    </a:stretch>
                  </pic:blipFill>
                  <pic:spPr>
                    <a:xfrm>
                      <a:off x="0" y="0"/>
                      <a:ext cx="5399730" cy="1054100"/>
                    </a:xfrm>
                    <a:prstGeom prst="rect">
                      <a:avLst/>
                    </a:prstGeom>
                    <a:ln/>
                  </pic:spPr>
                </pic:pic>
              </a:graphicData>
            </a:graphic>
          </wp:inline>
        </w:drawing>
      </w:r>
    </w:p>
    <w:p w14:paraId="03203070" w14:textId="75F4EF05" w:rsidR="00B16CF4" w:rsidRDefault="00B16CF4" w:rsidP="00E90A54">
      <w:pPr>
        <w:spacing w:line="360" w:lineRule="auto"/>
        <w:ind w:right="528"/>
        <w:jc w:val="both"/>
      </w:pPr>
      <w:r>
        <w:rPr>
          <w:rFonts w:ascii="Times New Roman" w:eastAsia="Times New Roman" w:hAnsi="Times New Roman" w:cs="Times New Roman"/>
          <w:i/>
          <w:iCs/>
          <w:color w:val="1F497D"/>
          <w:sz w:val="18"/>
          <w:szCs w:val="18"/>
        </w:rPr>
        <w:t xml:space="preserve">Ilustración </w:t>
      </w:r>
      <w:r w:rsidR="00E90A54">
        <w:rPr>
          <w:rFonts w:ascii="Times New Roman" w:eastAsia="Times New Roman" w:hAnsi="Times New Roman" w:cs="Times New Roman"/>
          <w:i/>
          <w:iCs/>
          <w:color w:val="1F497D"/>
          <w:sz w:val="18"/>
          <w:szCs w:val="18"/>
        </w:rPr>
        <w:t>88</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 xml:space="preserve">Creación del formulario </w:t>
      </w:r>
    </w:p>
    <w:p w14:paraId="4B2B3F81" w14:textId="7BE108EC" w:rsidR="003871B8" w:rsidRDefault="003871B8">
      <w:pPr>
        <w:spacing w:before="240" w:after="240"/>
        <w:jc w:val="center"/>
      </w:pPr>
    </w:p>
    <w:p w14:paraId="55301945" w14:textId="77777777" w:rsidR="003871B8" w:rsidRDefault="00000000">
      <w:pPr>
        <w:spacing w:before="240" w:after="240"/>
      </w:pPr>
      <w:r>
        <w:rPr>
          <w:noProof/>
        </w:rPr>
        <w:lastRenderedPageBreak/>
        <w:drawing>
          <wp:inline distT="114300" distB="114300" distL="114300" distR="114300" wp14:anchorId="40C667A3" wp14:editId="1682A671">
            <wp:extent cx="5399730" cy="2806700"/>
            <wp:effectExtent l="0" t="0" r="0" b="0"/>
            <wp:docPr id="209328496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9"/>
                    <a:srcRect/>
                    <a:stretch>
                      <a:fillRect/>
                    </a:stretch>
                  </pic:blipFill>
                  <pic:spPr>
                    <a:xfrm>
                      <a:off x="0" y="0"/>
                      <a:ext cx="5399730" cy="2806700"/>
                    </a:xfrm>
                    <a:prstGeom prst="rect">
                      <a:avLst/>
                    </a:prstGeom>
                    <a:ln/>
                  </pic:spPr>
                </pic:pic>
              </a:graphicData>
            </a:graphic>
          </wp:inline>
        </w:drawing>
      </w:r>
    </w:p>
    <w:p w14:paraId="24243BE6" w14:textId="541DA03B" w:rsidR="00B16CF4" w:rsidRDefault="00B16CF4" w:rsidP="00E90A54">
      <w:pPr>
        <w:spacing w:line="360" w:lineRule="auto"/>
        <w:ind w:right="528"/>
        <w:jc w:val="both"/>
      </w:pPr>
      <w:bookmarkStart w:id="108" w:name="_heading=h.i70mzojf15km" w:colFirst="0" w:colLast="0"/>
      <w:bookmarkEnd w:id="108"/>
      <w:r>
        <w:rPr>
          <w:rFonts w:ascii="Times New Roman" w:eastAsia="Times New Roman" w:hAnsi="Times New Roman" w:cs="Times New Roman"/>
          <w:i/>
          <w:iCs/>
          <w:color w:val="1F497D"/>
          <w:sz w:val="18"/>
          <w:szCs w:val="18"/>
        </w:rPr>
        <w:t xml:space="preserve">Ilustración </w:t>
      </w:r>
      <w:r w:rsidR="00E90A54">
        <w:rPr>
          <w:rFonts w:ascii="Times New Roman" w:eastAsia="Times New Roman" w:hAnsi="Times New Roman" w:cs="Times New Roman"/>
          <w:i/>
          <w:iCs/>
          <w:color w:val="1F497D"/>
          <w:sz w:val="18"/>
          <w:szCs w:val="18"/>
        </w:rPr>
        <w:t>89</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 xml:space="preserve">Diseño del formulario </w:t>
      </w:r>
      <w:r>
        <w:rPr>
          <w:rFonts w:ascii="Times New Roman" w:eastAsia="Times New Roman" w:hAnsi="Times New Roman" w:cs="Times New Roman"/>
          <w:i/>
          <w:iCs/>
          <w:color w:val="1F497D"/>
          <w:sz w:val="18"/>
          <w:szCs w:val="18"/>
        </w:rPr>
        <w:t xml:space="preserve"> </w:t>
      </w:r>
    </w:p>
    <w:p w14:paraId="70B81E28" w14:textId="77777777" w:rsidR="003871B8" w:rsidRPr="00E90A54" w:rsidRDefault="00000000">
      <w:pPr>
        <w:pStyle w:val="Ttulo2"/>
        <w:spacing w:before="360" w:after="80" w:line="276" w:lineRule="auto"/>
        <w:rPr>
          <w:rFonts w:ascii="Times New Roman" w:eastAsia="Times New Roman" w:hAnsi="Times New Roman" w:cs="Times New Roman"/>
          <w:u w:val="none"/>
        </w:rPr>
      </w:pPr>
      <w:r w:rsidRPr="00E90A54">
        <w:rPr>
          <w:rFonts w:ascii="Times New Roman" w:eastAsia="Times New Roman" w:hAnsi="Times New Roman" w:cs="Times New Roman"/>
          <w:u w:val="none"/>
        </w:rPr>
        <w:t>CONECTOR SOAP EN BONITASOFT</w:t>
      </w:r>
    </w:p>
    <w:p w14:paraId="6269D898" w14:textId="77777777" w:rsidR="003871B8" w:rsidRDefault="00000000">
      <w:pPr>
        <w:spacing w:before="240" w:after="240"/>
      </w:pPr>
      <w:r>
        <w:t>Esta conexión es necesaria en tareas de servicio, las cuales se ejecutan sin presencia humana y para su creación es necesario identificar la tarea y ubicarse en Ejecución conector de entrada-&gt;agregar.</w:t>
      </w:r>
    </w:p>
    <w:p w14:paraId="11A726FF" w14:textId="77777777" w:rsidR="003871B8" w:rsidRDefault="00000000">
      <w:pPr>
        <w:spacing w:before="240" w:after="240"/>
      </w:pPr>
      <w:r>
        <w:rPr>
          <w:noProof/>
        </w:rPr>
        <w:drawing>
          <wp:inline distT="114300" distB="114300" distL="114300" distR="114300" wp14:anchorId="2D3808CE" wp14:editId="59B692D0">
            <wp:extent cx="5399730" cy="1270000"/>
            <wp:effectExtent l="0" t="0" r="0" b="0"/>
            <wp:docPr id="20932849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0"/>
                    <a:srcRect/>
                    <a:stretch>
                      <a:fillRect/>
                    </a:stretch>
                  </pic:blipFill>
                  <pic:spPr>
                    <a:xfrm>
                      <a:off x="0" y="0"/>
                      <a:ext cx="5399730" cy="1270000"/>
                    </a:xfrm>
                    <a:prstGeom prst="rect">
                      <a:avLst/>
                    </a:prstGeom>
                    <a:ln/>
                  </pic:spPr>
                </pic:pic>
              </a:graphicData>
            </a:graphic>
          </wp:inline>
        </w:drawing>
      </w:r>
    </w:p>
    <w:p w14:paraId="75CEBAA3" w14:textId="0A4E2A10" w:rsidR="00B16CF4" w:rsidRDefault="00B16CF4" w:rsidP="00E90A54">
      <w:pPr>
        <w:spacing w:line="360" w:lineRule="auto"/>
        <w:ind w:right="528"/>
        <w:jc w:val="both"/>
      </w:pPr>
      <w:r>
        <w:rPr>
          <w:rFonts w:ascii="Times New Roman" w:eastAsia="Times New Roman" w:hAnsi="Times New Roman" w:cs="Times New Roman"/>
          <w:i/>
          <w:iCs/>
          <w:color w:val="1F497D"/>
          <w:sz w:val="18"/>
          <w:szCs w:val="18"/>
        </w:rPr>
        <w:t xml:space="preserve">Ilustración </w:t>
      </w:r>
      <w:r w:rsidR="00E90A54">
        <w:rPr>
          <w:rFonts w:ascii="Times New Roman" w:eastAsia="Times New Roman" w:hAnsi="Times New Roman" w:cs="Times New Roman"/>
          <w:i/>
          <w:iCs/>
          <w:color w:val="1F497D"/>
          <w:sz w:val="18"/>
          <w:szCs w:val="18"/>
        </w:rPr>
        <w:t>90</w:t>
      </w:r>
      <w:r>
        <w:rPr>
          <w:rFonts w:ascii="Times New Roman" w:eastAsia="Times New Roman" w:hAnsi="Times New Roman" w:cs="Times New Roman"/>
          <w:i/>
          <w:iCs/>
          <w:color w:val="1F497D"/>
          <w:sz w:val="18"/>
          <w:szCs w:val="18"/>
        </w:rPr>
        <w:t>: Agr</w:t>
      </w:r>
      <w:r>
        <w:rPr>
          <w:rFonts w:ascii="Times New Roman" w:eastAsia="Times New Roman" w:hAnsi="Times New Roman" w:cs="Times New Roman"/>
          <w:i/>
          <w:iCs/>
          <w:color w:val="1F497D"/>
          <w:sz w:val="18"/>
          <w:szCs w:val="18"/>
        </w:rPr>
        <w:t xml:space="preserve">egar conector de salida </w:t>
      </w:r>
    </w:p>
    <w:p w14:paraId="2BE13C51" w14:textId="77777777" w:rsidR="003871B8" w:rsidRDefault="00000000">
      <w:pPr>
        <w:spacing w:before="240" w:after="240"/>
        <w:jc w:val="center"/>
      </w:pPr>
      <w:r>
        <w:rPr>
          <w:noProof/>
        </w:rPr>
        <w:lastRenderedPageBreak/>
        <w:drawing>
          <wp:inline distT="114300" distB="114300" distL="114300" distR="114300" wp14:anchorId="4C2B1672" wp14:editId="2C08E7EF">
            <wp:extent cx="3759200" cy="3937000"/>
            <wp:effectExtent l="0" t="0" r="0" b="0"/>
            <wp:docPr id="209328498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91"/>
                    <a:srcRect/>
                    <a:stretch>
                      <a:fillRect/>
                    </a:stretch>
                  </pic:blipFill>
                  <pic:spPr>
                    <a:xfrm>
                      <a:off x="0" y="0"/>
                      <a:ext cx="3759200" cy="3937000"/>
                    </a:xfrm>
                    <a:prstGeom prst="rect">
                      <a:avLst/>
                    </a:prstGeom>
                    <a:ln/>
                  </pic:spPr>
                </pic:pic>
              </a:graphicData>
            </a:graphic>
          </wp:inline>
        </w:drawing>
      </w:r>
    </w:p>
    <w:p w14:paraId="7AD3B69B" w14:textId="11C8E212" w:rsidR="003871B8" w:rsidRDefault="00B16CF4" w:rsidP="00E90A54">
      <w:pPr>
        <w:spacing w:line="360" w:lineRule="auto"/>
        <w:ind w:right="528"/>
        <w:jc w:val="both"/>
      </w:pPr>
      <w:r>
        <w:rPr>
          <w:rFonts w:ascii="Times New Roman" w:eastAsia="Times New Roman" w:hAnsi="Times New Roman" w:cs="Times New Roman"/>
          <w:i/>
          <w:iCs/>
          <w:color w:val="1F497D"/>
          <w:sz w:val="18"/>
          <w:szCs w:val="18"/>
        </w:rPr>
        <w:t xml:space="preserve">Ilustración </w:t>
      </w:r>
      <w:r w:rsidR="00E90A54">
        <w:rPr>
          <w:rFonts w:ascii="Times New Roman" w:eastAsia="Times New Roman" w:hAnsi="Times New Roman" w:cs="Times New Roman"/>
          <w:i/>
          <w:iCs/>
          <w:color w:val="1F497D"/>
          <w:sz w:val="18"/>
          <w:szCs w:val="18"/>
        </w:rPr>
        <w:t>91</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Seleccionar servicio web SOAP</w:t>
      </w:r>
    </w:p>
    <w:p w14:paraId="27114794" w14:textId="77777777" w:rsidR="003871B8" w:rsidRDefault="00000000">
      <w:pPr>
        <w:spacing w:before="240" w:after="240"/>
        <w:jc w:val="center"/>
      </w:pPr>
      <w:r>
        <w:rPr>
          <w:noProof/>
        </w:rPr>
        <w:drawing>
          <wp:inline distT="114300" distB="114300" distL="114300" distR="114300" wp14:anchorId="6CB69177" wp14:editId="32F773AC">
            <wp:extent cx="3530600" cy="3708400"/>
            <wp:effectExtent l="0" t="0" r="0" b="0"/>
            <wp:docPr id="209328493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2"/>
                    <a:srcRect/>
                    <a:stretch>
                      <a:fillRect/>
                    </a:stretch>
                  </pic:blipFill>
                  <pic:spPr>
                    <a:xfrm>
                      <a:off x="0" y="0"/>
                      <a:ext cx="3530600" cy="3708400"/>
                    </a:xfrm>
                    <a:prstGeom prst="rect">
                      <a:avLst/>
                    </a:prstGeom>
                    <a:ln/>
                  </pic:spPr>
                </pic:pic>
              </a:graphicData>
            </a:graphic>
          </wp:inline>
        </w:drawing>
      </w:r>
    </w:p>
    <w:p w14:paraId="5CF3C890" w14:textId="6C7C7DBE" w:rsidR="003871B8" w:rsidRDefault="00B16CF4" w:rsidP="00E90A54">
      <w:pPr>
        <w:spacing w:line="360" w:lineRule="auto"/>
        <w:ind w:right="528"/>
        <w:jc w:val="both"/>
      </w:pPr>
      <w:r>
        <w:rPr>
          <w:rFonts w:ascii="Times New Roman" w:eastAsia="Times New Roman" w:hAnsi="Times New Roman" w:cs="Times New Roman"/>
          <w:i/>
          <w:iCs/>
          <w:color w:val="1F497D"/>
          <w:sz w:val="18"/>
          <w:szCs w:val="18"/>
        </w:rPr>
        <w:t xml:space="preserve">Ilustración </w:t>
      </w:r>
      <w:r w:rsidR="00E90A54">
        <w:rPr>
          <w:rFonts w:ascii="Times New Roman" w:eastAsia="Times New Roman" w:hAnsi="Times New Roman" w:cs="Times New Roman"/>
          <w:i/>
          <w:iCs/>
          <w:color w:val="1F497D"/>
          <w:sz w:val="18"/>
          <w:szCs w:val="18"/>
        </w:rPr>
        <w:t>92</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Ingresar un nombre para el conector</w:t>
      </w:r>
    </w:p>
    <w:p w14:paraId="0F622750" w14:textId="77777777" w:rsidR="003871B8" w:rsidRDefault="00000000">
      <w:pPr>
        <w:spacing w:before="240" w:after="240"/>
      </w:pPr>
      <w:r>
        <w:t>Los datos como endpoint, enlace puerto y operación son xobtenidos de manera automática por el archivo WSDL.</w:t>
      </w:r>
    </w:p>
    <w:p w14:paraId="438AEA39" w14:textId="77777777" w:rsidR="003871B8" w:rsidRDefault="00000000">
      <w:pPr>
        <w:spacing w:before="240" w:after="240"/>
        <w:jc w:val="center"/>
      </w:pPr>
      <w:r>
        <w:rPr>
          <w:noProof/>
        </w:rPr>
        <w:lastRenderedPageBreak/>
        <w:drawing>
          <wp:inline distT="114300" distB="114300" distL="114300" distR="114300" wp14:anchorId="5A1D679F" wp14:editId="351D2C4F">
            <wp:extent cx="4025900" cy="3644900"/>
            <wp:effectExtent l="0" t="0" r="0" b="0"/>
            <wp:docPr id="2093284993"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93"/>
                    <a:srcRect/>
                    <a:stretch>
                      <a:fillRect/>
                    </a:stretch>
                  </pic:blipFill>
                  <pic:spPr>
                    <a:xfrm>
                      <a:off x="0" y="0"/>
                      <a:ext cx="4025900" cy="3644900"/>
                    </a:xfrm>
                    <a:prstGeom prst="rect">
                      <a:avLst/>
                    </a:prstGeom>
                    <a:ln/>
                  </pic:spPr>
                </pic:pic>
              </a:graphicData>
            </a:graphic>
          </wp:inline>
        </w:drawing>
      </w:r>
    </w:p>
    <w:p w14:paraId="43487575" w14:textId="6947AEA6" w:rsidR="003871B8" w:rsidRDefault="00B16CF4" w:rsidP="00E90A54">
      <w:pPr>
        <w:spacing w:line="360" w:lineRule="auto"/>
        <w:ind w:right="528"/>
        <w:jc w:val="both"/>
      </w:pPr>
      <w:r>
        <w:rPr>
          <w:rFonts w:ascii="Times New Roman" w:eastAsia="Times New Roman" w:hAnsi="Times New Roman" w:cs="Times New Roman"/>
          <w:i/>
          <w:iCs/>
          <w:color w:val="1F497D"/>
          <w:sz w:val="18"/>
          <w:szCs w:val="18"/>
        </w:rPr>
        <w:t xml:space="preserve">Ilustración </w:t>
      </w:r>
      <w:r w:rsidR="00E90A54">
        <w:rPr>
          <w:rFonts w:ascii="Times New Roman" w:eastAsia="Times New Roman" w:hAnsi="Times New Roman" w:cs="Times New Roman"/>
          <w:i/>
          <w:iCs/>
          <w:color w:val="1F497D"/>
          <w:sz w:val="18"/>
          <w:szCs w:val="18"/>
        </w:rPr>
        <w:t>93</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Insertar link</w:t>
      </w:r>
    </w:p>
    <w:p w14:paraId="4DCEE0CB" w14:textId="77777777" w:rsidR="003871B8" w:rsidRDefault="00000000">
      <w:pPr>
        <w:spacing w:before="240" w:after="240"/>
        <w:jc w:val="center"/>
      </w:pPr>
      <w:r>
        <w:rPr>
          <w:noProof/>
        </w:rPr>
        <w:drawing>
          <wp:inline distT="114300" distB="114300" distL="114300" distR="114300" wp14:anchorId="3B399B9B" wp14:editId="2C135909">
            <wp:extent cx="3784600" cy="3378200"/>
            <wp:effectExtent l="0" t="0" r="0" b="0"/>
            <wp:docPr id="209328498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94"/>
                    <a:srcRect/>
                    <a:stretch>
                      <a:fillRect/>
                    </a:stretch>
                  </pic:blipFill>
                  <pic:spPr>
                    <a:xfrm>
                      <a:off x="0" y="0"/>
                      <a:ext cx="3784600" cy="3378200"/>
                    </a:xfrm>
                    <a:prstGeom prst="rect">
                      <a:avLst/>
                    </a:prstGeom>
                    <a:ln/>
                  </pic:spPr>
                </pic:pic>
              </a:graphicData>
            </a:graphic>
          </wp:inline>
        </w:drawing>
      </w:r>
    </w:p>
    <w:p w14:paraId="1492BD0A" w14:textId="55E4779B" w:rsidR="003871B8" w:rsidRDefault="00B16CF4" w:rsidP="00E90A54">
      <w:pPr>
        <w:spacing w:line="360" w:lineRule="auto"/>
        <w:ind w:right="528"/>
        <w:jc w:val="both"/>
      </w:pPr>
      <w:r>
        <w:rPr>
          <w:rFonts w:ascii="Times New Roman" w:eastAsia="Times New Roman" w:hAnsi="Times New Roman" w:cs="Times New Roman"/>
          <w:i/>
          <w:iCs/>
          <w:color w:val="1F497D"/>
          <w:sz w:val="18"/>
          <w:szCs w:val="18"/>
        </w:rPr>
        <w:t xml:space="preserve">Ilustración </w:t>
      </w:r>
      <w:r w:rsidR="00E90A54">
        <w:rPr>
          <w:rFonts w:ascii="Times New Roman" w:eastAsia="Times New Roman" w:hAnsi="Times New Roman" w:cs="Times New Roman"/>
          <w:i/>
          <w:iCs/>
          <w:color w:val="1F497D"/>
          <w:sz w:val="18"/>
          <w:szCs w:val="18"/>
        </w:rPr>
        <w:t>94</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Ingresar datos que se enviara</w:t>
      </w:r>
    </w:p>
    <w:p w14:paraId="5C6AF4AF" w14:textId="77777777" w:rsidR="003871B8" w:rsidRDefault="00000000">
      <w:pPr>
        <w:spacing w:before="240" w:after="240"/>
        <w:jc w:val="center"/>
      </w:pPr>
      <w:r>
        <w:rPr>
          <w:noProof/>
        </w:rPr>
        <w:lastRenderedPageBreak/>
        <w:drawing>
          <wp:inline distT="114300" distB="114300" distL="114300" distR="114300" wp14:anchorId="7D4B6BEF" wp14:editId="51789C78">
            <wp:extent cx="4826000" cy="3187700"/>
            <wp:effectExtent l="0" t="0" r="0" b="0"/>
            <wp:docPr id="209328492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5"/>
                    <a:srcRect/>
                    <a:stretch>
                      <a:fillRect/>
                    </a:stretch>
                  </pic:blipFill>
                  <pic:spPr>
                    <a:xfrm>
                      <a:off x="0" y="0"/>
                      <a:ext cx="4826000" cy="3187700"/>
                    </a:xfrm>
                    <a:prstGeom prst="rect">
                      <a:avLst/>
                    </a:prstGeom>
                    <a:ln/>
                  </pic:spPr>
                </pic:pic>
              </a:graphicData>
            </a:graphic>
          </wp:inline>
        </w:drawing>
      </w:r>
    </w:p>
    <w:p w14:paraId="13ADB185" w14:textId="25086142" w:rsidR="00B16CF4" w:rsidRDefault="00B16CF4" w:rsidP="00E90A54">
      <w:pPr>
        <w:spacing w:line="360" w:lineRule="auto"/>
        <w:ind w:right="528"/>
        <w:jc w:val="both"/>
        <w:rPr>
          <w:rFonts w:ascii="Times New Roman" w:eastAsia="Times New Roman" w:hAnsi="Times New Roman" w:cs="Times New Roman"/>
          <w:i/>
          <w:iCs/>
          <w:color w:val="1F497D"/>
          <w:sz w:val="18"/>
          <w:szCs w:val="18"/>
        </w:rPr>
      </w:pPr>
      <w:r>
        <w:rPr>
          <w:rFonts w:ascii="Times New Roman" w:eastAsia="Times New Roman" w:hAnsi="Times New Roman" w:cs="Times New Roman"/>
          <w:i/>
          <w:iCs/>
          <w:color w:val="1F497D"/>
          <w:sz w:val="18"/>
          <w:szCs w:val="18"/>
        </w:rPr>
        <w:t xml:space="preserve">Ilustración </w:t>
      </w:r>
      <w:r w:rsidR="00E90A54">
        <w:rPr>
          <w:rFonts w:ascii="Times New Roman" w:eastAsia="Times New Roman" w:hAnsi="Times New Roman" w:cs="Times New Roman"/>
          <w:i/>
          <w:iCs/>
          <w:color w:val="1F497D"/>
          <w:sz w:val="18"/>
          <w:szCs w:val="18"/>
        </w:rPr>
        <w:t>95</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 xml:space="preserve">Configuración de </w:t>
      </w:r>
      <w:r w:rsidR="00E90A54">
        <w:rPr>
          <w:rFonts w:ascii="Times New Roman" w:eastAsia="Times New Roman" w:hAnsi="Times New Roman" w:cs="Times New Roman"/>
          <w:i/>
          <w:iCs/>
          <w:color w:val="1F497D"/>
          <w:sz w:val="18"/>
          <w:szCs w:val="18"/>
        </w:rPr>
        <w:t>las variables</w:t>
      </w:r>
      <w:r>
        <w:rPr>
          <w:rFonts w:ascii="Times New Roman" w:eastAsia="Times New Roman" w:hAnsi="Times New Roman" w:cs="Times New Roman"/>
          <w:i/>
          <w:iCs/>
          <w:color w:val="1F497D"/>
          <w:sz w:val="18"/>
          <w:szCs w:val="18"/>
        </w:rPr>
        <w:t xml:space="preserve"> </w:t>
      </w:r>
    </w:p>
    <w:p w14:paraId="7429BB8B" w14:textId="46084AD3" w:rsidR="00E90A54" w:rsidRPr="00E90A54" w:rsidRDefault="00E90A54" w:rsidP="00E90A54">
      <w:pPr>
        <w:pStyle w:val="Ttulo1"/>
        <w:rPr>
          <w:rFonts w:ascii="Times New Roman" w:hAnsi="Times New Roman" w:cs="Times New Roman"/>
          <w:i/>
          <w:iCs/>
          <w:sz w:val="28"/>
          <w:szCs w:val="28"/>
        </w:rPr>
      </w:pPr>
      <w:r w:rsidRPr="00E90A54">
        <w:rPr>
          <w:rFonts w:ascii="Times New Roman" w:hAnsi="Times New Roman" w:cs="Times New Roman"/>
          <w:i/>
          <w:iCs/>
          <w:sz w:val="28"/>
          <w:szCs w:val="28"/>
        </w:rPr>
        <w:t>Ejecución de BonitaSoft</w:t>
      </w:r>
    </w:p>
    <w:p w14:paraId="0E39C56E" w14:textId="77777777" w:rsidR="003871B8" w:rsidRDefault="003871B8"/>
    <w:p w14:paraId="5957B6FF" w14:textId="73EFF3B7" w:rsidR="003871B8" w:rsidRDefault="00E90A54">
      <w:r>
        <w:t xml:space="preserve">En el modelo del proceso damos clic en ejecutar </w:t>
      </w:r>
    </w:p>
    <w:p w14:paraId="6F6F6E8A" w14:textId="34DF8FC0" w:rsidR="00E90A54" w:rsidRDefault="00E90A54">
      <w:r w:rsidRPr="00E90A54">
        <w:drawing>
          <wp:inline distT="0" distB="0" distL="0" distR="0" wp14:anchorId="7F9A76F0" wp14:editId="24A48587">
            <wp:extent cx="5400040" cy="2959100"/>
            <wp:effectExtent l="0" t="0" r="0" b="0"/>
            <wp:docPr id="1953942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42341" name=""/>
                    <pic:cNvPicPr/>
                  </pic:nvPicPr>
                  <pic:blipFill>
                    <a:blip r:embed="rId96"/>
                    <a:stretch>
                      <a:fillRect/>
                    </a:stretch>
                  </pic:blipFill>
                  <pic:spPr>
                    <a:xfrm>
                      <a:off x="0" y="0"/>
                      <a:ext cx="5400040" cy="2959100"/>
                    </a:xfrm>
                    <a:prstGeom prst="rect">
                      <a:avLst/>
                    </a:prstGeom>
                  </pic:spPr>
                </pic:pic>
              </a:graphicData>
            </a:graphic>
          </wp:inline>
        </w:drawing>
      </w:r>
    </w:p>
    <w:p w14:paraId="2B211065" w14:textId="1C66FAAA" w:rsidR="00E90A54" w:rsidRDefault="00E90A54" w:rsidP="00E90A54">
      <w:pPr>
        <w:spacing w:line="360" w:lineRule="auto"/>
        <w:ind w:right="528"/>
        <w:jc w:val="both"/>
        <w:rPr>
          <w:rFonts w:ascii="Times New Roman" w:eastAsia="Times New Roman" w:hAnsi="Times New Roman" w:cs="Times New Roman"/>
          <w:i/>
          <w:iCs/>
          <w:color w:val="1F497D"/>
          <w:sz w:val="18"/>
          <w:szCs w:val="18"/>
        </w:rPr>
      </w:pPr>
      <w:r>
        <w:rPr>
          <w:rFonts w:ascii="Times New Roman" w:eastAsia="Times New Roman" w:hAnsi="Times New Roman" w:cs="Times New Roman"/>
          <w:i/>
          <w:iCs/>
          <w:color w:val="1F497D"/>
          <w:sz w:val="18"/>
          <w:szCs w:val="18"/>
        </w:rPr>
        <w:t>Ilustración 9</w:t>
      </w:r>
      <w:r>
        <w:rPr>
          <w:rFonts w:ascii="Times New Roman" w:eastAsia="Times New Roman" w:hAnsi="Times New Roman" w:cs="Times New Roman"/>
          <w:i/>
          <w:iCs/>
          <w:color w:val="1F497D"/>
          <w:sz w:val="18"/>
          <w:szCs w:val="18"/>
        </w:rPr>
        <w:t>6</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Ejecutar BonitaSoft</w:t>
      </w:r>
      <w:r>
        <w:rPr>
          <w:rFonts w:ascii="Times New Roman" w:eastAsia="Times New Roman" w:hAnsi="Times New Roman" w:cs="Times New Roman"/>
          <w:i/>
          <w:iCs/>
          <w:color w:val="1F497D"/>
          <w:sz w:val="18"/>
          <w:szCs w:val="18"/>
        </w:rPr>
        <w:t xml:space="preserve"> </w:t>
      </w:r>
    </w:p>
    <w:p w14:paraId="15142AA8" w14:textId="77777777" w:rsidR="003871B8" w:rsidRDefault="003871B8"/>
    <w:p w14:paraId="7F8C6A3F" w14:textId="77777777" w:rsidR="00E90A54" w:rsidRDefault="00E90A54"/>
    <w:p w14:paraId="2A1486D6" w14:textId="77777777" w:rsidR="00E90A54" w:rsidRDefault="00E90A54"/>
    <w:p w14:paraId="4B1D9774" w14:textId="3CB1FE0B" w:rsidR="00E90A54" w:rsidRDefault="00E90A54">
      <w:r>
        <w:lastRenderedPageBreak/>
        <w:t>Una vez que se ejecuto en el navegador predeterminado se abrirá la aplicación de bonita en la cual deberemos dar clic Inicio</w:t>
      </w:r>
    </w:p>
    <w:p w14:paraId="25A3362C" w14:textId="5FD3C2EC" w:rsidR="00E90A54" w:rsidRDefault="00E90A54">
      <w:r w:rsidRPr="00E90A54">
        <w:drawing>
          <wp:inline distT="0" distB="0" distL="0" distR="0" wp14:anchorId="59E9B146" wp14:editId="0AB4AC5D">
            <wp:extent cx="5400040" cy="2266950"/>
            <wp:effectExtent l="0" t="0" r="0" b="0"/>
            <wp:docPr id="1123584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84854" name=""/>
                    <pic:cNvPicPr/>
                  </pic:nvPicPr>
                  <pic:blipFill>
                    <a:blip r:embed="rId97"/>
                    <a:stretch>
                      <a:fillRect/>
                    </a:stretch>
                  </pic:blipFill>
                  <pic:spPr>
                    <a:xfrm>
                      <a:off x="0" y="0"/>
                      <a:ext cx="5400040" cy="2266950"/>
                    </a:xfrm>
                    <a:prstGeom prst="rect">
                      <a:avLst/>
                    </a:prstGeom>
                  </pic:spPr>
                </pic:pic>
              </a:graphicData>
            </a:graphic>
          </wp:inline>
        </w:drawing>
      </w:r>
    </w:p>
    <w:p w14:paraId="4513D208" w14:textId="50434A1F" w:rsidR="00FB22D2" w:rsidRDefault="00E90A54" w:rsidP="00FB22D2">
      <w:pPr>
        <w:spacing w:line="360" w:lineRule="auto"/>
        <w:ind w:right="528"/>
        <w:jc w:val="both"/>
        <w:rPr>
          <w:rFonts w:ascii="Times New Roman" w:eastAsia="Times New Roman" w:hAnsi="Times New Roman" w:cs="Times New Roman"/>
          <w:i/>
          <w:iCs/>
          <w:color w:val="1F497D"/>
          <w:sz w:val="18"/>
          <w:szCs w:val="18"/>
        </w:rPr>
      </w:pPr>
      <w:r>
        <w:rPr>
          <w:rFonts w:ascii="Times New Roman" w:eastAsia="Times New Roman" w:hAnsi="Times New Roman" w:cs="Times New Roman"/>
          <w:i/>
          <w:iCs/>
          <w:color w:val="1F497D"/>
          <w:sz w:val="18"/>
          <w:szCs w:val="18"/>
        </w:rPr>
        <w:t>Ilustración 9</w:t>
      </w:r>
      <w:r w:rsidR="00FB22D2">
        <w:rPr>
          <w:rFonts w:ascii="Times New Roman" w:eastAsia="Times New Roman" w:hAnsi="Times New Roman" w:cs="Times New Roman"/>
          <w:i/>
          <w:iCs/>
          <w:color w:val="1F497D"/>
          <w:sz w:val="18"/>
          <w:szCs w:val="18"/>
        </w:rPr>
        <w:t>7</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Pantalla principal</w:t>
      </w:r>
    </w:p>
    <w:p w14:paraId="17E52597" w14:textId="6037A8B5" w:rsidR="00E90A54" w:rsidRDefault="00FB22D2" w:rsidP="00FB22D2">
      <w:pPr>
        <w:spacing w:line="360" w:lineRule="auto"/>
        <w:ind w:right="528"/>
        <w:jc w:val="both"/>
      </w:pPr>
      <w:r>
        <w:t>En la siguiente página se cargará en la parte derecha un formulario en el cual deberemos llenar los campos para poder realizar cualquier operación que EurekaBank nos brinda, en este caso es una transferencia.</w:t>
      </w:r>
    </w:p>
    <w:p w14:paraId="661A0AB2" w14:textId="72C2B55C" w:rsidR="00FB22D2" w:rsidRDefault="00FB22D2" w:rsidP="00FB22D2">
      <w:pPr>
        <w:spacing w:line="360" w:lineRule="auto"/>
        <w:ind w:right="528"/>
        <w:jc w:val="both"/>
      </w:pPr>
      <w:r w:rsidRPr="00FB22D2">
        <w:drawing>
          <wp:inline distT="0" distB="0" distL="0" distR="0" wp14:anchorId="32B48C93" wp14:editId="1E116E12">
            <wp:extent cx="5400040" cy="2611120"/>
            <wp:effectExtent l="0" t="0" r="0" b="0"/>
            <wp:docPr id="2014926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26395" name=""/>
                    <pic:cNvPicPr/>
                  </pic:nvPicPr>
                  <pic:blipFill>
                    <a:blip r:embed="rId98"/>
                    <a:stretch>
                      <a:fillRect/>
                    </a:stretch>
                  </pic:blipFill>
                  <pic:spPr>
                    <a:xfrm>
                      <a:off x="0" y="0"/>
                      <a:ext cx="5400040" cy="2611120"/>
                    </a:xfrm>
                    <a:prstGeom prst="rect">
                      <a:avLst/>
                    </a:prstGeom>
                  </pic:spPr>
                </pic:pic>
              </a:graphicData>
            </a:graphic>
          </wp:inline>
        </w:drawing>
      </w:r>
    </w:p>
    <w:p w14:paraId="65502B1C" w14:textId="77777777" w:rsidR="00FB22D2" w:rsidRDefault="00FB22D2" w:rsidP="00FB22D2">
      <w:pPr>
        <w:spacing w:line="360" w:lineRule="auto"/>
        <w:ind w:right="528"/>
        <w:jc w:val="both"/>
        <w:rPr>
          <w:rFonts w:ascii="Times New Roman" w:eastAsia="Times New Roman" w:hAnsi="Times New Roman" w:cs="Times New Roman"/>
          <w:i/>
          <w:iCs/>
          <w:color w:val="1F497D"/>
          <w:sz w:val="18"/>
          <w:szCs w:val="18"/>
        </w:rPr>
      </w:pPr>
      <w:r>
        <w:rPr>
          <w:rFonts w:ascii="Times New Roman" w:eastAsia="Times New Roman" w:hAnsi="Times New Roman" w:cs="Times New Roman"/>
          <w:i/>
          <w:iCs/>
          <w:color w:val="1F497D"/>
          <w:sz w:val="18"/>
          <w:szCs w:val="18"/>
        </w:rPr>
        <w:t>Ilustración 9</w:t>
      </w:r>
      <w:r>
        <w:rPr>
          <w:rFonts w:ascii="Times New Roman" w:eastAsia="Times New Roman" w:hAnsi="Times New Roman" w:cs="Times New Roman"/>
          <w:i/>
          <w:iCs/>
          <w:color w:val="1F497D"/>
          <w:sz w:val="18"/>
          <w:szCs w:val="18"/>
        </w:rPr>
        <w:t>8</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Llenar el formulario de EurekaBank</w:t>
      </w:r>
    </w:p>
    <w:p w14:paraId="69F3138F" w14:textId="3D930065" w:rsidR="00FB22D2" w:rsidRDefault="00FB22D2" w:rsidP="00FB22D2">
      <w:pPr>
        <w:spacing w:line="360" w:lineRule="auto"/>
        <w:ind w:right="528"/>
        <w:jc w:val="both"/>
        <w:rPr>
          <w:rFonts w:ascii="Times New Roman" w:eastAsia="Times New Roman" w:hAnsi="Times New Roman" w:cs="Times New Roman"/>
          <w:i/>
          <w:iCs/>
          <w:color w:val="1F497D"/>
          <w:sz w:val="18"/>
          <w:szCs w:val="18"/>
        </w:rPr>
      </w:pPr>
      <w:r>
        <w:t xml:space="preserve">Al dar clic en Realizar se enviara el formulario y aparecerá un mensaje en verde que dira que la tarea a sido seleccionada </w:t>
      </w:r>
    </w:p>
    <w:p w14:paraId="643FC2BE" w14:textId="5AF39836" w:rsidR="00FB22D2" w:rsidRDefault="00FB22D2" w:rsidP="00FB22D2">
      <w:pPr>
        <w:spacing w:line="360" w:lineRule="auto"/>
        <w:ind w:right="528"/>
        <w:jc w:val="both"/>
        <w:rPr>
          <w:rFonts w:ascii="Times New Roman" w:eastAsia="Times New Roman" w:hAnsi="Times New Roman" w:cs="Times New Roman"/>
          <w:i/>
          <w:iCs/>
          <w:color w:val="1F497D"/>
          <w:sz w:val="18"/>
          <w:szCs w:val="18"/>
        </w:rPr>
      </w:pPr>
      <w:r w:rsidRPr="00FB22D2">
        <w:rPr>
          <w:rFonts w:ascii="Times New Roman" w:eastAsia="Times New Roman" w:hAnsi="Times New Roman" w:cs="Times New Roman"/>
          <w:i/>
          <w:iCs/>
          <w:color w:val="1F497D"/>
          <w:sz w:val="18"/>
          <w:szCs w:val="18"/>
        </w:rPr>
        <w:lastRenderedPageBreak/>
        <w:drawing>
          <wp:inline distT="0" distB="0" distL="0" distR="0" wp14:anchorId="4E233272" wp14:editId="56743735">
            <wp:extent cx="5400040" cy="2551430"/>
            <wp:effectExtent l="0" t="0" r="0" b="1270"/>
            <wp:docPr id="1790994119"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94119" name="Imagen 1" descr="Interfaz de usuario gráfica, Sitio web&#10;&#10;El contenido generado por IA puede ser incorrecto."/>
                    <pic:cNvPicPr/>
                  </pic:nvPicPr>
                  <pic:blipFill>
                    <a:blip r:embed="rId99"/>
                    <a:stretch>
                      <a:fillRect/>
                    </a:stretch>
                  </pic:blipFill>
                  <pic:spPr>
                    <a:xfrm>
                      <a:off x="0" y="0"/>
                      <a:ext cx="5400040" cy="2551430"/>
                    </a:xfrm>
                    <a:prstGeom prst="rect">
                      <a:avLst/>
                    </a:prstGeom>
                  </pic:spPr>
                </pic:pic>
              </a:graphicData>
            </a:graphic>
          </wp:inline>
        </w:drawing>
      </w:r>
    </w:p>
    <w:p w14:paraId="21D03056" w14:textId="775FF050" w:rsidR="003871B8" w:rsidRPr="00D9626B" w:rsidRDefault="00FB22D2" w:rsidP="00D9626B">
      <w:pPr>
        <w:spacing w:line="360" w:lineRule="auto"/>
        <w:ind w:right="528"/>
        <w:jc w:val="both"/>
        <w:rPr>
          <w:rFonts w:ascii="Times New Roman" w:eastAsia="Times New Roman" w:hAnsi="Times New Roman" w:cs="Times New Roman"/>
          <w:i/>
          <w:iCs/>
          <w:color w:val="1F497D"/>
          <w:sz w:val="18"/>
          <w:szCs w:val="18"/>
        </w:rPr>
      </w:pPr>
      <w:r>
        <w:rPr>
          <w:rFonts w:ascii="Times New Roman" w:eastAsia="Times New Roman" w:hAnsi="Times New Roman" w:cs="Times New Roman"/>
          <w:i/>
          <w:iCs/>
          <w:color w:val="1F497D"/>
          <w:sz w:val="18"/>
          <w:szCs w:val="18"/>
        </w:rPr>
        <w:t>Ilustración 9</w:t>
      </w:r>
      <w:r>
        <w:rPr>
          <w:rFonts w:ascii="Times New Roman" w:eastAsia="Times New Roman" w:hAnsi="Times New Roman" w:cs="Times New Roman"/>
          <w:i/>
          <w:iCs/>
          <w:color w:val="1F497D"/>
          <w:sz w:val="18"/>
          <w:szCs w:val="18"/>
        </w:rPr>
        <w:t>9</w:t>
      </w:r>
      <w:r>
        <w:rPr>
          <w:rFonts w:ascii="Times New Roman" w:eastAsia="Times New Roman" w:hAnsi="Times New Roman" w:cs="Times New Roman"/>
          <w:i/>
          <w:iCs/>
          <w:color w:val="1F497D"/>
          <w:sz w:val="18"/>
          <w:szCs w:val="18"/>
        </w:rPr>
        <w:t xml:space="preserve">: </w:t>
      </w:r>
      <w:r>
        <w:rPr>
          <w:rFonts w:ascii="Times New Roman" w:eastAsia="Times New Roman" w:hAnsi="Times New Roman" w:cs="Times New Roman"/>
          <w:i/>
          <w:iCs/>
          <w:color w:val="1F497D"/>
          <w:sz w:val="18"/>
          <w:szCs w:val="18"/>
        </w:rPr>
        <w:t>Enviar el Formulario</w:t>
      </w:r>
    </w:p>
    <w:p w14:paraId="4ADB2789" w14:textId="77777777" w:rsidR="003871B8" w:rsidRDefault="00000000">
      <w:pPr>
        <w:pStyle w:val="Ttulo1"/>
        <w:spacing w:line="360" w:lineRule="auto"/>
        <w:ind w:right="528"/>
        <w:jc w:val="both"/>
        <w:rPr>
          <w:rFonts w:ascii="Times New Roman" w:eastAsia="Times New Roman" w:hAnsi="Times New Roman" w:cs="Times New Roman"/>
        </w:rPr>
      </w:pPr>
      <w:bookmarkStart w:id="109" w:name="_heading=h.f6yxgbbjkjs5" w:colFirst="0" w:colLast="0"/>
      <w:bookmarkEnd w:id="109"/>
      <w:r>
        <w:rPr>
          <w:rFonts w:ascii="Times New Roman" w:eastAsia="Times New Roman" w:hAnsi="Times New Roman" w:cs="Times New Roman"/>
        </w:rPr>
        <w:t>Conclusiones</w:t>
      </w:r>
    </w:p>
    <w:p w14:paraId="548899DF" w14:textId="77777777" w:rsidR="003871B8" w:rsidRDefault="00000000">
      <w:pPr>
        <w:numPr>
          <w:ilvl w:val="0"/>
          <w:numId w:val="22"/>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SOAP se consolida como un patrón arquitectónico basado en HTTP, que utiliza solicitudes y respuestas, así como verbos y códigos de estado, permitiendo una comunicación estructurada y estandarizada entre sistemas.</w:t>
      </w:r>
    </w:p>
    <w:p w14:paraId="1783D775" w14:textId="77777777" w:rsidR="003871B8" w:rsidRDefault="00000000">
      <w:pPr>
        <w:numPr>
          <w:ilvl w:val="0"/>
          <w:numId w:val="22"/>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El uso de bases de datos en la nube facilita el trabajo del equipo de desarrollo, ya que permite el acceso permanente a la información y elimina la necesidad de configurar entornos locales, optimizando tiempo y recursos.</w:t>
      </w:r>
    </w:p>
    <w:p w14:paraId="37ED5602" w14:textId="77777777" w:rsidR="003871B8" w:rsidRDefault="00000000">
      <w:pPr>
        <w:numPr>
          <w:ilvl w:val="0"/>
          <w:numId w:val="22"/>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Al apoyarse en el protocolo HTTP, los servicios SOAP pueden ser consumidos por una amplia variedad de dispositivos y aplicaciones en línea, incluidos dispositivos IoT, lo que favorece su interoperabilidad.</w:t>
      </w:r>
    </w:p>
    <w:p w14:paraId="27094E8A" w14:textId="77777777" w:rsidR="003871B8" w:rsidRDefault="00000000">
      <w:pPr>
        <w:numPr>
          <w:ilvl w:val="0"/>
          <w:numId w:val="22"/>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SOAP permite una implementación versátil de servidores, ya que posibilita la creación de una capa de persistencia expuesta como servicio, la cual puede ser consumida por múltiples clientes.</w:t>
      </w:r>
    </w:p>
    <w:p w14:paraId="2B16C65F" w14:textId="77777777" w:rsidR="003871B8" w:rsidRDefault="00000000">
      <w:pPr>
        <w:numPr>
          <w:ilvl w:val="0"/>
          <w:numId w:val="22"/>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Mediante el uso de archivos WSDL, los clientes pueden acceder a las funcionalidades del servidor a través de URLs, interactuando de forma remota con la capa de persistencia y la base de datos.</w:t>
      </w:r>
    </w:p>
    <w:p w14:paraId="23C4F3DE" w14:textId="77777777" w:rsidR="003871B8" w:rsidRDefault="00000000">
      <w:pPr>
        <w:numPr>
          <w:ilvl w:val="0"/>
          <w:numId w:val="22"/>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La implementación de un modelo de persistencia permite integrar de manera centralizada las operaciones CRUD dentro del servidor, las cuales pueden ser accedidas por el cliente de forma directa y eficiente.</w:t>
      </w:r>
    </w:p>
    <w:p w14:paraId="55CC5ED1" w14:textId="77777777" w:rsidR="003871B8" w:rsidRDefault="00000000">
      <w:pPr>
        <w:numPr>
          <w:ilvl w:val="0"/>
          <w:numId w:val="22"/>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BPM se presenta como una metodología clave para la modelación de procesos de negocio, ya que las actividades organizacionales se estructuran en procesos y las Suites BPM ofrecen niveles de agilidad y control superiores.</w:t>
      </w:r>
    </w:p>
    <w:p w14:paraId="1C5E6998" w14:textId="77777777" w:rsidR="003871B8" w:rsidRDefault="00000000">
      <w:pPr>
        <w:numPr>
          <w:ilvl w:val="0"/>
          <w:numId w:val="22"/>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La adopción de soluciones BPM no responde a la pregunta de si deben implementarse, sino de cuándo hacerlo, siendo las organizaciones innovadoras las que lideran esta tendencia.</w:t>
      </w:r>
    </w:p>
    <w:p w14:paraId="6D05B4BF" w14:textId="77777777" w:rsidR="003871B8" w:rsidRDefault="00000000">
      <w:pPr>
        <w:numPr>
          <w:ilvl w:val="0"/>
          <w:numId w:val="22"/>
        </w:numPr>
        <w:pBdr>
          <w:top w:val="nil"/>
          <w:left w:val="nil"/>
          <w:bottom w:val="nil"/>
          <w:right w:val="nil"/>
          <w:between w:val="nil"/>
        </w:pBdr>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BPM es una metodología que continuará vigente y desempeñará un papel fundamental en la optimización de procesos organizacionales en el futuro.</w:t>
      </w:r>
    </w:p>
    <w:p w14:paraId="0EF3FD00" w14:textId="77777777" w:rsidR="003871B8" w:rsidRDefault="003871B8">
      <w:pPr>
        <w:pBdr>
          <w:top w:val="nil"/>
          <w:left w:val="nil"/>
          <w:bottom w:val="nil"/>
          <w:right w:val="nil"/>
          <w:between w:val="nil"/>
        </w:pBdr>
        <w:spacing w:after="160" w:line="360" w:lineRule="auto"/>
        <w:ind w:left="792" w:right="528"/>
        <w:jc w:val="both"/>
        <w:rPr>
          <w:rFonts w:ascii="Times New Roman" w:eastAsia="Times New Roman" w:hAnsi="Times New Roman" w:cs="Times New Roman"/>
          <w:color w:val="000000"/>
        </w:rPr>
      </w:pPr>
    </w:p>
    <w:p w14:paraId="413D94FC" w14:textId="77777777" w:rsidR="003871B8" w:rsidRDefault="00000000">
      <w:pPr>
        <w:pStyle w:val="Ttulo1"/>
        <w:spacing w:line="360" w:lineRule="auto"/>
        <w:ind w:right="528"/>
        <w:jc w:val="both"/>
        <w:rPr>
          <w:rFonts w:ascii="Times New Roman" w:eastAsia="Times New Roman" w:hAnsi="Times New Roman" w:cs="Times New Roman"/>
        </w:rPr>
      </w:pPr>
      <w:bookmarkStart w:id="110" w:name="_heading=h.rnwszys55qku" w:colFirst="0" w:colLast="0"/>
      <w:bookmarkEnd w:id="110"/>
      <w:r>
        <w:rPr>
          <w:rFonts w:ascii="Times New Roman" w:eastAsia="Times New Roman" w:hAnsi="Times New Roman" w:cs="Times New Roman"/>
        </w:rPr>
        <w:t>Recomendaciones</w:t>
      </w:r>
    </w:p>
    <w:p w14:paraId="728952EC" w14:textId="77777777" w:rsidR="003871B8" w:rsidRDefault="00000000">
      <w:pPr>
        <w:numPr>
          <w:ilvl w:val="0"/>
          <w:numId w:val="1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Se recomienda implementar en el servidor un modelo de persistencia completo que integre todas las operaciones CRUD, permitiendo un acceso eficiente a los datos sin necesidad de desarrollar cada funcionalidad de manera individual.</w:t>
      </w:r>
    </w:p>
    <w:p w14:paraId="193F1D99" w14:textId="77777777" w:rsidR="003871B8" w:rsidRDefault="00000000">
      <w:pPr>
        <w:numPr>
          <w:ilvl w:val="0"/>
          <w:numId w:val="1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Se sugiere que el desarrollo del cliente se realice bajo una arquitectura organizada y confiable, como el modelo MVC, con el fin de mejorar la mantenibilidad, escalabilidad y claridad del sistema.</w:t>
      </w:r>
    </w:p>
    <w:p w14:paraId="255F45C8" w14:textId="77777777" w:rsidR="003871B8" w:rsidRDefault="00000000">
      <w:pPr>
        <w:numPr>
          <w:ilvl w:val="0"/>
          <w:numId w:val="13"/>
        </w:numPr>
        <w:pBdr>
          <w:top w:val="nil"/>
          <w:left w:val="nil"/>
          <w:bottom w:val="nil"/>
          <w:right w:val="nil"/>
          <w:between w:val="nil"/>
        </w:pBdr>
        <w:tabs>
          <w:tab w:val="left" w:pos="6112"/>
        </w:tabs>
        <w:spacing w:after="0" w:line="360" w:lineRule="auto"/>
        <w:ind w:right="528"/>
        <w:jc w:val="both"/>
        <w:rPr>
          <w:rFonts w:ascii="Times New Roman" w:eastAsia="Times New Roman" w:hAnsi="Times New Roman" w:cs="Times New Roman"/>
          <w:color w:val="000000"/>
        </w:rPr>
      </w:pPr>
      <w:r>
        <w:rPr>
          <w:rFonts w:ascii="Times New Roman" w:eastAsia="Times New Roman" w:hAnsi="Times New Roman" w:cs="Times New Roman"/>
          <w:color w:val="000000"/>
        </w:rPr>
        <w:t>Es recomendable crear una capa de pruebas ya que es necesario realizar el testeo de cada una de las funcionalidades del servidor dentro del cliente, antes de usarlas directamente en la programación.</w:t>
      </w:r>
    </w:p>
    <w:p w14:paraId="5304E345" w14:textId="77777777" w:rsidR="003871B8" w:rsidRDefault="003871B8">
      <w:pPr>
        <w:pBdr>
          <w:top w:val="nil"/>
          <w:left w:val="nil"/>
          <w:bottom w:val="nil"/>
          <w:right w:val="nil"/>
          <w:between w:val="nil"/>
        </w:pBdr>
        <w:tabs>
          <w:tab w:val="left" w:pos="6112"/>
        </w:tabs>
        <w:spacing w:line="360" w:lineRule="auto"/>
        <w:ind w:left="720" w:right="528"/>
        <w:jc w:val="both"/>
        <w:rPr>
          <w:rFonts w:ascii="Times New Roman" w:eastAsia="Times New Roman" w:hAnsi="Times New Roman" w:cs="Times New Roman"/>
          <w:color w:val="000000"/>
        </w:rPr>
      </w:pPr>
    </w:p>
    <w:p w14:paraId="7D8FB131" w14:textId="77777777" w:rsidR="003871B8" w:rsidRDefault="00000000">
      <w:pPr>
        <w:pStyle w:val="Ttulo1"/>
        <w:spacing w:line="360" w:lineRule="auto"/>
        <w:ind w:right="528"/>
        <w:jc w:val="both"/>
        <w:rPr>
          <w:rFonts w:ascii="Times New Roman" w:eastAsia="Times New Roman" w:hAnsi="Times New Roman" w:cs="Times New Roman"/>
        </w:rPr>
      </w:pPr>
      <w:bookmarkStart w:id="111" w:name="_heading=h.tn4z6ra50idx" w:colFirst="0" w:colLast="0"/>
      <w:bookmarkEnd w:id="111"/>
      <w:r>
        <w:rPr>
          <w:rFonts w:ascii="Times New Roman" w:eastAsia="Times New Roman" w:hAnsi="Times New Roman" w:cs="Times New Roman"/>
        </w:rPr>
        <w:t>Referencias</w:t>
      </w:r>
    </w:p>
    <w:p w14:paraId="0C8DB0EC" w14:textId="77777777" w:rsidR="003871B8" w:rsidRDefault="00000000">
      <w:pPr>
        <w:spacing w:line="360" w:lineRule="auto"/>
        <w:ind w:right="528"/>
        <w:jc w:val="both"/>
        <w:rPr>
          <w:rFonts w:ascii="Times New Roman" w:eastAsia="Times New Roman" w:hAnsi="Times New Roman" w:cs="Times New Roman"/>
        </w:rPr>
      </w:pPr>
      <w:r>
        <w:rPr>
          <w:rFonts w:ascii="Times New Roman" w:eastAsia="Times New Roman" w:hAnsi="Times New Roman" w:cs="Times New Roman"/>
        </w:rPr>
        <w:t>[1] “Desarrollo y servicios Web”. [En línea]. Disponible en: http://www.eumed.net/tesis-doctorales/2007/cavl/Desarrollo%20y%20servicios%20Web.htm. [Consultado: 26-sep-2019].</w:t>
      </w:r>
    </w:p>
    <w:p w14:paraId="32C8F4A0" w14:textId="77777777" w:rsidR="003871B8" w:rsidRDefault="00000000">
      <w:pPr>
        <w:spacing w:line="360" w:lineRule="auto"/>
        <w:ind w:right="528"/>
        <w:jc w:val="both"/>
        <w:rPr>
          <w:rFonts w:ascii="Times New Roman" w:eastAsia="Times New Roman" w:hAnsi="Times New Roman" w:cs="Times New Roman"/>
        </w:rPr>
      </w:pPr>
      <w:r>
        <w:rPr>
          <w:rFonts w:ascii="Times New Roman" w:eastAsia="Times New Roman" w:hAnsi="Times New Roman" w:cs="Times New Roman"/>
        </w:rPr>
        <w:t>[2]   M. Arl y Rodríguez, “SOA vs. SOAP y REST”, Adictos al trabajo, 10-ene-2014. .</w:t>
      </w:r>
    </w:p>
    <w:p w14:paraId="625D5C04" w14:textId="77777777" w:rsidR="003871B8" w:rsidRDefault="00000000">
      <w:pPr>
        <w:spacing w:line="360" w:lineRule="auto"/>
        <w:ind w:right="528"/>
        <w:jc w:val="both"/>
        <w:rPr>
          <w:rFonts w:ascii="Times New Roman" w:eastAsia="Times New Roman" w:hAnsi="Times New Roman" w:cs="Times New Roman"/>
        </w:rPr>
      </w:pPr>
      <w:r w:rsidRPr="00B16CF4">
        <w:rPr>
          <w:rFonts w:ascii="Times New Roman" w:eastAsia="Times New Roman" w:hAnsi="Times New Roman" w:cs="Times New Roman"/>
          <w:lang w:val="en-US"/>
        </w:rPr>
        <w:t xml:space="preserve">[3] “SOAP vs REST web services - javatpoint”, www.javatpoint.com. [En línea]. </w:t>
      </w:r>
      <w:r>
        <w:rPr>
          <w:rFonts w:ascii="Times New Roman" w:eastAsia="Times New Roman" w:hAnsi="Times New Roman" w:cs="Times New Roman"/>
        </w:rPr>
        <w:t>Disponible en: https://www.javatpoint.com/soap-vs-rest-web-services. [Consultado: 26-sep-2019].</w:t>
      </w:r>
    </w:p>
    <w:p w14:paraId="329FE0A4" w14:textId="77777777" w:rsidR="003871B8" w:rsidRDefault="00000000">
      <w:pPr>
        <w:spacing w:line="360" w:lineRule="auto"/>
        <w:ind w:right="528"/>
        <w:jc w:val="both"/>
        <w:rPr>
          <w:rFonts w:ascii="Times New Roman" w:eastAsia="Times New Roman" w:hAnsi="Times New Roman" w:cs="Times New Roman"/>
        </w:rPr>
      </w:pPr>
      <w:r>
        <w:rPr>
          <w:rFonts w:ascii="Times New Roman" w:eastAsia="Times New Roman" w:hAnsi="Times New Roman" w:cs="Times New Roman"/>
        </w:rPr>
        <w:t xml:space="preserve">[4] “TESIS - Santiago Martín Hidalgo Ubidia.pdf”. </w:t>
      </w:r>
    </w:p>
    <w:p w14:paraId="3A79CF97" w14:textId="77777777" w:rsidR="003871B8" w:rsidRDefault="00000000">
      <w:pPr>
        <w:spacing w:line="360" w:lineRule="auto"/>
        <w:ind w:right="528"/>
        <w:jc w:val="both"/>
        <w:rPr>
          <w:rFonts w:ascii="Times New Roman" w:eastAsia="Times New Roman" w:hAnsi="Times New Roman" w:cs="Times New Roman"/>
        </w:rPr>
      </w:pPr>
      <w:r>
        <w:rPr>
          <w:rFonts w:ascii="Times New Roman" w:eastAsia="Times New Roman" w:hAnsi="Times New Roman" w:cs="Times New Roman"/>
        </w:rPr>
        <w:t>[5]     L. M. Garriga, “Tesis Doctorado en Ciencias de la Computación”, p. 136.</w:t>
      </w:r>
    </w:p>
    <w:p w14:paraId="6E1DAFCA" w14:textId="77777777" w:rsidR="003871B8" w:rsidRDefault="003871B8">
      <w:pPr>
        <w:spacing w:line="360" w:lineRule="auto"/>
        <w:ind w:right="72"/>
        <w:jc w:val="both"/>
        <w:rPr>
          <w:rFonts w:ascii="Times New Roman" w:eastAsia="Times New Roman" w:hAnsi="Times New Roman" w:cs="Times New Roman"/>
          <w:sz w:val="24"/>
          <w:szCs w:val="24"/>
        </w:rPr>
      </w:pPr>
    </w:p>
    <w:sectPr w:rsidR="003871B8">
      <w:footerReference w:type="even" r:id="rId100"/>
      <w:footerReference w:type="default" r:id="rId101"/>
      <w:pgSz w:w="11906" w:h="16838"/>
      <w:pgMar w:top="1276" w:right="1701" w:bottom="993"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32517" w14:textId="77777777" w:rsidR="00FE0F5E" w:rsidRDefault="00FE0F5E">
      <w:pPr>
        <w:spacing w:after="0" w:line="240" w:lineRule="auto"/>
      </w:pPr>
      <w:r>
        <w:separator/>
      </w:r>
    </w:p>
  </w:endnote>
  <w:endnote w:type="continuationSeparator" w:id="0">
    <w:p w14:paraId="65BCF906" w14:textId="77777777" w:rsidR="00FE0F5E" w:rsidRDefault="00FE0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1DEAABF-AD01-4C73-9995-D615019CA35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35ED243-C4FD-4DF1-BD28-3C63043D929C}"/>
    <w:embedBold r:id="rId3" w:fontKey="{EE9BA7D7-5FCB-4FD4-909F-2D5EB2C97DEA}"/>
    <w:embedItalic r:id="rId4" w:fontKey="{B16F9675-B178-4104-8BE0-0DC4E25567C0}"/>
    <w:embedBoldItalic r:id="rId5" w:fontKey="{394DBC6C-1388-4D94-A957-E6209A5FDA4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C5DB7F02-D370-44A0-B806-46ABDE10BEF6}"/>
    <w:embedItalic r:id="rId7" w:fontKey="{E1F56D44-89E2-4217-9582-15B01346EFC5}"/>
  </w:font>
  <w:font w:name="Tahoma">
    <w:panose1 w:val="020B0604030504040204"/>
    <w:charset w:val="00"/>
    <w:family w:val="swiss"/>
    <w:pitch w:val="variable"/>
    <w:sig w:usb0="E1002EFF" w:usb1="C000605B" w:usb2="00000029" w:usb3="00000000" w:csb0="000101FF" w:csb1="00000000"/>
    <w:embedRegular r:id="rId8" w:fontKey="{17CD91D3-62BF-445F-B560-E7A3A86FB8A6}"/>
  </w:font>
  <w:font w:name="Libre Baskerville">
    <w:charset w:val="00"/>
    <w:family w:val="auto"/>
    <w:pitch w:val="variable"/>
    <w:sig w:usb0="A00000BF" w:usb1="5000005B" w:usb2="00000000" w:usb3="00000000" w:csb0="00000093" w:csb1="00000000"/>
    <w:embedRegular r:id="rId9" w:fontKey="{C9289830-BC54-4208-8FB7-DFCD9228B9FE}"/>
    <w:embedBold r:id="rId10" w:fontKey="{D3B93E38-F015-47F5-BFA5-782CEE4547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4BD36" w14:textId="77777777" w:rsidR="003871B8"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A6B907E" w14:textId="77777777" w:rsidR="003871B8" w:rsidRDefault="003871B8">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F3047" w14:textId="77777777" w:rsidR="003871B8" w:rsidRDefault="00000000">
    <w:pPr>
      <w:pBdr>
        <w:top w:val="nil"/>
        <w:left w:val="nil"/>
        <w:bottom w:val="nil"/>
        <w:right w:val="nil"/>
        <w:between w:val="nil"/>
      </w:pBdr>
      <w:tabs>
        <w:tab w:val="center" w:pos="4252"/>
        <w:tab w:val="right" w:pos="8504"/>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EBBFCEA" w14:textId="77777777" w:rsidR="003871B8" w:rsidRDefault="003871B8">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FCB5" w14:textId="77777777" w:rsidR="003871B8" w:rsidRDefault="00000000">
    <w:pPr>
      <w:pBdr>
        <w:top w:val="nil"/>
        <w:left w:val="nil"/>
        <w:bottom w:val="nil"/>
        <w:right w:val="nil"/>
        <w:between w:val="nil"/>
      </w:pBdr>
      <w:tabs>
        <w:tab w:val="center" w:pos="4252"/>
        <w:tab w:val="right" w:pos="8504"/>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B16CF4">
      <w:rPr>
        <w:noProof/>
        <w:color w:val="000000"/>
      </w:rPr>
      <w:t>1</w:t>
    </w:r>
    <w:r>
      <w:rPr>
        <w:color w:val="000000"/>
      </w:rPr>
      <w:fldChar w:fldCharType="end"/>
    </w:r>
  </w:p>
  <w:p w14:paraId="551EA2E4" w14:textId="77777777" w:rsidR="003871B8" w:rsidRDefault="003871B8">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09351" w14:textId="77777777" w:rsidR="00FE0F5E" w:rsidRDefault="00FE0F5E">
      <w:pPr>
        <w:spacing w:after="0" w:line="240" w:lineRule="auto"/>
      </w:pPr>
      <w:r>
        <w:separator/>
      </w:r>
    </w:p>
  </w:footnote>
  <w:footnote w:type="continuationSeparator" w:id="0">
    <w:p w14:paraId="1A7046BF" w14:textId="77777777" w:rsidR="00FE0F5E" w:rsidRDefault="00FE0F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7351"/>
    <w:multiLevelType w:val="multilevel"/>
    <w:tmpl w:val="7CBA7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F61EF2"/>
    <w:multiLevelType w:val="multilevel"/>
    <w:tmpl w:val="AF1C32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C33533"/>
    <w:multiLevelType w:val="multilevel"/>
    <w:tmpl w:val="47C0E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E51B96"/>
    <w:multiLevelType w:val="multilevel"/>
    <w:tmpl w:val="08C853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4704169"/>
    <w:multiLevelType w:val="multilevel"/>
    <w:tmpl w:val="12129D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AF727CC"/>
    <w:multiLevelType w:val="multilevel"/>
    <w:tmpl w:val="DB0E44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CD24EC4"/>
    <w:multiLevelType w:val="multilevel"/>
    <w:tmpl w:val="FD728FEE"/>
    <w:lvl w:ilvl="0">
      <w:start w:val="1"/>
      <w:numFmt w:val="decimal"/>
      <w:lvlText w:val="%1."/>
      <w:lvlJc w:val="left"/>
      <w:pPr>
        <w:ind w:left="720" w:hanging="360"/>
      </w:pPr>
      <w:rPr>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75694A"/>
    <w:multiLevelType w:val="multilevel"/>
    <w:tmpl w:val="3154C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6EB444C"/>
    <w:multiLevelType w:val="multilevel"/>
    <w:tmpl w:val="CD107D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82B3769"/>
    <w:multiLevelType w:val="multilevel"/>
    <w:tmpl w:val="FA3A2E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2EA75F9"/>
    <w:multiLevelType w:val="multilevel"/>
    <w:tmpl w:val="690C4D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C0722D6"/>
    <w:multiLevelType w:val="multilevel"/>
    <w:tmpl w:val="48F655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C5A0888"/>
    <w:multiLevelType w:val="multilevel"/>
    <w:tmpl w:val="DD2454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79F54DE"/>
    <w:multiLevelType w:val="multilevel"/>
    <w:tmpl w:val="369E9D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9475DA6"/>
    <w:multiLevelType w:val="multilevel"/>
    <w:tmpl w:val="CC1CFA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9837CB3"/>
    <w:multiLevelType w:val="multilevel"/>
    <w:tmpl w:val="6A2E07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D706A43"/>
    <w:multiLevelType w:val="multilevel"/>
    <w:tmpl w:val="A9AE22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3B729A1"/>
    <w:multiLevelType w:val="multilevel"/>
    <w:tmpl w:val="692E87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44E5991"/>
    <w:multiLevelType w:val="multilevel"/>
    <w:tmpl w:val="97AC2F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6A92D11"/>
    <w:multiLevelType w:val="multilevel"/>
    <w:tmpl w:val="216C6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A546D6D"/>
    <w:multiLevelType w:val="multilevel"/>
    <w:tmpl w:val="716A6C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0BD5196"/>
    <w:multiLevelType w:val="multilevel"/>
    <w:tmpl w:val="53C049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25A31E9"/>
    <w:multiLevelType w:val="multilevel"/>
    <w:tmpl w:val="CDE2CA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66969A0"/>
    <w:multiLevelType w:val="multilevel"/>
    <w:tmpl w:val="C46CDC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B5A78F4"/>
    <w:multiLevelType w:val="multilevel"/>
    <w:tmpl w:val="FB6AC6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D091315"/>
    <w:multiLevelType w:val="multilevel"/>
    <w:tmpl w:val="970AC0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29663581">
    <w:abstractNumId w:val="25"/>
  </w:num>
  <w:num w:numId="2" w16cid:durableId="104470907">
    <w:abstractNumId w:val="17"/>
  </w:num>
  <w:num w:numId="3" w16cid:durableId="994605669">
    <w:abstractNumId w:val="23"/>
  </w:num>
  <w:num w:numId="4" w16cid:durableId="3826244">
    <w:abstractNumId w:val="7"/>
  </w:num>
  <w:num w:numId="5" w16cid:durableId="364523524">
    <w:abstractNumId w:val="19"/>
  </w:num>
  <w:num w:numId="6" w16cid:durableId="1989439601">
    <w:abstractNumId w:val="2"/>
  </w:num>
  <w:num w:numId="7" w16cid:durableId="818962739">
    <w:abstractNumId w:val="11"/>
  </w:num>
  <w:num w:numId="8" w16cid:durableId="1530991101">
    <w:abstractNumId w:val="3"/>
  </w:num>
  <w:num w:numId="9" w16cid:durableId="1493374763">
    <w:abstractNumId w:val="9"/>
  </w:num>
  <w:num w:numId="10" w16cid:durableId="1249462850">
    <w:abstractNumId w:val="14"/>
  </w:num>
  <w:num w:numId="11" w16cid:durableId="1564410993">
    <w:abstractNumId w:val="10"/>
  </w:num>
  <w:num w:numId="12" w16cid:durableId="1724673099">
    <w:abstractNumId w:val="0"/>
  </w:num>
  <w:num w:numId="13" w16cid:durableId="1771117836">
    <w:abstractNumId w:val="13"/>
  </w:num>
  <w:num w:numId="14" w16cid:durableId="731126417">
    <w:abstractNumId w:val="15"/>
  </w:num>
  <w:num w:numId="15" w16cid:durableId="412817768">
    <w:abstractNumId w:val="12"/>
  </w:num>
  <w:num w:numId="16" w16cid:durableId="1848325648">
    <w:abstractNumId w:val="8"/>
  </w:num>
  <w:num w:numId="17" w16cid:durableId="1555509865">
    <w:abstractNumId w:val="20"/>
  </w:num>
  <w:num w:numId="18" w16cid:durableId="1180125876">
    <w:abstractNumId w:val="18"/>
  </w:num>
  <w:num w:numId="19" w16cid:durableId="53237645">
    <w:abstractNumId w:val="5"/>
  </w:num>
  <w:num w:numId="20" w16cid:durableId="463234270">
    <w:abstractNumId w:val="21"/>
  </w:num>
  <w:num w:numId="21" w16cid:durableId="1166362311">
    <w:abstractNumId w:val="4"/>
  </w:num>
  <w:num w:numId="22" w16cid:durableId="893270484">
    <w:abstractNumId w:val="16"/>
  </w:num>
  <w:num w:numId="23" w16cid:durableId="343636154">
    <w:abstractNumId w:val="22"/>
  </w:num>
  <w:num w:numId="24" w16cid:durableId="1263027412">
    <w:abstractNumId w:val="6"/>
  </w:num>
  <w:num w:numId="25" w16cid:durableId="653997095">
    <w:abstractNumId w:val="24"/>
  </w:num>
  <w:num w:numId="26" w16cid:durableId="1760903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1B8"/>
    <w:rsid w:val="003871B8"/>
    <w:rsid w:val="009632C6"/>
    <w:rsid w:val="00B16CF4"/>
    <w:rsid w:val="00D9626B"/>
    <w:rsid w:val="00E90A54"/>
    <w:rsid w:val="00FB22D2"/>
    <w:rsid w:val="00FE0F5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31BC"/>
  <w15:docId w15:val="{6CBA2125-EF91-4EA5-889D-CAA6B33F8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after="0" w:line="240" w:lineRule="auto"/>
      <w:outlineLvl w:val="0"/>
    </w:pPr>
    <w:rPr>
      <w:rFonts w:ascii="Arial" w:eastAsia="Arial" w:hAnsi="Arial" w:cs="Arial"/>
      <w:b/>
      <w:bCs/>
      <w:sz w:val="32"/>
      <w:szCs w:val="32"/>
    </w:rPr>
  </w:style>
  <w:style w:type="paragraph" w:styleId="Ttulo2">
    <w:name w:val="heading 2"/>
    <w:basedOn w:val="Normal"/>
    <w:next w:val="Normal"/>
    <w:uiPriority w:val="9"/>
    <w:unhideWhenUsed/>
    <w:qFormat/>
    <w:pPr>
      <w:spacing w:after="0" w:line="240" w:lineRule="auto"/>
      <w:outlineLvl w:val="1"/>
    </w:pPr>
    <w:rPr>
      <w:rFonts w:ascii="Arial" w:eastAsia="Arial" w:hAnsi="Arial" w:cs="Arial"/>
      <w:b/>
      <w:bCs/>
      <w:i/>
      <w:iCs/>
      <w:sz w:val="28"/>
      <w:szCs w:val="28"/>
      <w:u w:val="single"/>
    </w:rPr>
  </w:style>
  <w:style w:type="paragraph" w:styleId="Ttulo3">
    <w:name w:val="heading 3"/>
    <w:basedOn w:val="Normal"/>
    <w:next w:val="Normal"/>
    <w:uiPriority w:val="9"/>
    <w:unhideWhenUsed/>
    <w:qFormat/>
    <w:pPr>
      <w:keepNext/>
      <w:keepLines/>
      <w:spacing w:before="40" w:after="0"/>
      <w:outlineLvl w:val="2"/>
    </w:pPr>
    <w:rPr>
      <w:rFonts w:ascii="Cambria" w:eastAsia="Cambria" w:hAnsi="Cambria" w:cs="Cambria"/>
      <w:color w:val="243F61"/>
      <w:sz w:val="24"/>
      <w:szCs w:val="24"/>
    </w:rPr>
  </w:style>
  <w:style w:type="paragraph" w:styleId="Ttulo4">
    <w:name w:val="heading 4"/>
    <w:basedOn w:val="Normal"/>
    <w:next w:val="Normal"/>
    <w:uiPriority w:val="9"/>
    <w:semiHidden/>
    <w:unhideWhenUsed/>
    <w:qFormat/>
    <w:pPr>
      <w:keepNext/>
      <w:keepLines/>
      <w:spacing w:before="40" w:after="0"/>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40" w:after="0"/>
      <w:outlineLvl w:val="4"/>
    </w:pPr>
    <w:rPr>
      <w:rFonts w:ascii="Cambria" w:eastAsia="Cambria" w:hAnsi="Cambria" w:cs="Cambria"/>
      <w:color w:val="366091"/>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uiPriority w:val="9"/>
    <w:rsid w:val="0037471A"/>
    <w:rPr>
      <w:rFonts w:ascii="Arial" w:eastAsia="Times New Roman" w:hAnsi="Arial" w:cs="Times New Roman"/>
      <w:b/>
      <w:bCs/>
      <w:i/>
      <w:sz w:val="28"/>
      <w:szCs w:val="36"/>
      <w:u w:val="single"/>
      <w:lang w:eastAsia="es-ES"/>
    </w:rPr>
  </w:style>
  <w:style w:type="paragraph" w:styleId="Prrafodelista">
    <w:name w:val="List Paragraph"/>
    <w:aliases w:val="TIT 2 IND"/>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uiPriority w:val="9"/>
    <w:rsid w:val="007F0C18"/>
    <w:rPr>
      <w:rFonts w:asciiTheme="majorHAnsi" w:eastAsiaTheme="majorEastAsia" w:hAnsiTheme="majorHAnsi" w:cstheme="majorBidi"/>
      <w:color w:val="243F60" w:themeColor="accent1" w:themeShade="7F"/>
      <w:sz w:val="24"/>
      <w:szCs w:val="24"/>
    </w:rPr>
  </w:style>
  <w:style w:type="character" w:customStyle="1" w:styleId="Ttulo4Car">
    <w:name w:val="Título 4 Car"/>
    <w:basedOn w:val="Fuentedeprrafopredeter"/>
    <w:uiPriority w:val="9"/>
    <w:rsid w:val="007F0C18"/>
    <w:rPr>
      <w:rFonts w:asciiTheme="majorHAnsi" w:eastAsiaTheme="majorEastAsia" w:hAnsiTheme="majorHAnsi" w:cstheme="majorBidi"/>
      <w:i/>
      <w:iCs/>
      <w:color w:val="365F91" w:themeColor="accent1" w:themeShade="BF"/>
    </w:rPr>
  </w:style>
  <w:style w:type="character" w:customStyle="1" w:styleId="Ttulo1Car">
    <w:name w:val="Título 1 Car"/>
    <w:basedOn w:val="Fuentedeprrafopredeter"/>
    <w:uiPriority w:val="9"/>
    <w:rsid w:val="00363A62"/>
    <w:rPr>
      <w:rFonts w:ascii="Arial" w:eastAsiaTheme="majorEastAsia" w:hAnsi="Arial" w:cstheme="majorBidi"/>
      <w:b/>
      <w:sz w:val="32"/>
      <w:szCs w:val="32"/>
    </w:rPr>
  </w:style>
  <w:style w:type="paragraph" w:styleId="TtuloTDC">
    <w:name w:val="TOC Heading"/>
    <w:next w:val="Normal"/>
    <w:uiPriority w:val="39"/>
    <w:unhideWhenUsed/>
    <w:qFormat/>
    <w:rsid w:val="00E2163C"/>
    <w:pPr>
      <w:spacing w:line="259" w:lineRule="auto"/>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pPr>
      <w:spacing w:after="0" w:line="480" w:lineRule="auto"/>
      <w:ind w:left="720" w:hanging="720"/>
    </w:pPr>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5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uiPriority w:val="9"/>
    <w:rsid w:val="004D7D30"/>
    <w:rPr>
      <w:rFonts w:asciiTheme="majorHAnsi" w:eastAsiaTheme="majorEastAsia" w:hAnsiTheme="majorHAnsi" w:cstheme="majorBidi"/>
      <w:color w:val="365F91" w:themeColor="accent1" w:themeShade="BF"/>
    </w:rPr>
  </w:style>
  <w:style w:type="character" w:styleId="Mencinsinresolver">
    <w:name w:val="Unresolved Mention"/>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character" w:customStyle="1" w:styleId="SubttuloCar">
    <w:name w:val="Subtítulo Car"/>
    <w:basedOn w:val="Fuentedeprrafopredeter"/>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escripcin">
    <w:name w:val="caption"/>
    <w:basedOn w:val="Normal"/>
    <w:next w:val="Normal"/>
    <w:uiPriority w:val="35"/>
    <w:unhideWhenUsed/>
    <w:qFormat/>
    <w:rsid w:val="009C1773"/>
    <w:pPr>
      <w:spacing w:line="240" w:lineRule="auto"/>
    </w:pPr>
    <w:rPr>
      <w:i/>
      <w:iCs/>
      <w:color w:val="1F497D" w:themeColor="text2"/>
      <w:sz w:val="18"/>
      <w:szCs w:val="18"/>
    </w:rPr>
  </w:style>
  <w:style w:type="paragraph" w:styleId="Tabladeilustraciones">
    <w:name w:val="table of figures"/>
    <w:basedOn w:val="Normal"/>
    <w:next w:val="Normal"/>
    <w:uiPriority w:val="99"/>
    <w:unhideWhenUsed/>
    <w:rsid w:val="003330F5"/>
    <w:pPr>
      <w:spacing w:after="0"/>
    </w:pPr>
  </w:style>
  <w:style w:type="character" w:customStyle="1" w:styleId="PrrafodelistaCar">
    <w:name w:val="Párrafo de lista Car"/>
    <w:aliases w:val="TIT 2 IND Car"/>
    <w:basedOn w:val="Fuentedeprrafopredeter"/>
    <w:link w:val="Prrafodelista"/>
    <w:uiPriority w:val="34"/>
    <w:locked/>
    <w:rsid w:val="00E6541F"/>
  </w:style>
  <w:style w:type="paragraph" w:styleId="Subttulo">
    <w:name w:val="Subtitle"/>
    <w:basedOn w:val="Normal"/>
    <w:next w:val="Normal"/>
    <w:uiPriority w:val="11"/>
    <w:qFormat/>
    <w:pPr>
      <w:spacing w:after="160" w:line="240" w:lineRule="auto"/>
    </w:pPr>
    <w:rPr>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4.png"/><Relationship Id="rId11" Type="http://schemas.openxmlformats.org/officeDocument/2006/relationships/hyperlink" Target="about:blank" TargetMode="Externa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yperlink" Target="about:blank"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103"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netbeans.org/downloads/8.2/" TargetMode="External"/><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1.jp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87.png"/><Relationship Id="rId13" Type="http://schemas.openxmlformats.org/officeDocument/2006/relationships/hyperlink" Target="about:blank" TargetMode="External"/><Relationship Id="rId18" Type="http://schemas.openxmlformats.org/officeDocument/2006/relationships/image" Target="media/image6.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7.png"/><Relationship Id="rId14" Type="http://schemas.openxmlformats.org/officeDocument/2006/relationships/image" Target="media/image2.jp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footer" Target="footer2.xml"/><Relationship Id="rId8" Type="http://schemas.openxmlformats.org/officeDocument/2006/relationships/footer" Target="footer1.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G69FmARJllRsl32pP4kKiY5xNQ==">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65</Pages>
  <Words>12609</Words>
  <Characters>69353</Characters>
  <Application>Microsoft Office Word</Application>
  <DocSecurity>0</DocSecurity>
  <Lines>577</Lines>
  <Paragraphs>163</Paragraphs>
  <ScaleCrop>false</ScaleCrop>
  <Company/>
  <LinksUpToDate>false</LinksUpToDate>
  <CharactersWithSpaces>81799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Audita</dc:creator>
  <cp:lastModifiedBy>Diego Páez Zapata</cp:lastModifiedBy>
  <cp:revision>3</cp:revision>
  <dcterms:created xsi:type="dcterms:W3CDTF">2020-07-09T17:16:00Z</dcterms:created>
  <dcterms:modified xsi:type="dcterms:W3CDTF">2026-01-29T04:19:00Z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zotero-version="5.0.88"&gt;&lt;session id="0naFXUUn"/&gt;&lt;style id="http://www.zotero.org/styles/apa" locale="es-CL" hasBibliography="1" bibliographyStyleHasBeenSet="1"/&gt;&lt;prefs&gt;&lt;pref name="fieldType" value="Field"/&gt;&lt;/prefs&gt;&lt;/data&gt;</vt:lpwstr>
  </property>
</Properties>
</file>