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B57" w:rsidRDefault="001B0B57" w:rsidP="001B0B57">
      <w:pPr>
        <w:pStyle w:val="a5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МУНИЦИПАЛЬНОЕ УЧРЕЖДЕНИЕ ЗДРАВООХРАНЕНИЯ</w:t>
      </w:r>
    </w:p>
    <w:p w:rsidR="001B0B57" w:rsidRDefault="001B0B57" w:rsidP="001B0B57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«ЦЕНТРАЛЬНАЯ РАЙОННАЯ БОЛЬНИЦА АПШЕРОНСКОГО РАЙОНА»</w:t>
      </w:r>
    </w:p>
    <w:p w:rsidR="001B0B57" w:rsidRDefault="001B0B57" w:rsidP="001B0B57">
      <w:pPr>
        <w:pStyle w:val="a5"/>
        <w:rPr>
          <w:rFonts w:ascii="Times New Roman" w:hAnsi="Times New Roman"/>
          <w:sz w:val="24"/>
          <w:szCs w:val="24"/>
        </w:rPr>
      </w:pPr>
    </w:p>
    <w:p w:rsidR="001B0B57" w:rsidRDefault="001B0B57" w:rsidP="001B0B57"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Россия, 352690, Краснодарский край,  г. Апшеронск, ул. Социалистическая, 1</w:t>
      </w:r>
    </w:p>
    <w:p w:rsidR="00482161" w:rsidRDefault="00482161" w:rsidP="001B0B57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AE0BB6" w:rsidRDefault="00AE0BB6" w:rsidP="001B0B57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КАБИНЕТ ЭНДОСКОПИИ</w:t>
      </w:r>
    </w:p>
    <w:p w:rsidR="00482161" w:rsidRDefault="00482161" w:rsidP="001B0B57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1B0B57" w:rsidRDefault="001B0B57" w:rsidP="00236299">
      <w:pPr>
        <w:pStyle w:val="a5"/>
        <w:rPr>
          <w:rFonts w:ascii="Times New Roman" w:hAnsi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771890" w:rsidRDefault="00771890" w:rsidP="00771890"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№ ___</w:t>
      </w:r>
      <w:r>
        <w:rPr>
          <w:rFonts w:ascii="Times New Roman" w:hAnsi="Times New Roman"/>
          <w:sz w:val="28"/>
          <w:szCs w:val="28"/>
        </w:rPr>
        <w:t xml:space="preserve">1112-2106 </w:t>
      </w:r>
      <w:r>
        <w:rPr>
          <w:rFonts w:ascii="Times New Roman" w:hAnsi="Times New Roman"/>
          <w:sz w:val="24"/>
          <w:szCs w:val="24"/>
        </w:rPr>
        <w:t>_от«_</w:t>
      </w:r>
      <w:r>
        <w:rPr>
          <w:rFonts w:ascii="Times New Roman" w:hAnsi="Times New Roman"/>
          <w:sz w:val="28"/>
          <w:szCs w:val="28"/>
        </w:rPr>
        <w:t>30.</w:t>
      </w:r>
      <w:r>
        <w:rPr>
          <w:rFonts w:ascii="Times New Roman" w:hAnsi="Times New Roman"/>
          <w:sz w:val="24"/>
          <w:szCs w:val="24"/>
        </w:rPr>
        <w:t>_» __04___2013 г.</w:t>
      </w:r>
    </w:p>
    <w:p w:rsidR="00771890" w:rsidRDefault="00771890" w:rsidP="00771890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AA518E" w:rsidRDefault="00AA518E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Ведущему консультанту </w:t>
      </w:r>
    </w:p>
    <w:p w:rsidR="00AA518E" w:rsidRDefault="00AA518E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управления организации  </w:t>
      </w:r>
    </w:p>
    <w:p w:rsidR="00AA518E" w:rsidRDefault="00AA518E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медицинской помощи</w:t>
      </w:r>
    </w:p>
    <w:p w:rsidR="00AA518E" w:rsidRDefault="00AA518E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женщинам и детям ДЗ КК</w:t>
      </w:r>
    </w:p>
    <w:p w:rsidR="00AA518E" w:rsidRDefault="00AA518E" w:rsidP="00AA518E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Бороденко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Е.Ю.</w:t>
      </w: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AA518E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Администрация МБУЗ «ЦРБ Апшеронского района» предоставляет информацию об исполнении приказа Департамента  правительства РФ от 30.04.2013 г. №1112-2106 и в соответствии  с запросом Министерства здравоохранения РФ от 06.05.2013г.</w:t>
      </w:r>
      <w:r w:rsidRPr="00AA51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 15-3/10/1-2106</w:t>
      </w:r>
      <w:r w:rsidR="00C168C2">
        <w:rPr>
          <w:rFonts w:ascii="Times New Roman" w:hAnsi="Times New Roman"/>
          <w:sz w:val="28"/>
          <w:szCs w:val="28"/>
        </w:rPr>
        <w:t xml:space="preserve"> «О готовности и проведении в 2013 году детской оздоровительной кампании» по следующей форме:      </w:t>
      </w:r>
    </w:p>
    <w:p w:rsidR="00C168C2" w:rsidRDefault="00C168C2" w:rsidP="00AA518E">
      <w:pPr>
        <w:pStyle w:val="a5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517"/>
      </w:tblGrid>
      <w:tr w:rsidR="00C168C2" w:rsidRPr="00771890" w:rsidTr="00771890">
        <w:tc>
          <w:tcPr>
            <w:tcW w:w="7054" w:type="dxa"/>
          </w:tcPr>
          <w:p w:rsidR="00C168C2" w:rsidRPr="00771890" w:rsidRDefault="00C168C2" w:rsidP="00C168C2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Количество детских оздоровительных учреждений всего:</w:t>
            </w:r>
          </w:p>
        </w:tc>
        <w:tc>
          <w:tcPr>
            <w:tcW w:w="2517" w:type="dxa"/>
          </w:tcPr>
          <w:p w:rsidR="00C168C2" w:rsidRPr="00771890" w:rsidRDefault="000118BC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75673" w:rsidRPr="00771890">
              <w:rPr>
                <w:rFonts w:ascii="Times New Roman" w:hAnsi="Times New Roman"/>
                <w:sz w:val="28"/>
                <w:szCs w:val="28"/>
              </w:rPr>
              <w:t>3</w:t>
            </w:r>
            <w:r w:rsidR="00FD28DD" w:rsidRPr="0077189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C168C2" w:rsidRPr="00771890" w:rsidTr="00771890">
        <w:tc>
          <w:tcPr>
            <w:tcW w:w="7054" w:type="dxa"/>
          </w:tcPr>
          <w:p w:rsidR="00C168C2" w:rsidRPr="00771890" w:rsidRDefault="00C168C2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В том  числе:</w:t>
            </w:r>
          </w:p>
        </w:tc>
        <w:tc>
          <w:tcPr>
            <w:tcW w:w="2517" w:type="dxa"/>
          </w:tcPr>
          <w:p w:rsidR="00C168C2" w:rsidRPr="00771890" w:rsidRDefault="00C168C2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18BC" w:rsidRPr="00771890" w:rsidTr="00771890">
        <w:tc>
          <w:tcPr>
            <w:tcW w:w="7054" w:type="dxa"/>
          </w:tcPr>
          <w:p w:rsidR="000118BC" w:rsidRPr="00771890" w:rsidRDefault="000118BC" w:rsidP="000118BC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 xml:space="preserve">Лагерей </w:t>
            </w:r>
            <w:r w:rsidRPr="00771890">
              <w:rPr>
                <w:rFonts w:ascii="Times New Roman" w:hAnsi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517" w:type="dxa"/>
          </w:tcPr>
          <w:p w:rsidR="000118BC" w:rsidRPr="00771890" w:rsidRDefault="00FD28DD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3</w:t>
            </w:r>
            <w:r w:rsidR="00841132" w:rsidRPr="0077189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168C2" w:rsidRPr="00771890" w:rsidTr="00771890">
        <w:tc>
          <w:tcPr>
            <w:tcW w:w="7054" w:type="dxa"/>
          </w:tcPr>
          <w:p w:rsidR="00C168C2" w:rsidRPr="00771890" w:rsidRDefault="00C168C2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По штатному расписанию</w:t>
            </w:r>
          </w:p>
        </w:tc>
        <w:tc>
          <w:tcPr>
            <w:tcW w:w="2517" w:type="dxa"/>
          </w:tcPr>
          <w:p w:rsidR="00C168C2" w:rsidRPr="00771890" w:rsidRDefault="00FD28DD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3</w:t>
            </w:r>
            <w:r w:rsidR="00716431" w:rsidRPr="0077189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168C2" w:rsidRPr="00771890" w:rsidTr="00771890">
        <w:tc>
          <w:tcPr>
            <w:tcW w:w="7054" w:type="dxa"/>
          </w:tcPr>
          <w:p w:rsidR="00C168C2" w:rsidRPr="00771890" w:rsidRDefault="00C168C2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Загородных лагерей</w:t>
            </w:r>
          </w:p>
        </w:tc>
        <w:tc>
          <w:tcPr>
            <w:tcW w:w="2517" w:type="dxa"/>
          </w:tcPr>
          <w:p w:rsidR="00C168C2" w:rsidRPr="00771890" w:rsidRDefault="00C168C2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168C2" w:rsidRPr="00771890" w:rsidTr="00771890">
        <w:tc>
          <w:tcPr>
            <w:tcW w:w="7054" w:type="dxa"/>
          </w:tcPr>
          <w:p w:rsidR="00C168C2" w:rsidRPr="00771890" w:rsidRDefault="00C168C2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Палаточных лагерей</w:t>
            </w:r>
          </w:p>
        </w:tc>
        <w:tc>
          <w:tcPr>
            <w:tcW w:w="2517" w:type="dxa"/>
          </w:tcPr>
          <w:p w:rsidR="00C168C2" w:rsidRPr="00771890" w:rsidRDefault="00C168C2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168C2" w:rsidRPr="00771890" w:rsidTr="00771890">
        <w:tc>
          <w:tcPr>
            <w:tcW w:w="7054" w:type="dxa"/>
          </w:tcPr>
          <w:p w:rsidR="00C168C2" w:rsidRPr="00771890" w:rsidRDefault="00C168C2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Лагерей труда и отдыха</w:t>
            </w:r>
          </w:p>
        </w:tc>
        <w:tc>
          <w:tcPr>
            <w:tcW w:w="2517" w:type="dxa"/>
          </w:tcPr>
          <w:p w:rsidR="00C168C2" w:rsidRPr="00771890" w:rsidRDefault="00FD28DD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C168C2" w:rsidRPr="00771890" w:rsidTr="00771890">
        <w:tc>
          <w:tcPr>
            <w:tcW w:w="7054" w:type="dxa"/>
          </w:tcPr>
          <w:p w:rsidR="00C168C2" w:rsidRPr="00771890" w:rsidRDefault="00C168C2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Лагерей санаторного типа</w:t>
            </w:r>
          </w:p>
        </w:tc>
        <w:tc>
          <w:tcPr>
            <w:tcW w:w="2517" w:type="dxa"/>
          </w:tcPr>
          <w:p w:rsidR="00C168C2" w:rsidRPr="00771890" w:rsidRDefault="00060FFB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168C2" w:rsidRPr="00771890" w:rsidTr="00771890">
        <w:tc>
          <w:tcPr>
            <w:tcW w:w="7054" w:type="dxa"/>
          </w:tcPr>
          <w:p w:rsidR="00C168C2" w:rsidRPr="00771890" w:rsidRDefault="00C168C2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Число детей находящихся на оздоровлении всего</w:t>
            </w:r>
          </w:p>
        </w:tc>
        <w:tc>
          <w:tcPr>
            <w:tcW w:w="2517" w:type="dxa"/>
          </w:tcPr>
          <w:p w:rsidR="00C168C2" w:rsidRPr="00771890" w:rsidRDefault="00075673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168C2" w:rsidRPr="00771890" w:rsidTr="00771890">
        <w:tc>
          <w:tcPr>
            <w:tcW w:w="7054" w:type="dxa"/>
          </w:tcPr>
          <w:p w:rsidR="00C168C2" w:rsidRPr="00771890" w:rsidRDefault="00E43AB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Количество медицинских учреждений для оказания медицинской помощи детям в период оздоровления и отдыха всего</w:t>
            </w:r>
          </w:p>
        </w:tc>
        <w:tc>
          <w:tcPr>
            <w:tcW w:w="2517" w:type="dxa"/>
          </w:tcPr>
          <w:p w:rsidR="00C168C2" w:rsidRPr="00771890" w:rsidRDefault="00DF6BF1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C168C2" w:rsidRPr="00771890" w:rsidTr="00771890">
        <w:tc>
          <w:tcPr>
            <w:tcW w:w="7054" w:type="dxa"/>
          </w:tcPr>
          <w:p w:rsidR="00C168C2" w:rsidRPr="00771890" w:rsidRDefault="00E43AB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из них</w:t>
            </w:r>
          </w:p>
        </w:tc>
        <w:tc>
          <w:tcPr>
            <w:tcW w:w="2517" w:type="dxa"/>
          </w:tcPr>
          <w:p w:rsidR="00C168C2" w:rsidRPr="00771890" w:rsidRDefault="00C168C2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168C2" w:rsidRPr="00771890" w:rsidTr="00771890">
        <w:tc>
          <w:tcPr>
            <w:tcW w:w="7054" w:type="dxa"/>
          </w:tcPr>
          <w:p w:rsidR="00C168C2" w:rsidRPr="00771890" w:rsidRDefault="00E43AB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 xml:space="preserve"> Количество медицинских кабинетов полностью оснащенных и укомплектованных медицинскими кадрами</w:t>
            </w:r>
          </w:p>
        </w:tc>
        <w:tc>
          <w:tcPr>
            <w:tcW w:w="2517" w:type="dxa"/>
          </w:tcPr>
          <w:p w:rsidR="00C168C2" w:rsidRPr="00771890" w:rsidRDefault="000118BC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C168C2" w:rsidRPr="00771890" w:rsidTr="00771890">
        <w:tc>
          <w:tcPr>
            <w:tcW w:w="7054" w:type="dxa"/>
          </w:tcPr>
          <w:p w:rsidR="00C168C2" w:rsidRPr="00771890" w:rsidRDefault="00E43AB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Число медицинских работников  оказывающих медицинскую помощь в оздоровительных учреждениях всего</w:t>
            </w:r>
          </w:p>
        </w:tc>
        <w:tc>
          <w:tcPr>
            <w:tcW w:w="2517" w:type="dxa"/>
          </w:tcPr>
          <w:p w:rsidR="00C168C2" w:rsidRPr="00771890" w:rsidRDefault="00C30DD4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1</w:t>
            </w:r>
            <w:r w:rsidR="000118BC" w:rsidRPr="0077189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E43AB8" w:rsidP="005964C6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 xml:space="preserve">Из них </w:t>
            </w:r>
            <w:r w:rsidRPr="00771890">
              <w:rPr>
                <w:rFonts w:ascii="Times New Roman" w:hAnsi="Times New Roman"/>
                <w:b/>
                <w:sz w:val="28"/>
                <w:szCs w:val="28"/>
              </w:rPr>
              <w:t>врачей</w:t>
            </w:r>
          </w:p>
        </w:tc>
        <w:tc>
          <w:tcPr>
            <w:tcW w:w="2517" w:type="dxa"/>
          </w:tcPr>
          <w:p w:rsidR="00E43AB8" w:rsidRPr="00771890" w:rsidRDefault="00E43AB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E43AB8" w:rsidP="005964C6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По штатному расписанию</w:t>
            </w:r>
          </w:p>
        </w:tc>
        <w:tc>
          <w:tcPr>
            <w:tcW w:w="2517" w:type="dxa"/>
          </w:tcPr>
          <w:p w:rsidR="00E43AB8" w:rsidRPr="00771890" w:rsidRDefault="00C30DD4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3.</w:t>
            </w:r>
            <w:r w:rsidR="00841132" w:rsidRPr="00771890">
              <w:rPr>
                <w:rFonts w:ascii="Times New Roman" w:hAnsi="Times New Roman"/>
                <w:sz w:val="28"/>
                <w:szCs w:val="28"/>
              </w:rPr>
              <w:t>2</w:t>
            </w:r>
            <w:r w:rsidRPr="0077189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E43AB8" w:rsidP="005964C6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Физических лиц</w:t>
            </w:r>
          </w:p>
        </w:tc>
        <w:tc>
          <w:tcPr>
            <w:tcW w:w="2517" w:type="dxa"/>
          </w:tcPr>
          <w:p w:rsidR="00E43AB8" w:rsidRPr="00771890" w:rsidRDefault="00C30DD4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E43AB8" w:rsidP="005964C6">
            <w:pPr>
              <w:pStyle w:val="a5"/>
              <w:rPr>
                <w:rFonts w:ascii="Times New Roman" w:hAnsi="Times New Roman"/>
                <w:b/>
                <w:sz w:val="28"/>
                <w:szCs w:val="28"/>
              </w:rPr>
            </w:pPr>
            <w:r w:rsidRPr="00771890">
              <w:rPr>
                <w:rFonts w:ascii="Times New Roman" w:hAnsi="Times New Roman"/>
                <w:b/>
                <w:sz w:val="28"/>
                <w:szCs w:val="28"/>
              </w:rPr>
              <w:t>медсестёр</w:t>
            </w:r>
          </w:p>
        </w:tc>
        <w:tc>
          <w:tcPr>
            <w:tcW w:w="2517" w:type="dxa"/>
          </w:tcPr>
          <w:p w:rsidR="00E43AB8" w:rsidRPr="00771890" w:rsidRDefault="00E43AB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E43AB8" w:rsidP="005964C6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По штатному расписанию</w:t>
            </w:r>
          </w:p>
        </w:tc>
        <w:tc>
          <w:tcPr>
            <w:tcW w:w="2517" w:type="dxa"/>
          </w:tcPr>
          <w:p w:rsidR="00E43AB8" w:rsidRPr="00771890" w:rsidRDefault="00841132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12.7</w:t>
            </w:r>
            <w:r w:rsidR="00C30DD4" w:rsidRPr="0077189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E43AB8" w:rsidP="005964C6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Физических лиц</w:t>
            </w:r>
          </w:p>
        </w:tc>
        <w:tc>
          <w:tcPr>
            <w:tcW w:w="2517" w:type="dxa"/>
          </w:tcPr>
          <w:p w:rsidR="00E43AB8" w:rsidRPr="00771890" w:rsidRDefault="00C30DD4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1</w:t>
            </w:r>
            <w:r w:rsidR="000118BC" w:rsidRPr="0077189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0151C8" w:rsidP="005964C6">
            <w:pPr>
              <w:pStyle w:val="a5"/>
              <w:rPr>
                <w:rFonts w:ascii="Times New Roman" w:hAnsi="Times New Roman"/>
                <w:b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Число детей обратившихся за  медицинской помощью</w:t>
            </w:r>
            <w:r w:rsidRPr="00771890">
              <w:rPr>
                <w:rFonts w:ascii="Times New Roman" w:hAnsi="Times New Roman"/>
                <w:b/>
                <w:sz w:val="28"/>
                <w:szCs w:val="28"/>
              </w:rPr>
              <w:t xml:space="preserve"> всего</w:t>
            </w:r>
          </w:p>
        </w:tc>
        <w:tc>
          <w:tcPr>
            <w:tcW w:w="2517" w:type="dxa"/>
          </w:tcPr>
          <w:p w:rsidR="00E43AB8" w:rsidRPr="00771890" w:rsidRDefault="00841132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1</w:t>
            </w:r>
            <w:r w:rsidR="00075673" w:rsidRPr="0077189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0151C8" w:rsidP="005964C6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Из них</w:t>
            </w:r>
          </w:p>
        </w:tc>
        <w:tc>
          <w:tcPr>
            <w:tcW w:w="2517" w:type="dxa"/>
          </w:tcPr>
          <w:p w:rsidR="00E43AB8" w:rsidRPr="00771890" w:rsidRDefault="00E43AB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0151C8" w:rsidP="000151C8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Число детей госпитализированных в ЛПУ</w:t>
            </w:r>
          </w:p>
        </w:tc>
        <w:tc>
          <w:tcPr>
            <w:tcW w:w="2517" w:type="dxa"/>
          </w:tcPr>
          <w:p w:rsidR="00E43AB8" w:rsidRPr="00771890" w:rsidRDefault="000151C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0151C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Из них госпитализированных с травмой</w:t>
            </w:r>
          </w:p>
        </w:tc>
        <w:tc>
          <w:tcPr>
            <w:tcW w:w="2517" w:type="dxa"/>
          </w:tcPr>
          <w:p w:rsidR="00E43AB8" w:rsidRPr="00771890" w:rsidRDefault="000151C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1F5DCF" w:rsidP="000151C8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lastRenderedPageBreak/>
              <w:t>Числ</w:t>
            </w:r>
            <w:r w:rsidR="000151C8" w:rsidRPr="00771890">
              <w:rPr>
                <w:rFonts w:ascii="Times New Roman" w:hAnsi="Times New Roman"/>
                <w:sz w:val="28"/>
                <w:szCs w:val="28"/>
              </w:rPr>
              <w:t xml:space="preserve">о детей у которых зарегистрированы инфекционные заболевания </w:t>
            </w:r>
          </w:p>
        </w:tc>
        <w:tc>
          <w:tcPr>
            <w:tcW w:w="2517" w:type="dxa"/>
          </w:tcPr>
          <w:p w:rsidR="00E43AB8" w:rsidRPr="00771890" w:rsidRDefault="000151C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F5DCF" w:rsidRPr="00771890" w:rsidTr="00771890">
        <w:tc>
          <w:tcPr>
            <w:tcW w:w="7054" w:type="dxa"/>
          </w:tcPr>
          <w:p w:rsidR="001F5DCF" w:rsidRPr="00771890" w:rsidRDefault="001F5DCF" w:rsidP="000151C8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Количество вспышек инфекционных заболеваний (указать какие)</w:t>
            </w:r>
          </w:p>
        </w:tc>
        <w:tc>
          <w:tcPr>
            <w:tcW w:w="2517" w:type="dxa"/>
          </w:tcPr>
          <w:p w:rsidR="001F5DCF" w:rsidRPr="00771890" w:rsidRDefault="001F5DCF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0151C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Смертельные исходы у детей</w:t>
            </w:r>
          </w:p>
        </w:tc>
        <w:tc>
          <w:tcPr>
            <w:tcW w:w="2517" w:type="dxa"/>
          </w:tcPr>
          <w:p w:rsidR="00E43AB8" w:rsidRPr="00771890" w:rsidRDefault="000151C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0151C8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Методики оздоровления детей (указать наиболее эффективные)</w:t>
            </w:r>
          </w:p>
        </w:tc>
        <w:tc>
          <w:tcPr>
            <w:tcW w:w="2517" w:type="dxa"/>
          </w:tcPr>
          <w:p w:rsidR="00E43AB8" w:rsidRPr="00771890" w:rsidRDefault="001F5DCF" w:rsidP="00AA518E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E43AB8" w:rsidRPr="00771890" w:rsidTr="00771890">
        <w:tc>
          <w:tcPr>
            <w:tcW w:w="7054" w:type="dxa"/>
          </w:tcPr>
          <w:p w:rsidR="00E43AB8" w:rsidRPr="00771890" w:rsidRDefault="000151C8" w:rsidP="001F5DCF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>Эффективность оздоровления детей (</w:t>
            </w:r>
            <w:r w:rsidR="001F5DCF" w:rsidRPr="00771890">
              <w:rPr>
                <w:rFonts w:ascii="Times New Roman" w:hAnsi="Times New Roman"/>
                <w:sz w:val="28"/>
                <w:szCs w:val="28"/>
              </w:rPr>
              <w:t>абсолютные числа и %</w:t>
            </w:r>
            <w:r w:rsidRPr="0077189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17" w:type="dxa"/>
          </w:tcPr>
          <w:p w:rsidR="00E43AB8" w:rsidRPr="00771890" w:rsidRDefault="00061784" w:rsidP="00FD28DD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 w:rsidRPr="007718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28DD" w:rsidRPr="00771890">
              <w:rPr>
                <w:rFonts w:ascii="Times New Roman" w:hAnsi="Times New Roman"/>
                <w:b/>
                <w:sz w:val="28"/>
                <w:szCs w:val="28"/>
              </w:rPr>
              <w:t>1757</w:t>
            </w:r>
            <w:r w:rsidR="00075673" w:rsidRPr="00771890">
              <w:rPr>
                <w:rFonts w:ascii="Times New Roman" w:hAnsi="Times New Roman"/>
                <w:b/>
                <w:sz w:val="28"/>
                <w:szCs w:val="28"/>
              </w:rPr>
              <w:t xml:space="preserve">   </w:t>
            </w:r>
            <w:r w:rsidR="00075673" w:rsidRPr="007718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28DD" w:rsidRPr="00771890">
              <w:rPr>
                <w:rFonts w:ascii="Times New Roman" w:hAnsi="Times New Roman"/>
                <w:sz w:val="28"/>
                <w:szCs w:val="28"/>
              </w:rPr>
              <w:t xml:space="preserve">Выраженный </w:t>
            </w:r>
            <w:proofErr w:type="spellStart"/>
            <w:r w:rsidR="00FD28DD" w:rsidRPr="00771890">
              <w:rPr>
                <w:rFonts w:ascii="Times New Roman" w:hAnsi="Times New Roman"/>
                <w:sz w:val="28"/>
                <w:szCs w:val="28"/>
              </w:rPr>
              <w:t>оздоров</w:t>
            </w:r>
            <w:proofErr w:type="spellEnd"/>
            <w:r w:rsidR="00FD28DD" w:rsidRPr="00771890">
              <w:rPr>
                <w:rFonts w:ascii="Times New Roman" w:hAnsi="Times New Roman"/>
                <w:sz w:val="28"/>
                <w:szCs w:val="28"/>
              </w:rPr>
              <w:t>. эффект -1</w:t>
            </w:r>
            <w:r w:rsidRPr="00771890">
              <w:rPr>
                <w:rFonts w:ascii="Times New Roman" w:hAnsi="Times New Roman"/>
                <w:sz w:val="28"/>
                <w:szCs w:val="28"/>
              </w:rPr>
              <w:t>6</w:t>
            </w:r>
            <w:r w:rsidR="00FD28DD" w:rsidRPr="00771890">
              <w:rPr>
                <w:rFonts w:ascii="Times New Roman" w:hAnsi="Times New Roman"/>
                <w:sz w:val="28"/>
                <w:szCs w:val="28"/>
              </w:rPr>
              <w:t>28 ребёнка</w:t>
            </w:r>
            <w:r w:rsidRPr="007718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16431" w:rsidRPr="00771890">
              <w:rPr>
                <w:rFonts w:ascii="Times New Roman" w:hAnsi="Times New Roman"/>
                <w:sz w:val="28"/>
                <w:szCs w:val="28"/>
              </w:rPr>
              <w:t>(</w:t>
            </w:r>
            <w:r w:rsidRPr="007718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41132" w:rsidRPr="00771890">
              <w:rPr>
                <w:rFonts w:ascii="Times New Roman" w:hAnsi="Times New Roman"/>
                <w:sz w:val="28"/>
                <w:szCs w:val="28"/>
              </w:rPr>
              <w:t>92.3%</w:t>
            </w:r>
            <w:r w:rsidR="00716431" w:rsidRPr="00771890">
              <w:rPr>
                <w:rFonts w:ascii="Times New Roman" w:hAnsi="Times New Roman"/>
                <w:sz w:val="28"/>
                <w:szCs w:val="28"/>
              </w:rPr>
              <w:t>)</w:t>
            </w:r>
            <w:r w:rsidRPr="00771890">
              <w:rPr>
                <w:rFonts w:ascii="Times New Roman" w:hAnsi="Times New Roman"/>
                <w:sz w:val="28"/>
                <w:szCs w:val="28"/>
              </w:rPr>
              <w:t xml:space="preserve">; слабый </w:t>
            </w:r>
            <w:proofErr w:type="spellStart"/>
            <w:r w:rsidRPr="00771890">
              <w:rPr>
                <w:rFonts w:ascii="Times New Roman" w:hAnsi="Times New Roman"/>
                <w:sz w:val="28"/>
                <w:szCs w:val="28"/>
              </w:rPr>
              <w:t>оздоров</w:t>
            </w:r>
            <w:proofErr w:type="spellEnd"/>
            <w:r w:rsidRPr="00771890">
              <w:rPr>
                <w:rFonts w:ascii="Times New Roman" w:hAnsi="Times New Roman"/>
                <w:sz w:val="28"/>
                <w:szCs w:val="28"/>
              </w:rPr>
              <w:t>. эффект – 55 детей</w:t>
            </w:r>
            <w:r w:rsidR="00716431" w:rsidRPr="00771890">
              <w:rPr>
                <w:rFonts w:ascii="Times New Roman" w:hAnsi="Times New Roman"/>
                <w:sz w:val="28"/>
                <w:szCs w:val="28"/>
              </w:rPr>
              <w:t xml:space="preserve"> (6.2 %)</w:t>
            </w:r>
            <w:r w:rsidRPr="00771890">
              <w:rPr>
                <w:rFonts w:ascii="Times New Roman" w:hAnsi="Times New Roman"/>
                <w:sz w:val="28"/>
                <w:szCs w:val="28"/>
              </w:rPr>
              <w:t xml:space="preserve">; отсутствие </w:t>
            </w:r>
            <w:proofErr w:type="spellStart"/>
            <w:r w:rsidRPr="00771890">
              <w:rPr>
                <w:rFonts w:ascii="Times New Roman" w:hAnsi="Times New Roman"/>
                <w:sz w:val="28"/>
                <w:szCs w:val="28"/>
              </w:rPr>
              <w:t>оздоров</w:t>
            </w:r>
            <w:proofErr w:type="spellEnd"/>
            <w:r w:rsidRPr="00771890">
              <w:rPr>
                <w:rFonts w:ascii="Times New Roman" w:hAnsi="Times New Roman"/>
                <w:sz w:val="28"/>
                <w:szCs w:val="28"/>
              </w:rPr>
              <w:t xml:space="preserve">. эффекта -14 детей </w:t>
            </w:r>
            <w:r w:rsidR="00716431" w:rsidRPr="00771890">
              <w:rPr>
                <w:rFonts w:ascii="Times New Roman" w:hAnsi="Times New Roman"/>
                <w:sz w:val="28"/>
                <w:szCs w:val="28"/>
              </w:rPr>
              <w:t>(</w:t>
            </w:r>
            <w:r w:rsidRPr="00771890">
              <w:rPr>
                <w:rFonts w:ascii="Times New Roman" w:hAnsi="Times New Roman"/>
                <w:sz w:val="28"/>
                <w:szCs w:val="28"/>
              </w:rPr>
              <w:t>1.</w:t>
            </w:r>
            <w:r w:rsidR="00716431" w:rsidRPr="00771890">
              <w:rPr>
                <w:rFonts w:ascii="Times New Roman" w:hAnsi="Times New Roman"/>
                <w:sz w:val="28"/>
                <w:szCs w:val="28"/>
              </w:rPr>
              <w:t>5</w:t>
            </w:r>
            <w:r w:rsidRPr="00771890">
              <w:rPr>
                <w:rFonts w:ascii="Times New Roman" w:hAnsi="Times New Roman"/>
                <w:sz w:val="28"/>
                <w:szCs w:val="28"/>
              </w:rPr>
              <w:t>%</w:t>
            </w:r>
            <w:r w:rsidR="00716431" w:rsidRPr="0077189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C168C2" w:rsidRDefault="00C168C2" w:rsidP="00AA518E">
      <w:pPr>
        <w:pStyle w:val="a5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C168C2" w:rsidRDefault="00C168C2" w:rsidP="00C168C2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врач МБУЗ «ЦРБ</w:t>
      </w:r>
    </w:p>
    <w:p w:rsidR="00C168C2" w:rsidRDefault="00C168C2" w:rsidP="00C168C2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Апшеронского района»                                                           С.С. </w:t>
      </w:r>
      <w:proofErr w:type="spellStart"/>
      <w:r>
        <w:rPr>
          <w:rFonts w:ascii="Times New Roman" w:hAnsi="Times New Roman"/>
          <w:sz w:val="28"/>
          <w:szCs w:val="28"/>
        </w:rPr>
        <w:t>Лохачёва</w:t>
      </w:r>
      <w:proofErr w:type="spellEnd"/>
    </w:p>
    <w:p w:rsidR="00C168C2" w:rsidRDefault="00C168C2" w:rsidP="00C168C2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C168C2" w:rsidRDefault="00C168C2" w:rsidP="00C168C2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C168C2" w:rsidRDefault="00C168C2" w:rsidP="00C168C2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C168C2" w:rsidRDefault="00061784" w:rsidP="00C168C2"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Маслова Е.М.</w:t>
      </w:r>
    </w:p>
    <w:p w:rsidR="00C168C2" w:rsidRDefault="00C168C2" w:rsidP="00C168C2"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8(86152) 2-75-40</w:t>
      </w: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AA518E" w:rsidRDefault="00AA518E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C168C2" w:rsidRDefault="00C168C2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C168C2" w:rsidRDefault="00C168C2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C168C2" w:rsidRDefault="00C168C2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C168C2" w:rsidRDefault="00C168C2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C168C2" w:rsidRDefault="00C168C2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C168C2" w:rsidRDefault="00C168C2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</w:p>
    <w:p w:rsidR="001B0B57" w:rsidRDefault="001B0B57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Начальнику управления </w:t>
      </w:r>
    </w:p>
    <w:p w:rsidR="001B0B57" w:rsidRDefault="001B0B57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организации медицинской </w:t>
      </w:r>
    </w:p>
    <w:p w:rsidR="001B0B57" w:rsidRDefault="001B0B57" w:rsidP="001B0B57">
      <w:pPr>
        <w:pStyle w:val="a5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помощи женщинам и детям                                                                                                                                             Т.Н.Перепелкиной</w:t>
      </w:r>
    </w:p>
    <w:p w:rsidR="001B0B57" w:rsidRDefault="001B0B57" w:rsidP="001B0B57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1B0B57" w:rsidRDefault="001B0B57" w:rsidP="001B0B57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1B0B57" w:rsidRDefault="001B0B57" w:rsidP="001B0B57">
      <w:pPr>
        <w:pStyle w:val="a5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Администрация МБУЗ «ЦРБ Апшеронского района» предоставляет информацию об исполнении приказа департамента здравоохранения Краснодарского края № 265 от 28.01.2013г. «Об осуществлении организационно – методического руководства за медицинским обеспечением детской оздоровительной кампании в каникулярный период»  в  каникулярный период Зима 2013 года:</w:t>
      </w:r>
    </w:p>
    <w:p w:rsidR="001B0B57" w:rsidRDefault="001B0B57" w:rsidP="001B0B5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  <w:t xml:space="preserve">Количество оздоровительных учреждений (загородные стационарные детские оздоровительные лагеря, лагеря с дневным пребыванием, санаторные оздоровительные лагеря, профильные лагеря, лагеря труда и отдыха и др.) в муниципальном образовании,  на базе которых в данный каникулярный период были организованы   отдых и оздоровление детей, количество заключенных с ними договоров на оказание организационно-методической помощи. Указать учреждения,  с которыми договора не были заключены, причины.  </w:t>
      </w:r>
      <w:r w:rsidR="00C1112A">
        <w:rPr>
          <w:rFonts w:ascii="Times New Roman" w:hAnsi="Times New Roman"/>
          <w:sz w:val="28"/>
          <w:szCs w:val="28"/>
        </w:rPr>
        <w:t>0</w:t>
      </w:r>
    </w:p>
    <w:p w:rsidR="001B0B57" w:rsidRDefault="001B0B57" w:rsidP="001B0B57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ab/>
        <w:t>Количество детей, обратившихся за медицинской помощью в медицинские пункты оздоровительных учреждений всех форм собственности, число детей помещенных в изолятор,  число госпитализированных в лечебно-профилактические  учреждения края, случаи поздней госпитализации.  0</w:t>
      </w:r>
    </w:p>
    <w:p w:rsidR="001B0B57" w:rsidRDefault="001B0B57" w:rsidP="001B0B57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  <w:t>Укомплектованность медицинскими кадрами оздоровительных учреждений (врачами педиатрами, врачами семейной практики, средним медицинским персоналом) оснащенность медицинских кабинетов оборудованием, обеспеченность медикаментами. 0</w:t>
      </w:r>
    </w:p>
    <w:p w:rsidR="001B0B57" w:rsidRDefault="001B0B57" w:rsidP="001B0B5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ab/>
        <w:t>Стоимость проведение медицинских осмотров для сотрудников, принимаемых на работу в оздоровительные учреждения всех форм собственности.  Указать за чей счёт осуществляется оплата медицинских  осмотров (средства работодателя,  сотрудника принимаемого на работу,  др. (расшифровать).  0</w:t>
      </w:r>
    </w:p>
    <w:p w:rsidR="001B0B57" w:rsidRDefault="001B0B57" w:rsidP="001B0B5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Количество совещаний, проведенных при подготовке и проведении оздоровительной кампании в каникулярный период.  0</w:t>
      </w:r>
    </w:p>
    <w:p w:rsidR="001B0B57" w:rsidRDefault="001B0B57" w:rsidP="001B0B5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6. Оказанная сотрудниками учреждений здравоохранения организационно-</w:t>
      </w:r>
      <w:r>
        <w:rPr>
          <w:rFonts w:ascii="Times New Roman" w:hAnsi="Times New Roman"/>
          <w:color w:val="000000"/>
          <w:sz w:val="28"/>
          <w:szCs w:val="28"/>
        </w:rPr>
        <w:t xml:space="preserve">методическая помощь </w:t>
      </w:r>
      <w:r>
        <w:rPr>
          <w:rFonts w:ascii="Times New Roman" w:hAnsi="Times New Roman"/>
          <w:sz w:val="28"/>
          <w:szCs w:val="28"/>
        </w:rPr>
        <w:t>детским оздоровительным учреждениям всех форм с</w:t>
      </w:r>
      <w:r>
        <w:rPr>
          <w:rFonts w:ascii="Times New Roman" w:hAnsi="Times New Roman"/>
          <w:color w:val="000000"/>
          <w:sz w:val="28"/>
          <w:szCs w:val="28"/>
        </w:rPr>
        <w:t>обственности. Отразить выявленные замечания.  0</w:t>
      </w:r>
    </w:p>
    <w:p w:rsidR="001B0B57" w:rsidRDefault="001B0B57" w:rsidP="001B0B57">
      <w:pPr>
        <w:pStyle w:val="a5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 Медицинское сопровождение организованных групп детей к месту отдыха и обратно,  культурно-массовых мероприятий с участием детей.   0</w:t>
      </w:r>
    </w:p>
    <w:p w:rsidR="001B0B57" w:rsidRDefault="001B0B57" w:rsidP="001B0B57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8. Сколько прочитано лекций, выпущено стенгазет, выступлений и публикаций в СМИ, количество размещенной  информации на сайте лечебно-профилактического учреждения. 0</w:t>
      </w:r>
    </w:p>
    <w:p w:rsidR="001B0B57" w:rsidRDefault="001B0B57" w:rsidP="001B0B57">
      <w:pPr>
        <w:pStyle w:val="a3"/>
        <w:ind w:firstLine="708"/>
        <w:jc w:val="both"/>
        <w:rPr>
          <w:szCs w:val="28"/>
        </w:rPr>
      </w:pPr>
      <w:r>
        <w:rPr>
          <w:szCs w:val="28"/>
        </w:rPr>
        <w:t>9.  При проведении оздоровительных мероприятий в летний каникулярный период дополнительно отразить информацию приложения № 2 приказа департамента здравоохранения  Краснодарского края от  20.05.2011  №  1672. 0</w:t>
      </w:r>
    </w:p>
    <w:p w:rsidR="001B0B57" w:rsidRDefault="001B0B57" w:rsidP="001B0B57">
      <w:pPr>
        <w:pStyle w:val="a3"/>
        <w:ind w:firstLine="708"/>
        <w:jc w:val="both"/>
        <w:rPr>
          <w:szCs w:val="28"/>
        </w:rPr>
      </w:pPr>
    </w:p>
    <w:p w:rsidR="001B0B57" w:rsidRDefault="001B0B57" w:rsidP="001B0B57">
      <w:pPr>
        <w:pStyle w:val="a3"/>
        <w:ind w:firstLine="708"/>
        <w:jc w:val="both"/>
        <w:rPr>
          <w:szCs w:val="28"/>
        </w:rPr>
      </w:pPr>
    </w:p>
    <w:p w:rsidR="001B0B57" w:rsidRDefault="001B0B57" w:rsidP="001B0B57">
      <w:pPr>
        <w:pStyle w:val="a3"/>
        <w:ind w:firstLine="708"/>
        <w:jc w:val="both"/>
        <w:rPr>
          <w:szCs w:val="28"/>
        </w:rPr>
      </w:pPr>
    </w:p>
    <w:p w:rsidR="001B0B57" w:rsidRDefault="001B0B57" w:rsidP="001B0B57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врач МБУЗ «ЦРБ</w:t>
      </w:r>
    </w:p>
    <w:p w:rsidR="001B0B57" w:rsidRDefault="001B0B57" w:rsidP="001B0B57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Апшеронского района»                                                           С.С. </w:t>
      </w:r>
      <w:proofErr w:type="spellStart"/>
      <w:r>
        <w:rPr>
          <w:rFonts w:ascii="Times New Roman" w:hAnsi="Times New Roman"/>
          <w:sz w:val="28"/>
          <w:szCs w:val="28"/>
        </w:rPr>
        <w:t>Лохачёва</w:t>
      </w:r>
      <w:proofErr w:type="spellEnd"/>
    </w:p>
    <w:p w:rsidR="001B0B57" w:rsidRDefault="001B0B57" w:rsidP="001B0B57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1B0B57" w:rsidRDefault="001B0B57" w:rsidP="001B0B57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1B0B57" w:rsidRDefault="001B0B57" w:rsidP="001B0B57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1B0B57" w:rsidRDefault="001B0B57" w:rsidP="001B0B57"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Богданова Н.Г.</w:t>
      </w:r>
    </w:p>
    <w:p w:rsidR="001B0B57" w:rsidRDefault="001B0B57" w:rsidP="001B0B57"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8(86152) 2-75-40</w:t>
      </w:r>
    </w:p>
    <w:p w:rsidR="00765EA6" w:rsidRDefault="00765EA6"/>
    <w:sectPr w:rsidR="00765EA6" w:rsidSect="00765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1B0B57"/>
    <w:rsid w:val="000118BC"/>
    <w:rsid w:val="000151C8"/>
    <w:rsid w:val="00025C08"/>
    <w:rsid w:val="00053341"/>
    <w:rsid w:val="00060FFB"/>
    <w:rsid w:val="00061784"/>
    <w:rsid w:val="00075673"/>
    <w:rsid w:val="001B0B57"/>
    <w:rsid w:val="001F5DCF"/>
    <w:rsid w:val="00236299"/>
    <w:rsid w:val="00280128"/>
    <w:rsid w:val="002F2CDE"/>
    <w:rsid w:val="00373C19"/>
    <w:rsid w:val="00466C14"/>
    <w:rsid w:val="00482161"/>
    <w:rsid w:val="004A4386"/>
    <w:rsid w:val="005964C6"/>
    <w:rsid w:val="006E49C5"/>
    <w:rsid w:val="00716431"/>
    <w:rsid w:val="00765EA6"/>
    <w:rsid w:val="00771890"/>
    <w:rsid w:val="008162E7"/>
    <w:rsid w:val="00836474"/>
    <w:rsid w:val="00841132"/>
    <w:rsid w:val="008E1330"/>
    <w:rsid w:val="00AA518E"/>
    <w:rsid w:val="00AE0BB6"/>
    <w:rsid w:val="00B0689A"/>
    <w:rsid w:val="00C1112A"/>
    <w:rsid w:val="00C168C2"/>
    <w:rsid w:val="00C30DD4"/>
    <w:rsid w:val="00DB6FD6"/>
    <w:rsid w:val="00DF6BF1"/>
    <w:rsid w:val="00E25532"/>
    <w:rsid w:val="00E43AB8"/>
    <w:rsid w:val="00E7078E"/>
    <w:rsid w:val="00EB12AC"/>
    <w:rsid w:val="00F04607"/>
    <w:rsid w:val="00FB7AAE"/>
    <w:rsid w:val="00FD2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B57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B0B57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1B0B5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qFormat/>
    <w:rsid w:val="001B0B57"/>
    <w:rPr>
      <w:rFonts w:eastAsia="Times New Roman"/>
      <w:sz w:val="22"/>
      <w:szCs w:val="22"/>
    </w:rPr>
  </w:style>
  <w:style w:type="paragraph" w:styleId="a6">
    <w:name w:val="Plain Text"/>
    <w:basedOn w:val="a"/>
    <w:link w:val="a7"/>
    <w:rsid w:val="00AA518E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rsid w:val="00AA518E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C168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008D5-51D1-4BFB-9173-C3220CE0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Dell</cp:lastModifiedBy>
  <cp:revision>2</cp:revision>
  <cp:lastPrinted>2013-09-05T09:25:00Z</cp:lastPrinted>
  <dcterms:created xsi:type="dcterms:W3CDTF">2016-02-14T16:58:00Z</dcterms:created>
  <dcterms:modified xsi:type="dcterms:W3CDTF">2016-02-14T16:58:00Z</dcterms:modified>
</cp:coreProperties>
</file>