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than-olsen"/>
    <w:p>
      <w:pPr>
        <w:pStyle w:val="Heading1"/>
      </w:pPr>
      <w:r>
        <w:t xml:space="preserve">Ethan Olsen</w:t>
      </w:r>
    </w:p>
    <w:p>
      <w:pPr>
        <w:pStyle w:val="FirstParagraph"/>
      </w:pPr>
      <w:r>
        <w:t xml:space="preserve">Flagstaff, AZ 86005 |</w:t>
      </w:r>
      <w:r>
        <w:t xml:space="preserve"> </w:t>
      </w:r>
      <w:hyperlink r:id="rId24">
        <w:r>
          <w:rPr>
            <w:rStyle w:val="Hyperlink"/>
            <w:u w:val="single"/>
          </w:rPr>
          <w:t xml:space="preserve">ejom762@gmail.com</w:t>
        </w:r>
      </w:hyperlink>
      <w:r>
        <w:t xml:space="preserve"> </w:t>
      </w:r>
      <w:r>
        <w:t xml:space="preserve">|</w:t>
      </w:r>
      <w:r>
        <w:t xml:space="preserve"> </w:t>
      </w:r>
      <w:hyperlink r:id="rId25">
        <w:r>
          <w:rPr>
            <w:rStyle w:val="Hyperlink"/>
            <w:u w:val="single"/>
          </w:rPr>
          <w:t xml:space="preserve">https://github.com/ejom</w:t>
        </w:r>
      </w:hyperlink>
      <w:r>
        <w:t xml:space="preserve"> </w:t>
      </w:r>
      <w:r>
        <w:t xml:space="preserve">|</w:t>
      </w:r>
      <w:r>
        <w:t xml:space="preserve"> </w:t>
      </w:r>
      <w:hyperlink r:id="rId26">
        <w:r>
          <w:rPr>
            <w:rStyle w:val="Hyperlink"/>
            <w:u w:val="single"/>
          </w:rPr>
          <w:t xml:space="preserve">https://www.linkedin.com/in/ethan-olsen-a607ab1ab/</w:t>
        </w:r>
      </w:hyperlink>
      <w:r>
        <w:t xml:space="preserve"> </w:t>
      </w:r>
      <w:r>
        <w:t xml:space="preserve">|</w:t>
      </w:r>
      <w:r>
        <w:t xml:space="preserve"> </w:t>
      </w:r>
      <w:hyperlink r:id="rId27">
        <w:r>
          <w:rPr>
            <w:rStyle w:val="Hyperlink"/>
            <w:u w:val="single"/>
          </w:rPr>
          <w:t xml:space="preserve">https://laplacient.com</w:t>
        </w:r>
      </w:hyperlink>
    </w:p>
    <w:p>
      <w:pPr>
        <w:pStyle w:val="BodyText"/>
      </w:pPr>
      <w:r>
        <w:t xml:space="preserve"> </w:t>
      </w:r>
    </w:p>
    <w:p>
      <w:pPr>
        <w:pStyle w:val="BodyText"/>
      </w:pPr>
      <w:r>
        <w:t xml:space="preserve">Software engineer and AI/ML researcher with experience evaluating frontier LLMs, building production software and agentic automation systems, and developing machine-learning models for engineering applications. Background spans LLM evaluation, full-stack development, ML infrastructure, and electrical engineering, with experience delivering software across research, startup, and client environments.</w:t>
      </w:r>
    </w:p>
    <w:p>
      <w:pPr>
        <w:pStyle w:val="BodyText"/>
      </w:pPr>
      <w:r>
        <w:t xml:space="preserve"> </w:t>
      </w:r>
    </w:p>
    <w:bookmarkStart w:id="28" w:name="skills"/>
    <w:p>
      <w:pPr>
        <w:pStyle w:val="Heading2"/>
      </w:pPr>
      <w:r>
        <w:t xml:space="preserve">Skills</w:t>
      </w:r>
    </w:p>
    <w:p>
      <w:pPr>
        <w:pStyle w:val="FirstParagraph"/>
      </w:pPr>
      <w:r>
        <w:rPr>
          <w:b/>
          <w:bCs/>
        </w:rPr>
        <w:t xml:space="preserve">Languages:</w:t>
      </w:r>
      <w:r>
        <w:t xml:space="preserve"> </w:t>
      </w:r>
      <w:r>
        <w:t xml:space="preserve">Python, TypeScript/JavaScript, C/C++, Ruby, MATLAB, SQL.</w:t>
      </w:r>
    </w:p>
    <w:p>
      <w:pPr>
        <w:pStyle w:val="BodyText"/>
      </w:pPr>
      <w:r>
        <w:rPr>
          <w:b/>
          <w:bCs/>
        </w:rPr>
        <w:t xml:space="preserve">ML / AI:</w:t>
      </w:r>
      <w:r>
        <w:t xml:space="preserve"> </w:t>
      </w:r>
      <w:r>
        <w:t xml:space="preserve">PyTorch, LLM evaluation, agentic workflows, vector embeddings, semantic search.</w:t>
      </w:r>
    </w:p>
    <w:p>
      <w:pPr>
        <w:pStyle w:val="BodyText"/>
      </w:pPr>
      <w:r>
        <w:rPr>
          <w:b/>
          <w:bCs/>
        </w:rPr>
        <w:t xml:space="preserve">Web / Backend:</w:t>
      </w:r>
      <w:r>
        <w:t xml:space="preserve"> </w:t>
      </w:r>
      <w:r>
        <w:t xml:space="preserve">React, Next.js, Vite, FastAPI, PostgreSQL.</w:t>
      </w:r>
    </w:p>
    <w:p>
      <w:pPr>
        <w:pStyle w:val="BodyText"/>
      </w:pPr>
      <w:r>
        <w:rPr>
          <w:b/>
          <w:bCs/>
        </w:rPr>
        <w:t xml:space="preserve">Infrastructure / Tools:</w:t>
      </w:r>
      <w:r>
        <w:t xml:space="preserve"> </w:t>
      </w:r>
      <w:r>
        <w:t xml:space="preserve">Docker, Linux/WSL, Git, pytest, Vitest, Playwright, Vercel, Railway, Render, Heroku, Supabase.</w:t>
      </w:r>
    </w:p>
    <w:p>
      <w:pPr>
        <w:pStyle w:val="BodyText"/>
      </w:pPr>
      <w:r>
        <w:t xml:space="preserve"> </w:t>
      </w:r>
    </w:p>
    <w:bookmarkEnd w:id="28"/>
    <w:bookmarkStart w:id="37" w:name="work-experience"/>
    <w:p>
      <w:pPr>
        <w:pStyle w:val="Heading2"/>
      </w:pPr>
      <w:r>
        <w:t xml:space="preserve">Work Experience</w:t>
      </w:r>
    </w:p>
    <w:bookmarkStart w:id="30" w:name="surge-ai-remote-usa"/>
    <w:p>
      <w:pPr>
        <w:pStyle w:val="Heading3"/>
      </w:pPr>
      <w:r>
        <w:t xml:space="preserve">Surge AI | Remote USA</w:t>
      </w:r>
    </w:p>
    <w:bookmarkStart w:id="29" w:name="X603833a099b2323ac5d5a17c7a1132f3acb8de8"/>
    <w:p>
      <w:pPr>
        <w:pStyle w:val="Heading4"/>
      </w:pPr>
      <w:r>
        <w:t xml:space="preserve">Research Fellow / Software Engineering | August 2023 - Present</w:t>
      </w:r>
    </w:p>
    <w:p>
      <w:pPr>
        <w:numPr>
          <w:ilvl w:val="0"/>
          <w:numId w:val="1001"/>
        </w:numPr>
      </w:pPr>
      <w:r>
        <w:t xml:space="preserve">Research common failure modes of frontier LLMs in software engineering tasks.</w:t>
      </w:r>
    </w:p>
    <w:p>
      <w:pPr>
        <w:numPr>
          <w:ilvl w:val="0"/>
          <w:numId w:val="1001"/>
        </w:numPr>
      </w:pPr>
      <w:r>
        <w:t xml:space="preserve">Designed 100+ adversarial conversations to induce frontier-LLM failures across 5+ evaluation dimensions, including safety, accuracy, code quality, honesty, and interaction quality.</w:t>
      </w:r>
    </w:p>
    <w:p>
      <w:pPr>
        <w:numPr>
          <w:ilvl w:val="0"/>
          <w:numId w:val="1001"/>
        </w:numPr>
      </w:pPr>
      <w:r>
        <w:t xml:space="preserve">Documented 100+ LLM failure analyses through grading rubrics, behavioral analyses, and automated testing scripts using pytest, Vitest, and Playwright.</w:t>
      </w:r>
    </w:p>
    <w:p>
      <w:pPr>
        <w:numPr>
          <w:ilvl w:val="0"/>
          <w:numId w:val="1001"/>
        </w:numPr>
      </w:pPr>
      <w:r>
        <w:t xml:space="preserve">Created 20+ containerized software engineering environments for evaluating LLM capabilities using Docker and Linux/WSL shell tooling, providing isolated task environments without network access.</w:t>
      </w:r>
    </w:p>
    <w:p>
      <w:pPr>
        <w:numPr>
          <w:ilvl w:val="0"/>
          <w:numId w:val="1001"/>
        </w:numPr>
      </w:pPr>
      <w:r>
        <w:t xml:space="preserve">Solved software engineering tasks to establish reference standards, producing 100+ golden solutions represented as repository diffs, validated repository states, and other reference artifacts across databases, backend systems, and full-stack applications.</w:t>
      </w:r>
    </w:p>
    <w:bookmarkEnd w:id="29"/>
    <w:bookmarkEnd w:id="30"/>
    <w:bookmarkStart w:id="32" w:name="laplacient-remote-usa"/>
    <w:p>
      <w:pPr>
        <w:pStyle w:val="Heading3"/>
      </w:pPr>
      <w:r>
        <w:t xml:space="preserve">Laplacient | Remote USA</w:t>
      </w:r>
    </w:p>
    <w:bookmarkStart w:id="31" w:name="founder-september-2025---present"/>
    <w:p>
      <w:pPr>
        <w:pStyle w:val="Heading4"/>
      </w:pPr>
      <w:r>
        <w:t xml:space="preserve">Founder | September 2025 - Present</w:t>
      </w:r>
    </w:p>
    <w:p>
      <w:pPr>
        <w:numPr>
          <w:ilvl w:val="0"/>
          <w:numId w:val="1002"/>
        </w:numPr>
      </w:pPr>
      <w:hyperlink r:id="rId27">
        <w:r>
          <w:rPr>
            <w:rStyle w:val="Hyperlink"/>
            <w:u w:val="single"/>
          </w:rPr>
          <w:t xml:space="preserve">https://laplacient.com/</w:t>
        </w:r>
      </w:hyperlink>
    </w:p>
    <w:p>
      <w:pPr>
        <w:numPr>
          <w:ilvl w:val="0"/>
          <w:numId w:val="1002"/>
        </w:numPr>
      </w:pPr>
      <w:r>
        <w:t xml:space="preserve">Built a pre-launch AI career platform combining semantic vector search, agentic workflows, and browser agents to automate job discovery and application workflows.</w:t>
      </w:r>
    </w:p>
    <w:p>
      <w:pPr>
        <w:numPr>
          <w:ilvl w:val="0"/>
          <w:numId w:val="1002"/>
        </w:numPr>
      </w:pPr>
      <w:r>
        <w:t xml:space="preserve">Automated a cross-platform invoice creation workflow spanning ShipStation and Coupa, reducing manual work across 100+ invoice creations per week using a guided Claude Cowork workflow.</w:t>
      </w:r>
    </w:p>
    <w:p>
      <w:pPr>
        <w:numPr>
          <w:ilvl w:val="0"/>
          <w:numId w:val="1002"/>
        </w:numPr>
      </w:pPr>
      <w:r>
        <w:t xml:space="preserve">Delivered custom automation software for 2 small-business clients, developing end-to-end agentic workflows around internal business processes.</w:t>
      </w:r>
    </w:p>
    <w:p>
      <w:pPr>
        <w:numPr>
          <w:ilvl w:val="0"/>
          <w:numId w:val="1002"/>
        </w:numPr>
      </w:pPr>
      <w:r>
        <w:t xml:space="preserve">Designing a social media automation platform to eliminate ~10 hours of weekly manual work by generating and publishing text, image, blog, and video content across LinkedIn, Instagram, Facebook, X, YouTube, and TikTok using PostPeer.</w:t>
      </w:r>
    </w:p>
    <w:p>
      <w:pPr>
        <w:numPr>
          <w:ilvl w:val="0"/>
          <w:numId w:val="1002"/>
        </w:numPr>
      </w:pPr>
      <w:r>
        <w:t xml:space="preserve">Develop reusable AI automation tools for individuals and small businesses using full-stack applications, LLM agents, and third-party integrations.</w:t>
      </w:r>
    </w:p>
    <w:bookmarkEnd w:id="31"/>
    <w:bookmarkEnd w:id="32"/>
    <w:bookmarkStart w:id="34" w:name="cadenceseo-remote-usa"/>
    <w:p>
      <w:pPr>
        <w:pStyle w:val="Heading3"/>
      </w:pPr>
      <w:r>
        <w:t xml:space="preserve">CadenceSEO | Remote USA</w:t>
      </w:r>
    </w:p>
    <w:bookmarkStart w:id="33" w:name="software-engineer-march-2026---july-2026"/>
    <w:p>
      <w:pPr>
        <w:pStyle w:val="Heading4"/>
      </w:pPr>
      <w:r>
        <w:t xml:space="preserve">Software Engineer | March 2026 - July 2026</w:t>
      </w:r>
    </w:p>
    <w:p>
      <w:pPr>
        <w:numPr>
          <w:ilvl w:val="0"/>
          <w:numId w:val="1003"/>
        </w:numPr>
      </w:pPr>
      <w:r>
        <w:t xml:space="preserve">Developed a page optimization platform that automated 200+ SEO optimization tasks per week, replacing roughly 60 hours of manual work per week. Scraped client web pages, evaluated keyword difficulty, search volume, and content relevance, and recommended updates to titles, headers, and meta descriptions.</w:t>
      </w:r>
    </w:p>
    <w:p>
      <w:pPr>
        <w:numPr>
          <w:ilvl w:val="0"/>
          <w:numId w:val="1003"/>
        </w:numPr>
      </w:pPr>
      <w:r>
        <w:t xml:space="preserve">Developed a content-topic generation platform that analyzed client keyword research and content coverage to identify 10+ keyword gaps per client and prioritize high-impact, feasible opportunities. Deployed across 30+ clients, generating 300+ content topics per week.</w:t>
      </w:r>
    </w:p>
    <w:p>
      <w:pPr>
        <w:numPr>
          <w:ilvl w:val="0"/>
          <w:numId w:val="1003"/>
        </w:numPr>
      </w:pPr>
      <w:r>
        <w:t xml:space="preserve">Built a public SEO toolset with 5+ free tools for prospective clients, including backlink analysis, SERP preview, page-speed testing, AI visibility, and Reddit visibility tools.</w:t>
      </w:r>
    </w:p>
    <w:bookmarkEnd w:id="33"/>
    <w:bookmarkEnd w:id="34"/>
    <w:bookmarkStart w:id="36" w:name="arizona-state-university-tempe-az"/>
    <w:p>
      <w:pPr>
        <w:pStyle w:val="Heading3"/>
      </w:pPr>
      <w:r>
        <w:t xml:space="preserve">Arizona State University | Tempe, AZ</w:t>
      </w:r>
    </w:p>
    <w:bookmarkStart w:id="35" w:name="X7096e3e8907fd4ac2d92538264d91a27b0263ac"/>
    <w:p>
      <w:pPr>
        <w:pStyle w:val="Heading4"/>
      </w:pPr>
      <w:r>
        <w:t xml:space="preserve">Research Intern / Advanced Semiconductor Packaging | June 2026 - July 2026</w:t>
      </w:r>
    </w:p>
    <w:p>
      <w:pPr>
        <w:numPr>
          <w:ilvl w:val="0"/>
          <w:numId w:val="1004"/>
        </w:numPr>
      </w:pPr>
      <w:r>
        <w:t xml:space="preserve">Built and ran Ansys HFSS electromagnetic simulations to characterize signal integrity in advanced packaging structures, applying transmission line fundamentals (S-parameters, wave propagation, impedance matching) to interpret results.</w:t>
      </w:r>
    </w:p>
    <w:p>
      <w:pPr>
        <w:numPr>
          <w:ilvl w:val="0"/>
          <w:numId w:val="1004"/>
        </w:numPr>
      </w:pPr>
      <w:r>
        <w:t xml:space="preserve">Gained cleanroom process experience (lithography, etching, CVD) at ASU NanoFab and MacroTechnology Works; performed die wire-bond testing on the Sigma Bond Tester.</w:t>
      </w:r>
    </w:p>
    <w:p>
      <w:pPr>
        <w:pStyle w:val="FirstParagraph"/>
      </w:pPr>
      <w:r>
        <w:t xml:space="preserve"> </w:t>
      </w:r>
    </w:p>
    <w:bookmarkEnd w:id="35"/>
    <w:bookmarkEnd w:id="36"/>
    <w:bookmarkEnd w:id="37"/>
    <w:bookmarkStart w:id="45" w:name="projects-and-research"/>
    <w:p>
      <w:pPr>
        <w:pStyle w:val="Heading2"/>
      </w:pPr>
      <w:r>
        <w:t xml:space="preserve">Projects and Research</w:t>
      </w:r>
    </w:p>
    <w:bookmarkStart w:id="40" w:name="X762225c5df61e806710845b30025d81f705a908"/>
    <w:p>
      <w:pPr>
        <w:pStyle w:val="Heading3"/>
      </w:pPr>
      <w:r>
        <w:t xml:space="preserve">IR-Drop Prediction ML Model / Semiconductor Solutions Challenge | April 2026</w:t>
      </w:r>
    </w:p>
    <w:p>
      <w:pPr>
        <w:pStyle w:val="FirstParagraph"/>
      </w:pPr>
      <w:r>
        <w:t xml:space="preserve">Certificate:</w:t>
      </w:r>
      <w:r>
        <w:t xml:space="preserve"> </w:t>
      </w:r>
      <w:hyperlink r:id="rId38">
        <w:r>
          <w:rPr>
            <w:rStyle w:val="Hyperlink"/>
            <w:u w:val="single"/>
          </w:rPr>
          <w:t xml:space="preserve">https://credid.asu.edu/public/awards/dd47b4e7-db6e-4c96-96e1-61d30329e5b6</w:t>
        </w:r>
      </w:hyperlink>
    </w:p>
    <w:p>
      <w:pPr>
        <w:pStyle w:val="BodyText"/>
      </w:pPr>
      <w:r>
        <w:t xml:space="preserve">Github:</w:t>
      </w:r>
      <w:r>
        <w:t xml:space="preserve"> </w:t>
      </w:r>
      <w:hyperlink r:id="rId39">
        <w:r>
          <w:rPr>
            <w:rStyle w:val="Hyperlink"/>
            <w:u w:val="single"/>
          </w:rPr>
          <w:t xml:space="preserve">https://github.com/ejom/Semiconductor-Solutions-Challenge-Submission_Ultron</w:t>
        </w:r>
      </w:hyperlink>
    </w:p>
    <w:p>
      <w:pPr>
        <w:numPr>
          <w:ilvl w:val="0"/>
          <w:numId w:val="1005"/>
        </w:numPr>
      </w:pPr>
      <w:r>
        <w:t xml:space="preserve">Designed a PyTorch U-Net fully convolutional model to predict power-delivery-network voltage drop across semiconductor layouts.</w:t>
      </w:r>
    </w:p>
    <w:p>
      <w:pPr>
        <w:numPr>
          <w:ilvl w:val="0"/>
          <w:numId w:val="1005"/>
        </w:numPr>
      </w:pPr>
      <w:r>
        <w:t xml:space="preserve">Pretrained on hundreds of synthetic circuit layouts and fine-tuned on a set of 10 real-circuit samples to generalize IR-drop prediction to 10 unseen real designs.</w:t>
      </w:r>
    </w:p>
    <w:p>
      <w:pPr>
        <w:numPr>
          <w:ilvl w:val="0"/>
          <w:numId w:val="1005"/>
        </w:numPr>
      </w:pPr>
      <w:r>
        <w:t xml:space="preserve">Engineered a tensor data pipeline with Z-score normalized PDN density, effective distance, and current inputs stacked into 3-channel tensors.</w:t>
      </w:r>
    </w:p>
    <w:p>
      <w:pPr>
        <w:numPr>
          <w:ilvl w:val="0"/>
          <w:numId w:val="1005"/>
        </w:numPr>
      </w:pPr>
      <w:r>
        <w:t xml:space="preserve">Achieved RMSE = 0.54 mV, MAE = 0.45 mV, and NRMSE = 0.118 on held-out real-circuit data.</w:t>
      </w:r>
    </w:p>
    <w:p>
      <w:pPr>
        <w:numPr>
          <w:ilvl w:val="0"/>
          <w:numId w:val="1005"/>
        </w:numPr>
      </w:pPr>
      <w:r>
        <w:t xml:space="preserve">Achieved precision = 0.729, recall = 0.573, and F1 = 0.510 for detecting high IR-drop regions, defined as the top 10% of ground-truth voltage-drop values for each unique sample (values averaged across all samples).</w:t>
      </w:r>
    </w:p>
    <w:bookmarkEnd w:id="40"/>
    <w:bookmarkStart w:id="42" w:name="X33b44473b8dad29d24cb6971755fdad8a3d21ff"/>
    <w:p>
      <w:pPr>
        <w:pStyle w:val="Heading3"/>
      </w:pPr>
      <w:r>
        <w:t xml:space="preserve">Smartphone Battery &amp; Power System Modeling / MCM Contest Paper | February 2026</w:t>
      </w:r>
    </w:p>
    <w:p>
      <w:pPr>
        <w:pStyle w:val="FirstParagraph"/>
      </w:pPr>
      <w:hyperlink r:id="rId41">
        <w:r>
          <w:rPr>
            <w:rStyle w:val="Hyperlink"/>
            <w:u w:val="single"/>
          </w:rPr>
          <w:t xml:space="preserve">https://github.com/ejom/MCM</w:t>
        </w:r>
      </w:hyperlink>
    </w:p>
    <w:p>
      <w:pPr>
        <w:numPr>
          <w:ilvl w:val="0"/>
          <w:numId w:val="1006"/>
        </w:numPr>
      </w:pPr>
      <w:r>
        <w:t xml:space="preserve">Co-authored a continuous-time, physics-based generalized additive model (GAM) of smartphone power consumption and battery life.</w:t>
      </w:r>
    </w:p>
    <w:p>
      <w:pPr>
        <w:numPr>
          <w:ilvl w:val="0"/>
          <w:numId w:val="1006"/>
        </w:numPr>
      </w:pPr>
      <w:r>
        <w:t xml:space="preserve">Simulated variations in CPU utilization, network connectivity, Wi-Fi/5G usage, and display activity to quantify their effects on battery life.</w:t>
      </w:r>
    </w:p>
    <w:p>
      <w:pPr>
        <w:numPr>
          <w:ilvl w:val="0"/>
          <w:numId w:val="1006"/>
        </w:numPr>
      </w:pPr>
      <w:r>
        <w:t xml:space="preserve">Identified network connectivity as a major driver of power consumption, with a Wi-Fi-only simulation achieving ~34 hours of battery life versus ~17 hours for 5G-only usage.</w:t>
      </w:r>
    </w:p>
    <w:p>
      <w:pPr>
        <w:numPr>
          <w:ilvl w:val="0"/>
          <w:numId w:val="1006"/>
        </w:numPr>
      </w:pPr>
      <w:r>
        <w:t xml:space="preserve">Parameterized usage variables using real smartphone usage statistics collected from an iPhone XR.</w:t>
      </w:r>
    </w:p>
    <w:bookmarkEnd w:id="42"/>
    <w:bookmarkStart w:id="44" w:name="Xa5ea8bb5f323f4e5bb8a6d41f7d0cd8164fdb74"/>
    <w:p>
      <w:pPr>
        <w:pStyle w:val="Heading3"/>
      </w:pPr>
      <w:r>
        <w:t xml:space="preserve">Grid-Connected Multi-String PV Inverter Simulation | April 2026</w:t>
      </w:r>
    </w:p>
    <w:p>
      <w:pPr>
        <w:pStyle w:val="FirstParagraph"/>
      </w:pPr>
      <w:hyperlink r:id="rId43">
        <w:r>
          <w:rPr>
            <w:rStyle w:val="Hyperlink"/>
            <w:u w:val="single"/>
          </w:rPr>
          <w:t xml:space="preserve">https://github.com/ejom/PV-Inverter-Simulink</w:t>
        </w:r>
      </w:hyperlink>
    </w:p>
    <w:p>
      <w:pPr>
        <w:pStyle w:val="Compact"/>
        <w:numPr>
          <w:ilvl w:val="0"/>
          <w:numId w:val="1007"/>
        </w:numPr>
      </w:pPr>
      <w:r>
        <w:t xml:space="preserve">Built a two-stage grid-connected PV simulation in MATLAB/Simulink modeling dual DC/DC boost converters with Hill-Climbing MPPT, PID-controlled DC link, and AC grid injection stage.</w:t>
      </w:r>
    </w:p>
    <w:p>
      <w:pPr>
        <w:pStyle w:val="FirstParagraph"/>
      </w:pPr>
      <w:r>
        <w:t xml:space="preserve"> </w:t>
      </w:r>
    </w:p>
    <w:bookmarkEnd w:id="44"/>
    <w:bookmarkEnd w:id="45"/>
    <w:bookmarkStart w:id="47" w:name="education"/>
    <w:p>
      <w:pPr>
        <w:pStyle w:val="Heading2"/>
      </w:pPr>
      <w:r>
        <w:t xml:space="preserve">Education</w:t>
      </w:r>
    </w:p>
    <w:bookmarkStart w:id="46" w:name="Xea068e08b8ebaef097df856083547063be6818f"/>
    <w:p>
      <w:pPr>
        <w:pStyle w:val="Heading3"/>
      </w:pPr>
      <w:r>
        <w:t xml:space="preserve">Northern Arizona University (GPA 3.78) | Flagstaff, AZ</w:t>
      </w:r>
    </w:p>
    <w:p>
      <w:pPr>
        <w:pStyle w:val="FirstParagraph"/>
      </w:pPr>
      <w:r>
        <w:t xml:space="preserve">M.S. Electrical Engineering | Expected December 2027</w:t>
      </w:r>
      <w:r>
        <w:t xml:space="preserve"> </w:t>
      </w:r>
      <w:r>
        <w:t xml:space="preserve">B.S. Electrical Engineering | Expected May 2027</w:t>
      </w:r>
      <w:r>
        <w:t xml:space="preserve"> </w:t>
      </w:r>
      <w:r>
        <w:t xml:space="preserve">GPA: 3.78</w:t>
      </w:r>
    </w:p>
    <w:p>
      <w:pPr>
        <w:pStyle w:val="BodyText"/>
      </w:pPr>
      <w:r>
        <w:t xml:space="preserve">Relevant Coursework: Digital Signal Processing, Semiconductor Devices, FPGA Design, Embedded Systems, Communications &amp; Wireless Sensing, PV Power Systems</w:t>
      </w:r>
    </w:p>
    <w:bookmarkEnd w:id="46"/>
    <w:bookmarkEnd w:id="47"/>
    <w:bookmarkEnd w:id="48"/>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jc w:val="center"/>
    </w:pPr>
    <w:rPr>
      <w:b w:val="1"/>
      <w:bCs w:val="1"/>
    </w:rPr>
  </w:style>
  <w:style w:styleId="Heading2" w:type="paragraph">
    <w:name w:val="heading 2"/>
    <w:basedOn w:val="Normal"/>
    <w:next w:val="Normal"/>
    <w:pPr>
      <w:keepNext w:val="1"/>
      <w:keepLines w:val="1"/>
      <w:jc w:val="center"/>
    </w:pPr>
    <w:rPr>
      <w:b w:val="1"/>
      <w:bCs w:val="1"/>
    </w:rPr>
  </w:style>
  <w:style w:styleId="Heading3" w:type="paragraph">
    <w:name w:val="heading 3"/>
    <w:basedOn w:val="Normal"/>
    <w:next w:val="Normal"/>
    <w:pPr>
      <w:keepNext w:val="1"/>
      <w:keepLines w:val="1"/>
    </w:pPr>
    <w:rPr>
      <w:b w:val="1"/>
      <w:bCs w:val="1"/>
    </w:rPr>
  </w:style>
  <w:style w:styleId="Heading4" w:type="paragraph">
    <w:name w:val="heading 4"/>
    <w:basedOn w:val="Normal"/>
    <w:next w:val="Normal"/>
    <w:pPr>
      <w:keepNext w:val="1"/>
      <w:keepLines w:val="1"/>
      <w:tabs>
        <w:tab w:leader="none" w:pos="8640" w:val="right"/>
      </w:tabs>
    </w:pPr>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5" Target="header1.xml" Type="http://schemas.openxmlformats.org/officeDocument/2006/relationships/header" /><Relationship Type="http://schemas.openxmlformats.org/officeDocument/2006/relationships/hyperlink" Id="rId38" Target="https://credid.asu.edu/public/awards/dd47b4e7-db6e-4c96-96e1-61d30329e5b6" TargetMode="External" /><Relationship Type="http://schemas.openxmlformats.org/officeDocument/2006/relationships/hyperlink" Id="rId25" Target="https://github.com/ejom" TargetMode="External" /><Relationship Type="http://schemas.openxmlformats.org/officeDocument/2006/relationships/hyperlink" Id="rId41" Target="https://github.com/ejom/MCM" TargetMode="External" /><Relationship Type="http://schemas.openxmlformats.org/officeDocument/2006/relationships/hyperlink" Id="rId43" Target="https://github.com/ejom/PV-Inverter-Simulink" TargetMode="External" /><Relationship Type="http://schemas.openxmlformats.org/officeDocument/2006/relationships/hyperlink" Id="rId39" Target="https://github.com/ejom/Semiconductor-Solutions-Challenge-Submission_Ultron" TargetMode="External" /><Relationship Type="http://schemas.openxmlformats.org/officeDocument/2006/relationships/hyperlink" Id="rId27" Target="https://laplacient.com/" TargetMode="External" /><Relationship Type="http://schemas.openxmlformats.org/officeDocument/2006/relationships/hyperlink" Id="rId26" Target="https://www.linkedin.com/in/ethan-olsen-a607ab1ab/" TargetMode="External" /><Relationship Type="http://schemas.openxmlformats.org/officeDocument/2006/relationships/hyperlink" Id="rId24" Target="mailto:ejom762@gmail.com" TargetMode="External" /></Relationships>
</file>

<file path=word/_rels/footnotes.xml.rels><?xml version="1.0" encoding="UTF-8"?><Relationships xmlns="http://schemas.openxmlformats.org/package/2006/relationships"><Relationship Type="http://schemas.openxmlformats.org/officeDocument/2006/relationships/hyperlink" Id="rId38" Target="https://credid.asu.edu/public/awards/dd47b4e7-db6e-4c96-96e1-61d30329e5b6" TargetMode="External" /><Relationship Type="http://schemas.openxmlformats.org/officeDocument/2006/relationships/hyperlink" Id="rId25" Target="https://github.com/ejom" TargetMode="External" /><Relationship Type="http://schemas.openxmlformats.org/officeDocument/2006/relationships/hyperlink" Id="rId41" Target="https://github.com/ejom/MCM" TargetMode="External" /><Relationship Type="http://schemas.openxmlformats.org/officeDocument/2006/relationships/hyperlink" Id="rId43" Target="https://github.com/ejom/PV-Inverter-Simulink" TargetMode="External" /><Relationship Type="http://schemas.openxmlformats.org/officeDocument/2006/relationships/hyperlink" Id="rId39" Target="https://github.com/ejom/Semiconductor-Solutions-Challenge-Submission_Ultron" TargetMode="External" /><Relationship Type="http://schemas.openxmlformats.org/officeDocument/2006/relationships/hyperlink" Id="rId27" Target="https://laplacient.com/" TargetMode="External" /><Relationship Type="http://schemas.openxmlformats.org/officeDocument/2006/relationships/hyperlink" Id="rId26" Target="https://www.linkedin.com/in/ethan-olsen-a607ab1ab/" TargetMode="External" /><Relationship Type="http://schemas.openxmlformats.org/officeDocument/2006/relationships/hyperlink" Id="rId24" Target="mailto:ejom762@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2026-09-10T04:26:49Z</dcterms:created>
  <dcterms:modified xsi:type="dcterms:W3CDTF">2026-09-10T04:26:49Z</dcterms:modified>
</cp:coreProperties>
</file>

<file path=docProps/custom.xml><?xml version="1.0" encoding="utf-8"?>
<Properties xmlns="http://schemas.openxmlformats.org/officeDocument/2006/custom-properties" xmlns:vt="http://schemas.openxmlformats.org/officeDocument/2006/docPropsVTypes"/>
</file>