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How file is stored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How to run program (commands, gui, terminal, etc…)</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Only one file will be given at a time. </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Errors could include bad arguments, improper file name or executable name, don’t have permissions to run file (who has permissions to run the file)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Actors will be running program on ‘</w:t>
      </w:r>
      <w:r w:rsidDel="00000000" w:rsidR="00000000" w:rsidRPr="00000000">
        <w:rPr>
          <w:i w:val="1"/>
          <w:rtl w:val="0"/>
        </w:rPr>
        <w:t xml:space="preserve">most up-to-date CSELabs machines’</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How will programmers, election officials, and testers interface with the program?</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Terminal, website, GUI (I think we should have them all use the terminal if allowed. Ex. &gt; </w:t>
      </w:r>
      <w:r w:rsidDel="00000000" w:rsidR="00000000" w:rsidRPr="00000000">
        <w:rPr>
          <w:i w:val="1"/>
          <w:rtl w:val="0"/>
        </w:rPr>
        <w:t xml:space="preserve">./votingsystem ballots.csv</w:t>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to produce an audit file for the report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to acquire CSV file with data?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to get user’s input? (links to the use-case of running the program)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to compile program and distribute it to members that will be using 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should display to the screen the winner(s) and information about the election(e.g. type of election, number of seats).You do not need to show an audit of the votes but showing the number of ballots cast, the winners and the stats for everyone such as number of votes received is needed.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Give audit/report to media officials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Media officials need specific format?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system should parse CSV file?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User inputs data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Program parses file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Bring file into system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File layout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Bad file name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Election official brings in file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Obtain filename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Only one program (one votingsystem.out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Program must identify different election type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Pick winner for tie, flip a coin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Determine which type of election is being carried out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Actors: Election official, voters (don’t really interact with our system), testers (have to turn on/off things, need specific things, etc…), media officials,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