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FB6" w:rsidRPr="00E87185" w:rsidRDefault="00E87185" w:rsidP="00451E5A">
      <w:pPr>
        <w:rPr>
          <w:rFonts w:ascii="Arial" w:hAnsi="Arial" w:cs="Arial"/>
        </w:rPr>
      </w:pPr>
      <w:r>
        <w:rPr>
          <w:rFonts w:ascii="Arial" w:hAnsi="Arial" w:cs="Arial"/>
        </w:rPr>
        <w:t>Appendix 4. Data Flow Diagram</w:t>
      </w:r>
    </w:p>
    <w:p w:rsidR="002D0FB6" w:rsidRPr="002D0FB6" w:rsidRDefault="002D0FB6" w:rsidP="002D0FB6"/>
    <w:p w:rsidR="002D0FB6" w:rsidRPr="002D0FB6" w:rsidRDefault="00AC02EF" w:rsidP="002D0FB6">
      <w:r w:rsidRPr="002D0FB6">
        <w:drawing>
          <wp:anchor distT="0" distB="0" distL="114300" distR="114300" simplePos="0" relativeHeight="251662336" behindDoc="1" locked="0" layoutInCell="1" allowOverlap="1" wp14:anchorId="703178FD">
            <wp:simplePos x="0" y="0"/>
            <wp:positionH relativeFrom="column">
              <wp:posOffset>-359912</wp:posOffset>
            </wp:positionH>
            <wp:positionV relativeFrom="paragraph">
              <wp:posOffset>185598</wp:posOffset>
            </wp:positionV>
            <wp:extent cx="7813278" cy="2886572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278" cy="2886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FB6" w:rsidRPr="002D0FB6" w:rsidRDefault="002D0FB6" w:rsidP="002D0FB6"/>
    <w:p w:rsidR="002D0FB6" w:rsidRPr="002D0FB6" w:rsidRDefault="002D0FB6" w:rsidP="002D0FB6"/>
    <w:p w:rsidR="00273497" w:rsidRDefault="002D0FB6" w:rsidP="002D0FB6">
      <w:pPr>
        <w:tabs>
          <w:tab w:val="left" w:pos="1356"/>
        </w:tabs>
      </w:pPr>
      <w:r>
        <w:tab/>
      </w:r>
    </w:p>
    <w:p w:rsidR="00273497" w:rsidRPr="00273497" w:rsidRDefault="00273497" w:rsidP="00273497"/>
    <w:p w:rsidR="00273497" w:rsidRPr="00273497" w:rsidRDefault="00273497" w:rsidP="00273497"/>
    <w:p w:rsidR="00273497" w:rsidRPr="00273497" w:rsidRDefault="00273497" w:rsidP="00273497"/>
    <w:p w:rsidR="00273497" w:rsidRPr="00273497" w:rsidRDefault="00273497" w:rsidP="00273497"/>
    <w:p w:rsidR="00273497" w:rsidRDefault="00273497" w:rsidP="00273497"/>
    <w:p w:rsidR="00AC02EF" w:rsidRDefault="00AC02EF" w:rsidP="00273497">
      <w:pPr>
        <w:tabs>
          <w:tab w:val="left" w:pos="4530"/>
        </w:tabs>
        <w:jc w:val="center"/>
      </w:pPr>
    </w:p>
    <w:p w:rsidR="00AC02EF" w:rsidRDefault="00AC02EF" w:rsidP="00273497">
      <w:pPr>
        <w:tabs>
          <w:tab w:val="left" w:pos="4530"/>
        </w:tabs>
        <w:jc w:val="center"/>
      </w:pPr>
    </w:p>
    <w:p w:rsidR="00AC02EF" w:rsidRDefault="00AC02EF" w:rsidP="00273497">
      <w:pPr>
        <w:tabs>
          <w:tab w:val="left" w:pos="4530"/>
        </w:tabs>
        <w:jc w:val="center"/>
      </w:pPr>
    </w:p>
    <w:p w:rsidR="00AC02EF" w:rsidRDefault="00AC02EF" w:rsidP="00273497">
      <w:pPr>
        <w:tabs>
          <w:tab w:val="left" w:pos="4530"/>
        </w:tabs>
        <w:jc w:val="center"/>
      </w:pPr>
    </w:p>
    <w:p w:rsidR="00273497" w:rsidRPr="00D645E8" w:rsidRDefault="00273497" w:rsidP="00273497">
      <w:pPr>
        <w:tabs>
          <w:tab w:val="left" w:pos="4530"/>
        </w:tabs>
        <w:jc w:val="center"/>
      </w:pPr>
      <w:r w:rsidRPr="00D645E8">
        <w:t xml:space="preserve">Appendix Figure </w:t>
      </w:r>
      <w:r w:rsidRPr="00D645E8">
        <w:t>1</w:t>
      </w:r>
      <w:r w:rsidRPr="00D645E8">
        <w:t xml:space="preserve">. Data Flow Diagram Level </w:t>
      </w:r>
      <w:r w:rsidRPr="00D645E8">
        <w:t>1</w:t>
      </w:r>
      <w:r w:rsidRPr="00D645E8">
        <w:t xml:space="preserve"> of </w:t>
      </w:r>
      <w:r w:rsidR="00511137" w:rsidRPr="00D645E8">
        <w:t>F</w:t>
      </w:r>
      <w:r w:rsidRPr="00D645E8">
        <w:t>lood</w:t>
      </w:r>
      <w:r w:rsidR="00511137" w:rsidRPr="00D645E8">
        <w:t>S</w:t>
      </w:r>
      <w:r w:rsidRPr="00D645E8">
        <w:t xml:space="preserve">ense: </w:t>
      </w:r>
      <w:r w:rsidR="00511137" w:rsidRPr="00D645E8">
        <w:t>A</w:t>
      </w:r>
      <w:r w:rsidRPr="00D645E8">
        <w:t xml:space="preserve">n </w:t>
      </w:r>
      <w:r w:rsidR="00511137" w:rsidRPr="00D645E8">
        <w:t>A</w:t>
      </w:r>
      <w:r w:rsidRPr="00D645E8">
        <w:t>ndroid-</w:t>
      </w:r>
      <w:r w:rsidR="00511137" w:rsidRPr="00D645E8">
        <w:t>B</w:t>
      </w:r>
      <w:r w:rsidRPr="00D645E8">
        <w:t xml:space="preserve">ased </w:t>
      </w:r>
      <w:r w:rsidR="00511137" w:rsidRPr="00D645E8">
        <w:t>E</w:t>
      </w:r>
      <w:r w:rsidRPr="00D645E8">
        <w:t xml:space="preserve">xpert </w:t>
      </w:r>
      <w:r w:rsidR="00511137" w:rsidRPr="00D645E8">
        <w:t>S</w:t>
      </w:r>
      <w:r w:rsidRPr="00D645E8">
        <w:t xml:space="preserve">ystem for </w:t>
      </w:r>
      <w:r w:rsidR="00511137" w:rsidRPr="00D645E8">
        <w:t>F</w:t>
      </w:r>
      <w:r w:rsidRPr="00D645E8">
        <w:t xml:space="preserve">lood </w:t>
      </w:r>
      <w:r w:rsidR="00511137" w:rsidRPr="00D645E8">
        <w:t>S</w:t>
      </w:r>
      <w:r w:rsidRPr="00D645E8">
        <w:t xml:space="preserve">usceptibility </w:t>
      </w:r>
      <w:r w:rsidR="00511137" w:rsidRPr="00D645E8">
        <w:t>A</w:t>
      </w:r>
      <w:r w:rsidRPr="00D645E8">
        <w:t xml:space="preserve">ssessment and </w:t>
      </w:r>
      <w:r w:rsidR="00511137" w:rsidRPr="00D645E8">
        <w:t>P</w:t>
      </w:r>
      <w:r w:rsidRPr="00D645E8">
        <w:t>re-</w:t>
      </w:r>
      <w:r w:rsidR="00511137" w:rsidRPr="00D645E8">
        <w:t>E</w:t>
      </w:r>
      <w:r w:rsidRPr="00D645E8">
        <w:t xml:space="preserve">vent </w:t>
      </w:r>
      <w:r w:rsidR="00511137" w:rsidRPr="00D645E8">
        <w:t>P</w:t>
      </w:r>
      <w:r w:rsidRPr="00D645E8">
        <w:t xml:space="preserve">reparedness in </w:t>
      </w:r>
      <w:r w:rsidR="00511137" w:rsidRPr="00D645E8">
        <w:t>B</w:t>
      </w:r>
      <w:r w:rsidRPr="00D645E8">
        <w:t xml:space="preserve">acoor </w:t>
      </w:r>
      <w:r w:rsidR="00511137" w:rsidRPr="00D645E8">
        <w:t>C</w:t>
      </w:r>
      <w:r w:rsidRPr="00D645E8">
        <w:t>ity</w:t>
      </w:r>
    </w:p>
    <w:p w:rsidR="00AC02EF" w:rsidRDefault="00AC02EF" w:rsidP="00273497">
      <w:pPr>
        <w:tabs>
          <w:tab w:val="left" w:pos="4530"/>
        </w:tabs>
        <w:jc w:val="center"/>
      </w:pPr>
    </w:p>
    <w:p w:rsidR="00AC02EF" w:rsidRDefault="00AC02EF" w:rsidP="00AC02EF">
      <w:r w:rsidRPr="00AC02EF">
        <w:drawing>
          <wp:anchor distT="0" distB="0" distL="114300" distR="114300" simplePos="0" relativeHeight="251663360" behindDoc="1" locked="0" layoutInCell="1" allowOverlap="1" wp14:anchorId="7C47DE7C">
            <wp:simplePos x="0" y="0"/>
            <wp:positionH relativeFrom="margin">
              <wp:align>right</wp:align>
            </wp:positionH>
            <wp:positionV relativeFrom="paragraph">
              <wp:posOffset>434975</wp:posOffset>
            </wp:positionV>
            <wp:extent cx="6858000" cy="332295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2EF" w:rsidRDefault="00AC02EF" w:rsidP="00AC02EF">
      <w:pPr>
        <w:tabs>
          <w:tab w:val="left" w:pos="4530"/>
        </w:tabs>
        <w:jc w:val="center"/>
      </w:pPr>
    </w:p>
    <w:p w:rsidR="00AC02EF" w:rsidRDefault="00AC02EF" w:rsidP="00AC02EF">
      <w:pPr>
        <w:tabs>
          <w:tab w:val="left" w:pos="4530"/>
        </w:tabs>
        <w:jc w:val="center"/>
      </w:pPr>
    </w:p>
    <w:p w:rsidR="00AC02EF" w:rsidRDefault="00AC02EF" w:rsidP="00AC02EF">
      <w:pPr>
        <w:tabs>
          <w:tab w:val="left" w:pos="4530"/>
        </w:tabs>
        <w:jc w:val="center"/>
      </w:pPr>
    </w:p>
    <w:p w:rsidR="00AC02EF" w:rsidRPr="00D645E8" w:rsidRDefault="00AC02EF" w:rsidP="00AC02EF">
      <w:pPr>
        <w:tabs>
          <w:tab w:val="left" w:pos="4530"/>
        </w:tabs>
        <w:jc w:val="center"/>
      </w:pPr>
      <w:r w:rsidRPr="00D645E8">
        <w:t xml:space="preserve">Appendix Figure </w:t>
      </w:r>
      <w:r w:rsidR="00D645E8">
        <w:t>2</w:t>
      </w:r>
      <w:r w:rsidRPr="00D645E8">
        <w:t>. Data Flow Diagram Level 1 of FloodSense: An Android-Based Expert System for Flood Susceptibility Assessment and Pre-Event Preparedness in Bacoor City</w:t>
      </w:r>
    </w:p>
    <w:p w:rsidR="00AC02EF" w:rsidRDefault="00AC02EF" w:rsidP="00AC02EF">
      <w:pPr>
        <w:tabs>
          <w:tab w:val="left" w:pos="4935"/>
        </w:tabs>
      </w:pPr>
    </w:p>
    <w:p w:rsidR="00451E5A" w:rsidRDefault="00451E5A" w:rsidP="00AC02EF">
      <w:pPr>
        <w:ind w:firstLine="720"/>
      </w:pPr>
    </w:p>
    <w:p w:rsidR="00AC02EF" w:rsidRDefault="00AC02EF" w:rsidP="00AC02EF">
      <w:pPr>
        <w:ind w:firstLine="720"/>
      </w:pPr>
    </w:p>
    <w:p w:rsidR="00D9762B" w:rsidRDefault="00D645E8" w:rsidP="00AC02EF">
      <w:pPr>
        <w:ind w:firstLine="720"/>
      </w:pPr>
      <w:r w:rsidRPr="00D645E8">
        <w:lastRenderedPageBreak/>
        <w:drawing>
          <wp:anchor distT="0" distB="0" distL="114300" distR="114300" simplePos="0" relativeHeight="251664384" behindDoc="1" locked="0" layoutInCell="1" allowOverlap="1" wp14:anchorId="45138BEC">
            <wp:simplePos x="0" y="0"/>
            <wp:positionH relativeFrom="margin">
              <wp:posOffset>-1083783</wp:posOffset>
            </wp:positionH>
            <wp:positionV relativeFrom="paragraph">
              <wp:posOffset>-53074</wp:posOffset>
            </wp:positionV>
            <wp:extent cx="8520437" cy="3498112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0437" cy="3498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3550699</wp:posOffset>
                </wp:positionV>
                <wp:extent cx="7272670" cy="595423"/>
                <wp:effectExtent l="0" t="0" r="444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45E8" w:rsidRPr="00D645E8" w:rsidRDefault="00D645E8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>Appendix Figure 3. Data Flow Diagram Level 1 of FloodSense: An Android-Based Expert System for Flood Susceptibility Assessment and Pre-Event Preparedness in Bacoor City</w:t>
                            </w:r>
                          </w:p>
                          <w:p w:rsidR="00D645E8" w:rsidRDefault="00D645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1.75pt;margin-top:279.6pt;width:572.65pt;height:46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" fillcolor="white [3201]" stroked="f" strokeweight=".5pt">
                <v:textbox>
                  <w:txbxContent>
                    <w:p w:rsidR="00D645E8" w:rsidRPr="00D645E8" w:rsidRDefault="00D645E8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>Appendix Figure 3. Data Flow Diagram Level 1 of FloodSense: An Android-Based Expert System for Flood Susceptibility Assessment and Pre-Event Preparedness in Bacoor City</w:t>
                      </w:r>
                    </w:p>
                    <w:p w:rsidR="00D645E8" w:rsidRDefault="00D645E8"/>
                  </w:txbxContent>
                </v:textbox>
              </v:shape>
            </w:pict>
          </mc:Fallback>
        </mc:AlternateContent>
      </w:r>
    </w:p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>
      <w:r w:rsidRPr="00D9762B">
        <w:drawing>
          <wp:anchor distT="0" distB="0" distL="114300" distR="114300" simplePos="0" relativeHeight="251666432" behindDoc="1" locked="0" layoutInCell="1" allowOverlap="1" wp14:anchorId="38F2D076">
            <wp:simplePos x="0" y="0"/>
            <wp:positionH relativeFrom="column">
              <wp:posOffset>-935473</wp:posOffset>
            </wp:positionH>
            <wp:positionV relativeFrom="paragraph">
              <wp:posOffset>168910</wp:posOffset>
            </wp:positionV>
            <wp:extent cx="8995455" cy="4625163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5455" cy="4625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762B" w:rsidRDefault="00D9762B" w:rsidP="00D9762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1168BD" wp14:editId="00EC030A">
                <wp:simplePos x="0" y="0"/>
                <wp:positionH relativeFrom="margin">
                  <wp:align>center</wp:align>
                </wp:positionH>
                <wp:positionV relativeFrom="paragraph">
                  <wp:posOffset>4872842</wp:posOffset>
                </wp:positionV>
                <wp:extent cx="7272670" cy="595423"/>
                <wp:effectExtent l="0" t="0" r="444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9762B" w:rsidRPr="00D645E8" w:rsidRDefault="00D9762B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 xml:space="preserve">Appendix Figure </w:t>
                            </w:r>
                            <w:r>
                              <w:t>4</w:t>
                            </w:r>
                            <w:r w:rsidRPr="00D645E8">
                              <w:t>. Data Flow Diagram Level 1 of FloodSense: An Android-Based Expert System for Flood Susceptibility Assessment and Pre-Event Preparedness in Bacoor City</w:t>
                            </w:r>
                          </w:p>
                          <w:p w:rsidR="00D9762B" w:rsidRDefault="00D97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68BD" id="Text Box 7" o:spid="_x0000_s1027" type="#_x0000_t202" style="position:absolute;margin-left:0;margin-top:383.7pt;width:572.65pt;height:46.9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" fillcolor="white [3201]" stroked="f" strokeweight=".5pt">
                <v:textbox>
                  <w:txbxContent>
                    <w:p w:rsidR="00D9762B" w:rsidRPr="00D645E8" w:rsidRDefault="00D9762B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 xml:space="preserve">Appendix Figure </w:t>
                      </w:r>
                      <w:r>
                        <w:t>4</w:t>
                      </w:r>
                      <w:r w:rsidRPr="00D645E8">
                        <w:t>. Data Flow Diagram Level 1 of FloodSense: An Android-Based Expert System for Flood Susceptibility Assessment and Pre-Event Preparedness in Bacoor City</w:t>
                      </w:r>
                    </w:p>
                    <w:p w:rsidR="00D9762B" w:rsidRDefault="00D9762B"/>
                  </w:txbxContent>
                </v:textbox>
                <w10:wrap anchorx="margin"/>
              </v:shape>
            </w:pict>
          </mc:Fallback>
        </mc:AlternateContent>
      </w:r>
    </w:p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D9762B" w:rsidRPr="00D9762B" w:rsidRDefault="00D9762B" w:rsidP="00D9762B"/>
    <w:p w:rsidR="00AC02EF" w:rsidRDefault="00AC02EF" w:rsidP="00D9762B">
      <w:pPr>
        <w:ind w:firstLine="720"/>
      </w:pPr>
    </w:p>
    <w:p w:rsidR="00D9762B" w:rsidRDefault="00D9762B" w:rsidP="00D9762B">
      <w:pPr>
        <w:ind w:firstLine="720"/>
      </w:pPr>
    </w:p>
    <w:p w:rsidR="001E274F" w:rsidRDefault="001E274F" w:rsidP="00D9762B">
      <w:pPr>
        <w:ind w:firstLine="720"/>
      </w:pPr>
      <w:r w:rsidRPr="001E274F">
        <w:lastRenderedPageBreak/>
        <w:drawing>
          <wp:anchor distT="0" distB="0" distL="114300" distR="114300" simplePos="0" relativeHeight="251669504" behindDoc="1" locked="0" layoutInCell="1" allowOverlap="1" wp14:anchorId="37CAA31D">
            <wp:simplePos x="0" y="0"/>
            <wp:positionH relativeFrom="page">
              <wp:align>left</wp:align>
            </wp:positionH>
            <wp:positionV relativeFrom="paragraph">
              <wp:posOffset>314696</wp:posOffset>
            </wp:positionV>
            <wp:extent cx="7684922" cy="2018541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922" cy="2018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Default="001E274F" w:rsidP="001E274F"/>
    <w:p w:rsidR="001E274F" w:rsidRDefault="001E274F" w:rsidP="001E274F">
      <w:pPr>
        <w:ind w:firstLine="720"/>
      </w:pPr>
      <w:r w:rsidRPr="001E274F">
        <w:drawing>
          <wp:anchor distT="0" distB="0" distL="114300" distR="114300" simplePos="0" relativeHeight="251670528" behindDoc="1" locked="0" layoutInCell="1" allowOverlap="1" wp14:anchorId="32A24A8C">
            <wp:simplePos x="0" y="0"/>
            <wp:positionH relativeFrom="page">
              <wp:align>right</wp:align>
            </wp:positionH>
            <wp:positionV relativeFrom="paragraph">
              <wp:posOffset>392092</wp:posOffset>
            </wp:positionV>
            <wp:extent cx="8407730" cy="2913123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7730" cy="2913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Pr="001E274F" w:rsidRDefault="001E274F" w:rsidP="001E274F"/>
    <w:p w:rsidR="001E274F" w:rsidRDefault="001E274F" w:rsidP="001E274F"/>
    <w:p w:rsidR="00414FBE" w:rsidRDefault="00414FBE" w:rsidP="001E274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CE3297" wp14:editId="4A77BAF3">
                <wp:simplePos x="0" y="0"/>
                <wp:positionH relativeFrom="margin">
                  <wp:align>center</wp:align>
                </wp:positionH>
                <wp:positionV relativeFrom="paragraph">
                  <wp:posOffset>3738963</wp:posOffset>
                </wp:positionV>
                <wp:extent cx="7272670" cy="595423"/>
                <wp:effectExtent l="0" t="0" r="444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4FBE" w:rsidRPr="00D645E8" w:rsidRDefault="00414FBE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 xml:space="preserve">Appendix Figure </w:t>
                            </w:r>
                            <w:r>
                              <w:t>5</w:t>
                            </w:r>
                            <w:r w:rsidRPr="00D645E8">
                              <w:t xml:space="preserve">. Data Flow Diagram Level </w:t>
                            </w:r>
                            <w:r w:rsidR="001A7651">
                              <w:t xml:space="preserve">2: Process 1.0 </w:t>
                            </w:r>
                            <w:r w:rsidRPr="00D645E8">
                              <w:t>of FloodSense: An Android-Based Expert System for Flood Susceptibility Assessment and Pre-Event Preparedness in Bacoor City</w:t>
                            </w:r>
                          </w:p>
                          <w:p w:rsidR="00414FBE" w:rsidRDefault="00414F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E3297" id="Text Box 11" o:spid="_x0000_s1028" type="#_x0000_t202" style="position:absolute;left:0;text-align:left;margin-left:0;margin-top:294.4pt;width:572.65pt;height:46.9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" fillcolor="white [3201]" stroked="f" strokeweight=".5pt">
                <v:textbox>
                  <w:txbxContent>
                    <w:p w:rsidR="00414FBE" w:rsidRPr="00D645E8" w:rsidRDefault="00414FBE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 xml:space="preserve">Appendix Figure </w:t>
                      </w:r>
                      <w:r>
                        <w:t>5</w:t>
                      </w:r>
                      <w:r w:rsidRPr="00D645E8">
                        <w:t xml:space="preserve">. Data Flow Diagram Level </w:t>
                      </w:r>
                      <w:r w:rsidR="001A7651">
                        <w:t xml:space="preserve">2: Process 1.0 </w:t>
                      </w:r>
                      <w:r w:rsidRPr="00D645E8">
                        <w:t>of FloodSense: An Android-Based Expert System for Flood Susceptibility Assessment and Pre-Event Preparedness in Bacoor City</w:t>
                      </w:r>
                    </w:p>
                    <w:p w:rsidR="00414FBE" w:rsidRDefault="00414FBE"/>
                  </w:txbxContent>
                </v:textbox>
                <w10:wrap anchorx="margin"/>
              </v:shape>
            </w:pict>
          </mc:Fallback>
        </mc:AlternateContent>
      </w:r>
      <w:r w:rsidR="001E274F" w:rsidRPr="001E274F">
        <w:drawing>
          <wp:anchor distT="0" distB="0" distL="114300" distR="114300" simplePos="0" relativeHeight="251671552" behindDoc="1" locked="0" layoutInCell="1" allowOverlap="1" wp14:anchorId="0DC17318">
            <wp:simplePos x="0" y="0"/>
            <wp:positionH relativeFrom="margin">
              <wp:align>center</wp:align>
            </wp:positionH>
            <wp:positionV relativeFrom="paragraph">
              <wp:posOffset>611712</wp:posOffset>
            </wp:positionV>
            <wp:extent cx="7945809" cy="2778826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5809" cy="277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Pr="00414FBE" w:rsidRDefault="00414FBE" w:rsidP="00414FBE"/>
    <w:p w:rsidR="00414FBE" w:rsidRDefault="00414FBE" w:rsidP="00414FBE"/>
    <w:p w:rsidR="00D9762B" w:rsidRDefault="00D9762B" w:rsidP="00414FBE"/>
    <w:p w:rsidR="001A7651" w:rsidRDefault="006536DF" w:rsidP="00414FBE">
      <w:r w:rsidRPr="006536DF">
        <w:lastRenderedPageBreak/>
        <w:drawing>
          <wp:anchor distT="0" distB="0" distL="114300" distR="114300" simplePos="0" relativeHeight="251683840" behindDoc="1" locked="0" layoutInCell="1" allowOverlap="1" wp14:anchorId="067DF0E8">
            <wp:simplePos x="0" y="0"/>
            <wp:positionH relativeFrom="page">
              <wp:posOffset>502</wp:posOffset>
            </wp:positionH>
            <wp:positionV relativeFrom="paragraph">
              <wp:posOffset>-207455</wp:posOffset>
            </wp:positionV>
            <wp:extent cx="7791491" cy="3325091"/>
            <wp:effectExtent l="0" t="0" r="0" b="889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91" cy="3325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65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D2084E" wp14:editId="489579E4">
                <wp:simplePos x="0" y="0"/>
                <wp:positionH relativeFrom="margin">
                  <wp:align>center</wp:align>
                </wp:positionH>
                <wp:positionV relativeFrom="paragraph">
                  <wp:posOffset>9056733</wp:posOffset>
                </wp:positionV>
                <wp:extent cx="7272670" cy="595423"/>
                <wp:effectExtent l="0" t="0" r="444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A7651" w:rsidRPr="00D645E8" w:rsidRDefault="001A7651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 xml:space="preserve">Appendix Figure </w:t>
                            </w:r>
                            <w:r>
                              <w:t>5</w:t>
                            </w:r>
                            <w:r w:rsidRPr="00D645E8">
                              <w:t xml:space="preserve">. Data Flow Diagram Level </w:t>
                            </w:r>
                            <w:r>
                              <w:t>2: Process 2.0</w:t>
                            </w:r>
                            <w:r w:rsidRPr="00D645E8">
                              <w:t xml:space="preserve"> of FloodSense: An Android-Based Expert System for Flood Susceptibility Assessment and Pre-Event Preparedness in Bacoor City</w:t>
                            </w:r>
                          </w:p>
                          <w:p w:rsidR="001A7651" w:rsidRDefault="001A76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084E" id="Text Box 14" o:spid="_x0000_s1029" type="#_x0000_t202" style="position:absolute;margin-left:0;margin-top:713.15pt;width:572.65pt;height:46.9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" fillcolor="white [3201]" stroked="f" strokeweight=".5pt">
                <v:textbox>
                  <w:txbxContent>
                    <w:p w:rsidR="001A7651" w:rsidRPr="00D645E8" w:rsidRDefault="001A7651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 xml:space="preserve">Appendix Figure </w:t>
                      </w:r>
                      <w:r>
                        <w:t>5</w:t>
                      </w:r>
                      <w:r w:rsidRPr="00D645E8">
                        <w:t xml:space="preserve">. Data Flow Diagram Level </w:t>
                      </w:r>
                      <w:r>
                        <w:t>2: Process 2.0</w:t>
                      </w:r>
                      <w:r w:rsidRPr="00D645E8">
                        <w:t xml:space="preserve"> of FloodSense: An Android-Based Expert System for Flood Susceptibility Assessment and Pre-Event Preparedness in Bacoor City</w:t>
                      </w:r>
                    </w:p>
                    <w:p w:rsidR="001A7651" w:rsidRDefault="001A7651"/>
                  </w:txbxContent>
                </v:textbox>
                <w10:wrap anchorx="margin"/>
              </v:shape>
            </w:pict>
          </mc:Fallback>
        </mc:AlternateContent>
      </w:r>
      <w:r w:rsidR="001A7651" w:rsidRPr="001A7651">
        <w:drawing>
          <wp:anchor distT="0" distB="0" distL="114300" distR="114300" simplePos="0" relativeHeight="251675648" behindDoc="1" locked="0" layoutInCell="1" allowOverlap="1" wp14:anchorId="6C34822C">
            <wp:simplePos x="0" y="0"/>
            <wp:positionH relativeFrom="page">
              <wp:align>left</wp:align>
            </wp:positionH>
            <wp:positionV relativeFrom="paragraph">
              <wp:posOffset>3165689</wp:posOffset>
            </wp:positionV>
            <wp:extent cx="7642048" cy="4643252"/>
            <wp:effectExtent l="0" t="0" r="0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048" cy="4643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Default="001A7651" w:rsidP="001A7651"/>
    <w:p w:rsidR="00414FBE" w:rsidRDefault="00414FBE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</w:p>
    <w:p w:rsidR="001A7651" w:rsidRDefault="001A7651" w:rsidP="001A7651">
      <w:pPr>
        <w:ind w:firstLine="720"/>
      </w:pPr>
      <w:r w:rsidRPr="001A7651">
        <w:lastRenderedPageBreak/>
        <w:drawing>
          <wp:anchor distT="0" distB="0" distL="114300" distR="114300" simplePos="0" relativeHeight="251678720" behindDoc="1" locked="0" layoutInCell="1" allowOverlap="1" wp14:anchorId="48DB3C42">
            <wp:simplePos x="0" y="0"/>
            <wp:positionH relativeFrom="column">
              <wp:posOffset>-159814</wp:posOffset>
            </wp:positionH>
            <wp:positionV relativeFrom="paragraph">
              <wp:posOffset>-242825</wp:posOffset>
            </wp:positionV>
            <wp:extent cx="7635834" cy="3482789"/>
            <wp:effectExtent l="0" t="0" r="3810" b="381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834" cy="3482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/>
    <w:p w:rsidR="001A7651" w:rsidRPr="001A7651" w:rsidRDefault="001A7651" w:rsidP="001A7651">
      <w:r w:rsidRPr="001A7651">
        <w:drawing>
          <wp:anchor distT="0" distB="0" distL="114300" distR="114300" simplePos="0" relativeHeight="251679744" behindDoc="1" locked="0" layoutInCell="1" allowOverlap="1" wp14:anchorId="08187C26">
            <wp:simplePos x="0" y="0"/>
            <wp:positionH relativeFrom="page">
              <wp:align>left</wp:align>
            </wp:positionH>
            <wp:positionV relativeFrom="paragraph">
              <wp:posOffset>383095</wp:posOffset>
            </wp:positionV>
            <wp:extent cx="7635834" cy="3350576"/>
            <wp:effectExtent l="0" t="0" r="3810" b="254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834" cy="3350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651" w:rsidRPr="001A7651" w:rsidRDefault="001A7651" w:rsidP="001A7651"/>
    <w:p w:rsidR="001A7651" w:rsidRDefault="001A7651" w:rsidP="001A7651"/>
    <w:p w:rsidR="006536DF" w:rsidRDefault="006536DF" w:rsidP="001A7651">
      <w:pPr>
        <w:ind w:firstLine="720"/>
      </w:pPr>
    </w:p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Default="006536DF" w:rsidP="006536DF">
      <w:r w:rsidRPr="006536DF">
        <w:drawing>
          <wp:anchor distT="0" distB="0" distL="114300" distR="114300" simplePos="0" relativeHeight="251680768" behindDoc="1" locked="0" layoutInCell="1" allowOverlap="1" wp14:anchorId="170A5488">
            <wp:simplePos x="0" y="0"/>
            <wp:positionH relativeFrom="margin">
              <wp:posOffset>403761</wp:posOffset>
            </wp:positionH>
            <wp:positionV relativeFrom="paragraph">
              <wp:posOffset>16131</wp:posOffset>
            </wp:positionV>
            <wp:extent cx="5640779" cy="3028263"/>
            <wp:effectExtent l="0" t="0" r="0" b="12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79" cy="3028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36DF" w:rsidRDefault="006536DF" w:rsidP="006536DF">
      <w:pPr>
        <w:tabs>
          <w:tab w:val="left" w:pos="27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81B125" wp14:editId="5575C430">
                <wp:simplePos x="0" y="0"/>
                <wp:positionH relativeFrom="margin">
                  <wp:align>center</wp:align>
                </wp:positionH>
                <wp:positionV relativeFrom="paragraph">
                  <wp:posOffset>3017908</wp:posOffset>
                </wp:positionV>
                <wp:extent cx="7272670" cy="595423"/>
                <wp:effectExtent l="0" t="0" r="444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536DF" w:rsidRPr="00D645E8" w:rsidRDefault="006536DF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 xml:space="preserve">Appendix Figure </w:t>
                            </w:r>
                            <w:r>
                              <w:t>5</w:t>
                            </w:r>
                            <w:r w:rsidRPr="00D645E8">
                              <w:t xml:space="preserve">. Data Flow Diagram Level </w:t>
                            </w:r>
                            <w:r>
                              <w:t>2: Process 3.0</w:t>
                            </w:r>
                            <w:r w:rsidRPr="00D645E8">
                              <w:t xml:space="preserve"> of FloodSense: An Android-Based Expert System for Flood Susceptibility Assessment and Pre-Event Preparedness in Bacoor City</w:t>
                            </w:r>
                          </w:p>
                          <w:p w:rsidR="006536DF" w:rsidRDefault="006536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1B125" id="Text Box 18" o:spid="_x0000_s1030" type="#_x0000_t202" style="position:absolute;margin-left:0;margin-top:237.65pt;width:572.65pt;height:46.9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" fillcolor="white [3201]" stroked="f" strokeweight=".5pt">
                <v:textbox>
                  <w:txbxContent>
                    <w:p w:rsidR="006536DF" w:rsidRPr="00D645E8" w:rsidRDefault="006536DF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 xml:space="preserve">Appendix Figure </w:t>
                      </w:r>
                      <w:r>
                        <w:t>5</w:t>
                      </w:r>
                      <w:r w:rsidRPr="00D645E8">
                        <w:t xml:space="preserve">. Data Flow Diagram Level </w:t>
                      </w:r>
                      <w:r>
                        <w:t>2: Process 3.0</w:t>
                      </w:r>
                      <w:r w:rsidRPr="00D645E8">
                        <w:t xml:space="preserve"> of FloodSense: An Android-Based Expert System for Flood Susceptibility Assessment and Pre-Event Preparedness in Bacoor City</w:t>
                      </w:r>
                    </w:p>
                    <w:p w:rsidR="006536DF" w:rsidRDefault="006536DF"/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Pr="006536DF" w:rsidRDefault="006536DF" w:rsidP="006536DF"/>
    <w:p w:rsidR="006536DF" w:rsidRDefault="006536DF" w:rsidP="006536DF"/>
    <w:p w:rsidR="001A7651" w:rsidRDefault="001A7651" w:rsidP="006536DF"/>
    <w:p w:rsidR="00806593" w:rsidRDefault="006536DF" w:rsidP="006536DF">
      <w:r w:rsidRPr="006536DF">
        <w:lastRenderedPageBreak/>
        <w:drawing>
          <wp:anchor distT="0" distB="0" distL="114300" distR="114300" simplePos="0" relativeHeight="251684864" behindDoc="0" locked="0" layoutInCell="1" allowOverlap="1" wp14:anchorId="319852FC">
            <wp:simplePos x="0" y="0"/>
            <wp:positionH relativeFrom="column">
              <wp:posOffset>-302821</wp:posOffset>
            </wp:positionH>
            <wp:positionV relativeFrom="paragraph">
              <wp:posOffset>-195943</wp:posOffset>
            </wp:positionV>
            <wp:extent cx="7445829" cy="3132074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5829" cy="313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>
      <w:r w:rsidRPr="00806593">
        <w:drawing>
          <wp:anchor distT="0" distB="0" distL="114300" distR="114300" simplePos="0" relativeHeight="251685888" behindDoc="1" locked="0" layoutInCell="1" allowOverlap="1" wp14:anchorId="3CB2BC0E">
            <wp:simplePos x="0" y="0"/>
            <wp:positionH relativeFrom="page">
              <wp:align>left</wp:align>
            </wp:positionH>
            <wp:positionV relativeFrom="paragraph">
              <wp:posOffset>249670</wp:posOffset>
            </wp:positionV>
            <wp:extent cx="7635834" cy="2850004"/>
            <wp:effectExtent l="0" t="0" r="381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834" cy="2850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6593" w:rsidRDefault="00806593" w:rsidP="00806593"/>
    <w:p w:rsid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806593" w:rsidP="00806593"/>
    <w:p w:rsidR="00806593" w:rsidRPr="00806593" w:rsidRDefault="004E2629" w:rsidP="00806593">
      <w:bookmarkStart w:id="0" w:name="_GoBack"/>
      <w:bookmarkEnd w:id="0"/>
      <w:r w:rsidRPr="00806593">
        <w:drawing>
          <wp:anchor distT="0" distB="0" distL="114300" distR="114300" simplePos="0" relativeHeight="251686912" behindDoc="0" locked="0" layoutInCell="1" allowOverlap="1" wp14:anchorId="5A8B14D9">
            <wp:simplePos x="0" y="0"/>
            <wp:positionH relativeFrom="page">
              <wp:posOffset>-308758</wp:posOffset>
            </wp:positionH>
            <wp:positionV relativeFrom="paragraph">
              <wp:posOffset>255740</wp:posOffset>
            </wp:positionV>
            <wp:extent cx="8573984" cy="3294633"/>
            <wp:effectExtent l="0" t="0" r="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984" cy="3294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6593" w:rsidRPr="00806593" w:rsidRDefault="00806593" w:rsidP="00806593"/>
    <w:p w:rsidR="00806593" w:rsidRDefault="00806593" w:rsidP="00806593"/>
    <w:p w:rsidR="004E2629" w:rsidRDefault="004E2629" w:rsidP="00806593"/>
    <w:p w:rsidR="004E2629" w:rsidRPr="004E2629" w:rsidRDefault="004E2629" w:rsidP="004E2629"/>
    <w:p w:rsidR="004E2629" w:rsidRPr="004E2629" w:rsidRDefault="004E2629" w:rsidP="004E2629"/>
    <w:p w:rsidR="004E2629" w:rsidRPr="004E2629" w:rsidRDefault="004E2629" w:rsidP="004E2629"/>
    <w:p w:rsidR="004E2629" w:rsidRPr="004E2629" w:rsidRDefault="004E2629" w:rsidP="004E2629"/>
    <w:p w:rsidR="004E2629" w:rsidRPr="004E2629" w:rsidRDefault="004E2629" w:rsidP="004E2629"/>
    <w:p w:rsidR="004E2629" w:rsidRPr="004E2629" w:rsidRDefault="004E2629" w:rsidP="004E2629"/>
    <w:p w:rsidR="004E2629" w:rsidRPr="004E2629" w:rsidRDefault="00C3494A" w:rsidP="004E2629">
      <w:r w:rsidRPr="004E2629">
        <w:drawing>
          <wp:anchor distT="0" distB="0" distL="114300" distR="114300" simplePos="0" relativeHeight="251687936" behindDoc="1" locked="0" layoutInCell="1" allowOverlap="1" wp14:anchorId="5F6872E7">
            <wp:simplePos x="0" y="0"/>
            <wp:positionH relativeFrom="margin">
              <wp:align>center</wp:align>
            </wp:positionH>
            <wp:positionV relativeFrom="paragraph">
              <wp:posOffset>355666</wp:posOffset>
            </wp:positionV>
            <wp:extent cx="8811490" cy="2490062"/>
            <wp:effectExtent l="0" t="0" r="8890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1490" cy="2490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629" w:rsidRPr="004E2629" w:rsidRDefault="004E2629" w:rsidP="004E2629"/>
    <w:p w:rsidR="004E2629" w:rsidRDefault="004E2629" w:rsidP="004E2629"/>
    <w:p w:rsidR="006536DF" w:rsidRPr="004E2629" w:rsidRDefault="00C3494A" w:rsidP="004E262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22C4FD" wp14:editId="57EBE072">
                <wp:simplePos x="0" y="0"/>
                <wp:positionH relativeFrom="margin">
                  <wp:posOffset>-211529</wp:posOffset>
                </wp:positionH>
                <wp:positionV relativeFrom="paragraph">
                  <wp:posOffset>1432197</wp:posOffset>
                </wp:positionV>
                <wp:extent cx="7272670" cy="595423"/>
                <wp:effectExtent l="0" t="0" r="444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670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3494A" w:rsidRPr="00D645E8" w:rsidRDefault="00C3494A" w:rsidP="00D645E8">
                            <w:pPr>
                              <w:tabs>
                                <w:tab w:val="left" w:pos="4530"/>
                              </w:tabs>
                              <w:jc w:val="center"/>
                            </w:pPr>
                            <w:r w:rsidRPr="00D645E8">
                              <w:t xml:space="preserve">Appendix Figure </w:t>
                            </w:r>
                            <w:r>
                              <w:t>5</w:t>
                            </w:r>
                            <w:r w:rsidRPr="00D645E8">
                              <w:t xml:space="preserve">. Data Flow Diagram Level </w:t>
                            </w:r>
                            <w:r>
                              <w:t>2: Process 4.0</w:t>
                            </w:r>
                            <w:r w:rsidRPr="00D645E8">
                              <w:t xml:space="preserve"> of FloodSense: An Android-Based Expert System for Flood Susceptibility Assessment and Pre-Event Preparedness in Bacoor City</w:t>
                            </w:r>
                          </w:p>
                          <w:p w:rsidR="00C3494A" w:rsidRDefault="00C349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C4FD" id="Text Box 24" o:spid="_x0000_s1031" type="#_x0000_t202" style="position:absolute;margin-left:-16.65pt;margin-top:112.75pt;width:572.65pt;height:46.9pt;z-index:251689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" fillcolor="white [3201]" stroked="f" strokeweight=".5pt">
                <v:textbox>
                  <w:txbxContent>
                    <w:p w:rsidR="00C3494A" w:rsidRPr="00D645E8" w:rsidRDefault="00C3494A" w:rsidP="00D645E8">
                      <w:pPr>
                        <w:tabs>
                          <w:tab w:val="left" w:pos="4530"/>
                        </w:tabs>
                        <w:jc w:val="center"/>
                      </w:pPr>
                      <w:r w:rsidRPr="00D645E8">
                        <w:t xml:space="preserve">Appendix Figure </w:t>
                      </w:r>
                      <w:r>
                        <w:t>5</w:t>
                      </w:r>
                      <w:r w:rsidRPr="00D645E8">
                        <w:t xml:space="preserve">. Data Flow Diagram Level </w:t>
                      </w:r>
                      <w:r>
                        <w:t>2: Process 4.0</w:t>
                      </w:r>
                      <w:r w:rsidRPr="00D645E8">
                        <w:t xml:space="preserve"> of FloodSense: An Android-Based Expert System for Flood Susceptibility Assessment and Pre-Event Preparedness in Bacoor City</w:t>
                      </w:r>
                    </w:p>
                    <w:p w:rsidR="00C3494A" w:rsidRDefault="00C3494A"/>
                  </w:txbxContent>
                </v:textbox>
                <w10:wrap anchorx="margin"/>
              </v:shape>
            </w:pict>
          </mc:Fallback>
        </mc:AlternateContent>
      </w:r>
    </w:p>
    <w:sectPr w:rsidR="006536DF" w:rsidRPr="004E2629" w:rsidSect="00451E5A">
      <w:type w:val="continuous"/>
      <w:pgSz w:w="12240" w:h="187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5A"/>
    <w:rsid w:val="000A74A0"/>
    <w:rsid w:val="001A7651"/>
    <w:rsid w:val="001E274F"/>
    <w:rsid w:val="00273497"/>
    <w:rsid w:val="002D0FB6"/>
    <w:rsid w:val="00406C5C"/>
    <w:rsid w:val="00414FBE"/>
    <w:rsid w:val="00424396"/>
    <w:rsid w:val="00451E5A"/>
    <w:rsid w:val="004E2629"/>
    <w:rsid w:val="00511137"/>
    <w:rsid w:val="00623485"/>
    <w:rsid w:val="006536DF"/>
    <w:rsid w:val="00806593"/>
    <w:rsid w:val="009925DD"/>
    <w:rsid w:val="009D114C"/>
    <w:rsid w:val="00AC02EF"/>
    <w:rsid w:val="00B85485"/>
    <w:rsid w:val="00C3494A"/>
    <w:rsid w:val="00D645E8"/>
    <w:rsid w:val="00D9762B"/>
    <w:rsid w:val="00E8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A7BF"/>
  <w15:chartTrackingRefBased/>
  <w15:docId w15:val="{B6204A25-7F0A-467A-81AD-F4ACEFBC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Marife Pulao</dc:creator>
  <cp:keywords/>
  <dc:description/>
  <cp:lastModifiedBy>Marife Pulao</cp:lastModifiedBy>
  <cp:revision>1</cp:revision>
  <dcterms:created xsi:type="dcterms:W3CDTF">2026-09-10T11:03:00Z</dcterms:created>
  <dcterms:modified xsi:type="dcterms:W3CDTF">2026-09-10T11:35:00Z</dcterms:modified>
</cp:coreProperties>
</file>