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F19F4" w14:textId="64152E2E" w:rsidR="009E16DF" w:rsidRPr="009E16DF" w:rsidRDefault="009E16DF" w:rsidP="009E16DF">
      <w:pPr>
        <w:pStyle w:val="ListParagraph"/>
        <w:numPr>
          <w:ilvl w:val="1"/>
          <w:numId w:val="4"/>
        </w:numPr>
        <w:jc w:val="both"/>
        <w:rPr>
          <w:b/>
          <w:bCs/>
          <w:sz w:val="32"/>
          <w:szCs w:val="32"/>
        </w:rPr>
      </w:pPr>
      <w:r w:rsidRPr="009E16DF">
        <w:rPr>
          <w:b/>
          <w:bCs/>
          <w:sz w:val="32"/>
          <w:szCs w:val="32"/>
        </w:rPr>
        <w:t>Design and Manufacturing process</w:t>
      </w:r>
    </w:p>
    <w:p w14:paraId="54238ED7" w14:textId="77777777" w:rsidR="009E16DF" w:rsidRPr="004E0352" w:rsidRDefault="009E16DF" w:rsidP="009E16DF">
      <w:pPr>
        <w:pStyle w:val="ListParagraph"/>
        <w:ind w:left="1440"/>
        <w:jc w:val="both"/>
        <w:rPr>
          <w:b/>
          <w:bCs/>
          <w:sz w:val="32"/>
          <w:szCs w:val="32"/>
        </w:rPr>
      </w:pPr>
    </w:p>
    <w:p w14:paraId="732BA8D7" w14:textId="77777777" w:rsidR="009E16DF" w:rsidRPr="00A90F7F" w:rsidRDefault="009E16DF" w:rsidP="009E16DF">
      <w:pPr>
        <w:jc w:val="both"/>
        <w:rPr>
          <w:b/>
          <w:bCs/>
        </w:rPr>
      </w:pPr>
      <w:r>
        <w:rPr>
          <w:b/>
          <w:bCs/>
        </w:rPr>
        <w:t>2.2.1</w:t>
      </w:r>
      <w:r w:rsidRPr="00A90F7F">
        <w:rPr>
          <w:b/>
          <w:bCs/>
        </w:rPr>
        <w:t xml:space="preserve"> Conceptual Design</w:t>
      </w:r>
    </w:p>
    <w:p w14:paraId="6CF93F08" w14:textId="77777777" w:rsidR="009E16DF" w:rsidRDefault="009E16DF" w:rsidP="009E16DF">
      <w:pPr>
        <w:ind w:firstLine="720"/>
        <w:jc w:val="both"/>
      </w:pPr>
      <w:r>
        <w:t>The design process began with a comprehensive evaluation of last year’s ROV to identify areas for improvement. The team focused on two primary aspects: performance optimization and the integration of new features required for this year’s tasks.</w:t>
      </w:r>
    </w:p>
    <w:p w14:paraId="30F40AB9" w14:textId="77777777" w:rsidR="009E16DF" w:rsidRDefault="009E16DF" w:rsidP="009E16DF">
      <w:pPr>
        <w:ind w:firstLine="720"/>
        <w:jc w:val="both"/>
      </w:pPr>
      <w:r>
        <w:t xml:space="preserve">To ensure a structured approach, brainstorming meetings were conducted to analyze feasibility, cost, and impact on overall performance. One of the major innovations was the adoption of a modular aluminum extrusion body, a strategic decision aimed at enhancing adaptability and extending the ROV’s lifespan. </w:t>
      </w:r>
    </w:p>
    <w:p w14:paraId="1D4C1594" w14:textId="77777777" w:rsidR="009E16DF" w:rsidRDefault="009E16DF" w:rsidP="009E16DF">
      <w:pPr>
        <w:ind w:firstLine="720"/>
        <w:jc w:val="both"/>
      </w:pPr>
      <w:r>
        <w:t>Another key challenge was selecting suitable material for the electronic canister. An aluminum design was initially considered but was found to be twice as expensive as a 3D-printed alternative. After evaluating material strength and pressure resistance, the team decided to proceed with 3D printing, ensuring a cost-effective and flexible solution that could withstand underwater conditions while being easy to assemble and modify.</w:t>
      </w:r>
    </w:p>
    <w:p w14:paraId="0AE4955A" w14:textId="77777777" w:rsidR="009E16DF" w:rsidRDefault="009E16DF" w:rsidP="009E16DF">
      <w:pPr>
        <w:pStyle w:val="ListParagraph"/>
        <w:ind w:left="1440"/>
        <w:jc w:val="both"/>
      </w:pPr>
    </w:p>
    <w:p w14:paraId="7E425537" w14:textId="77777777" w:rsidR="009E16DF" w:rsidRPr="00A90F7F" w:rsidRDefault="009E16DF" w:rsidP="009E16DF">
      <w:pPr>
        <w:jc w:val="both"/>
        <w:rPr>
          <w:b/>
          <w:bCs/>
        </w:rPr>
      </w:pPr>
      <w:r>
        <w:rPr>
          <w:b/>
          <w:bCs/>
        </w:rPr>
        <w:t>2.2.2</w:t>
      </w:r>
      <w:r w:rsidRPr="00A90F7F">
        <w:rPr>
          <w:b/>
          <w:bCs/>
        </w:rPr>
        <w:t xml:space="preserve"> Preliminary Design</w:t>
      </w:r>
    </w:p>
    <w:p w14:paraId="51CC0FAC" w14:textId="77777777" w:rsidR="009E16DF" w:rsidRDefault="009E16DF" w:rsidP="009E16DF">
      <w:pPr>
        <w:ind w:firstLine="720"/>
        <w:jc w:val="both"/>
      </w:pPr>
      <w:r>
        <w:t>Once the core design concepts were defined, SolidWorks simulations were conducted to evaluate structural integrity, hydrodynamics, and thruster configurations. These data-driven insights played a critical role in optimizing component placement and material selection.</w:t>
      </w:r>
    </w:p>
    <w:p w14:paraId="1C821A85" w14:textId="77777777" w:rsidR="009E16DF" w:rsidRDefault="009E16DF" w:rsidP="009E16DF">
      <w:pPr>
        <w:ind w:firstLine="720"/>
        <w:jc w:val="both"/>
      </w:pPr>
      <w:r>
        <w:t xml:space="preserve">To ensure an optimal balance between performance and affordability, a trade-off matrix </w:t>
      </w:r>
      <w:r w:rsidRPr="00A90F7F">
        <w:rPr>
          <w:color w:val="FF0000"/>
        </w:rPr>
        <w:t xml:space="preserve">(Figure </w:t>
      </w:r>
      <w:r>
        <w:rPr>
          <w:color w:val="FF0000"/>
        </w:rPr>
        <w:t>Material Selection</w:t>
      </w:r>
      <w:r w:rsidRPr="00A90F7F">
        <w:rPr>
          <w:color w:val="FF0000"/>
        </w:rPr>
        <w:t xml:space="preserve">) </w:t>
      </w:r>
      <w:r>
        <w:t>was developed, comparing materials based on weight, cost, and manufacturability. Additionally, build vs. buy decisions were assessed, ensuring that in-house manufacturing was pursued where it provided a functional and economic advantage, while outsourcing was considered for components requiring specialized fabrication.</w:t>
      </w:r>
    </w:p>
    <w:p w14:paraId="46401C69" w14:textId="77777777" w:rsidR="009E16DF" w:rsidRDefault="009E16DF" w:rsidP="009E16DF">
      <w:pPr>
        <w:ind w:firstLine="720"/>
        <w:jc w:val="both"/>
      </w:pPr>
      <w:r>
        <w:t xml:space="preserve">To validate these theoretical analyses, small-scale prototypes were developed for key components. The 3D-printed canister was tested for sealing effectiveness, and successful trials confirmed its reliability before moving to full-scale manufacturing. Camera </w:t>
      </w:r>
      <w:proofErr w:type="gramStart"/>
      <w:r>
        <w:t>housings were</w:t>
      </w:r>
      <w:proofErr w:type="gramEnd"/>
      <w:r>
        <w:t xml:space="preserve"> also prototyped to optimize field-of-view placement. This iterative process allowed for practical verification of design choices before finalizing the ROV.</w:t>
      </w:r>
    </w:p>
    <w:p w14:paraId="248EB58C" w14:textId="77777777" w:rsidR="009E16DF" w:rsidRDefault="009E16DF" w:rsidP="009E16DF">
      <w:pPr>
        <w:pStyle w:val="ListParagraph"/>
        <w:ind w:left="1440"/>
        <w:jc w:val="both"/>
      </w:pPr>
    </w:p>
    <w:p w14:paraId="11D787B1" w14:textId="77777777" w:rsidR="009E16DF" w:rsidRPr="00A90F7F" w:rsidRDefault="009E16DF" w:rsidP="009E16DF">
      <w:pPr>
        <w:jc w:val="both"/>
        <w:rPr>
          <w:b/>
          <w:bCs/>
        </w:rPr>
      </w:pPr>
      <w:r>
        <w:rPr>
          <w:b/>
          <w:bCs/>
        </w:rPr>
        <w:t>2.2.3</w:t>
      </w:r>
      <w:r w:rsidRPr="00A90F7F">
        <w:rPr>
          <w:b/>
          <w:bCs/>
        </w:rPr>
        <w:t xml:space="preserve"> Detailed Design &amp; Manufacturing</w:t>
      </w:r>
    </w:p>
    <w:p w14:paraId="147D3DE3" w14:textId="77777777" w:rsidR="009E16DF" w:rsidRDefault="009E16DF" w:rsidP="009E16DF">
      <w:pPr>
        <w:jc w:val="both"/>
      </w:pPr>
      <w:r>
        <w:t xml:space="preserve">`With validated designs, the final ROV model was fully developed in SolidWorks, incorporating stress, buoyancy, and flow simulations to ensure structural stability and hydrodynamic efficiency. </w:t>
      </w:r>
      <w:proofErr w:type="gramStart"/>
      <w:r w:rsidRPr="005F360B">
        <w:rPr>
          <w:color w:val="FF0000"/>
        </w:rPr>
        <w:t>Fig(</w:t>
      </w:r>
      <w:proofErr w:type="gramEnd"/>
      <w:r w:rsidRPr="005F360B">
        <w:rPr>
          <w:color w:val="FF0000"/>
        </w:rPr>
        <w:t>Kamikaze’s Drawings)</w:t>
      </w:r>
    </w:p>
    <w:p w14:paraId="23BBE3DD" w14:textId="77777777" w:rsidR="009E16DF" w:rsidRDefault="009E16DF" w:rsidP="009E16DF">
      <w:pPr>
        <w:jc w:val="both"/>
      </w:pPr>
      <w:r>
        <w:t>For manufacturing, a systems-based approach was taken:</w:t>
      </w:r>
    </w:p>
    <w:p w14:paraId="7A216A2D" w14:textId="77777777" w:rsidR="009E16DF" w:rsidRDefault="009E16DF" w:rsidP="009E16DF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67ABCC" wp14:editId="331560F4">
            <wp:simplePos x="0" y="0"/>
            <wp:positionH relativeFrom="margin">
              <wp:posOffset>538480</wp:posOffset>
            </wp:positionH>
            <wp:positionV relativeFrom="paragraph">
              <wp:posOffset>298450</wp:posOffset>
            </wp:positionV>
            <wp:extent cx="995045" cy="3528060"/>
            <wp:effectExtent l="0" t="9207" r="5397" b="5398"/>
            <wp:wrapTight wrapText="bothSides">
              <wp:wrapPolygon edited="0">
                <wp:start x="-200" y="21544"/>
                <wp:lineTo x="21304" y="21544"/>
                <wp:lineTo x="21304" y="84"/>
                <wp:lineTo x="-200" y="84"/>
                <wp:lineTo x="-200" y="21544"/>
              </wp:wrapPolygon>
            </wp:wrapTight>
            <wp:docPr id="2091843557" name="Picture 1" descr="A black and white image of a letter i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43557" name="Picture 1" descr="A black and white image of a letter i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3" t="8078" r="51085" b="5080"/>
                    <a:stretch/>
                  </pic:blipFill>
                  <pic:spPr bwMode="auto">
                    <a:xfrm rot="5400000">
                      <a:off x="0" y="0"/>
                      <a:ext cx="995045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The aluminum plates body was Laser CNC-machined and assembled using precise modular connectors.</w:t>
      </w:r>
    </w:p>
    <w:p w14:paraId="6EF338D4" w14:textId="77777777" w:rsidR="009E16DF" w:rsidRDefault="009E16DF" w:rsidP="009E16DF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BA7F98E" wp14:editId="56354A1B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960755" cy="3026410"/>
            <wp:effectExtent l="0" t="4127" r="6667" b="6668"/>
            <wp:wrapTopAndBottom/>
            <wp:docPr id="2074507185" name="Picture 10" descr="A white wall with a rectangular objec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07185" name="Picture 10" descr="A white wall with a rectangular object on i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075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4B8F">
        <w:t>The canister was made using 3D printing, with design improvements tested through simulation and prototype experiments.</w:t>
      </w:r>
    </w:p>
    <w:p w14:paraId="03D82038" w14:textId="77777777" w:rsidR="009E16DF" w:rsidRPr="00396D1F" w:rsidRDefault="009E16DF" w:rsidP="009E16DF">
      <w:pPr>
        <w:pStyle w:val="ListParagraph"/>
        <w:numPr>
          <w:ilvl w:val="0"/>
          <w:numId w:val="2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6B8D6B" wp14:editId="641D1258">
                <wp:simplePos x="0" y="0"/>
                <wp:positionH relativeFrom="margin">
                  <wp:posOffset>2714106</wp:posOffset>
                </wp:positionH>
                <wp:positionV relativeFrom="paragraph">
                  <wp:posOffset>1716636</wp:posOffset>
                </wp:positionV>
                <wp:extent cx="345186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0885C" w14:textId="77777777" w:rsidR="009E16DF" w:rsidRDefault="009E16DF" w:rsidP="009E16DF">
                            <w:pPr>
                              <w:jc w:val="center"/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</w:t>
                            </w:r>
                            <w:r w:rsidRPr="0038745E">
                              <w:rPr>
                                <w:color w:val="FF0000"/>
                                <w:lang w:bidi="ar-EG"/>
                              </w:rPr>
                              <w:t>Fig ():</w:t>
                            </w:r>
                            <w:r>
                              <w:rPr>
                                <w:lang w:bidi="ar-EG"/>
                              </w:rPr>
                              <w:t xml:space="preserve"> Cutting parts for Zed Camera Fixation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6B8D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3.7pt;margin-top:135.15pt;width:271.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" stroked="f">
                <v:textbox style="mso-fit-shape-to-text:t">
                  <w:txbxContent>
                    <w:p w14:paraId="6450885C" w14:textId="77777777" w:rsidR="009E16DF" w:rsidRDefault="009E16DF" w:rsidP="009E16DF">
                      <w:pPr>
                        <w:jc w:val="center"/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</w:t>
                      </w:r>
                      <w:r w:rsidRPr="0038745E">
                        <w:rPr>
                          <w:color w:val="FF0000"/>
                          <w:lang w:bidi="ar-EG"/>
                        </w:rPr>
                        <w:t>Fig ():</w:t>
                      </w:r>
                      <w:r>
                        <w:rPr>
                          <w:lang w:bidi="ar-EG"/>
                        </w:rPr>
                        <w:t xml:space="preserve"> Cutting parts for Zed Camera Fixation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The grippers and other HDPE parts were cut using router cutters, leveraging precise CAD models to minimize material waste. 2D CAD models (DXF files) were generated to optimize material usage. </w:t>
      </w:r>
    </w:p>
    <w:p w14:paraId="1558B9EC" w14:textId="77777777" w:rsidR="009E16DF" w:rsidRDefault="009E16DF" w:rsidP="009E16DF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A5596F4" wp14:editId="508CF870">
                <wp:simplePos x="0" y="0"/>
                <wp:positionH relativeFrom="margin">
                  <wp:posOffset>-720436</wp:posOffset>
                </wp:positionH>
                <wp:positionV relativeFrom="paragraph">
                  <wp:posOffset>1098608</wp:posOffset>
                </wp:positionV>
                <wp:extent cx="3451860" cy="1404620"/>
                <wp:effectExtent l="0" t="0" r="0" b="1905"/>
                <wp:wrapSquare wrapText="bothSides"/>
                <wp:docPr id="288854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DDC29" w14:textId="77777777" w:rsidR="009E16DF" w:rsidRDefault="009E16DF" w:rsidP="009E16DF">
                            <w:pPr>
                              <w:jc w:val="center"/>
                            </w:pPr>
                            <w:proofErr w:type="gramStart"/>
                            <w:r w:rsidRPr="0038745E">
                              <w:rPr>
                                <w:color w:val="FF0000"/>
                              </w:rPr>
                              <w:t>Fig(</w:t>
                            </w:r>
                            <w:proofErr w:type="gramEnd"/>
                            <w:r w:rsidRPr="0038745E">
                              <w:rPr>
                                <w:color w:val="FF0000"/>
                              </w:rPr>
                              <w:t>):</w:t>
                            </w:r>
                            <w:r>
                              <w:t xml:space="preserve"> </w:t>
                            </w:r>
                            <w:r w:rsidRPr="002F36F6">
                              <w:t>DXF file for cutting the float and grippers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5596F4" id="_x0000_s1027" type="#_x0000_t202" style="position:absolute;left:0;text-align:left;margin-left:-56.75pt;margin-top:86.5pt;width:271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" stroked="f">
                <v:textbox style="mso-fit-shape-to-text:t">
                  <w:txbxContent>
                    <w:p w14:paraId="1D0DDC29" w14:textId="77777777" w:rsidR="009E16DF" w:rsidRDefault="009E16DF" w:rsidP="009E16DF">
                      <w:pPr>
                        <w:jc w:val="center"/>
                      </w:pPr>
                      <w:proofErr w:type="gramStart"/>
                      <w:r w:rsidRPr="0038745E">
                        <w:rPr>
                          <w:color w:val="FF0000"/>
                        </w:rPr>
                        <w:t>Fig(</w:t>
                      </w:r>
                      <w:proofErr w:type="gramEnd"/>
                      <w:r w:rsidRPr="0038745E">
                        <w:rPr>
                          <w:color w:val="FF0000"/>
                        </w:rPr>
                        <w:t>):</w:t>
                      </w:r>
                      <w:r>
                        <w:t xml:space="preserve"> </w:t>
                      </w:r>
                      <w:r w:rsidRPr="002F36F6">
                        <w:t>DXF file for cutting the float and grippers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E14158" w14:textId="77777777" w:rsidR="009E16DF" w:rsidRDefault="009E16DF" w:rsidP="009E16DF">
      <w:pPr>
        <w:jc w:val="both"/>
      </w:pPr>
      <w:r>
        <w:t>For the electrical system, significant innovations were implemented:</w:t>
      </w:r>
    </w:p>
    <w:p w14:paraId="67947FB1" w14:textId="77777777" w:rsidR="009E16DF" w:rsidRDefault="009E16DF" w:rsidP="009E16DF">
      <w:pPr>
        <w:pStyle w:val="ListParagraph"/>
        <w:numPr>
          <w:ilvl w:val="0"/>
          <w:numId w:val="3"/>
        </w:numPr>
        <w:jc w:val="both"/>
      </w:pPr>
      <w:r>
        <w:t xml:space="preserve">The ESCs were integrated into a single PCB, reducing wiring complexity, electrical noise, and space consumption within the canister. This improvement streamlined system integration and enhanced overall performance. </w:t>
      </w:r>
      <w:r w:rsidRPr="00FB4BBC">
        <w:rPr>
          <w:color w:val="FF0000"/>
        </w:rPr>
        <w:t>Fig</w:t>
      </w:r>
      <w:r>
        <w:rPr>
          <w:color w:val="FF0000"/>
        </w:rPr>
        <w:t xml:space="preserve"> </w:t>
      </w:r>
      <w:r w:rsidRPr="00FB4BBC">
        <w:rPr>
          <w:color w:val="FF0000"/>
        </w:rPr>
        <w:t>(000)</w:t>
      </w:r>
    </w:p>
    <w:p w14:paraId="46F3A861" w14:textId="77777777" w:rsidR="009E16DF" w:rsidRDefault="009E16DF" w:rsidP="009E16DF">
      <w:pPr>
        <w:pStyle w:val="ListParagraph"/>
        <w:numPr>
          <w:ilvl w:val="0"/>
          <w:numId w:val="3"/>
        </w:numPr>
        <w:jc w:val="both"/>
      </w:pPr>
      <w:r>
        <w:t>A custom-designed depth sensor replaced the previous board, offering higher accuracy, real-time measurements, and expanded connectivity options. This upgrade ensured more precise and reliable depth control.</w:t>
      </w:r>
    </w:p>
    <w:p w14:paraId="15248F95" w14:textId="0C8F6D7A" w:rsidR="009D5670" w:rsidRDefault="009E16DF" w:rsidP="009E16DF">
      <w:r>
        <w:t>Finally, the complete ROV assembly was tested to ensure seamless integration of mechanical, electrical, and software components.</w:t>
      </w:r>
    </w:p>
    <w:sectPr w:rsidR="009D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75195"/>
    <w:multiLevelType w:val="multilevel"/>
    <w:tmpl w:val="FE3E2EE6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054139F4"/>
    <w:multiLevelType w:val="multilevel"/>
    <w:tmpl w:val="564031A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color w:val="000000" w:themeColor="text1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05F378F7"/>
    <w:multiLevelType w:val="hybridMultilevel"/>
    <w:tmpl w:val="2272B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E3C5E"/>
    <w:multiLevelType w:val="hybridMultilevel"/>
    <w:tmpl w:val="FB080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692613">
    <w:abstractNumId w:val="1"/>
  </w:num>
  <w:num w:numId="2" w16cid:durableId="874345019">
    <w:abstractNumId w:val="3"/>
  </w:num>
  <w:num w:numId="3" w16cid:durableId="861867485">
    <w:abstractNumId w:val="2"/>
  </w:num>
  <w:num w:numId="4" w16cid:durableId="139199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DF"/>
    <w:rsid w:val="008F1101"/>
    <w:rsid w:val="009D5670"/>
    <w:rsid w:val="009E16DF"/>
    <w:rsid w:val="00CF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C433"/>
  <w15:chartTrackingRefBased/>
  <w15:docId w15:val="{3A01B649-1D37-4F90-B70A-C190A287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6DF"/>
  </w:style>
  <w:style w:type="paragraph" w:styleId="Heading1">
    <w:name w:val="heading 1"/>
    <w:basedOn w:val="Normal"/>
    <w:next w:val="Normal"/>
    <w:link w:val="Heading1Char"/>
    <w:uiPriority w:val="9"/>
    <w:qFormat/>
    <w:rsid w:val="009E1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6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 abdalrazik</dc:creator>
  <cp:keywords/>
  <dc:description/>
  <cp:lastModifiedBy>basmala abdalrazik</cp:lastModifiedBy>
  <cp:revision>1</cp:revision>
  <dcterms:created xsi:type="dcterms:W3CDTF">2025-03-28T11:03:00Z</dcterms:created>
  <dcterms:modified xsi:type="dcterms:W3CDTF">2025-03-28T11:08:00Z</dcterms:modified>
</cp:coreProperties>
</file>