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8D67D38" w14:textId="77777777" w:rsidR="00AF74A7" w:rsidRPr="00F91E8D" w:rsidRDefault="00F91E8D">
      <w:pPr>
        <w:pStyle w:val="normal0"/>
        <w:jc w:val="right"/>
        <w:rPr>
          <w:color w:val="auto"/>
        </w:rPr>
      </w:pPr>
      <w:r w:rsidRPr="00F91E8D">
        <w:rPr>
          <w:rFonts w:ascii="Times New Roman" w:eastAsia="Times New Roman" w:hAnsi="Times New Roman" w:cs="Times New Roman"/>
          <w:color w:val="auto"/>
          <w:highlight w:val="white"/>
        </w:rPr>
        <w:t>Department of Psychology</w:t>
      </w:r>
    </w:p>
    <w:p w14:paraId="278E9427" w14:textId="77777777" w:rsidR="00AF74A7" w:rsidRPr="00F91E8D" w:rsidRDefault="00F91E8D">
      <w:pPr>
        <w:pStyle w:val="normal0"/>
        <w:jc w:val="right"/>
        <w:rPr>
          <w:color w:val="auto"/>
        </w:rPr>
      </w:pPr>
      <w:bookmarkStart w:id="0" w:name="_GoBack"/>
      <w:bookmarkEnd w:id="0"/>
      <w:r w:rsidRPr="00F91E8D">
        <w:rPr>
          <w:rFonts w:ascii="Times New Roman" w:eastAsia="Times New Roman" w:hAnsi="Times New Roman" w:cs="Times New Roman"/>
          <w:color w:val="auto"/>
          <w:highlight w:val="white"/>
        </w:rPr>
        <w:t>Stanford University</w:t>
      </w:r>
    </w:p>
    <w:p w14:paraId="23D66899" w14:textId="77777777" w:rsidR="00AF74A7" w:rsidRPr="00F91E8D" w:rsidRDefault="00F91E8D">
      <w:pPr>
        <w:pStyle w:val="normal0"/>
        <w:jc w:val="right"/>
        <w:rPr>
          <w:color w:val="auto"/>
        </w:rPr>
      </w:pPr>
      <w:r w:rsidRPr="00F91E8D">
        <w:rPr>
          <w:rFonts w:ascii="Times New Roman" w:eastAsia="Times New Roman" w:hAnsi="Times New Roman" w:cs="Times New Roman"/>
          <w:color w:val="auto"/>
          <w:highlight w:val="white"/>
        </w:rPr>
        <w:t>Building 420 (Jordan Hall)</w:t>
      </w:r>
    </w:p>
    <w:p w14:paraId="7377738B" w14:textId="77777777" w:rsidR="00AF74A7" w:rsidRPr="00F91E8D" w:rsidRDefault="00F91E8D">
      <w:pPr>
        <w:pStyle w:val="normal0"/>
        <w:jc w:val="right"/>
        <w:rPr>
          <w:color w:val="auto"/>
        </w:rPr>
      </w:pPr>
      <w:r w:rsidRPr="00F91E8D">
        <w:rPr>
          <w:rFonts w:ascii="Times New Roman" w:eastAsia="Times New Roman" w:hAnsi="Times New Roman" w:cs="Times New Roman"/>
          <w:color w:val="auto"/>
          <w:highlight w:val="white"/>
        </w:rPr>
        <w:t>450 Serra Mall</w:t>
      </w:r>
    </w:p>
    <w:p w14:paraId="4898A404" w14:textId="77777777" w:rsidR="00AF74A7" w:rsidRPr="00F91E8D" w:rsidRDefault="00F91E8D">
      <w:pPr>
        <w:pStyle w:val="normal0"/>
        <w:jc w:val="right"/>
        <w:rPr>
          <w:color w:val="auto"/>
        </w:rPr>
      </w:pPr>
      <w:r w:rsidRPr="00F91E8D">
        <w:rPr>
          <w:rFonts w:ascii="Times New Roman" w:eastAsia="Times New Roman" w:hAnsi="Times New Roman" w:cs="Times New Roman"/>
          <w:color w:val="auto"/>
          <w:highlight w:val="white"/>
        </w:rPr>
        <w:t>Stanford, CA 94305</w:t>
      </w:r>
    </w:p>
    <w:p w14:paraId="22D9057F" w14:textId="77777777" w:rsidR="00AF74A7" w:rsidRPr="00F91E8D" w:rsidRDefault="00AF74A7">
      <w:pPr>
        <w:pStyle w:val="normal0"/>
        <w:jc w:val="right"/>
        <w:rPr>
          <w:color w:val="auto"/>
        </w:rPr>
      </w:pPr>
    </w:p>
    <w:p w14:paraId="7AB49D05" w14:textId="77777777" w:rsidR="00AF74A7" w:rsidRPr="00F91E8D" w:rsidRDefault="00F91E8D">
      <w:pPr>
        <w:pStyle w:val="normal0"/>
        <w:jc w:val="right"/>
        <w:rPr>
          <w:color w:val="auto"/>
        </w:rPr>
      </w:pPr>
      <w:r w:rsidRPr="00F91E8D">
        <w:rPr>
          <w:rFonts w:ascii="Times New Roman" w:eastAsia="Times New Roman" w:hAnsi="Times New Roman" w:cs="Times New Roman"/>
          <w:color w:val="auto"/>
        </w:rPr>
        <w:t>650-924-5675</w:t>
      </w:r>
    </w:p>
    <w:p w14:paraId="7DF8B862" w14:textId="77777777" w:rsidR="00AF74A7" w:rsidRPr="00F91E8D" w:rsidRDefault="00F91E8D">
      <w:pPr>
        <w:pStyle w:val="normal0"/>
        <w:jc w:val="right"/>
        <w:rPr>
          <w:color w:val="auto"/>
        </w:rPr>
      </w:pPr>
      <w:r w:rsidRPr="00F91E8D">
        <w:rPr>
          <w:rFonts w:ascii="Times New Roman" w:eastAsia="Times New Roman" w:hAnsi="Times New Roman" w:cs="Times New Roman"/>
          <w:color w:val="auto"/>
        </w:rPr>
        <w:t xml:space="preserve">ejyoon@stanford.edu </w:t>
      </w:r>
    </w:p>
    <w:p w14:paraId="49C67346" w14:textId="77777777" w:rsidR="00AF74A7" w:rsidRPr="00F91E8D" w:rsidRDefault="00AF74A7">
      <w:pPr>
        <w:pStyle w:val="normal0"/>
        <w:jc w:val="right"/>
        <w:rPr>
          <w:color w:val="auto"/>
        </w:rPr>
      </w:pPr>
    </w:p>
    <w:p w14:paraId="5D411F04" w14:textId="77777777" w:rsidR="00AF74A7" w:rsidRPr="00F91E8D" w:rsidRDefault="00F91E8D">
      <w:pPr>
        <w:pStyle w:val="normal0"/>
        <w:jc w:val="right"/>
        <w:rPr>
          <w:color w:val="auto"/>
        </w:rPr>
      </w:pPr>
      <w:r w:rsidRPr="00F91E8D">
        <w:rPr>
          <w:rFonts w:ascii="Times New Roman" w:eastAsia="Times New Roman" w:hAnsi="Times New Roman" w:cs="Times New Roman"/>
          <w:color w:val="auto"/>
        </w:rPr>
        <w:t>September 9, 2016</w:t>
      </w:r>
    </w:p>
    <w:p w14:paraId="264FCD72" w14:textId="77777777" w:rsidR="00AF74A7" w:rsidRPr="00F91E8D" w:rsidRDefault="00F91E8D">
      <w:pPr>
        <w:pStyle w:val="normal0"/>
        <w:rPr>
          <w:color w:val="auto"/>
        </w:rPr>
      </w:pPr>
      <w:r w:rsidRPr="00F91E8D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5E8964F4" w14:textId="77777777" w:rsidR="00AF74A7" w:rsidRPr="00F91E8D" w:rsidRDefault="00F91E8D">
      <w:pPr>
        <w:pStyle w:val="normal0"/>
        <w:rPr>
          <w:color w:val="auto"/>
        </w:rPr>
      </w:pPr>
      <w:r w:rsidRPr="00F91E8D">
        <w:rPr>
          <w:rFonts w:ascii="Times New Roman" w:eastAsia="Times New Roman" w:hAnsi="Times New Roman" w:cs="Times New Roman"/>
          <w:color w:val="auto"/>
        </w:rPr>
        <w:t>Editorial Board</w:t>
      </w:r>
    </w:p>
    <w:p w14:paraId="57F2DCF9" w14:textId="77777777" w:rsidR="00AF74A7" w:rsidRPr="00F91E8D" w:rsidRDefault="00F91E8D">
      <w:pPr>
        <w:pStyle w:val="normal0"/>
        <w:rPr>
          <w:color w:val="auto"/>
        </w:rPr>
      </w:pPr>
      <w:r w:rsidRPr="00F91E8D">
        <w:rPr>
          <w:rFonts w:ascii="Times New Roman" w:eastAsia="Times New Roman" w:hAnsi="Times New Roman" w:cs="Times New Roman"/>
          <w:color w:val="auto"/>
        </w:rPr>
        <w:t>Developmental Psychology</w:t>
      </w:r>
    </w:p>
    <w:p w14:paraId="1B1431B9" w14:textId="77777777" w:rsidR="00AF74A7" w:rsidRPr="00F91E8D" w:rsidRDefault="00F91E8D">
      <w:pPr>
        <w:pStyle w:val="normal0"/>
        <w:rPr>
          <w:color w:val="auto"/>
        </w:rPr>
      </w:pPr>
      <w:r w:rsidRPr="00F91E8D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70C443F2" w14:textId="77777777" w:rsidR="00AF74A7" w:rsidRPr="00F91E8D" w:rsidRDefault="00F91E8D">
      <w:pPr>
        <w:pStyle w:val="normal0"/>
        <w:rPr>
          <w:color w:val="auto"/>
        </w:rPr>
      </w:pPr>
      <w:r w:rsidRPr="00F91E8D">
        <w:rPr>
          <w:rFonts w:ascii="Times New Roman" w:eastAsia="Times New Roman" w:hAnsi="Times New Roman" w:cs="Times New Roman"/>
          <w:color w:val="auto"/>
        </w:rPr>
        <w:t>Dear Editors,</w:t>
      </w:r>
    </w:p>
    <w:p w14:paraId="346F8E88" w14:textId="77777777" w:rsidR="00AF74A7" w:rsidRPr="00F91E8D" w:rsidRDefault="00F91E8D">
      <w:pPr>
        <w:pStyle w:val="normal0"/>
        <w:rPr>
          <w:color w:val="auto"/>
        </w:rPr>
      </w:pPr>
      <w:r w:rsidRPr="00F91E8D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36BBB55F" w14:textId="77777777" w:rsidR="00AF74A7" w:rsidRPr="00F91E8D" w:rsidRDefault="00F91E8D">
      <w:pPr>
        <w:pStyle w:val="normal0"/>
        <w:rPr>
          <w:color w:val="auto"/>
        </w:rPr>
      </w:pPr>
      <w:r w:rsidRPr="00F91E8D">
        <w:rPr>
          <w:rFonts w:ascii="Times New Roman" w:eastAsia="Times New Roman" w:hAnsi="Times New Roman" w:cs="Times New Roman"/>
          <w:color w:val="auto"/>
        </w:rPr>
        <w:t xml:space="preserve">Please accept our manuscript “Developmental Gains in Speed and Accuracy in the Processing of Ad-Hoc </w:t>
      </w:r>
      <w:proofErr w:type="spellStart"/>
      <w:r w:rsidRPr="00F91E8D">
        <w:rPr>
          <w:rFonts w:ascii="Times New Roman" w:eastAsia="Times New Roman" w:hAnsi="Times New Roman" w:cs="Times New Roman"/>
          <w:color w:val="auto"/>
        </w:rPr>
        <w:t>Implicatures</w:t>
      </w:r>
      <w:proofErr w:type="spellEnd"/>
      <w:r w:rsidRPr="00F91E8D">
        <w:rPr>
          <w:rFonts w:ascii="Times New Roman" w:eastAsia="Times New Roman" w:hAnsi="Times New Roman" w:cs="Times New Roman"/>
          <w:color w:val="auto"/>
        </w:rPr>
        <w:t xml:space="preserve">” to be considered for publication. This manuscript explores pragmatic development by looking at </w:t>
      </w:r>
      <w:proofErr w:type="spellStart"/>
      <w:r w:rsidRPr="00F91E8D">
        <w:rPr>
          <w:rFonts w:ascii="Times New Roman" w:eastAsia="Times New Roman" w:hAnsi="Times New Roman" w:cs="Times New Roman"/>
          <w:color w:val="auto"/>
        </w:rPr>
        <w:t>implicature</w:t>
      </w:r>
      <w:proofErr w:type="spellEnd"/>
      <w:r w:rsidRPr="00F91E8D">
        <w:rPr>
          <w:rFonts w:ascii="Times New Roman" w:eastAsia="Times New Roman" w:hAnsi="Times New Roman" w:cs="Times New Roman"/>
          <w:color w:val="auto"/>
        </w:rPr>
        <w:t xml:space="preserve"> computation. </w:t>
      </w:r>
      <w:proofErr w:type="spellStart"/>
      <w:r w:rsidRPr="00F91E8D">
        <w:rPr>
          <w:rFonts w:ascii="Times New Roman" w:eastAsia="Times New Roman" w:hAnsi="Times New Roman" w:cs="Times New Roman"/>
          <w:color w:val="auto"/>
        </w:rPr>
        <w:t>Implicatures</w:t>
      </w:r>
      <w:proofErr w:type="spellEnd"/>
      <w:r w:rsidRPr="00F91E8D">
        <w:rPr>
          <w:rFonts w:ascii="Times New Roman" w:eastAsia="Times New Roman" w:hAnsi="Times New Roman" w:cs="Times New Roman"/>
          <w:color w:val="auto"/>
        </w:rPr>
        <w:t xml:space="preserve"> are a ubi</w:t>
      </w:r>
      <w:r w:rsidRPr="00F91E8D">
        <w:rPr>
          <w:rFonts w:ascii="Times New Roman" w:eastAsia="Times New Roman" w:hAnsi="Times New Roman" w:cs="Times New Roman"/>
          <w:color w:val="auto"/>
        </w:rPr>
        <w:t>quitous part of language comprehension. For example, “I ate some of the cookies” implicates the speaker ate some</w:t>
      </w:r>
      <w:r w:rsidRPr="00F91E8D">
        <w:rPr>
          <w:rFonts w:ascii="Times New Roman" w:eastAsia="Times New Roman" w:hAnsi="Times New Roman" w:cs="Times New Roman"/>
          <w:i/>
          <w:color w:val="auto"/>
        </w:rPr>
        <w:t xml:space="preserve"> but not all</w:t>
      </w:r>
      <w:r w:rsidRPr="00F91E8D">
        <w:rPr>
          <w:rFonts w:ascii="Times New Roman" w:eastAsia="Times New Roman" w:hAnsi="Times New Roman" w:cs="Times New Roman"/>
          <w:color w:val="auto"/>
        </w:rPr>
        <w:t xml:space="preserve"> (a scalar </w:t>
      </w:r>
      <w:proofErr w:type="spellStart"/>
      <w:r w:rsidRPr="00F91E8D">
        <w:rPr>
          <w:rFonts w:ascii="Times New Roman" w:eastAsia="Times New Roman" w:hAnsi="Times New Roman" w:cs="Times New Roman"/>
          <w:color w:val="auto"/>
        </w:rPr>
        <w:t>implicature</w:t>
      </w:r>
      <w:proofErr w:type="spellEnd"/>
      <w:r w:rsidRPr="00F91E8D">
        <w:rPr>
          <w:rFonts w:ascii="Times New Roman" w:eastAsia="Times New Roman" w:hAnsi="Times New Roman" w:cs="Times New Roman"/>
          <w:color w:val="auto"/>
        </w:rPr>
        <w:t>); and “I ate the chocolate chip cookies” where there are both chocolate chip cookies and raisin cookies impli</w:t>
      </w:r>
      <w:r w:rsidRPr="00F91E8D">
        <w:rPr>
          <w:rFonts w:ascii="Times New Roman" w:eastAsia="Times New Roman" w:hAnsi="Times New Roman" w:cs="Times New Roman"/>
          <w:color w:val="auto"/>
        </w:rPr>
        <w:t xml:space="preserve">cates that the speaker ate the chocolate chip, </w:t>
      </w:r>
      <w:r w:rsidRPr="00F91E8D">
        <w:rPr>
          <w:rFonts w:ascii="Times New Roman" w:eastAsia="Times New Roman" w:hAnsi="Times New Roman" w:cs="Times New Roman"/>
          <w:i/>
          <w:color w:val="auto"/>
        </w:rPr>
        <w:t>but not both the chocolate chip and raisin cookies</w:t>
      </w:r>
      <w:r w:rsidRPr="00F91E8D">
        <w:rPr>
          <w:rFonts w:ascii="Times New Roman" w:eastAsia="Times New Roman" w:hAnsi="Times New Roman" w:cs="Times New Roman"/>
          <w:color w:val="auto"/>
        </w:rPr>
        <w:t xml:space="preserve"> (an ad-hoc </w:t>
      </w:r>
      <w:proofErr w:type="spellStart"/>
      <w:r w:rsidRPr="00F91E8D">
        <w:rPr>
          <w:rFonts w:ascii="Times New Roman" w:eastAsia="Times New Roman" w:hAnsi="Times New Roman" w:cs="Times New Roman"/>
          <w:color w:val="auto"/>
        </w:rPr>
        <w:t>implicature</w:t>
      </w:r>
      <w:proofErr w:type="spellEnd"/>
      <w:r w:rsidRPr="00F91E8D">
        <w:rPr>
          <w:rFonts w:ascii="Times New Roman" w:eastAsia="Times New Roman" w:hAnsi="Times New Roman" w:cs="Times New Roman"/>
          <w:color w:val="auto"/>
        </w:rPr>
        <w:t xml:space="preserve">). Toddlers struggle to compute both types of </w:t>
      </w:r>
      <w:proofErr w:type="spellStart"/>
      <w:r w:rsidRPr="00F91E8D">
        <w:rPr>
          <w:rFonts w:ascii="Times New Roman" w:eastAsia="Times New Roman" w:hAnsi="Times New Roman" w:cs="Times New Roman"/>
          <w:color w:val="auto"/>
        </w:rPr>
        <w:t>implicatures</w:t>
      </w:r>
      <w:proofErr w:type="spellEnd"/>
      <w:r w:rsidRPr="00F91E8D">
        <w:rPr>
          <w:rFonts w:ascii="Times New Roman" w:eastAsia="Times New Roman" w:hAnsi="Times New Roman" w:cs="Times New Roman"/>
          <w:color w:val="auto"/>
        </w:rPr>
        <w:t xml:space="preserve">, which is a mystery given their early-emerging sensitivity to the need for </w:t>
      </w:r>
      <w:proofErr w:type="spellStart"/>
      <w:r w:rsidRPr="00F91E8D">
        <w:rPr>
          <w:rFonts w:ascii="Times New Roman" w:eastAsia="Times New Roman" w:hAnsi="Times New Roman" w:cs="Times New Roman"/>
          <w:color w:val="auto"/>
        </w:rPr>
        <w:t>in</w:t>
      </w:r>
      <w:r w:rsidRPr="00F91E8D">
        <w:rPr>
          <w:rFonts w:ascii="Times New Roman" w:eastAsia="Times New Roman" w:hAnsi="Times New Roman" w:cs="Times New Roman"/>
          <w:color w:val="auto"/>
        </w:rPr>
        <w:t>formativeness</w:t>
      </w:r>
      <w:proofErr w:type="spellEnd"/>
      <w:r w:rsidRPr="00F91E8D">
        <w:rPr>
          <w:rFonts w:ascii="Times New Roman" w:eastAsia="Times New Roman" w:hAnsi="Times New Roman" w:cs="Times New Roman"/>
          <w:color w:val="auto"/>
        </w:rPr>
        <w:t xml:space="preserve"> in conversations.</w:t>
      </w:r>
    </w:p>
    <w:p w14:paraId="5A29DFAB" w14:textId="77777777" w:rsidR="00AF74A7" w:rsidRPr="00F91E8D" w:rsidRDefault="00F91E8D">
      <w:pPr>
        <w:pStyle w:val="normal0"/>
        <w:rPr>
          <w:color w:val="auto"/>
        </w:rPr>
      </w:pPr>
      <w:r w:rsidRPr="00F91E8D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13767B04" w14:textId="77777777" w:rsidR="00AF74A7" w:rsidRPr="00F91E8D" w:rsidRDefault="00F91E8D">
      <w:pPr>
        <w:pStyle w:val="normal0"/>
        <w:rPr>
          <w:color w:val="auto"/>
        </w:rPr>
      </w:pPr>
      <w:r w:rsidRPr="00F91E8D">
        <w:rPr>
          <w:rFonts w:ascii="Times New Roman" w:eastAsia="Times New Roman" w:hAnsi="Times New Roman" w:cs="Times New Roman"/>
          <w:color w:val="auto"/>
        </w:rPr>
        <w:t xml:space="preserve">Our work provides insight into the development of skills required for </w:t>
      </w:r>
      <w:proofErr w:type="spellStart"/>
      <w:r w:rsidRPr="00F91E8D">
        <w:rPr>
          <w:rFonts w:ascii="Times New Roman" w:eastAsia="Times New Roman" w:hAnsi="Times New Roman" w:cs="Times New Roman"/>
          <w:color w:val="auto"/>
        </w:rPr>
        <w:t>implicature</w:t>
      </w:r>
      <w:proofErr w:type="spellEnd"/>
      <w:r w:rsidRPr="00F91E8D">
        <w:rPr>
          <w:rFonts w:ascii="Times New Roman" w:eastAsia="Times New Roman" w:hAnsi="Times New Roman" w:cs="Times New Roman"/>
          <w:color w:val="auto"/>
        </w:rPr>
        <w:t xml:space="preserve"> processing. In particular, we found evidence that one cause of early issues in ad-hoc </w:t>
      </w:r>
      <w:proofErr w:type="spellStart"/>
      <w:r w:rsidRPr="00F91E8D">
        <w:rPr>
          <w:rFonts w:ascii="Times New Roman" w:eastAsia="Times New Roman" w:hAnsi="Times New Roman" w:cs="Times New Roman"/>
          <w:color w:val="auto"/>
        </w:rPr>
        <w:t>implicature</w:t>
      </w:r>
      <w:proofErr w:type="spellEnd"/>
      <w:r w:rsidRPr="00F91E8D">
        <w:rPr>
          <w:rFonts w:ascii="Times New Roman" w:eastAsia="Times New Roman" w:hAnsi="Times New Roman" w:cs="Times New Roman"/>
          <w:color w:val="auto"/>
        </w:rPr>
        <w:t xml:space="preserve"> comprehension may be inhibitory control: T</w:t>
      </w:r>
      <w:r w:rsidRPr="00F91E8D">
        <w:rPr>
          <w:rFonts w:ascii="Times New Roman" w:eastAsia="Times New Roman" w:hAnsi="Times New Roman" w:cs="Times New Roman"/>
          <w:color w:val="auto"/>
        </w:rPr>
        <w:t>oddlers struggle to inhibit responses to a salient competitor in order to choose the pragmatically felicitous referent. Thus, our findings take a step towards a processing-based account of the development of pragmatic abilities in early language. We are su</w:t>
      </w:r>
      <w:r w:rsidRPr="00F91E8D">
        <w:rPr>
          <w:rFonts w:ascii="Times New Roman" w:eastAsia="Times New Roman" w:hAnsi="Times New Roman" w:cs="Times New Roman"/>
          <w:color w:val="auto"/>
        </w:rPr>
        <w:t xml:space="preserve">bmitting to Developmental </w:t>
      </w:r>
      <w:proofErr w:type="gramStart"/>
      <w:r w:rsidRPr="00F91E8D">
        <w:rPr>
          <w:rFonts w:ascii="Times New Roman" w:eastAsia="Times New Roman" w:hAnsi="Times New Roman" w:cs="Times New Roman"/>
          <w:color w:val="auto"/>
        </w:rPr>
        <w:t>Psychology</w:t>
      </w:r>
      <w:proofErr w:type="gramEnd"/>
      <w:r w:rsidRPr="00F91E8D">
        <w:rPr>
          <w:rFonts w:ascii="Times New Roman" w:eastAsia="Times New Roman" w:hAnsi="Times New Roman" w:cs="Times New Roman"/>
          <w:color w:val="auto"/>
        </w:rPr>
        <w:t xml:space="preserve"> as we believe this work contributes to a deeper understanding of children’s pragmatic abilities and language development more generally.</w:t>
      </w:r>
    </w:p>
    <w:p w14:paraId="4359FE67" w14:textId="77777777" w:rsidR="00AF74A7" w:rsidRPr="00F91E8D" w:rsidRDefault="00F91E8D">
      <w:pPr>
        <w:pStyle w:val="normal0"/>
        <w:rPr>
          <w:color w:val="auto"/>
        </w:rPr>
      </w:pPr>
      <w:r w:rsidRPr="00F91E8D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6E8186DD" w14:textId="77777777" w:rsidR="00AF74A7" w:rsidRPr="00F91E8D" w:rsidRDefault="00F91E8D">
      <w:pPr>
        <w:pStyle w:val="normal0"/>
        <w:rPr>
          <w:color w:val="auto"/>
        </w:rPr>
      </w:pPr>
      <w:r w:rsidRPr="00F91E8D">
        <w:rPr>
          <w:rFonts w:ascii="Times New Roman" w:eastAsia="Times New Roman" w:hAnsi="Times New Roman" w:cs="Times New Roman"/>
          <w:color w:val="auto"/>
        </w:rPr>
        <w:t>Some of these data were reported in the Cognitive Science conference proceedings</w:t>
      </w:r>
      <w:r w:rsidRPr="00F91E8D">
        <w:rPr>
          <w:rFonts w:ascii="Times New Roman" w:eastAsia="Times New Roman" w:hAnsi="Times New Roman" w:cs="Times New Roman"/>
          <w:color w:val="auto"/>
        </w:rPr>
        <w:t xml:space="preserve">, a non-archival format (Experiment 1 appeared in Yoon, Wu and Frank, 2015). The </w:t>
      </w:r>
      <w:proofErr w:type="gramStart"/>
      <w:r w:rsidRPr="00F91E8D">
        <w:rPr>
          <w:rFonts w:ascii="Times New Roman" w:eastAsia="Times New Roman" w:hAnsi="Times New Roman" w:cs="Times New Roman"/>
          <w:color w:val="auto"/>
        </w:rPr>
        <w:t>entirety of this manuscript and data, however, have</w:t>
      </w:r>
      <w:proofErr w:type="gramEnd"/>
      <w:r w:rsidRPr="00F91E8D">
        <w:rPr>
          <w:rFonts w:ascii="Times New Roman" w:eastAsia="Times New Roman" w:hAnsi="Times New Roman" w:cs="Times New Roman"/>
          <w:color w:val="auto"/>
        </w:rPr>
        <w:t xml:space="preserve"> not been published before, and the manuscript is not under consideration for publication in any other venue. Please let me </w:t>
      </w:r>
      <w:r w:rsidRPr="00F91E8D">
        <w:rPr>
          <w:rFonts w:ascii="Times New Roman" w:eastAsia="Times New Roman" w:hAnsi="Times New Roman" w:cs="Times New Roman"/>
          <w:color w:val="auto"/>
        </w:rPr>
        <w:t>know if there is any further information you need in connection with this submission. Thank you again for your consideration.</w:t>
      </w:r>
    </w:p>
    <w:p w14:paraId="7A1FB721" w14:textId="77777777" w:rsidR="00AF74A7" w:rsidRPr="00F91E8D" w:rsidRDefault="00F91E8D">
      <w:pPr>
        <w:pStyle w:val="normal0"/>
        <w:rPr>
          <w:color w:val="auto"/>
        </w:rPr>
      </w:pPr>
      <w:r w:rsidRPr="00F91E8D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2DC16E17" w14:textId="77777777" w:rsidR="00AF74A7" w:rsidRPr="00F91E8D" w:rsidRDefault="00F91E8D">
      <w:pPr>
        <w:pStyle w:val="normal0"/>
        <w:rPr>
          <w:color w:val="auto"/>
        </w:rPr>
      </w:pPr>
      <w:r w:rsidRPr="00F91E8D">
        <w:rPr>
          <w:rFonts w:ascii="Times New Roman" w:eastAsia="Times New Roman" w:hAnsi="Times New Roman" w:cs="Times New Roman"/>
          <w:color w:val="auto"/>
        </w:rPr>
        <w:t xml:space="preserve">                                                                                </w:t>
      </w:r>
      <w:r w:rsidRPr="00F91E8D">
        <w:rPr>
          <w:rFonts w:ascii="Times New Roman" w:eastAsia="Times New Roman" w:hAnsi="Times New Roman" w:cs="Times New Roman"/>
          <w:color w:val="auto"/>
        </w:rPr>
        <w:tab/>
      </w:r>
      <w:r w:rsidRPr="00F91E8D">
        <w:rPr>
          <w:rFonts w:ascii="Times New Roman" w:eastAsia="Times New Roman" w:hAnsi="Times New Roman" w:cs="Times New Roman"/>
          <w:color w:val="auto"/>
        </w:rPr>
        <w:tab/>
      </w:r>
      <w:r w:rsidRPr="00F91E8D">
        <w:rPr>
          <w:rFonts w:ascii="Times New Roman" w:eastAsia="Times New Roman" w:hAnsi="Times New Roman" w:cs="Times New Roman"/>
          <w:color w:val="auto"/>
        </w:rPr>
        <w:tab/>
      </w:r>
      <w:r w:rsidRPr="00F91E8D">
        <w:rPr>
          <w:rFonts w:ascii="Times New Roman" w:eastAsia="Times New Roman" w:hAnsi="Times New Roman" w:cs="Times New Roman"/>
          <w:color w:val="auto"/>
        </w:rPr>
        <w:tab/>
        <w:t>Sincerely,</w:t>
      </w:r>
    </w:p>
    <w:p w14:paraId="70A940FE" w14:textId="77777777" w:rsidR="00AF74A7" w:rsidRPr="00F91E8D" w:rsidRDefault="00F91E8D">
      <w:pPr>
        <w:pStyle w:val="normal0"/>
        <w:rPr>
          <w:color w:val="auto"/>
        </w:rPr>
      </w:pPr>
      <w:r w:rsidRPr="00F91E8D">
        <w:rPr>
          <w:rFonts w:ascii="Times New Roman" w:eastAsia="Times New Roman" w:hAnsi="Times New Roman" w:cs="Times New Roman"/>
          <w:color w:val="auto"/>
        </w:rPr>
        <w:t xml:space="preserve">                                 </w:t>
      </w:r>
      <w:r w:rsidRPr="00F91E8D">
        <w:rPr>
          <w:rFonts w:ascii="Times New Roman" w:eastAsia="Times New Roman" w:hAnsi="Times New Roman" w:cs="Times New Roman"/>
          <w:color w:val="auto"/>
        </w:rPr>
        <w:t xml:space="preserve">                                               </w:t>
      </w:r>
      <w:r w:rsidRPr="00F91E8D">
        <w:rPr>
          <w:rFonts w:ascii="Times New Roman" w:eastAsia="Times New Roman" w:hAnsi="Times New Roman" w:cs="Times New Roman"/>
          <w:color w:val="auto"/>
        </w:rPr>
        <w:tab/>
      </w:r>
      <w:r w:rsidRPr="00F91E8D">
        <w:rPr>
          <w:rFonts w:ascii="Times New Roman" w:eastAsia="Times New Roman" w:hAnsi="Times New Roman" w:cs="Times New Roman"/>
          <w:color w:val="auto"/>
        </w:rPr>
        <w:tab/>
      </w:r>
      <w:r w:rsidRPr="00F91E8D">
        <w:rPr>
          <w:rFonts w:ascii="Times New Roman" w:eastAsia="Times New Roman" w:hAnsi="Times New Roman" w:cs="Times New Roman"/>
          <w:color w:val="auto"/>
        </w:rPr>
        <w:tab/>
      </w:r>
      <w:r w:rsidRPr="00F91E8D">
        <w:rPr>
          <w:rFonts w:ascii="Times New Roman" w:eastAsia="Times New Roman" w:hAnsi="Times New Roman" w:cs="Times New Roman"/>
          <w:color w:val="auto"/>
        </w:rPr>
        <w:tab/>
        <w:t>Erica J. Yoon</w:t>
      </w:r>
    </w:p>
    <w:p w14:paraId="282F4BE8" w14:textId="77777777" w:rsidR="00AF74A7" w:rsidRPr="00F91E8D" w:rsidRDefault="00F91E8D">
      <w:pPr>
        <w:pStyle w:val="normal0"/>
        <w:rPr>
          <w:color w:val="auto"/>
        </w:rPr>
      </w:pPr>
      <w:r w:rsidRPr="00F91E8D">
        <w:rPr>
          <w:rFonts w:ascii="Times New Roman" w:eastAsia="Times New Roman" w:hAnsi="Times New Roman" w:cs="Times New Roman"/>
          <w:color w:val="auto"/>
        </w:rPr>
        <w:t xml:space="preserve">                                                                                </w:t>
      </w:r>
      <w:r w:rsidRPr="00F91E8D">
        <w:rPr>
          <w:rFonts w:ascii="Times New Roman" w:eastAsia="Times New Roman" w:hAnsi="Times New Roman" w:cs="Times New Roman"/>
          <w:color w:val="auto"/>
        </w:rPr>
        <w:tab/>
      </w:r>
      <w:r w:rsidRPr="00F91E8D">
        <w:rPr>
          <w:rFonts w:ascii="Times New Roman" w:eastAsia="Times New Roman" w:hAnsi="Times New Roman" w:cs="Times New Roman"/>
          <w:color w:val="auto"/>
        </w:rPr>
        <w:tab/>
      </w:r>
      <w:r w:rsidRPr="00F91E8D">
        <w:rPr>
          <w:rFonts w:ascii="Times New Roman" w:eastAsia="Times New Roman" w:hAnsi="Times New Roman" w:cs="Times New Roman"/>
          <w:color w:val="auto"/>
        </w:rPr>
        <w:tab/>
      </w:r>
      <w:r w:rsidRPr="00F91E8D">
        <w:rPr>
          <w:rFonts w:ascii="Times New Roman" w:eastAsia="Times New Roman" w:hAnsi="Times New Roman" w:cs="Times New Roman"/>
          <w:color w:val="auto"/>
        </w:rPr>
        <w:tab/>
        <w:t>Stanford University</w:t>
      </w:r>
    </w:p>
    <w:sectPr w:rsidR="00AF74A7" w:rsidRPr="00F91E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F74A7"/>
    <w:rsid w:val="00AF74A7"/>
    <w:rsid w:val="00F9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A953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2075</Characters>
  <Application>Microsoft Macintosh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Erica Yoon</cp:lastModifiedBy>
  <cp:revision>2</cp:revision>
  <dcterms:created xsi:type="dcterms:W3CDTF">2016-09-09T20:20:00Z</dcterms:created>
  <dcterms:modified xsi:type="dcterms:W3CDTF">2016-09-09T20:20:00Z</dcterms:modified>
</cp:coreProperties>
</file>