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color w:val="4a86e8"/>
        </w:rPr>
      </w:pPr>
      <w:bookmarkStart w:colFirst="0" w:colLast="0" w:name="_5h9uxkacdqb4" w:id="0"/>
      <w:bookmarkEnd w:id="0"/>
      <w:r w:rsidDel="00000000" w:rsidR="00000000" w:rsidRPr="00000000">
        <w:rPr>
          <w:color w:val="4a86e8"/>
          <w:rtl w:val="0"/>
        </w:rPr>
        <w:t xml:space="preserve">Algorithms</w:t>
      </w:r>
    </w:p>
    <w:p w:rsidR="00000000" w:rsidDel="00000000" w:rsidP="00000000" w:rsidRDefault="00000000" w:rsidRPr="00000000">
      <w:pPr>
        <w:pStyle w:val="Heading2"/>
        <w:contextualSpacing w:val="0"/>
        <w:rPr>
          <w:color w:val="4a86e8"/>
          <w:u w:val="single"/>
        </w:rPr>
      </w:pPr>
      <w:bookmarkStart w:colFirst="0" w:colLast="0" w:name="_6y84fajb8941" w:id="1"/>
      <w:bookmarkEnd w:id="1"/>
      <w:r w:rsidDel="00000000" w:rsidR="00000000" w:rsidRPr="00000000">
        <w:rPr>
          <w:color w:val="4a86e8"/>
          <w:u w:val="single"/>
          <w:rtl w:val="0"/>
        </w:rPr>
        <w:t xml:space="preserve">Encryption: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BEGIN </w:t>
      </w:r>
      <w:r w:rsidDel="00000000" w:rsidR="00000000" w:rsidRPr="00000000">
        <w:rPr>
          <w:rtl w:val="0"/>
        </w:rPr>
        <w:t xml:space="preserve">Encrypt(file, password)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Passarray = character array version of password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Keyarray = CharConverter(passarray)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Keypos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file.Length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File[i] += keyarray[keypos]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Keypos++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keypos = keyarray.Length - 1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Keypos = 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4a86e8"/>
          <w:u w:val="single"/>
        </w:rPr>
      </w:pPr>
      <w:bookmarkStart w:colFirst="0" w:colLast="0" w:name="_ukp18ms5ys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4a86e8"/>
          <w:u w:val="single"/>
        </w:rPr>
      </w:pPr>
      <w:bookmarkStart w:colFirst="0" w:colLast="0" w:name="_kkzdrtce71a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4a86e8"/>
          <w:u w:val="single"/>
        </w:rPr>
      </w:pPr>
      <w:bookmarkStart w:colFirst="0" w:colLast="0" w:name="_ok652krrp7r5" w:id="4"/>
      <w:bookmarkEnd w:id="4"/>
      <w:r w:rsidDel="00000000" w:rsidR="00000000" w:rsidRPr="00000000">
        <w:rPr>
          <w:color w:val="4a86e8"/>
          <w:u w:val="single"/>
          <w:rtl w:val="0"/>
        </w:rPr>
        <w:t xml:space="preserve">Character to Byte Converter: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BEGIN </w:t>
      </w:r>
      <w:r w:rsidDel="00000000" w:rsidR="00000000" w:rsidRPr="00000000">
        <w:rPr>
          <w:rtl w:val="0"/>
        </w:rPr>
        <w:t xml:space="preserve">CharConverter(passarray)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passarray.Length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passarray[i] = ‘a’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‘b’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‘c’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18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‘d’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‘e’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‘f’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‘g’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‘h’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‘i’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‘j’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‘k’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‘l’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‘m’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‘n’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‘o’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‘p’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‘q’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‘r’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‘s’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‘t’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‘u’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‘v’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‘w’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‘x’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41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‘y’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‘z’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‘0’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‘1’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‘2’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‘3’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‘4’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‘5’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‘6’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‘7’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‘8’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passarray[i] = ‘9’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Keyarray[i] = 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keyarray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4a86e8"/>
          <w:u w:val="single"/>
        </w:rPr>
      </w:pPr>
      <w:bookmarkStart w:colFirst="0" w:colLast="0" w:name="_d6o5vpk8eb5f" w:id="5"/>
      <w:bookmarkEnd w:id="5"/>
      <w:r w:rsidDel="00000000" w:rsidR="00000000" w:rsidRPr="00000000">
        <w:rPr>
          <w:color w:val="4a86e8"/>
          <w:u w:val="single"/>
          <w:rtl w:val="0"/>
        </w:rPr>
        <w:t xml:space="preserve">Anti-Brute Force Algorithm: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BEGIN </w:t>
      </w:r>
      <w:r w:rsidDel="00000000" w:rsidR="00000000" w:rsidRPr="00000000">
        <w:rPr>
          <w:rtl w:val="0"/>
        </w:rPr>
        <w:t xml:space="preserve">Anti-BruteForce(file, key)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Remainder = file.Length %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Keychar = character array version of key;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int 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keychar2.Length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Keychar1[i] = keychar[i];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Keychar2[i] = keyhar[i];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FOR </w:t>
      </w:r>
      <w:r w:rsidDel="00000000" w:rsidR="00000000" w:rsidRPr="00000000">
        <w:rPr>
          <w:rtl w:val="0"/>
        </w:rPr>
        <w:t xml:space="preserve">int 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remainder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keychar1[keychar2.Length + i] = keychar[keychar2.Length + i];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Keystring1 = the string version of keychar1;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Keystring2 = the string version of keychar2;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keystring2 = “”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Keystring2 = “0”;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Key1 = integer version of keystring1;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Key2 = integer version of keystring2;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ByteCreator.NextByte(bfile1);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ByteCreator.NextByte(bfile2);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int 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key1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Bfile[i] = bfile1[i];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int 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file.Length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Bfile[key1 + i] = file[i];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int i = 0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key2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Bfile[key1 + file.Length + i] = bfile2[i];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RETURN </w:t>
      </w:r>
      <w:r w:rsidDel="00000000" w:rsidR="00000000" w:rsidRPr="00000000">
        <w:rPr>
          <w:rtl w:val="0"/>
        </w:rPr>
        <w:t xml:space="preserve">bfile;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