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0A" w:rsidRDefault="000D15CB" w:rsidP="000D15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E81">
        <w:rPr>
          <w:rFonts w:ascii="Times New Roman" w:hAnsi="Times New Roman" w:cs="Times New Roman"/>
          <w:sz w:val="28"/>
          <w:szCs w:val="28"/>
        </w:rPr>
        <w:t xml:space="preserve">Tutorial 3 - </w:t>
      </w:r>
      <w:r w:rsidR="00A2730A">
        <w:rPr>
          <w:rFonts w:ascii="Times New Roman" w:hAnsi="Times New Roman" w:cs="Times New Roman"/>
          <w:sz w:val="28"/>
          <w:szCs w:val="28"/>
        </w:rPr>
        <w:t>Template PLV</w:t>
      </w:r>
    </w:p>
    <w:p w:rsidR="00A2730A" w:rsidRDefault="00A2730A" w:rsidP="000D15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15CB" w:rsidRPr="000B0E81" w:rsidRDefault="000D15CB" w:rsidP="000D15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E81">
        <w:rPr>
          <w:rFonts w:ascii="Times New Roman" w:hAnsi="Times New Roman" w:cs="Times New Roman"/>
          <w:sz w:val="28"/>
          <w:szCs w:val="28"/>
        </w:rPr>
        <w:t>Batch template to calculate time-frequency representations and phase-locking values for event-related, intracranial electrophysiology data.</w:t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30A" w:rsidRDefault="00A2730A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3272"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5D6C27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3 will demonstrate how to use a batch template to analyze a single data set.  The input data file </w:t>
      </w:r>
      <w:r w:rsidR="005D6C2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that </w:t>
      </w:r>
      <w:r w:rsidR="005D6C27"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r w:rsidR="005D6C27">
        <w:rPr>
          <w:rFonts w:ascii="Times New Roman" w:hAnsi="Times New Roman" w:cs="Times New Roman"/>
          <w:sz w:val="24"/>
          <w:szCs w:val="24"/>
        </w:rPr>
        <w:t>epoched</w:t>
      </w:r>
      <w:proofErr w:type="spellEnd"/>
      <w:r w:rsidR="005D6C2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D6C27">
        <w:rPr>
          <w:rFonts w:ascii="Times New Roman" w:hAnsi="Times New Roman" w:cs="Times New Roman"/>
          <w:sz w:val="24"/>
          <w:szCs w:val="24"/>
        </w:rPr>
        <w:t>Neuroscan</w:t>
      </w:r>
      <w:proofErr w:type="spellEnd"/>
      <w:r w:rsidR="005D6C27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D6C27">
        <w:rPr>
          <w:rFonts w:ascii="Times New Roman" w:hAnsi="Times New Roman" w:cs="Times New Roman"/>
          <w:sz w:val="24"/>
          <w:szCs w:val="24"/>
        </w:rPr>
        <w:t xml:space="preserve">The output files- </w:t>
      </w:r>
      <w:r>
        <w:rPr>
          <w:rFonts w:ascii="Times New Roman" w:hAnsi="Times New Roman" w:cs="Times New Roman"/>
          <w:sz w:val="24"/>
          <w:szCs w:val="24"/>
        </w:rPr>
        <w:t xml:space="preserve">epoch data, TFR, PLV, images, and logs </w:t>
      </w:r>
      <w:r w:rsidR="005D6C2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will be saved to subdirectories of the current working directory. </w:t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3272" w:rsidRPr="003B3272" w:rsidRDefault="003B3272" w:rsidP="000D15C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Demonstration data</w:t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 for demonstration:</w:t>
      </w:r>
      <w:r w:rsidR="005D6C2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~</w:t>
      </w:r>
      <w:r w:rsidRPr="006138A6">
        <w:rPr>
          <w:rFonts w:ascii="Times New Roman" w:hAnsi="Times New Roman" w:cs="Times New Roman"/>
          <w:sz w:val="24"/>
          <w:szCs w:val="24"/>
        </w:rPr>
        <w:t>\tutorials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FastWords</w:t>
      </w:r>
      <w:proofErr w:type="spellEnd"/>
    </w:p>
    <w:p w:rsidR="000D15CB" w:rsidRPr="006138A6" w:rsidRDefault="000D15CB" w:rsidP="000D1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Neuroscan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EEG epoch data file: </w:t>
      </w:r>
      <w:r w:rsidRPr="005D6C27">
        <w:rPr>
          <w:rFonts w:ascii="Times New Roman" w:hAnsi="Times New Roman" w:cs="Times New Roman"/>
          <w:sz w:val="24"/>
          <w:szCs w:val="24"/>
        </w:rPr>
        <w:t>NY77_FWIO.eeg</w:t>
      </w:r>
    </w:p>
    <w:p w:rsidR="005D6C27" w:rsidRDefault="005D6C27" w:rsidP="005D6C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code 6 (FF - False Fonts)</w:t>
      </w:r>
    </w:p>
    <w:p w:rsidR="005D6C27" w:rsidRDefault="005D6C27" w:rsidP="005D6C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 1-8 (G1, G2, G3, G4, G5, G6, G7, G8)</w:t>
      </w:r>
    </w:p>
    <w:p w:rsidR="005D6C27" w:rsidRDefault="005D6C27" w:rsidP="005D6C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Epochs: 500 ms before to 1000ms after each FF event</w:t>
      </w:r>
    </w:p>
    <w:p w:rsidR="005D6C27" w:rsidRDefault="005D6C27" w:rsidP="005D6C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Frequencies 2 - 30Hz in 2Hz steps</w:t>
      </w:r>
    </w:p>
    <w:p w:rsidR="003B3272" w:rsidRDefault="003B3272" w:rsidP="005D6C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D6C27" w:rsidRDefault="00980119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Analysis p</w:t>
      </w:r>
      <w:r w:rsidR="005D6C27" w:rsidRPr="003B3272">
        <w:rPr>
          <w:rFonts w:ascii="Times New Roman" w:hAnsi="Times New Roman" w:cs="Times New Roman"/>
          <w:sz w:val="24"/>
          <w:szCs w:val="24"/>
          <w:u w:val="single"/>
        </w:rPr>
        <w:t>rotocol</w:t>
      </w:r>
      <w:r w:rsidR="005D6C27">
        <w:rPr>
          <w:rFonts w:ascii="Times New Roman" w:hAnsi="Times New Roman" w:cs="Times New Roman"/>
          <w:sz w:val="24"/>
          <w:szCs w:val="24"/>
        </w:rPr>
        <w:t>: wavelet analysis, phase-locking calculation, pair-wise plotting of 4D phase-locking data (</w:t>
      </w:r>
      <w:proofErr w:type="spellStart"/>
      <w:r w:rsidR="005D6C27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="005D6C2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5D6C27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="005D6C27">
        <w:rPr>
          <w:rFonts w:ascii="Times New Roman" w:hAnsi="Times New Roman" w:cs="Times New Roman"/>
          <w:sz w:val="24"/>
          <w:szCs w:val="24"/>
        </w:rPr>
        <w:t xml:space="preserve"> x time x frequency), and reference-based plot visualization ("</w:t>
      </w:r>
      <w:proofErr w:type="spellStart"/>
      <w:r w:rsidR="005D6C27">
        <w:rPr>
          <w:rFonts w:ascii="Times New Roman" w:hAnsi="Times New Roman" w:cs="Times New Roman"/>
          <w:sz w:val="24"/>
          <w:szCs w:val="24"/>
        </w:rPr>
        <w:t>syncview</w:t>
      </w:r>
      <w:proofErr w:type="spellEnd"/>
      <w:r w:rsidR="005D6C27">
        <w:rPr>
          <w:rFonts w:ascii="Times New Roman" w:hAnsi="Times New Roman" w:cs="Times New Roman"/>
          <w:sz w:val="24"/>
          <w:szCs w:val="24"/>
        </w:rPr>
        <w:t>").</w:t>
      </w:r>
    </w:p>
    <w:p w:rsidR="005D6C27" w:rsidRDefault="005D6C27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5CB" w:rsidRPr="00175AFC" w:rsidRDefault="00980119" w:rsidP="000D15C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GUI p</w:t>
      </w:r>
      <w:r w:rsidR="00A16F1D">
        <w:rPr>
          <w:rFonts w:ascii="Times New Roman" w:hAnsi="Times New Roman" w:cs="Times New Roman"/>
          <w:sz w:val="24"/>
          <w:szCs w:val="24"/>
          <w:u w:val="single"/>
        </w:rPr>
        <w:t>rocedure</w:t>
      </w:r>
    </w:p>
    <w:p w:rsidR="000D15CB" w:rsidRPr="00A478E5" w:rsidRDefault="000D15CB" w:rsidP="000D1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78E5">
        <w:rPr>
          <w:rFonts w:ascii="Times New Roman" w:hAnsi="Times New Roman" w:cs="Times New Roman"/>
          <w:sz w:val="24"/>
          <w:szCs w:val="24"/>
        </w:rPr>
        <w:t>Load template</w:t>
      </w:r>
    </w:p>
    <w:p w:rsidR="001D34B7" w:rsidRDefault="000D15CB" w:rsidP="000D1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34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D34B7">
        <w:rPr>
          <w:rFonts w:ascii="Times New Roman" w:hAnsi="Times New Roman" w:cs="Times New Roman"/>
          <w:sz w:val="24"/>
          <w:szCs w:val="24"/>
        </w:rPr>
        <w:t>datafile</w:t>
      </w:r>
      <w:proofErr w:type="spellEnd"/>
    </w:p>
    <w:p w:rsidR="000D15CB" w:rsidRPr="00A478E5" w:rsidRDefault="006E303C" w:rsidP="000D1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D34B7">
        <w:rPr>
          <w:rFonts w:ascii="Times New Roman" w:hAnsi="Times New Roman" w:cs="Times New Roman"/>
          <w:sz w:val="24"/>
          <w:szCs w:val="24"/>
        </w:rPr>
        <w:t>S</w:t>
      </w:r>
      <w:r w:rsidR="000D15CB" w:rsidRPr="001D34B7">
        <w:rPr>
          <w:rFonts w:ascii="Times New Roman" w:hAnsi="Times New Roman" w:cs="Times New Roman"/>
          <w:sz w:val="24"/>
          <w:szCs w:val="24"/>
        </w:rPr>
        <w:t>pecify event codes</w:t>
      </w:r>
    </w:p>
    <w:p w:rsidR="000D15CB" w:rsidRPr="00A478E5" w:rsidRDefault="00E32911" w:rsidP="000D1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functions to execute &amp; r</w:t>
      </w:r>
      <w:r w:rsidR="000D15CB" w:rsidRPr="00A478E5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D15CB" w:rsidRPr="00A478E5"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0D15CB" w:rsidRPr="00A478E5" w:rsidRDefault="000D15CB" w:rsidP="000D15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78E5">
        <w:rPr>
          <w:rFonts w:ascii="Times New Roman" w:hAnsi="Times New Roman" w:cs="Times New Roman"/>
          <w:sz w:val="24"/>
          <w:szCs w:val="24"/>
        </w:rPr>
        <w:t>View results</w:t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11F" w:rsidRDefault="009B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 the template.</w:t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2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2493" cy="4254137"/>
            <wp:effectExtent l="19050" t="0" r="0" b="0"/>
            <wp:docPr id="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54" cy="42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DD" w:rsidRDefault="009222DD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2C1A" w:rsidRDefault="00212C1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template MAT file and click Open.</w:t>
      </w:r>
    </w:p>
    <w:p w:rsidR="002C5507" w:rsidRDefault="002C5507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4147185"/>
            <wp:effectExtent l="19050" t="0" r="0" b="0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B7" w:rsidRDefault="001D34B7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2C1A" w:rsidRDefault="00212C1A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5507" w:rsidRDefault="002C5507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94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CB" w:rsidRDefault="000D15CB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11F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input</w:t>
      </w:r>
      <w:r w:rsidR="009B211F">
        <w:rPr>
          <w:rFonts w:ascii="Times New Roman" w:hAnsi="Times New Roman" w:cs="Times New Roman"/>
          <w:sz w:val="24"/>
          <w:szCs w:val="24"/>
        </w:rPr>
        <w:t xml:space="preserve"> data file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B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32A">
        <w:rPr>
          <w:rFonts w:ascii="Times New Roman" w:hAnsi="Times New Roman" w:cs="Times New Roman"/>
          <w:b/>
          <w:sz w:val="24"/>
          <w:szCs w:val="24"/>
        </w:rPr>
        <w:t>ts_process_ieeg_data</w:t>
      </w:r>
      <w:proofErr w:type="spellEnd"/>
      <w:r w:rsidR="009B211F">
        <w:rPr>
          <w:rFonts w:ascii="Times New Roman" w:hAnsi="Times New Roman" w:cs="Times New Roman"/>
          <w:sz w:val="24"/>
          <w:szCs w:val="24"/>
        </w:rPr>
        <w:t>.</w:t>
      </w:r>
    </w:p>
    <w:p w:rsidR="009B211F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65" cy="3684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2A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specify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file: click </w:t>
      </w:r>
      <w:r w:rsidR="00974C92">
        <w:rPr>
          <w:rFonts w:ascii="Times New Roman" w:hAnsi="Times New Roman" w:cs="Times New Roman"/>
          <w:sz w:val="24"/>
          <w:szCs w:val="24"/>
        </w:rPr>
        <w:t>on the auxiliary button</w:t>
      </w:r>
      <w:r>
        <w:rPr>
          <w:rFonts w:ascii="Times New Roman" w:hAnsi="Times New Roman" w:cs="Times New Roman"/>
          <w:sz w:val="24"/>
          <w:szCs w:val="24"/>
        </w:rPr>
        <w:t xml:space="preserve"> to the right of </w:t>
      </w:r>
      <w:proofErr w:type="spellStart"/>
      <w:r w:rsidRPr="00A8332A">
        <w:rPr>
          <w:rFonts w:ascii="Times New Roman" w:hAnsi="Times New Roman" w:cs="Times New Roman"/>
          <w:b/>
          <w:sz w:val="24"/>
          <w:szCs w:val="24"/>
        </w:rPr>
        <w:t>datafile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left parameter figure.</w:t>
      </w:r>
    </w:p>
    <w:p w:rsidR="002C5507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0141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92" w:rsidRDefault="009B211F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event codes (in four functions).</w:t>
      </w:r>
      <w:r w:rsidR="00A8332A">
        <w:rPr>
          <w:rFonts w:ascii="Times New Roman" w:hAnsi="Times New Roman" w:cs="Times New Roman"/>
          <w:sz w:val="24"/>
          <w:szCs w:val="24"/>
        </w:rPr>
        <w:t xml:space="preserve">  Click "</w:t>
      </w:r>
      <w:r w:rsidR="00A8332A" w:rsidRPr="00A8332A">
        <w:rPr>
          <w:rFonts w:ascii="Times New Roman" w:hAnsi="Times New Roman" w:cs="Times New Roman"/>
          <w:b/>
          <w:sz w:val="24"/>
          <w:szCs w:val="24"/>
        </w:rPr>
        <w:t>Parameter overview</w:t>
      </w:r>
      <w:r w:rsidR="00A8332A">
        <w:rPr>
          <w:rFonts w:ascii="Times New Roman" w:hAnsi="Times New Roman" w:cs="Times New Roman"/>
          <w:sz w:val="24"/>
          <w:szCs w:val="24"/>
        </w:rPr>
        <w:t>" in left parameter figure</w:t>
      </w:r>
      <w:r w:rsidR="00974C92">
        <w:rPr>
          <w:rFonts w:ascii="Times New Roman" w:hAnsi="Times New Roman" w:cs="Times New Roman"/>
          <w:sz w:val="24"/>
          <w:szCs w:val="24"/>
        </w:rPr>
        <w:t xml:space="preserve"> to open a text box that lists all the parameters for all the functions in the selected batch</w:t>
      </w:r>
      <w:r w:rsidR="00A8332A">
        <w:rPr>
          <w:rFonts w:ascii="Times New Roman" w:hAnsi="Times New Roman" w:cs="Times New Roman"/>
          <w:sz w:val="24"/>
          <w:szCs w:val="24"/>
        </w:rPr>
        <w:t>.</w:t>
      </w:r>
      <w:r w:rsidR="00974C92">
        <w:rPr>
          <w:rFonts w:ascii="Times New Roman" w:hAnsi="Times New Roman" w:cs="Times New Roman"/>
          <w:sz w:val="24"/>
          <w:szCs w:val="24"/>
        </w:rPr>
        <w:t xml:space="preserve">  You can specify as many parameters as you wish in the text box, then click "Save &amp; Close" and the new values will be assigned.  </w:t>
      </w:r>
    </w:p>
    <w:p w:rsidR="00974C92" w:rsidRDefault="00974C92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211F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37553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2A" w:rsidRDefault="00974C92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setting event codes for all four functions in the Parameter Overview figure, c</w:t>
      </w:r>
      <w:r w:rsidR="00A8332A">
        <w:rPr>
          <w:rFonts w:ascii="Times New Roman" w:hAnsi="Times New Roman" w:cs="Times New Roman"/>
          <w:sz w:val="24"/>
          <w:szCs w:val="24"/>
        </w:rPr>
        <w:t xml:space="preserve">lick "Save &amp; Close" </w:t>
      </w:r>
      <w:r>
        <w:rPr>
          <w:rFonts w:ascii="Times New Roman" w:hAnsi="Times New Roman" w:cs="Times New Roman"/>
          <w:sz w:val="24"/>
          <w:szCs w:val="24"/>
        </w:rPr>
        <w:t>to save the changes</w:t>
      </w:r>
      <w:r w:rsidR="00A83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Any changes will be lost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do not close the figure using "Save &amp; Close."</w:t>
      </w:r>
    </w:p>
    <w:p w:rsidR="00A8332A" w:rsidRDefault="00A8332A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0F8" w:rsidRDefault="007300F8" w:rsidP="000D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the functions you want to execute and click "Run selected functions" to perform the analysis.  For instance, if </w:t>
      </w:r>
      <w:r w:rsidR="001D34B7">
        <w:rPr>
          <w:rFonts w:ascii="Times New Roman" w:hAnsi="Times New Roman" w:cs="Times New Roman"/>
          <w:sz w:val="24"/>
          <w:szCs w:val="24"/>
        </w:rPr>
        <w:t>processing stopped</w:t>
      </w:r>
      <w:r>
        <w:rPr>
          <w:rFonts w:ascii="Times New Roman" w:hAnsi="Times New Roman" w:cs="Times New Roman"/>
          <w:sz w:val="24"/>
          <w:szCs w:val="24"/>
        </w:rPr>
        <w:t xml:space="preserve"> after the wavelet analysis and you want to calculate </w:t>
      </w:r>
      <w:r w:rsidR="001D34B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plot phase-locking values, </w:t>
      </w:r>
      <w:r w:rsidR="00DB4FC3">
        <w:rPr>
          <w:rFonts w:ascii="Times New Roman" w:hAnsi="Times New Roman" w:cs="Times New Roman"/>
          <w:sz w:val="24"/>
          <w:szCs w:val="24"/>
        </w:rPr>
        <w:t>make the following selection and click Run:</w:t>
      </w:r>
    </w:p>
    <w:p w:rsidR="000D15CB" w:rsidRDefault="00DB4FC3" w:rsidP="008E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4807" cy="4135926"/>
            <wp:effectExtent l="19050" t="0" r="544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77" cy="414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37" w:rsidRPr="00416678" w:rsidRDefault="008E2A37" w:rsidP="000D1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4FC3" w:rsidRDefault="00DB4FC3" w:rsidP="00DB4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analysis finishes, PLV can be viewed conveniently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Tools =&gt; Plot =&gt; </w:t>
      </w:r>
      <w:proofErr w:type="spellStart"/>
      <w:r w:rsidRPr="00DB4FC3">
        <w:rPr>
          <w:rFonts w:ascii="Times New Roman" w:hAnsi="Times New Roman" w:cs="Times New Roman"/>
          <w:b/>
          <w:sz w:val="24"/>
          <w:szCs w:val="24"/>
        </w:rPr>
        <w:t>syncview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 demonstrated in the Interactive PLV tutorial: Tutorial2_InteractivePLV.mat).</w:t>
      </w:r>
    </w:p>
    <w:p w:rsidR="00DB4FC3" w:rsidRDefault="00212C1A" w:rsidP="00DB4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0613" cy="40765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85" cy="408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1A" w:rsidRDefault="00212C1A" w:rsidP="00DB4F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4FC3" w:rsidRDefault="00DB4FC3" w:rsidP="00DB4F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4FC3" w:rsidRDefault="00DB4FC3" w:rsidP="00DB4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outputs can be viewed using the Results Browser by clicking "Browse subject results" in the Batch Manager. (See Tutorial 4 - a large study from templates to browsing results).</w:t>
      </w:r>
    </w:p>
    <w:p w:rsidR="008E2A37" w:rsidRDefault="008E2A37" w:rsidP="008E2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A37" w:rsidRDefault="008E2A37" w:rsidP="008E2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1: While the parameter overview can be used to modify several parameters quickly, it only works for one subject at a time. Right-clicking on parameter values in the left parameter figure can be used to change values for several subjects simultaneously.</w:t>
      </w:r>
    </w:p>
    <w:p w:rsidR="008E2A37" w:rsidRDefault="008E2A37" w:rsidP="008E2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A37" w:rsidRDefault="008E2A37" w:rsidP="008E2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2: Now would be the right time to change task-specific processing parameters if they were different from those in the template (ex. baseline window, filter cutoff frequencies; frequencies of interest for the wavelet analysis,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parameters, etc).</w:t>
      </w:r>
    </w:p>
    <w:p w:rsidR="008E2A37" w:rsidRDefault="008E2A37" w:rsidP="008E2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A37" w:rsidRDefault="008E2A37"/>
    <w:sectPr w:rsidR="008E2A37" w:rsidSect="001D34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B7B0E"/>
    <w:multiLevelType w:val="hybridMultilevel"/>
    <w:tmpl w:val="18B07B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0D15CB"/>
    <w:rsid w:val="000B0E81"/>
    <w:rsid w:val="000D15CB"/>
    <w:rsid w:val="000E4454"/>
    <w:rsid w:val="001D34B7"/>
    <w:rsid w:val="00212C1A"/>
    <w:rsid w:val="002C5507"/>
    <w:rsid w:val="00352A49"/>
    <w:rsid w:val="00395F8E"/>
    <w:rsid w:val="003B3272"/>
    <w:rsid w:val="00450B8B"/>
    <w:rsid w:val="005D6C27"/>
    <w:rsid w:val="006973BC"/>
    <w:rsid w:val="006C74A4"/>
    <w:rsid w:val="006E1C16"/>
    <w:rsid w:val="006E303C"/>
    <w:rsid w:val="007300F8"/>
    <w:rsid w:val="008E2A37"/>
    <w:rsid w:val="009222DD"/>
    <w:rsid w:val="00974C92"/>
    <w:rsid w:val="00980119"/>
    <w:rsid w:val="009B211F"/>
    <w:rsid w:val="00A16F1D"/>
    <w:rsid w:val="00A2730A"/>
    <w:rsid w:val="00A8332A"/>
    <w:rsid w:val="00D01DFB"/>
    <w:rsid w:val="00D119A4"/>
    <w:rsid w:val="00D64AD3"/>
    <w:rsid w:val="00DB4FC3"/>
    <w:rsid w:val="00E32911"/>
    <w:rsid w:val="00E6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Sherfey</dc:creator>
  <cp:lastModifiedBy>Jason Sherfey</cp:lastModifiedBy>
  <cp:revision>23</cp:revision>
  <dcterms:created xsi:type="dcterms:W3CDTF">2010-05-04T17:38:00Z</dcterms:created>
  <dcterms:modified xsi:type="dcterms:W3CDTF">2010-05-04T22:02:00Z</dcterms:modified>
</cp:coreProperties>
</file>