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E9585" w14:textId="4DC99575" w:rsidR="00C63C20" w:rsidRPr="00C63C20" w:rsidRDefault="00C63C20" w:rsidP="00C63C20">
      <w:pPr>
        <w:ind w:left="720" w:hanging="360"/>
        <w:jc w:val="center"/>
        <w:rPr>
          <w:b/>
          <w:bCs/>
        </w:rPr>
      </w:pPr>
      <w:r w:rsidRPr="00C63C20">
        <w:rPr>
          <w:b/>
          <w:bCs/>
        </w:rPr>
        <w:t>Observable Trends</w:t>
      </w:r>
    </w:p>
    <w:p w14:paraId="4F076A42" w14:textId="46D53605" w:rsidR="00E5563D" w:rsidRDefault="00E5563D" w:rsidP="00E5563D">
      <w:pPr>
        <w:pStyle w:val="ListParagraph"/>
        <w:numPr>
          <w:ilvl w:val="0"/>
          <w:numId w:val="1"/>
        </w:numPr>
      </w:pPr>
      <w:r>
        <w:t>Cities near the equator have the highest maximum temperature, although</w:t>
      </w:r>
      <w:r w:rsidR="00C63C20">
        <w:t>,</w:t>
      </w:r>
      <w:r>
        <w:t xml:space="preserve"> because the southern hemisphere is currently experiencing summer</w:t>
      </w:r>
      <w:r w:rsidR="00C63C20">
        <w:t>,</w:t>
      </w:r>
      <w:r>
        <w:t xml:space="preserve"> latitudes from 0 to -40 are experiencing near equally</w:t>
      </w:r>
      <w:r w:rsidR="00C63C20">
        <w:t xml:space="preserve"> as</w:t>
      </w:r>
      <w:r>
        <w:t xml:space="preserve"> high maximum temperatures</w:t>
      </w:r>
      <w:r w:rsidR="00C63C20">
        <w:t>.</w:t>
      </w:r>
    </w:p>
    <w:p w14:paraId="1DDDD3E2" w14:textId="423F82A0" w:rsidR="00E5563D" w:rsidRDefault="00E5563D" w:rsidP="00E5563D">
      <w:pPr>
        <w:pStyle w:val="ListParagraph"/>
        <w:numPr>
          <w:ilvl w:val="0"/>
          <w:numId w:val="1"/>
        </w:numPr>
      </w:pPr>
      <w:r>
        <w:t>There are not as many cities in the extreme southern latitudes (&gt;40 S) as compared to the north (&gt;40 N</w:t>
      </w:r>
      <w:r w:rsidR="00C63C20">
        <w:t>)</w:t>
      </w:r>
      <w:r>
        <w:t>. This is because both</w:t>
      </w:r>
      <w:r w:rsidR="00C63C20">
        <w:t xml:space="preserve"> of</w:t>
      </w:r>
      <w:r>
        <w:t xml:space="preserve"> liveable landmasses in the </w:t>
      </w:r>
      <w:r w:rsidR="00C63C20">
        <w:t>S</w:t>
      </w:r>
      <w:r>
        <w:t>outh</w:t>
      </w:r>
      <w:r w:rsidR="00C63C20">
        <w:t>ern Hemisphere</w:t>
      </w:r>
      <w:r>
        <w:t xml:space="preserve"> (Australia, and South America) are </w:t>
      </w:r>
      <w:r w:rsidR="00C63C20">
        <w:t>smaller in total land area than the North.</w:t>
      </w:r>
      <w:r>
        <w:t xml:space="preserve"> </w:t>
      </w:r>
    </w:p>
    <w:p w14:paraId="672C6BAD" w14:textId="5E0F697D" w:rsidR="00E5563D" w:rsidRDefault="00E5563D" w:rsidP="00E5563D">
      <w:pPr>
        <w:pStyle w:val="ListParagraph"/>
        <w:numPr>
          <w:ilvl w:val="0"/>
          <w:numId w:val="1"/>
        </w:numPr>
      </w:pPr>
      <w:r>
        <w:t>There seems to be no clear relationship with wind speed, and latitude.</w:t>
      </w:r>
    </w:p>
    <w:sectPr w:rsidR="00E55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32C73"/>
    <w:multiLevelType w:val="hybridMultilevel"/>
    <w:tmpl w:val="070C99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17"/>
    <w:rsid w:val="00C63C20"/>
    <w:rsid w:val="00E40B17"/>
    <w:rsid w:val="00E5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61BF"/>
  <w15:chartTrackingRefBased/>
  <w15:docId w15:val="{F7B6FF07-9F0D-4929-921B-E82B3887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Ekamjit Deol</dc:creator>
  <cp:keywords/>
  <dc:description/>
  <cp:lastModifiedBy>Ekamjit Deol</cp:lastModifiedBy>
  <cp:revision>3</cp:revision>
  <dcterms:created xsi:type="dcterms:W3CDTF">2019-12-16T05:18:00Z</dcterms:created>
  <dcterms:modified xsi:type="dcterms:W3CDTF">2020-07-26T00:22:00Z</dcterms:modified>
</cp:coreProperties>
</file>