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91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4342" w:dyaOrig="1278">
          <v:rect xmlns:o="urn:schemas-microsoft-com:office:office" xmlns:v="urn:schemas-microsoft-com:vml" id="rectole0000000000" style="width:217.100000pt;height:63.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964"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540" w:leader="none"/>
        </w:tabs>
        <w:spacing w:before="0" w:after="0"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Company Profile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ASRI drilling solution is  ISO 9001 5001  Certified company  established  with the primary objective to provide premium drilling  fluid solutions , Technical  Expertise &amp; Value Engineering to specialist contractors for  civil foundation  &amp; Geotechnical works in the market segment of horizontal directional drilling , deep foundations, diaphragm  wall, Micro tunnelling, Pipe jacking/ Industrial Drilling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ASRI provides service for the market in and around East cost of India. With strong technical experience and local logistic support we help our local clients to overcame challenges faced by them while excavating through difficult soil ground conditions. We bring the best of industry product at affordable cost to serve the local market need.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also serve our premium customer in Oil and Gas &amp; Mining applications</w:t>
      </w:r>
    </w:p>
    <w:p>
      <w:pPr>
        <w:tabs>
          <w:tab w:val="left" w:pos="540" w:leader="none"/>
        </w:tabs>
        <w:spacing w:before="0" w:after="0"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VISION:</w:t>
      </w:r>
    </w:p>
    <w:p>
      <w:pPr>
        <w:tabs>
          <w:tab w:val="left" w:pos="540" w:leader="none"/>
        </w:tabs>
        <w:spacing w:before="0" w:after="0"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To be the single source and total solution provider for all kind drilling fluid products for geotechnical Mining and O&amp;G Industry. Ensuring the development, supply of the highest Quality and most environmentally friendly chemicals. To be the bench mark for Quality, Reliability and ensure timely deliveries to our customer.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 RANGE: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the optional Drilling fluid Formulation, various factors must be considered. The native soil exerts the greatest influence on the selection of drilling fluid mixture. Once the native soil has been properly identified and characterized, the most suited drilling fluid mix shall be recommended.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PRODUCTS:</w:t>
      </w:r>
    </w:p>
    <w:p>
      <w:pPr>
        <w:numPr>
          <w:ilvl w:val="0"/>
          <w:numId w:val="7"/>
        </w:numPr>
        <w:tabs>
          <w:tab w:val="left" w:pos="720" w:leader="none"/>
        </w:tabs>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DRILLING FLUIDS</w:t>
      </w:r>
    </w:p>
    <w:p>
      <w:pPr>
        <w:numPr>
          <w:ilvl w:val="0"/>
          <w:numId w:val="7"/>
        </w:numPr>
        <w:tabs>
          <w:tab w:val="left" w:pos="720" w:leader="none"/>
        </w:tabs>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PREMIUM GRADE BENTONITES &amp; POLYMERS</w:t>
      </w:r>
    </w:p>
    <w:p>
      <w:pPr>
        <w:numPr>
          <w:ilvl w:val="0"/>
          <w:numId w:val="7"/>
        </w:numPr>
        <w:tabs>
          <w:tab w:val="left" w:pos="720" w:leader="none"/>
        </w:tabs>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​ADDITIVES FOR GEO-TECHNICAL OPERATIONS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INDUSTRY WHERE OUR PRODUCTS SERVES:</w:t>
      </w:r>
    </w:p>
    <w:p>
      <w:pPr>
        <w:numPr>
          <w:ilvl w:val="0"/>
          <w:numId w:val="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Horizontal Directional Drilling</w:t>
      </w:r>
    </w:p>
    <w:p>
      <w:pPr>
        <w:numPr>
          <w:ilvl w:val="0"/>
          <w:numId w:val="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Deep foundation </w:t>
      </w:r>
    </w:p>
    <w:p>
      <w:pPr>
        <w:numPr>
          <w:ilvl w:val="0"/>
          <w:numId w:val="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 Tunneling </w:t>
      </w:r>
    </w:p>
    <w:p>
      <w:pPr>
        <w:numPr>
          <w:ilvl w:val="0"/>
          <w:numId w:val="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Tunneling : Slurry Shield/ EPB machines</w:t>
      </w:r>
    </w:p>
    <w:p>
      <w:pPr>
        <w:numPr>
          <w:ilvl w:val="0"/>
          <w:numId w:val="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Diaphragm wall, board piles and barrettes</w:t>
      </w:r>
    </w:p>
    <w:p>
      <w:pPr>
        <w:numPr>
          <w:ilvl w:val="0"/>
          <w:numId w:val="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Exploratory Drilling for Water well /Geotechnical drilling</w:t>
      </w:r>
    </w:p>
    <w:p>
      <w:pPr>
        <w:numPr>
          <w:ilvl w:val="0"/>
          <w:numId w:val="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Oil &amp; Gas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Water Based mud for drilling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 Range: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years of our experience and knowing our clients requirement  we have developed range of products for our customers .</w:t>
      </w:r>
    </w:p>
    <w:p>
      <w:pPr>
        <w:numPr>
          <w:ilvl w:val="0"/>
          <w:numId w:val="1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ASRI MUD: Premium grade water based polymer for drilling activity. </w:t>
      </w:r>
    </w:p>
    <w:p>
      <w:pPr>
        <w:numPr>
          <w:ilvl w:val="0"/>
          <w:numId w:val="1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ASRI MUD1: Premium grade high molecular weight water based polymer for active salty/marshy water conditions</w:t>
      </w:r>
    </w:p>
    <w:p>
      <w:pPr>
        <w:numPr>
          <w:ilvl w:val="0"/>
          <w:numId w:val="1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ASRI THINNER: a specialized synthetic polymer to address the problems encounter in active clay</w:t>
      </w:r>
    </w:p>
    <w:p>
      <w:pPr>
        <w:numPr>
          <w:ilvl w:val="0"/>
          <w:numId w:val="1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ASRI FLUID STOP: Fine grade premium polymer to control loss of fluid during drilling.</w:t>
      </w:r>
    </w:p>
    <w:p>
      <w:pPr>
        <w:numPr>
          <w:ilvl w:val="0"/>
          <w:numId w:val="1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ASRI VISOCIFIER: Premium additive for improving drilling efficiency in both vertical and horizontal drilling conditions </w:t>
      </w:r>
    </w:p>
    <w:p>
      <w:pPr>
        <w:numPr>
          <w:ilvl w:val="0"/>
          <w:numId w:val="1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ASRI BENTOMUD: Specialized bentonite extenders for improving the rheology of bentonite.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part for above we supply the following equipment and products for smooth drilling operations</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 meter </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 strip </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TDS Meter (Digital)</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Viscosity Measurement Kit</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Mud balance kit</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Filter paper </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also supply fine source of soda ash , sodium hydroxide and premium grade bentonite beads and powder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Benefit of using ASRI Drilling solution water based polymer for special foundation 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selection of an optimal fluid formulation in special foundation works depends on factors such as type of Excavation: Bored piles, D-Walls/cut-off walls etc. in addition to the ground conditions &amp; the equipment being used for the purpose.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Benefit of the Drilling Fluid In  Deep Foundation Operation: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the stability of the excavation during the drilling up to the concreting stage.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formation of an impermeable cake in case of a Bentonite Fluids permits the application of the required hydrostatic pressure to counterbalance the ground stress arising from earth pressure and the groundwater.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fluid maintains the cohesion of the soil in the victiny of the open trench ,thanks to its yield point that limits the penetration of the drilling mud in to the 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drilling fluids also helps suspended excavated solids, allows the transport and the removal of the cuttings.</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ketuuuuu</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Benefit of using ASRI drilling Solution Product for horizontal directional drilling Jobs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perfect drilling formulation plays a major role in the successful execution of any horizontal drilling operation.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Functions of a drilling fluid for HDD works:</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0"/>
          <w:shd w:fill="auto" w:val="clear"/>
        </w:rPr>
        <w:t xml:space="preserve">. Transporting drill cuttings to the surface by suspending and carrying them in the fluid stream flowing in the annulus between the bore wall and the drill pipe/product.</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2.Cleaning off build-up on drill bits or reamer cutters by directing fluid streams at the cutters.</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3.Cooling the downhole tools and electronic equipment.</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4.Lubricating the reduce the friction between the drill pipe/product and the bore wall.</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5.Stabilizing the bore, especially in loose or soft soils by building a low permeability fitter cake,and exerting a positive hydrostatic pressure against the bore wall.The fitter cake along with positive hydion)static pressure reduce collapse of the bore and prevents formation fluids.(i.e.,groundwater)from flowing into the bore or drilling fluids from exiting the bore into the formation(loss of circulation).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Providing hydraulic power to downhole and mud motors.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Benefit of using ASRI drilling solution product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micro tunnelling-pipe jacking 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the success of a Micro Tunnelling Pipe jacking Operation, a carefully selected appropriate drilling fluid formulation is necessary that should be able to overcome the frictional resistance induced during the jacking of the pipes in the ground. When excavating through unstable formations suitable mud must be formulated to achieve an efficient face support and help the excavation, as well as easing the removal of excavated cuttings.</w:t>
      </w:r>
    </w:p>
    <w:p>
      <w:pPr>
        <w:numPr>
          <w:ilvl w:val="0"/>
          <w:numId w:val="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Functions of a Lubricating Fluid in Micro tunneling-Pipe Jacking operations:</w:t>
      </w:r>
    </w:p>
    <w:p>
      <w:pPr>
        <w:numPr>
          <w:ilvl w:val="0"/>
          <w:numId w:val="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Lubricating fluid helps to reduce the jacking force by reducing the frictional forces caused due to the contact between the soil and the pipe.</w:t>
      </w:r>
    </w:p>
    <w:p>
      <w:pPr>
        <w:numPr>
          <w:ilvl w:val="0"/>
          <w:numId w:val="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fluid also assists in the stabilisation process of the oversize cut in unstable soil.</w:t>
      </w:r>
    </w:p>
    <w:p>
      <w:pPr>
        <w:numPr>
          <w:ilvl w:val="0"/>
          <w:numId w:val="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Rheological properties of a Lubrication slurry need to be constantly monitored and adjusted whenever necessary in different Ground conditions.,eg.,to limit the hydration of water sensitive formations eg.,sticky ,swelling clay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t xml:space="preserve"> Logos to be put on last page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 are committed to provide products and services as per international standards </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2695" w:dyaOrig="796">
          <v:rect xmlns:o="urn:schemas-microsoft-com:office:office" xmlns:v="urn:schemas-microsoft-com:vml" id="rectole0000000001" style="width:134.750000pt;height:39.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  </w:t>
      </w:r>
      <w:r>
        <w:object w:dxaOrig="1833" w:dyaOrig="1285">
          <v:rect xmlns:o="urn:schemas-microsoft-com:office:office" xmlns:v="urn:schemas-microsoft-com:vml" id="rectole0000000002" style="width:91.650000pt;height:64.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1652" w:dyaOrig="1675">
          <v:rect xmlns:o="urn:schemas-microsoft-com:office:office" xmlns:v="urn:schemas-microsoft-com:vml" id="rectole0000000003" style="width:82.600000pt;height:83.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auto"/>
          <w:spacing w:val="0"/>
          <w:position w:val="0"/>
          <w:sz w:val="22"/>
          <w:shd w:fill="auto" w:val="clear"/>
        </w:rPr>
        <w:t xml:space="preserve">                </w:t>
      </w:r>
      <w:r>
        <w:object w:dxaOrig="3033" w:dyaOrig="794">
          <v:rect xmlns:o="urn:schemas-microsoft-com:office:office" xmlns:v="urn:schemas-microsoft-com:vml" id="rectole0000000004" style="width:151.650000pt;height:39.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
    <w:abstractNumId w:val="18"/>
  </w:num>
  <w:num w:numId="9">
    <w:abstractNumId w:val="12"/>
  </w:num>
  <w:num w:numId="11">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