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FE71" w14:textId="77777777" w:rsidR="00090323" w:rsidRDefault="00090323" w:rsidP="00090323">
      <w:pPr>
        <w:pStyle w:val="Subtitle"/>
        <w:rPr>
          <w:color w:val="auto"/>
          <w:sz w:val="32"/>
        </w:rPr>
      </w:pPr>
      <w:r w:rsidRPr="00090323">
        <w:rPr>
          <w:color w:val="auto"/>
          <w:sz w:val="32"/>
        </w:rPr>
        <w:t>C</w:t>
      </w:r>
      <w:r>
        <w:rPr>
          <w:color w:val="auto"/>
          <w:sz w:val="32"/>
        </w:rPr>
        <w:t xml:space="preserve">V </w:t>
      </w:r>
    </w:p>
    <w:p w14:paraId="404ECBEC" w14:textId="77777777" w:rsidR="00090323" w:rsidRDefault="00090323" w:rsidP="00090323"/>
    <w:p w14:paraId="18A69653" w14:textId="5D652B83" w:rsidR="00090323" w:rsidRPr="00090323" w:rsidRDefault="00090323" w:rsidP="00090323">
      <w:pPr>
        <w:ind w:left="0"/>
        <w:rPr>
          <w:sz w:val="22"/>
          <w:szCs w:val="22"/>
        </w:rPr>
        <w:sectPr w:rsidR="00090323" w:rsidRPr="00090323" w:rsidSect="004038A4">
          <w:footerReference w:type="even" r:id="rId8"/>
          <w:footerReference w:type="default" r:id="rId9"/>
          <w:pgSz w:w="11906" w:h="16838"/>
          <w:pgMar w:top="1417" w:right="1417" w:bottom="1417" w:left="1417" w:header="680" w:footer="708" w:gutter="0"/>
          <w:cols w:space="708"/>
          <w:docGrid w:linePitch="360"/>
        </w:sectPr>
      </w:pPr>
      <w:r w:rsidRPr="00090323">
        <w:rPr>
          <w:sz w:val="22"/>
          <w:szCs w:val="22"/>
        </w:rPr>
        <w:t>Dr. Eylem Kanol</w:t>
      </w:r>
    </w:p>
    <w:p w14:paraId="3E3500AE" w14:textId="0726EC81" w:rsidR="00EE1450" w:rsidRPr="00090323" w:rsidRDefault="002577AB" w:rsidP="00EE1450">
      <w:pPr>
        <w:pStyle w:val="NoSpacing"/>
        <w:spacing w:line="360" w:lineRule="auto"/>
        <w:ind w:left="0"/>
        <w:rPr>
          <w:rFonts w:asciiTheme="majorHAnsi" w:hAnsiTheme="majorHAnsi"/>
          <w:color w:val="auto"/>
        </w:rPr>
      </w:pPr>
      <w:r w:rsidRPr="00090323">
        <w:rPr>
          <w:rFonts w:asciiTheme="majorHAnsi" w:hAnsiTheme="majorHAnsi"/>
          <w:color w:val="auto"/>
        </w:rPr>
        <w:t>E-Mail</w:t>
      </w:r>
      <w:r w:rsidR="00EE1450" w:rsidRPr="00090323">
        <w:rPr>
          <w:rFonts w:asciiTheme="majorHAnsi" w:hAnsiTheme="majorHAnsi"/>
          <w:color w:val="auto"/>
        </w:rPr>
        <w:t xml:space="preserve">: </w:t>
      </w:r>
      <w:r w:rsidR="00EE1450" w:rsidRPr="00090323">
        <w:rPr>
          <w:rFonts w:asciiTheme="majorHAnsi" w:hAnsiTheme="majorHAnsi"/>
          <w:color w:val="auto"/>
        </w:rPr>
        <w:tab/>
      </w:r>
      <w:r w:rsidR="00EE1450" w:rsidRPr="00090323">
        <w:rPr>
          <w:rFonts w:asciiTheme="majorHAnsi" w:hAnsiTheme="majorHAnsi"/>
          <w:color w:val="auto"/>
        </w:rPr>
        <w:tab/>
      </w:r>
      <w:r w:rsidR="00EE1450" w:rsidRPr="00090323">
        <w:rPr>
          <w:rFonts w:asciiTheme="majorHAnsi" w:hAnsiTheme="majorHAnsi"/>
          <w:color w:val="auto"/>
        </w:rPr>
        <w:tab/>
      </w:r>
      <w:hyperlink r:id="rId10" w:history="1">
        <w:r w:rsidR="00A23614" w:rsidRPr="00090323">
          <w:rPr>
            <w:rStyle w:val="Hyperlink"/>
            <w:rFonts w:asciiTheme="majorHAnsi" w:hAnsiTheme="majorHAnsi"/>
          </w:rPr>
          <w:t>eylem.kanol@wzb.eu</w:t>
        </w:r>
      </w:hyperlink>
      <w:r w:rsidR="00A23614" w:rsidRPr="00090323">
        <w:rPr>
          <w:rFonts w:asciiTheme="majorHAnsi" w:hAnsiTheme="majorHAnsi"/>
          <w:color w:val="auto"/>
        </w:rPr>
        <w:t xml:space="preserve"> </w:t>
      </w:r>
    </w:p>
    <w:p w14:paraId="1267F4B2" w14:textId="3EFE5279" w:rsidR="00303436" w:rsidRDefault="00EE1450" w:rsidP="00EE1450">
      <w:pPr>
        <w:pStyle w:val="NoSpacing"/>
        <w:spacing w:line="360" w:lineRule="auto"/>
        <w:ind w:left="0"/>
        <w:rPr>
          <w:rStyle w:val="Hyperlink"/>
          <w:color w:val="000000" w:themeColor="text1"/>
          <w:u w:val="none"/>
        </w:rPr>
      </w:pPr>
      <w:r w:rsidRPr="00090323">
        <w:rPr>
          <w:rFonts w:asciiTheme="majorHAnsi" w:hAnsiTheme="majorHAnsi"/>
          <w:color w:val="auto"/>
        </w:rPr>
        <w:t xml:space="preserve">Homepage: </w:t>
      </w:r>
      <w:r w:rsidRPr="00090323">
        <w:rPr>
          <w:rFonts w:asciiTheme="majorHAnsi" w:hAnsiTheme="majorHAnsi"/>
          <w:color w:val="auto"/>
        </w:rPr>
        <w:tab/>
      </w:r>
      <w:r w:rsidRPr="00090323">
        <w:rPr>
          <w:rFonts w:asciiTheme="majorHAnsi" w:hAnsiTheme="majorHAnsi"/>
          <w:color w:val="auto"/>
        </w:rPr>
        <w:tab/>
      </w:r>
      <w:hyperlink r:id="rId11" w:history="1">
        <w:r w:rsidR="00720946" w:rsidRPr="00090323">
          <w:rPr>
            <w:rStyle w:val="Hyperlink"/>
          </w:rPr>
          <w:t>https://www.wzb.eu/de/personen/eylem-kanol</w:t>
        </w:r>
      </w:hyperlink>
    </w:p>
    <w:p w14:paraId="36664ACB" w14:textId="090F93D6" w:rsidR="00090323" w:rsidRPr="00090323" w:rsidRDefault="00090323" w:rsidP="00EE1450">
      <w:pPr>
        <w:pStyle w:val="NoSpacing"/>
        <w:spacing w:line="360" w:lineRule="auto"/>
        <w:ind w:left="0"/>
        <w:rPr>
          <w:rStyle w:val="Hyperlink"/>
        </w:rPr>
      </w:pPr>
      <w:r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</w:r>
      <w:hyperlink r:id="rId12" w:history="1">
        <w:r w:rsidRPr="009A1B08">
          <w:rPr>
            <w:rStyle w:val="Hyperlink"/>
          </w:rPr>
          <w:t>https://ekanol.github.io/</w:t>
        </w:r>
      </w:hyperlink>
      <w:r>
        <w:rPr>
          <w:rStyle w:val="Hyperlink"/>
          <w:color w:val="000000" w:themeColor="text1"/>
          <w:u w:val="none"/>
        </w:rPr>
        <w:t xml:space="preserve"> </w:t>
      </w:r>
    </w:p>
    <w:p w14:paraId="1583E047" w14:textId="359BC15C" w:rsidR="00746110" w:rsidRPr="00090323" w:rsidRDefault="00746110" w:rsidP="00EE1450">
      <w:pPr>
        <w:pStyle w:val="NoSpacing"/>
        <w:spacing w:line="360" w:lineRule="auto"/>
        <w:ind w:left="0"/>
        <w:rPr>
          <w:rFonts w:asciiTheme="majorHAnsi" w:hAnsiTheme="majorHAnsi"/>
          <w:color w:val="auto"/>
        </w:rPr>
      </w:pPr>
      <w:r w:rsidRPr="00090323">
        <w:rPr>
          <w:rFonts w:asciiTheme="majorHAnsi" w:hAnsiTheme="majorHAnsi"/>
          <w:color w:val="auto"/>
        </w:rPr>
        <w:t>Google Scholar:</w:t>
      </w:r>
      <w:r w:rsidRPr="00090323">
        <w:rPr>
          <w:rFonts w:asciiTheme="majorHAnsi" w:hAnsiTheme="majorHAnsi"/>
          <w:color w:val="auto"/>
        </w:rPr>
        <w:tab/>
      </w:r>
      <w:hyperlink r:id="rId13" w:history="1">
        <w:r w:rsidRPr="00090323">
          <w:rPr>
            <w:rStyle w:val="Hyperlink"/>
            <w:rFonts w:asciiTheme="majorHAnsi" w:hAnsiTheme="majorHAnsi"/>
          </w:rPr>
          <w:t>https://scholar.google.com/citations?user=MFvXV1sAAAAJ&amp;hl=en</w:t>
        </w:r>
      </w:hyperlink>
      <w:r w:rsidRPr="00090323">
        <w:rPr>
          <w:rFonts w:asciiTheme="majorHAnsi" w:hAnsiTheme="majorHAnsi"/>
          <w:color w:val="auto"/>
        </w:rPr>
        <w:t xml:space="preserve"> </w:t>
      </w:r>
    </w:p>
    <w:p w14:paraId="7B5BE068" w14:textId="77777777" w:rsidR="00746110" w:rsidRPr="00090323" w:rsidRDefault="00746110" w:rsidP="00746110">
      <w:pPr>
        <w:pStyle w:val="NoSpacing"/>
        <w:spacing w:line="360" w:lineRule="auto"/>
        <w:ind w:left="0"/>
        <w:rPr>
          <w:rFonts w:asciiTheme="majorHAnsi" w:hAnsiTheme="majorHAnsi"/>
          <w:color w:val="auto"/>
        </w:rPr>
      </w:pPr>
      <w:r w:rsidRPr="00090323">
        <w:rPr>
          <w:rFonts w:asciiTheme="majorHAnsi" w:hAnsiTheme="majorHAnsi"/>
          <w:color w:val="auto"/>
        </w:rPr>
        <w:t>Twitter:</w:t>
      </w:r>
      <w:r w:rsidRPr="00090323">
        <w:rPr>
          <w:rFonts w:asciiTheme="majorHAnsi" w:hAnsiTheme="majorHAnsi"/>
          <w:color w:val="auto"/>
        </w:rPr>
        <w:tab/>
      </w:r>
      <w:r w:rsidRPr="00090323">
        <w:rPr>
          <w:rFonts w:asciiTheme="majorHAnsi" w:hAnsiTheme="majorHAnsi"/>
          <w:color w:val="auto"/>
        </w:rPr>
        <w:tab/>
      </w:r>
      <w:r w:rsidRPr="00090323">
        <w:rPr>
          <w:rFonts w:asciiTheme="majorHAnsi" w:hAnsiTheme="majorHAnsi"/>
          <w:color w:val="auto"/>
        </w:rPr>
        <w:tab/>
      </w:r>
      <w:hyperlink r:id="rId14" w:history="1">
        <w:r w:rsidRPr="00090323">
          <w:rPr>
            <w:rStyle w:val="Hyperlink"/>
            <w:rFonts w:asciiTheme="majorHAnsi" w:hAnsiTheme="majorHAnsi"/>
          </w:rPr>
          <w:t>https://twitter.com/eylemyap?lang=en</w:t>
        </w:r>
      </w:hyperlink>
      <w:r w:rsidRPr="00090323">
        <w:rPr>
          <w:rFonts w:asciiTheme="majorHAnsi" w:hAnsiTheme="majorHAnsi"/>
          <w:color w:val="auto"/>
        </w:rPr>
        <w:t xml:space="preserve"> </w:t>
      </w:r>
    </w:p>
    <w:p w14:paraId="113175EF" w14:textId="77777777" w:rsidR="00E05EBD" w:rsidRPr="00090323" w:rsidRDefault="00E05EBD" w:rsidP="00E05EBD">
      <w:pPr>
        <w:pStyle w:val="NoSpacing"/>
        <w:ind w:left="0"/>
      </w:pPr>
    </w:p>
    <w:p w14:paraId="3185F98A" w14:textId="4783D84D" w:rsidR="00195B6B" w:rsidRPr="00090323" w:rsidRDefault="00090323" w:rsidP="006A32D0">
      <w:pPr>
        <w:pStyle w:val="Heading4"/>
        <w:ind w:left="2835" w:hanging="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Education</w:t>
      </w:r>
    </w:p>
    <w:p w14:paraId="7BC2E0F2" w14:textId="30C2E1C5" w:rsidR="00720946" w:rsidRPr="00090323" w:rsidRDefault="00720946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2016 – </w:t>
      </w:r>
      <w:r w:rsidRPr="00090323">
        <w:rPr>
          <w:rStyle w:val="SubtleEmphasis"/>
          <w:smallCaps w:val="0"/>
          <w:color w:val="000000" w:themeColor="text1"/>
        </w:rPr>
        <w:tab/>
      </w:r>
      <w:r w:rsidR="00877263" w:rsidRPr="00090323">
        <w:rPr>
          <w:rStyle w:val="SubtleEmphasis"/>
          <w:smallCaps w:val="0"/>
          <w:color w:val="000000" w:themeColor="text1"/>
        </w:rPr>
        <w:t>2020</w:t>
      </w:r>
      <w:r w:rsidRPr="00090323">
        <w:rPr>
          <w:rStyle w:val="SubtleEmphasis"/>
          <w:smallCaps w:val="0"/>
          <w:color w:val="000000" w:themeColor="text1"/>
        </w:rPr>
        <w:tab/>
      </w:r>
      <w:r w:rsidR="00090323">
        <w:rPr>
          <w:rStyle w:val="SubtleEmphasis"/>
          <w:smallCaps w:val="0"/>
          <w:color w:val="000000" w:themeColor="text1"/>
        </w:rPr>
        <w:t>PhD</w:t>
      </w:r>
      <w:r w:rsidRPr="00090323">
        <w:rPr>
          <w:rStyle w:val="SubtleEmphasis"/>
          <w:smallCaps w:val="0"/>
          <w:color w:val="000000" w:themeColor="text1"/>
        </w:rPr>
        <w:t>,</w:t>
      </w:r>
      <w:r w:rsidR="00312DB3" w:rsidRPr="00090323">
        <w:rPr>
          <w:rStyle w:val="SubtleEmphasis"/>
          <w:smallCaps w:val="0"/>
          <w:color w:val="000000" w:themeColor="text1"/>
        </w:rPr>
        <w:t xml:space="preserve"> Institut</w:t>
      </w:r>
      <w:r w:rsidR="00090323">
        <w:rPr>
          <w:rStyle w:val="SubtleEmphasis"/>
          <w:smallCaps w:val="0"/>
          <w:color w:val="000000" w:themeColor="text1"/>
        </w:rPr>
        <w:t>e of</w:t>
      </w:r>
      <w:r w:rsidR="00312DB3" w:rsidRPr="00090323">
        <w:rPr>
          <w:rStyle w:val="SubtleEmphasis"/>
          <w:smallCaps w:val="0"/>
          <w:color w:val="000000" w:themeColor="text1"/>
        </w:rPr>
        <w:t xml:space="preserve"> </w:t>
      </w:r>
      <w:r w:rsidR="00090323">
        <w:rPr>
          <w:rStyle w:val="SubtleEmphasis"/>
          <w:smallCaps w:val="0"/>
          <w:color w:val="000000" w:themeColor="text1"/>
        </w:rPr>
        <w:t>Sociology</w:t>
      </w:r>
      <w:r w:rsidR="00312DB3" w:rsidRPr="00090323">
        <w:rPr>
          <w:rStyle w:val="SubtleEmphasis"/>
          <w:smallCaps w:val="0"/>
          <w:color w:val="000000" w:themeColor="text1"/>
        </w:rPr>
        <w:t>,</w:t>
      </w:r>
      <w:r w:rsidRPr="00090323">
        <w:rPr>
          <w:rStyle w:val="SubtleEmphasis"/>
          <w:smallCaps w:val="0"/>
          <w:color w:val="000000" w:themeColor="text1"/>
        </w:rPr>
        <w:t xml:space="preserve"> Humboldt Universität</w:t>
      </w:r>
      <w:r w:rsidR="00EC0C7F" w:rsidRPr="00090323">
        <w:rPr>
          <w:rStyle w:val="SubtleEmphasis"/>
          <w:smallCaps w:val="0"/>
          <w:color w:val="000000" w:themeColor="text1"/>
        </w:rPr>
        <w:t xml:space="preserve"> </w:t>
      </w:r>
      <w:r w:rsidR="00090323">
        <w:rPr>
          <w:rStyle w:val="SubtleEmphasis"/>
          <w:smallCaps w:val="0"/>
          <w:color w:val="000000" w:themeColor="text1"/>
        </w:rPr>
        <w:t>of</w:t>
      </w:r>
      <w:r w:rsidRPr="00090323">
        <w:rPr>
          <w:rStyle w:val="SubtleEmphasis"/>
          <w:smallCaps w:val="0"/>
          <w:color w:val="000000" w:themeColor="text1"/>
        </w:rPr>
        <w:t xml:space="preserve"> Berlin</w:t>
      </w:r>
    </w:p>
    <w:p w14:paraId="7E3C9E7E" w14:textId="77777777" w:rsidR="00720946" w:rsidRPr="00090323" w:rsidRDefault="00720946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76994E44" w14:textId="6F37AE48" w:rsidR="00177E54" w:rsidRPr="00090323" w:rsidRDefault="00E62ACF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2010 – 2014 </w:t>
      </w:r>
      <w:r w:rsidRPr="00090323">
        <w:rPr>
          <w:rStyle w:val="SubtleEmphasis"/>
          <w:smallCaps w:val="0"/>
          <w:color w:val="000000" w:themeColor="text1"/>
        </w:rPr>
        <w:tab/>
        <w:t>Master of Arts</w:t>
      </w:r>
      <w:r w:rsidR="00407DEC" w:rsidRPr="00090323">
        <w:rPr>
          <w:rStyle w:val="SubtleEmphasis"/>
          <w:smallCaps w:val="0"/>
          <w:color w:val="000000" w:themeColor="text1"/>
        </w:rPr>
        <w:t xml:space="preserve"> in</w:t>
      </w:r>
      <w:r w:rsidRPr="00090323">
        <w:rPr>
          <w:rStyle w:val="SubtleEmphasis"/>
          <w:smallCaps w:val="0"/>
          <w:color w:val="000000" w:themeColor="text1"/>
        </w:rPr>
        <w:t xml:space="preserve"> </w:t>
      </w:r>
      <w:r w:rsidR="00090323">
        <w:rPr>
          <w:rStyle w:val="SubtleEmphasis"/>
          <w:smallCaps w:val="0"/>
          <w:color w:val="000000" w:themeColor="text1"/>
        </w:rPr>
        <w:t>Sociology</w:t>
      </w:r>
      <w:r w:rsidRPr="00090323">
        <w:rPr>
          <w:rStyle w:val="SubtleEmphasis"/>
          <w:smallCaps w:val="0"/>
          <w:color w:val="000000" w:themeColor="text1"/>
        </w:rPr>
        <w:t xml:space="preserve"> – </w:t>
      </w:r>
      <w:r w:rsidR="00090323">
        <w:rPr>
          <w:rStyle w:val="SubtleEmphasis"/>
          <w:smallCaps w:val="0"/>
          <w:color w:val="000000" w:themeColor="text1"/>
        </w:rPr>
        <w:t>European Societies</w:t>
      </w:r>
      <w:r w:rsidRPr="00090323">
        <w:rPr>
          <w:rStyle w:val="SubtleEmphasis"/>
          <w:smallCaps w:val="0"/>
          <w:color w:val="000000" w:themeColor="text1"/>
        </w:rPr>
        <w:t xml:space="preserve">, </w:t>
      </w:r>
      <w:r w:rsidR="00090323">
        <w:rPr>
          <w:rStyle w:val="SubtleEmphasis"/>
          <w:smallCaps w:val="0"/>
          <w:color w:val="000000" w:themeColor="text1"/>
        </w:rPr>
        <w:t>Free</w:t>
      </w:r>
      <w:r w:rsidRPr="00090323">
        <w:rPr>
          <w:rStyle w:val="SubtleEmphasis"/>
          <w:smallCaps w:val="0"/>
          <w:color w:val="000000" w:themeColor="text1"/>
        </w:rPr>
        <w:t xml:space="preserve"> </w:t>
      </w:r>
      <w:r w:rsidR="00090323">
        <w:rPr>
          <w:rStyle w:val="SubtleEmphasis"/>
          <w:smallCaps w:val="0"/>
          <w:color w:val="000000" w:themeColor="text1"/>
        </w:rPr>
        <w:t>University of</w:t>
      </w:r>
      <w:r w:rsidRPr="00090323">
        <w:rPr>
          <w:rStyle w:val="SubtleEmphasis"/>
          <w:smallCaps w:val="0"/>
          <w:color w:val="000000" w:themeColor="text1"/>
        </w:rPr>
        <w:t xml:space="preserve"> Berlin</w:t>
      </w:r>
    </w:p>
    <w:p w14:paraId="725C88B3" w14:textId="77777777" w:rsidR="00F67F01" w:rsidRPr="00090323" w:rsidRDefault="00F67F01" w:rsidP="007D094E">
      <w:pPr>
        <w:pStyle w:val="NoSpacing"/>
        <w:spacing w:after="60"/>
        <w:ind w:left="1429"/>
        <w:jc w:val="both"/>
        <w:rPr>
          <w:rStyle w:val="SubtleEmphasis"/>
          <w:smallCaps w:val="0"/>
          <w:color w:val="000000" w:themeColor="text1"/>
        </w:rPr>
      </w:pPr>
    </w:p>
    <w:p w14:paraId="62F540EC" w14:textId="77777777" w:rsidR="0002719F" w:rsidRPr="00090323" w:rsidRDefault="00E62ACF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2009 – 2010 </w:t>
      </w:r>
      <w:r w:rsidRPr="00090323">
        <w:rPr>
          <w:rStyle w:val="SubtleEmphasis"/>
          <w:smallCaps w:val="0"/>
          <w:color w:val="000000" w:themeColor="text1"/>
        </w:rPr>
        <w:tab/>
        <w:t>Master of Arts in Racism and Ethnicity Studies, University of Leeds, England</w:t>
      </w:r>
    </w:p>
    <w:p w14:paraId="75C88E59" w14:textId="77777777" w:rsidR="00F67F01" w:rsidRPr="00090323" w:rsidRDefault="00F67F01" w:rsidP="007D094E">
      <w:pPr>
        <w:pStyle w:val="NoSpacing"/>
        <w:spacing w:after="60"/>
        <w:ind w:left="1429"/>
        <w:jc w:val="both"/>
        <w:rPr>
          <w:rStyle w:val="SubtleEmphasis"/>
          <w:smallCaps w:val="0"/>
          <w:color w:val="000000" w:themeColor="text1"/>
        </w:rPr>
      </w:pPr>
    </w:p>
    <w:p w14:paraId="2A09ECC3" w14:textId="12A0FD8F" w:rsidR="006A4E76" w:rsidRPr="00090323" w:rsidRDefault="00E62ACF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2005 – 2009 </w:t>
      </w:r>
      <w:r w:rsidRPr="00090323">
        <w:rPr>
          <w:rStyle w:val="SubtleEmphasis"/>
          <w:smallCaps w:val="0"/>
          <w:color w:val="000000" w:themeColor="text1"/>
        </w:rPr>
        <w:tab/>
        <w:t xml:space="preserve">Bachelor of Arts in </w:t>
      </w:r>
      <w:r w:rsidR="00090323">
        <w:rPr>
          <w:rStyle w:val="SubtleEmphasis"/>
          <w:smallCaps w:val="0"/>
          <w:color w:val="000000" w:themeColor="text1"/>
        </w:rPr>
        <w:t>Sociology</w:t>
      </w:r>
      <w:r w:rsidRPr="00090323">
        <w:rPr>
          <w:rStyle w:val="SubtleEmphasis"/>
          <w:smallCaps w:val="0"/>
          <w:color w:val="000000" w:themeColor="text1"/>
        </w:rPr>
        <w:t xml:space="preserve">, </w:t>
      </w:r>
      <w:r w:rsidR="00090323">
        <w:rPr>
          <w:rStyle w:val="SubtleEmphasis"/>
          <w:smallCaps w:val="0"/>
          <w:color w:val="000000" w:themeColor="text1"/>
        </w:rPr>
        <w:t>Technical</w:t>
      </w:r>
      <w:r w:rsidRPr="00090323">
        <w:rPr>
          <w:rStyle w:val="SubtleEmphasis"/>
          <w:smallCaps w:val="0"/>
          <w:color w:val="000000" w:themeColor="text1"/>
        </w:rPr>
        <w:t xml:space="preserve"> </w:t>
      </w:r>
      <w:r w:rsidR="00090323">
        <w:rPr>
          <w:rStyle w:val="SubtleEmphasis"/>
          <w:smallCaps w:val="0"/>
          <w:color w:val="000000" w:themeColor="text1"/>
        </w:rPr>
        <w:t>University of</w:t>
      </w:r>
      <w:r w:rsidRPr="00090323">
        <w:rPr>
          <w:rStyle w:val="SubtleEmphasis"/>
          <w:smallCaps w:val="0"/>
          <w:color w:val="000000" w:themeColor="text1"/>
        </w:rPr>
        <w:t xml:space="preserve"> Dresden</w:t>
      </w:r>
    </w:p>
    <w:p w14:paraId="59CCB534" w14:textId="77777777" w:rsidR="00F67F01" w:rsidRPr="00090323" w:rsidRDefault="00F67F01" w:rsidP="007D094E">
      <w:pPr>
        <w:pStyle w:val="NoSpacing"/>
        <w:spacing w:after="60"/>
        <w:ind w:left="1429"/>
        <w:jc w:val="both"/>
        <w:rPr>
          <w:rStyle w:val="SubtleEmphasis"/>
          <w:smallCaps w:val="0"/>
          <w:color w:val="000000" w:themeColor="text1"/>
        </w:rPr>
      </w:pPr>
    </w:p>
    <w:p w14:paraId="1D5066DB" w14:textId="31958A92" w:rsidR="00EE1450" w:rsidRPr="00090323" w:rsidRDefault="005E4DFC" w:rsidP="006A32D0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Scholarships</w:t>
      </w:r>
    </w:p>
    <w:p w14:paraId="3086A6AB" w14:textId="1A255265" w:rsidR="00EE1450" w:rsidRPr="00090323" w:rsidRDefault="00EE1450" w:rsidP="00EE1450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2009 – 2010 </w:t>
      </w:r>
      <w:r w:rsidRPr="00090323">
        <w:rPr>
          <w:rStyle w:val="SubtleEmphasis"/>
          <w:smallCaps w:val="0"/>
          <w:color w:val="000000" w:themeColor="text1"/>
        </w:rPr>
        <w:tab/>
        <w:t>European Union Scholarships III Program</w:t>
      </w:r>
    </w:p>
    <w:p w14:paraId="38B4B00F" w14:textId="77777777" w:rsidR="00EE1450" w:rsidRPr="00090323" w:rsidRDefault="00EE1450" w:rsidP="00EE1450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06D3034C" w14:textId="55715904" w:rsidR="00EE1450" w:rsidRPr="00090323" w:rsidRDefault="00EE1450" w:rsidP="00EE1450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2007 – 2009 </w:t>
      </w:r>
      <w:r w:rsidRPr="00090323">
        <w:rPr>
          <w:rStyle w:val="SubtleEmphasis"/>
          <w:smallCaps w:val="0"/>
          <w:color w:val="000000" w:themeColor="text1"/>
        </w:rPr>
        <w:tab/>
        <w:t xml:space="preserve">Hans </w:t>
      </w:r>
      <w:proofErr w:type="spellStart"/>
      <w:r w:rsidRPr="00090323">
        <w:rPr>
          <w:rStyle w:val="SubtleEmphasis"/>
          <w:smallCaps w:val="0"/>
          <w:color w:val="000000" w:themeColor="text1"/>
        </w:rPr>
        <w:t>Böckler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</w:t>
      </w:r>
      <w:r w:rsidR="005E4DFC">
        <w:rPr>
          <w:rStyle w:val="SubtleEmphasis"/>
          <w:smallCaps w:val="0"/>
          <w:color w:val="000000" w:themeColor="text1"/>
        </w:rPr>
        <w:t>Foundation</w:t>
      </w:r>
    </w:p>
    <w:p w14:paraId="683237E6" w14:textId="77777777" w:rsidR="00EE1450" w:rsidRPr="00090323" w:rsidRDefault="00EE1450" w:rsidP="00EE1450">
      <w:pPr>
        <w:ind w:left="0"/>
      </w:pPr>
    </w:p>
    <w:p w14:paraId="699762B8" w14:textId="7EED81D4" w:rsidR="00B827CD" w:rsidRPr="00090323" w:rsidRDefault="005E4DFC" w:rsidP="006A32D0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Employment</w:t>
      </w:r>
    </w:p>
    <w:p w14:paraId="0CB53D1E" w14:textId="39ACB807" w:rsidR="009C6C02" w:rsidRPr="00090323" w:rsidRDefault="009C6C02" w:rsidP="002577AB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>2022 – 2023</w:t>
      </w:r>
      <w:r w:rsidRPr="00090323">
        <w:rPr>
          <w:rStyle w:val="SubtleEmphasis"/>
          <w:smallCaps w:val="0"/>
          <w:color w:val="000000" w:themeColor="text1"/>
        </w:rPr>
        <w:tab/>
      </w:r>
      <w:r w:rsidR="005E4DFC">
        <w:rPr>
          <w:rStyle w:val="SubtleEmphasis"/>
          <w:smallCaps w:val="0"/>
          <w:color w:val="000000" w:themeColor="text1"/>
        </w:rPr>
        <w:t xml:space="preserve">Interim Professor of Sociology of Religion </w:t>
      </w:r>
      <w:r w:rsidRPr="00090323">
        <w:rPr>
          <w:rStyle w:val="SubtleEmphasis"/>
          <w:smallCaps w:val="0"/>
          <w:color w:val="000000" w:themeColor="text1"/>
        </w:rPr>
        <w:t xml:space="preserve">– </w:t>
      </w:r>
      <w:r w:rsidR="005E4DFC">
        <w:rPr>
          <w:rStyle w:val="SubtleEmphasis"/>
          <w:smallCaps w:val="0"/>
          <w:color w:val="000000" w:themeColor="text1"/>
        </w:rPr>
        <w:t>University of</w:t>
      </w:r>
      <w:r w:rsidRPr="00090323">
        <w:rPr>
          <w:rStyle w:val="SubtleEmphasis"/>
          <w:smallCaps w:val="0"/>
          <w:color w:val="000000" w:themeColor="text1"/>
        </w:rPr>
        <w:t xml:space="preserve"> Münster (WiSe22/23) </w:t>
      </w:r>
    </w:p>
    <w:p w14:paraId="4AF3AE56" w14:textId="77777777" w:rsidR="009C6C02" w:rsidRPr="00090323" w:rsidRDefault="009C6C02" w:rsidP="002577AB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36D289CA" w14:textId="372B9408" w:rsidR="002577AB" w:rsidRPr="00090323" w:rsidRDefault="002577AB" w:rsidP="002577AB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2020 – </w:t>
      </w:r>
      <w:r w:rsidRPr="00090323">
        <w:rPr>
          <w:rStyle w:val="SubtleEmphasis"/>
          <w:smallCaps w:val="0"/>
          <w:color w:val="000000" w:themeColor="text1"/>
        </w:rPr>
        <w:tab/>
        <w:t>…</w:t>
      </w:r>
      <w:r w:rsidRPr="00090323">
        <w:rPr>
          <w:rStyle w:val="SubtleEmphasis"/>
          <w:smallCaps w:val="0"/>
          <w:color w:val="000000" w:themeColor="text1"/>
        </w:rPr>
        <w:tab/>
        <w:t xml:space="preserve">Postdoctoral </w:t>
      </w:r>
      <w:r w:rsidR="005E4DFC">
        <w:rPr>
          <w:rStyle w:val="SubtleEmphasis"/>
          <w:smallCaps w:val="0"/>
          <w:color w:val="000000" w:themeColor="text1"/>
        </w:rPr>
        <w:t>r</w:t>
      </w:r>
      <w:r w:rsidRPr="00090323">
        <w:rPr>
          <w:rStyle w:val="SubtleEmphasis"/>
          <w:smallCaps w:val="0"/>
          <w:color w:val="000000" w:themeColor="text1"/>
        </w:rPr>
        <w:t xml:space="preserve">esearch </w:t>
      </w:r>
      <w:r w:rsidR="005E4DFC">
        <w:rPr>
          <w:rStyle w:val="SubtleEmphasis"/>
          <w:smallCaps w:val="0"/>
          <w:color w:val="000000" w:themeColor="text1"/>
        </w:rPr>
        <w:t>f</w:t>
      </w:r>
      <w:r w:rsidRPr="00090323">
        <w:rPr>
          <w:rStyle w:val="SubtleEmphasis"/>
          <w:smallCaps w:val="0"/>
          <w:color w:val="000000" w:themeColor="text1"/>
        </w:rPr>
        <w:t xml:space="preserve">ellow – </w:t>
      </w:r>
      <w:r w:rsidR="005E4DFC">
        <w:rPr>
          <w:rStyle w:val="SubtleEmphasis"/>
          <w:smallCaps w:val="0"/>
          <w:color w:val="000000" w:themeColor="text1"/>
        </w:rPr>
        <w:t>WZB Berlin Social Science Center</w:t>
      </w:r>
    </w:p>
    <w:p w14:paraId="2D05DB0E" w14:textId="77777777" w:rsidR="002577AB" w:rsidRPr="00090323" w:rsidRDefault="002577AB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6FB329D2" w14:textId="7F6395A2" w:rsidR="00720946" w:rsidRPr="00090323" w:rsidRDefault="00720946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2015 – </w:t>
      </w:r>
      <w:r w:rsidRPr="00090323">
        <w:rPr>
          <w:rStyle w:val="SubtleEmphasis"/>
          <w:smallCaps w:val="0"/>
          <w:color w:val="000000" w:themeColor="text1"/>
        </w:rPr>
        <w:tab/>
      </w:r>
      <w:r w:rsidR="002577AB" w:rsidRPr="00090323">
        <w:rPr>
          <w:rStyle w:val="SubtleEmphasis"/>
          <w:smallCaps w:val="0"/>
          <w:color w:val="000000" w:themeColor="text1"/>
        </w:rPr>
        <w:t>2020</w:t>
      </w:r>
      <w:r w:rsidRPr="00090323">
        <w:rPr>
          <w:rStyle w:val="SubtleEmphasis"/>
          <w:smallCaps w:val="0"/>
          <w:color w:val="000000" w:themeColor="text1"/>
        </w:rPr>
        <w:tab/>
      </w:r>
      <w:r w:rsidR="002577AB" w:rsidRPr="00090323">
        <w:rPr>
          <w:rStyle w:val="SubtleEmphasis"/>
          <w:smallCaps w:val="0"/>
          <w:color w:val="000000" w:themeColor="text1"/>
        </w:rPr>
        <w:t xml:space="preserve">Junior </w:t>
      </w:r>
      <w:r w:rsidR="005E4DFC">
        <w:rPr>
          <w:rStyle w:val="SubtleEmphasis"/>
          <w:smallCaps w:val="0"/>
          <w:color w:val="000000" w:themeColor="text1"/>
        </w:rPr>
        <w:t>r</w:t>
      </w:r>
      <w:r w:rsidR="002577AB" w:rsidRPr="00090323">
        <w:rPr>
          <w:rStyle w:val="SubtleEmphasis"/>
          <w:smallCaps w:val="0"/>
          <w:color w:val="000000" w:themeColor="text1"/>
        </w:rPr>
        <w:t xml:space="preserve">esearch </w:t>
      </w:r>
      <w:r w:rsidR="005E4DFC">
        <w:rPr>
          <w:rStyle w:val="SubtleEmphasis"/>
          <w:smallCaps w:val="0"/>
          <w:color w:val="000000" w:themeColor="text1"/>
        </w:rPr>
        <w:t>f</w:t>
      </w:r>
      <w:r w:rsidR="002577AB" w:rsidRPr="00090323">
        <w:rPr>
          <w:rStyle w:val="SubtleEmphasis"/>
          <w:smallCaps w:val="0"/>
          <w:color w:val="000000" w:themeColor="text1"/>
        </w:rPr>
        <w:t>ellow</w:t>
      </w:r>
      <w:r w:rsidRPr="00090323">
        <w:rPr>
          <w:rStyle w:val="SubtleEmphasis"/>
          <w:smallCaps w:val="0"/>
          <w:color w:val="000000" w:themeColor="text1"/>
        </w:rPr>
        <w:t xml:space="preserve"> – </w:t>
      </w:r>
      <w:r w:rsidR="005E4DFC">
        <w:rPr>
          <w:rStyle w:val="SubtleEmphasis"/>
          <w:smallCaps w:val="0"/>
          <w:color w:val="000000" w:themeColor="text1"/>
        </w:rPr>
        <w:t>WZB Berlin Social Science Center</w:t>
      </w:r>
    </w:p>
    <w:p w14:paraId="47585C98" w14:textId="77777777" w:rsidR="00720946" w:rsidRPr="00090323" w:rsidRDefault="00720946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23E4FE13" w14:textId="449059B3" w:rsidR="008A62A1" w:rsidRPr="00090323" w:rsidRDefault="00E62ACF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2013 – 2014 </w:t>
      </w:r>
      <w:r w:rsidRPr="00090323">
        <w:rPr>
          <w:rStyle w:val="SubtleEmphasis"/>
          <w:smallCaps w:val="0"/>
          <w:color w:val="000000" w:themeColor="text1"/>
        </w:rPr>
        <w:tab/>
      </w:r>
      <w:r w:rsidR="005E4DFC">
        <w:rPr>
          <w:rStyle w:val="SubtleEmphasis"/>
          <w:smallCaps w:val="0"/>
          <w:color w:val="000000" w:themeColor="text1"/>
        </w:rPr>
        <w:t>Student assistant</w:t>
      </w:r>
      <w:r w:rsidR="008A62A1" w:rsidRPr="00090323">
        <w:rPr>
          <w:rStyle w:val="SubtleEmphasis"/>
          <w:smallCaps w:val="0"/>
          <w:color w:val="000000" w:themeColor="text1"/>
        </w:rPr>
        <w:t xml:space="preserve"> – </w:t>
      </w:r>
      <w:r w:rsidR="005E4DFC">
        <w:rPr>
          <w:rStyle w:val="SubtleEmphasis"/>
          <w:smallCaps w:val="0"/>
          <w:color w:val="000000" w:themeColor="text1"/>
        </w:rPr>
        <w:t>WZB Berlin Social Science Center</w:t>
      </w:r>
    </w:p>
    <w:p w14:paraId="22F3E3FD" w14:textId="77777777" w:rsidR="008A62A1" w:rsidRPr="00090323" w:rsidRDefault="008A62A1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017E2686" w14:textId="70BAC7D0" w:rsidR="00B827CD" w:rsidRPr="00090323" w:rsidRDefault="00E62ACF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>2011 – 2013</w:t>
      </w:r>
      <w:r w:rsidRPr="00090323">
        <w:rPr>
          <w:rStyle w:val="SubtleEmphasis"/>
          <w:smallCaps w:val="0"/>
          <w:color w:val="000000" w:themeColor="text1"/>
        </w:rPr>
        <w:tab/>
      </w:r>
      <w:r w:rsidR="005E4DFC">
        <w:rPr>
          <w:rStyle w:val="SubtleEmphasis"/>
          <w:smallCaps w:val="0"/>
          <w:color w:val="000000" w:themeColor="text1"/>
        </w:rPr>
        <w:t>Student assistant</w:t>
      </w:r>
      <w:r w:rsidR="005E4DFC" w:rsidRPr="00090323">
        <w:rPr>
          <w:rStyle w:val="SubtleEmphasis"/>
          <w:smallCaps w:val="0"/>
          <w:color w:val="000000" w:themeColor="text1"/>
        </w:rPr>
        <w:t xml:space="preserve"> </w:t>
      </w:r>
      <w:r w:rsidR="00B827CD" w:rsidRPr="00090323">
        <w:rPr>
          <w:rStyle w:val="SubtleEmphasis"/>
          <w:smallCaps w:val="0"/>
          <w:color w:val="000000" w:themeColor="text1"/>
        </w:rPr>
        <w:t xml:space="preserve">– </w:t>
      </w:r>
      <w:proofErr w:type="spellStart"/>
      <w:r w:rsidR="006073FA" w:rsidRPr="00090323">
        <w:rPr>
          <w:rStyle w:val="SubtleEmphasis"/>
          <w:smallCaps w:val="0"/>
          <w:color w:val="000000" w:themeColor="text1"/>
        </w:rPr>
        <w:t>Zentrum</w:t>
      </w:r>
      <w:proofErr w:type="spellEnd"/>
      <w:r w:rsidR="006073FA" w:rsidRPr="00090323">
        <w:rPr>
          <w:rStyle w:val="SubtleEmphasis"/>
          <w:smallCaps w:val="0"/>
          <w:color w:val="000000" w:themeColor="text1"/>
        </w:rPr>
        <w:t xml:space="preserve"> für </w:t>
      </w:r>
      <w:proofErr w:type="spellStart"/>
      <w:r w:rsidR="006073FA" w:rsidRPr="00090323">
        <w:rPr>
          <w:rStyle w:val="SubtleEmphasis"/>
          <w:smallCaps w:val="0"/>
          <w:color w:val="000000" w:themeColor="text1"/>
        </w:rPr>
        <w:t>Lehrerbildung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, </w:t>
      </w:r>
      <w:r w:rsidR="005E4DFC">
        <w:rPr>
          <w:rStyle w:val="SubtleEmphasis"/>
          <w:smallCaps w:val="0"/>
          <w:color w:val="000000" w:themeColor="text1"/>
        </w:rPr>
        <w:t>Free University of Berlin</w:t>
      </w:r>
    </w:p>
    <w:p w14:paraId="1A30D3C2" w14:textId="39DB0CCE" w:rsidR="00877263" w:rsidRPr="00090323" w:rsidRDefault="00877263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2386FC1A" w14:textId="77777777" w:rsidR="009C6C02" w:rsidRPr="00090323" w:rsidRDefault="009C6C02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706C6D11" w14:textId="0A3B0A3D" w:rsidR="009C6C02" w:rsidRPr="00090323" w:rsidRDefault="005E4DFC" w:rsidP="009C6C02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Research Projects</w:t>
      </w:r>
    </w:p>
    <w:p w14:paraId="0AA1205D" w14:textId="77777777" w:rsidR="009C6C02" w:rsidRPr="00090323" w:rsidRDefault="009C6C02" w:rsidP="009C6C02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2020 – </w:t>
      </w:r>
      <w:r w:rsidRPr="00090323">
        <w:rPr>
          <w:rStyle w:val="SubtleEmphasis"/>
          <w:smallCaps w:val="0"/>
          <w:color w:val="000000" w:themeColor="text1"/>
        </w:rPr>
        <w:tab/>
        <w:t>…</w:t>
      </w:r>
      <w:r w:rsidRPr="00090323">
        <w:rPr>
          <w:rStyle w:val="SubtleEmphasis"/>
          <w:smallCaps w:val="0"/>
          <w:color w:val="000000" w:themeColor="text1"/>
        </w:rPr>
        <w:tab/>
      </w:r>
      <w:proofErr w:type="spellStart"/>
      <w:r w:rsidRPr="00090323">
        <w:rPr>
          <w:rStyle w:val="SubtleEmphasis"/>
          <w:smallCaps w:val="0"/>
          <w:color w:val="000000" w:themeColor="text1"/>
        </w:rPr>
        <w:t>Monitoringsystem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und </w:t>
      </w:r>
      <w:proofErr w:type="spellStart"/>
      <w:r w:rsidRPr="00090323">
        <w:rPr>
          <w:rStyle w:val="SubtleEmphasis"/>
          <w:smallCaps w:val="0"/>
          <w:color w:val="000000" w:themeColor="text1"/>
        </w:rPr>
        <w:t>Transferplattform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</w:t>
      </w:r>
      <w:proofErr w:type="spellStart"/>
      <w:r w:rsidRPr="00090323">
        <w:rPr>
          <w:rStyle w:val="SubtleEmphasis"/>
          <w:smallCaps w:val="0"/>
          <w:color w:val="000000" w:themeColor="text1"/>
        </w:rPr>
        <w:t>Radikalisierung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(MOTRA)</w:t>
      </w:r>
    </w:p>
    <w:p w14:paraId="62634BA7" w14:textId="77777777" w:rsidR="009C6C02" w:rsidRPr="00090323" w:rsidRDefault="009C6C02" w:rsidP="009C6C02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ab/>
      </w:r>
      <w:r w:rsidRPr="00090323">
        <w:rPr>
          <w:rStyle w:val="SubtleEmphasis"/>
          <w:smallCaps w:val="0"/>
          <w:color w:val="000000" w:themeColor="text1"/>
        </w:rPr>
        <w:tab/>
      </w:r>
      <w:hyperlink r:id="rId15" w:history="1">
        <w:r w:rsidRPr="00090323">
          <w:rPr>
            <w:rStyle w:val="Hyperlink"/>
          </w:rPr>
          <w:t>https://www.motra.info/</w:t>
        </w:r>
      </w:hyperlink>
      <w:r w:rsidRPr="00090323">
        <w:rPr>
          <w:rStyle w:val="SubtleEmphasis"/>
          <w:smallCaps w:val="0"/>
          <w:color w:val="000000" w:themeColor="text1"/>
        </w:rPr>
        <w:t xml:space="preserve"> </w:t>
      </w:r>
    </w:p>
    <w:p w14:paraId="165A2488" w14:textId="77777777" w:rsidR="009C6C02" w:rsidRPr="00090323" w:rsidRDefault="009C6C02" w:rsidP="009C6C02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1B38273C" w14:textId="77777777" w:rsidR="009C6C02" w:rsidRPr="00090323" w:rsidRDefault="009C6C02" w:rsidP="009C6C02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2015 – 2020 </w:t>
      </w:r>
      <w:r w:rsidRPr="00090323">
        <w:rPr>
          <w:rStyle w:val="SubtleEmphasis"/>
          <w:smallCaps w:val="0"/>
          <w:color w:val="000000" w:themeColor="text1"/>
        </w:rPr>
        <w:tab/>
        <w:t>Religious Fundamentalism and Radicalization in Comparative Perspective</w:t>
      </w:r>
    </w:p>
    <w:p w14:paraId="5445FA9E" w14:textId="77777777" w:rsidR="009C6C02" w:rsidRPr="00090323" w:rsidRDefault="00000000" w:rsidP="009C6C02">
      <w:pPr>
        <w:pStyle w:val="NoSpacing"/>
        <w:spacing w:after="60"/>
        <w:ind w:left="1416"/>
        <w:jc w:val="both"/>
        <w:rPr>
          <w:rStyle w:val="Hyperlink"/>
        </w:rPr>
      </w:pPr>
      <w:hyperlink r:id="rId16" w:history="1">
        <w:r w:rsidR="009C6C02" w:rsidRPr="00090323">
          <w:rPr>
            <w:rStyle w:val="Hyperlink"/>
          </w:rPr>
          <w:t>https://www.wzb.eu/de/forschung/migration-und-diversitaet/migration-integration-transnationalisierung/projekte/religious-fundamentalism-and-radicalization-in-comparative-perspective</w:t>
        </w:r>
      </w:hyperlink>
      <w:r w:rsidR="009C6C02" w:rsidRPr="00090323">
        <w:rPr>
          <w:rStyle w:val="Hyperlink"/>
        </w:rPr>
        <w:t xml:space="preserve"> </w:t>
      </w:r>
    </w:p>
    <w:p w14:paraId="1BAC66BA" w14:textId="77777777" w:rsidR="009C6C02" w:rsidRPr="00090323" w:rsidRDefault="009C6C02" w:rsidP="009C6C02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3FEDB38E" w14:textId="77777777" w:rsidR="009C6C02" w:rsidRPr="00090323" w:rsidRDefault="009C6C02" w:rsidP="009C6C02">
      <w:pPr>
        <w:pStyle w:val="NoSpacing"/>
        <w:spacing w:after="60"/>
        <w:ind w:left="1416" w:hanging="1416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2017 – 2019 </w:t>
      </w:r>
      <w:r w:rsidRPr="00090323">
        <w:rPr>
          <w:rStyle w:val="SubtleEmphasis"/>
          <w:smallCaps w:val="0"/>
          <w:color w:val="000000" w:themeColor="text1"/>
        </w:rPr>
        <w:tab/>
        <w:t xml:space="preserve">RADIKAL: </w:t>
      </w:r>
      <w:proofErr w:type="spellStart"/>
      <w:r w:rsidRPr="00090323">
        <w:rPr>
          <w:rStyle w:val="SubtleEmphasis"/>
          <w:smallCaps w:val="0"/>
          <w:color w:val="000000" w:themeColor="text1"/>
        </w:rPr>
        <w:t>Religiöser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</w:t>
      </w:r>
      <w:proofErr w:type="spellStart"/>
      <w:r w:rsidRPr="00090323">
        <w:rPr>
          <w:rStyle w:val="SubtleEmphasis"/>
          <w:smallCaps w:val="0"/>
          <w:color w:val="000000" w:themeColor="text1"/>
        </w:rPr>
        <w:t>Extremismus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und </w:t>
      </w:r>
      <w:proofErr w:type="spellStart"/>
      <w:r w:rsidRPr="00090323">
        <w:rPr>
          <w:rStyle w:val="SubtleEmphasis"/>
          <w:smallCaps w:val="0"/>
          <w:color w:val="000000" w:themeColor="text1"/>
        </w:rPr>
        <w:t>Radikalisierung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</w:t>
      </w:r>
      <w:proofErr w:type="spellStart"/>
      <w:r w:rsidRPr="00090323">
        <w:rPr>
          <w:rStyle w:val="SubtleEmphasis"/>
          <w:smallCaps w:val="0"/>
          <w:color w:val="000000" w:themeColor="text1"/>
        </w:rPr>
        <w:t>aus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Migrations- und </w:t>
      </w:r>
      <w:proofErr w:type="spellStart"/>
      <w:r w:rsidRPr="00090323">
        <w:rPr>
          <w:rStyle w:val="SubtleEmphasis"/>
          <w:smallCaps w:val="0"/>
          <w:color w:val="000000" w:themeColor="text1"/>
        </w:rPr>
        <w:t>Integrationstheoretischer</w:t>
      </w:r>
      <w:proofErr w:type="spellEnd"/>
      <w:r w:rsidRPr="00090323">
        <w:rPr>
          <w:rStyle w:val="SubtleEmphasis"/>
          <w:smallCaps w:val="0"/>
          <w:color w:val="000000" w:themeColor="text1"/>
        </w:rPr>
        <w:t xml:space="preserve"> </w:t>
      </w:r>
      <w:proofErr w:type="spellStart"/>
      <w:r w:rsidRPr="00090323">
        <w:rPr>
          <w:rStyle w:val="SubtleEmphasis"/>
          <w:smallCaps w:val="0"/>
          <w:color w:val="000000" w:themeColor="text1"/>
        </w:rPr>
        <w:t>Perspektive</w:t>
      </w:r>
      <w:proofErr w:type="spellEnd"/>
    </w:p>
    <w:p w14:paraId="1D0E1B17" w14:textId="77777777" w:rsidR="009C6C02" w:rsidRPr="00090323" w:rsidRDefault="00000000" w:rsidP="009C6C02">
      <w:pPr>
        <w:pStyle w:val="NoSpacing"/>
        <w:spacing w:after="60"/>
        <w:ind w:left="1416"/>
        <w:jc w:val="both"/>
        <w:rPr>
          <w:rStyle w:val="SubtleEmphasis"/>
          <w:smallCaps w:val="0"/>
          <w:color w:val="000000" w:themeColor="text1"/>
        </w:rPr>
      </w:pPr>
      <w:hyperlink r:id="rId17" w:history="1">
        <w:r w:rsidR="009C6C02" w:rsidRPr="00090323">
          <w:rPr>
            <w:rStyle w:val="Hyperlink"/>
          </w:rPr>
          <w:t>https://www.wzb.eu/de/forschung/migration-und-diversitaet/migration-integration-transnationalisierung/projekte/radikal-religioeser-extremismus-und-radikalisierung-aus-migrations-und-integrationstheoretischer</w:t>
        </w:r>
      </w:hyperlink>
      <w:r w:rsidR="009C6C02" w:rsidRPr="00090323">
        <w:rPr>
          <w:rStyle w:val="SubtleEmphasis"/>
          <w:smallCaps w:val="0"/>
          <w:color w:val="000000" w:themeColor="text1"/>
        </w:rPr>
        <w:t xml:space="preserve"> </w:t>
      </w:r>
    </w:p>
    <w:p w14:paraId="4132064A" w14:textId="77777777" w:rsidR="009C6C02" w:rsidRPr="00090323" w:rsidRDefault="009C6C02" w:rsidP="009C6C02">
      <w:pPr>
        <w:pStyle w:val="NoSpacing"/>
        <w:spacing w:after="60"/>
        <w:ind w:left="1429"/>
        <w:jc w:val="both"/>
        <w:rPr>
          <w:rStyle w:val="SubtleEmphasis"/>
          <w:smallCaps w:val="0"/>
          <w:color w:val="000000" w:themeColor="text1"/>
        </w:rPr>
      </w:pPr>
    </w:p>
    <w:p w14:paraId="372822EB" w14:textId="77777777" w:rsidR="009C6C02" w:rsidRPr="00090323" w:rsidRDefault="009C6C02" w:rsidP="009C6C02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 xml:space="preserve">2012 – 2014 </w:t>
      </w:r>
      <w:r w:rsidRPr="00090323">
        <w:rPr>
          <w:rStyle w:val="SubtleEmphasis"/>
          <w:smallCaps w:val="0"/>
          <w:color w:val="000000" w:themeColor="text1"/>
        </w:rPr>
        <w:tab/>
        <w:t>International Authority Database</w:t>
      </w:r>
    </w:p>
    <w:p w14:paraId="19D069A4" w14:textId="77777777" w:rsidR="009C6C02" w:rsidRPr="00090323" w:rsidRDefault="00000000" w:rsidP="009C6C02">
      <w:pPr>
        <w:pStyle w:val="NoSpacing"/>
        <w:spacing w:after="60"/>
        <w:ind w:left="1416" w:firstLine="4"/>
        <w:jc w:val="both"/>
        <w:rPr>
          <w:rStyle w:val="SubtleEmphasis"/>
          <w:smallCaps w:val="0"/>
          <w:color w:val="000000" w:themeColor="text1"/>
        </w:rPr>
      </w:pPr>
      <w:hyperlink r:id="rId18" w:history="1">
        <w:r w:rsidR="009C6C02" w:rsidRPr="00090323">
          <w:rPr>
            <w:rStyle w:val="Hyperlink"/>
          </w:rPr>
          <w:t>https://www.wzb.eu/en/research/international-politics-and-law/global-governance/projects/international-authority-database</w:t>
        </w:r>
      </w:hyperlink>
      <w:r w:rsidR="009C6C02" w:rsidRPr="00090323">
        <w:rPr>
          <w:rStyle w:val="SubtleEmphasis"/>
          <w:smallCaps w:val="0"/>
          <w:color w:val="000000" w:themeColor="text1"/>
        </w:rPr>
        <w:t xml:space="preserve">  </w:t>
      </w:r>
    </w:p>
    <w:p w14:paraId="034E5DAD" w14:textId="77777777" w:rsidR="009C6C02" w:rsidRPr="00090323" w:rsidRDefault="009C6C02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1651D165" w14:textId="3B599B1F" w:rsidR="00877263" w:rsidRPr="00090323" w:rsidRDefault="005E4DFC" w:rsidP="00877263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Peer-reviewed Publications</w:t>
      </w:r>
    </w:p>
    <w:p w14:paraId="3403147A" w14:textId="7E0D6FB1" w:rsidR="00DC64A3" w:rsidRPr="00090323" w:rsidRDefault="00DC64A3" w:rsidP="007D5771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Hunger, S., </w:t>
      </w:r>
      <w:proofErr w:type="spellStart"/>
      <w:r w:rsidRPr="00090323">
        <w:rPr>
          <w:color w:val="000000" w:themeColor="text1"/>
        </w:rPr>
        <w:t>Hutter</w:t>
      </w:r>
      <w:proofErr w:type="spellEnd"/>
      <w:r w:rsidRPr="00090323">
        <w:rPr>
          <w:color w:val="000000" w:themeColor="text1"/>
        </w:rPr>
        <w:t xml:space="preserve">, S., &amp; Kanol, E. (2023). The </w:t>
      </w:r>
      <w:r w:rsidR="0051479A" w:rsidRPr="00090323">
        <w:rPr>
          <w:color w:val="000000" w:themeColor="text1"/>
        </w:rPr>
        <w:t>mobilization</w:t>
      </w:r>
      <w:r w:rsidRPr="00090323">
        <w:rPr>
          <w:color w:val="000000" w:themeColor="text1"/>
        </w:rPr>
        <w:t xml:space="preserve"> potential of anti-containment protests in Germany. </w:t>
      </w:r>
      <w:r w:rsidRPr="00090323">
        <w:rPr>
          <w:i/>
          <w:iCs/>
          <w:color w:val="000000" w:themeColor="text1"/>
        </w:rPr>
        <w:t>West European Politics</w:t>
      </w:r>
      <w:r w:rsidRPr="00090323">
        <w:rPr>
          <w:color w:val="000000" w:themeColor="text1"/>
        </w:rPr>
        <w:t xml:space="preserve">, </w:t>
      </w:r>
      <w:r w:rsidR="00316069" w:rsidRPr="00090323">
        <w:rPr>
          <w:color w:val="000000" w:themeColor="text1"/>
        </w:rPr>
        <w:t>46(4), 812-840</w:t>
      </w:r>
      <w:r w:rsidRPr="00090323">
        <w:rPr>
          <w:color w:val="000000" w:themeColor="text1"/>
        </w:rPr>
        <w:t>.</w:t>
      </w:r>
    </w:p>
    <w:p w14:paraId="1ADF789D" w14:textId="77777777" w:rsidR="00DC64A3" w:rsidRPr="00090323" w:rsidRDefault="00DC64A3" w:rsidP="007D5771">
      <w:pPr>
        <w:pStyle w:val="NoSpacing"/>
        <w:spacing w:after="60"/>
        <w:ind w:left="0"/>
        <w:rPr>
          <w:color w:val="000000" w:themeColor="text1"/>
        </w:rPr>
      </w:pPr>
    </w:p>
    <w:p w14:paraId="2E83F372" w14:textId="75355A8B" w:rsidR="007D5771" w:rsidRPr="00090323" w:rsidRDefault="007D5771" w:rsidP="007D5771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Kanol, E. (2022). The Role of Socioeconomic Marginalization in the Radicalization of Jihadi Foreign Fighters from Europe. </w:t>
      </w:r>
      <w:r w:rsidRPr="00090323">
        <w:rPr>
          <w:i/>
          <w:iCs/>
          <w:color w:val="000000" w:themeColor="text1"/>
        </w:rPr>
        <w:t>Studies in Conflict &amp; Terrorism</w:t>
      </w:r>
      <w:r w:rsidRPr="00090323">
        <w:rPr>
          <w:color w:val="000000" w:themeColor="text1"/>
        </w:rPr>
        <w:t>. </w:t>
      </w:r>
    </w:p>
    <w:p w14:paraId="2FF6BAB2" w14:textId="77777777" w:rsidR="007D5771" w:rsidRPr="00090323" w:rsidRDefault="007D5771" w:rsidP="007D5771">
      <w:pPr>
        <w:pStyle w:val="NoSpacing"/>
        <w:spacing w:after="60"/>
        <w:ind w:left="0"/>
        <w:rPr>
          <w:color w:val="000000" w:themeColor="text1"/>
        </w:rPr>
      </w:pPr>
    </w:p>
    <w:p w14:paraId="171F2E50" w14:textId="4DFB2EAC" w:rsidR="007D5771" w:rsidRPr="00090323" w:rsidRDefault="007D5771" w:rsidP="007D5771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Kanol, E. (2022). Contexts of Radicalization of Jihadi Foreign Fighters from</w:t>
      </w:r>
      <w:r w:rsidR="00580199" w:rsidRPr="00090323">
        <w:rPr>
          <w:color w:val="000000" w:themeColor="text1"/>
        </w:rPr>
        <w:t xml:space="preserve"> </w:t>
      </w:r>
      <w:r w:rsidRPr="00090323">
        <w:rPr>
          <w:color w:val="000000" w:themeColor="text1"/>
        </w:rPr>
        <w:t>Europe</w:t>
      </w:r>
      <w:r w:rsidR="00580199" w:rsidRPr="00090323">
        <w:rPr>
          <w:color w:val="000000" w:themeColor="text1"/>
        </w:rPr>
        <w:t xml:space="preserve">. </w:t>
      </w:r>
      <w:r w:rsidRPr="00090323">
        <w:rPr>
          <w:i/>
          <w:iCs/>
          <w:color w:val="000000" w:themeColor="text1"/>
        </w:rPr>
        <w:t>Perspectives on Terrorism</w:t>
      </w:r>
      <w:r w:rsidRPr="00090323">
        <w:rPr>
          <w:color w:val="000000" w:themeColor="text1"/>
        </w:rPr>
        <w:t>, 16(3), 45–62.</w:t>
      </w:r>
    </w:p>
    <w:p w14:paraId="383A60F7" w14:textId="77777777" w:rsidR="0051479A" w:rsidRPr="00090323" w:rsidRDefault="0051479A" w:rsidP="007D5771">
      <w:pPr>
        <w:pStyle w:val="NoSpacing"/>
        <w:spacing w:after="60"/>
        <w:ind w:left="0"/>
        <w:rPr>
          <w:color w:val="000000" w:themeColor="text1"/>
        </w:rPr>
      </w:pPr>
    </w:p>
    <w:p w14:paraId="57C50D81" w14:textId="670EE278" w:rsidR="0051479A" w:rsidRPr="00090323" w:rsidRDefault="0051479A" w:rsidP="007D5771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Kanol, E., &amp; Michalowski, I. (2022). Investigating Attitudes toward Those Who Leave Religion among Christian, Jewish, and Muslim Believers. </w:t>
      </w:r>
      <w:r w:rsidRPr="00090323">
        <w:rPr>
          <w:i/>
          <w:iCs/>
          <w:color w:val="000000" w:themeColor="text1"/>
        </w:rPr>
        <w:t>Religions</w:t>
      </w:r>
      <w:r w:rsidRPr="00090323">
        <w:rPr>
          <w:color w:val="000000" w:themeColor="text1"/>
        </w:rPr>
        <w:t>, </w:t>
      </w:r>
      <w:r w:rsidRPr="00090323">
        <w:rPr>
          <w:i/>
          <w:iCs/>
          <w:color w:val="000000" w:themeColor="text1"/>
        </w:rPr>
        <w:t>13</w:t>
      </w:r>
      <w:r w:rsidRPr="00090323">
        <w:rPr>
          <w:color w:val="000000" w:themeColor="text1"/>
        </w:rPr>
        <w:t>(8), 682.</w:t>
      </w:r>
    </w:p>
    <w:p w14:paraId="6FF3945A" w14:textId="77777777" w:rsidR="007D5771" w:rsidRPr="00090323" w:rsidRDefault="007D5771" w:rsidP="008C30FC">
      <w:pPr>
        <w:pStyle w:val="NoSpacing"/>
        <w:spacing w:after="60"/>
        <w:ind w:left="0"/>
        <w:rPr>
          <w:color w:val="000000" w:themeColor="text1"/>
        </w:rPr>
      </w:pPr>
    </w:p>
    <w:p w14:paraId="72FA314B" w14:textId="02685BC2" w:rsidR="00875A06" w:rsidRPr="00090323" w:rsidRDefault="00875A06" w:rsidP="008C30FC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Kanol, E. (2021). Explaining Unfavorable Attitudes Toward Religious Out</w:t>
      </w:r>
      <w:r w:rsidRPr="00090323">
        <w:rPr>
          <w:rFonts w:ascii="Cambria Math" w:hAnsi="Cambria Math" w:cs="Cambria Math"/>
          <w:color w:val="000000" w:themeColor="text1"/>
        </w:rPr>
        <w:t>‐</w:t>
      </w:r>
      <w:r w:rsidRPr="00090323">
        <w:rPr>
          <w:color w:val="000000" w:themeColor="text1"/>
        </w:rPr>
        <w:t xml:space="preserve">Groups Among Three Major Religions. </w:t>
      </w:r>
      <w:r w:rsidRPr="00090323">
        <w:rPr>
          <w:i/>
          <w:iCs/>
          <w:color w:val="000000" w:themeColor="text1"/>
        </w:rPr>
        <w:t>Journal for the Scientific Study of Religion</w:t>
      </w:r>
      <w:r w:rsidRPr="00090323">
        <w:rPr>
          <w:color w:val="000000" w:themeColor="text1"/>
        </w:rPr>
        <w:t>, 60(3), 590-610.</w:t>
      </w:r>
    </w:p>
    <w:p w14:paraId="7894C810" w14:textId="77777777" w:rsidR="00875A06" w:rsidRPr="00090323" w:rsidRDefault="00875A06" w:rsidP="008C30FC">
      <w:pPr>
        <w:pStyle w:val="NoSpacing"/>
        <w:spacing w:after="60"/>
        <w:ind w:left="0"/>
        <w:rPr>
          <w:color w:val="000000" w:themeColor="text1"/>
        </w:rPr>
      </w:pPr>
    </w:p>
    <w:p w14:paraId="36091AB1" w14:textId="2F75DE64" w:rsidR="00877263" w:rsidRPr="00090323" w:rsidRDefault="00875A06" w:rsidP="00E62ACF">
      <w:pPr>
        <w:pStyle w:val="NoSpacing"/>
        <w:spacing w:after="60"/>
        <w:ind w:left="0"/>
        <w:jc w:val="both"/>
        <w:rPr>
          <w:color w:val="000000" w:themeColor="text1"/>
        </w:rPr>
      </w:pPr>
      <w:r w:rsidRPr="00090323">
        <w:rPr>
          <w:color w:val="000000" w:themeColor="text1"/>
        </w:rPr>
        <w:t xml:space="preserve">Koopmans, R., Kanol, E., &amp; Stolle, D. (2021). Scriptural legitimation and the </w:t>
      </w:r>
      <w:proofErr w:type="spellStart"/>
      <w:r w:rsidRPr="00090323">
        <w:rPr>
          <w:color w:val="000000" w:themeColor="text1"/>
        </w:rPr>
        <w:t>mobilisation</w:t>
      </w:r>
      <w:proofErr w:type="spellEnd"/>
      <w:r w:rsidRPr="00090323">
        <w:rPr>
          <w:color w:val="000000" w:themeColor="text1"/>
        </w:rPr>
        <w:t xml:space="preserve"> of support for religious violence: experimental evidence across three religions and seven countries. </w:t>
      </w:r>
      <w:r w:rsidRPr="00090323">
        <w:rPr>
          <w:i/>
          <w:iCs/>
          <w:color w:val="000000" w:themeColor="text1"/>
        </w:rPr>
        <w:t>Journal of Ethnic and Migration Studies</w:t>
      </w:r>
      <w:r w:rsidRPr="00090323">
        <w:rPr>
          <w:color w:val="000000" w:themeColor="text1"/>
        </w:rPr>
        <w:t>, 47(7), 1498-1516.</w:t>
      </w:r>
    </w:p>
    <w:p w14:paraId="57E178B8" w14:textId="67529C0F" w:rsidR="00BE1A4E" w:rsidRPr="00090323" w:rsidRDefault="00BE1A4E" w:rsidP="00E62ACF">
      <w:pPr>
        <w:pStyle w:val="NoSpacing"/>
        <w:spacing w:after="60"/>
        <w:ind w:left="0"/>
        <w:jc w:val="both"/>
        <w:rPr>
          <w:color w:val="000000" w:themeColor="text1"/>
        </w:rPr>
      </w:pPr>
    </w:p>
    <w:p w14:paraId="3126D8F7" w14:textId="25E299E0" w:rsidR="002505A5" w:rsidRPr="00090323" w:rsidRDefault="007711B5" w:rsidP="002505A5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Other Publications</w:t>
      </w:r>
    </w:p>
    <w:p w14:paraId="4469BE95" w14:textId="78F57323" w:rsidR="00CE6A8D" w:rsidRPr="00090323" w:rsidRDefault="00CE6A8D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Kanol, E. &amp; </w:t>
      </w:r>
      <w:proofErr w:type="spellStart"/>
      <w:r w:rsidRPr="00090323">
        <w:rPr>
          <w:color w:val="000000" w:themeColor="text1"/>
        </w:rPr>
        <w:t>Kalkan</w:t>
      </w:r>
      <w:proofErr w:type="spellEnd"/>
      <w:r w:rsidRPr="00090323">
        <w:rPr>
          <w:color w:val="000000" w:themeColor="text1"/>
        </w:rPr>
        <w:t xml:space="preserve">, B. </w:t>
      </w:r>
      <w:r w:rsidR="008E53A0" w:rsidRPr="00090323">
        <w:rPr>
          <w:color w:val="000000" w:themeColor="text1"/>
        </w:rPr>
        <w:t xml:space="preserve">(2022). </w:t>
      </w:r>
      <w:proofErr w:type="spellStart"/>
      <w:r w:rsidRPr="00090323">
        <w:rPr>
          <w:color w:val="000000" w:themeColor="text1"/>
        </w:rPr>
        <w:t>Extrem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beeinflusst</w:t>
      </w:r>
      <w:proofErr w:type="spellEnd"/>
      <w:r w:rsidR="001A1D49" w:rsidRPr="00090323">
        <w:rPr>
          <w:color w:val="000000" w:themeColor="text1"/>
        </w:rPr>
        <w:t>.</w:t>
      </w:r>
      <w:r w:rsidRPr="00090323">
        <w:rPr>
          <w:color w:val="000000" w:themeColor="text1"/>
        </w:rPr>
        <w:t xml:space="preserve"> Die Rolle der </w:t>
      </w:r>
      <w:proofErr w:type="spellStart"/>
      <w:r w:rsidRPr="00090323">
        <w:rPr>
          <w:color w:val="000000" w:themeColor="text1"/>
        </w:rPr>
        <w:t>Jugendphase</w:t>
      </w:r>
      <w:proofErr w:type="spellEnd"/>
      <w:r w:rsidRPr="00090323">
        <w:rPr>
          <w:color w:val="000000" w:themeColor="text1"/>
        </w:rPr>
        <w:t> und der </w:t>
      </w:r>
      <w:proofErr w:type="spellStart"/>
      <w:r w:rsidRPr="00090323">
        <w:rPr>
          <w:color w:val="000000" w:themeColor="text1"/>
        </w:rPr>
        <w:t>Familie</w:t>
      </w:r>
      <w:proofErr w:type="spellEnd"/>
      <w:r w:rsidRPr="00090323">
        <w:rPr>
          <w:color w:val="000000" w:themeColor="text1"/>
        </w:rPr>
        <w:t> </w:t>
      </w:r>
      <w:proofErr w:type="spellStart"/>
      <w:r w:rsidRPr="00090323">
        <w:rPr>
          <w:color w:val="000000" w:themeColor="text1"/>
        </w:rPr>
        <w:t>im</w:t>
      </w:r>
      <w:proofErr w:type="spellEnd"/>
      <w:r w:rsidRPr="00090323">
        <w:rPr>
          <w:color w:val="000000" w:themeColor="text1"/>
        </w:rPr>
        <w:t> </w:t>
      </w:r>
      <w:proofErr w:type="spellStart"/>
      <w:r w:rsidRPr="00090323">
        <w:rPr>
          <w:color w:val="000000" w:themeColor="text1"/>
        </w:rPr>
        <w:t>Kontext</w:t>
      </w:r>
      <w:proofErr w:type="spellEnd"/>
      <w:r w:rsidRPr="00090323">
        <w:rPr>
          <w:color w:val="000000" w:themeColor="text1"/>
        </w:rPr>
        <w:t> der </w:t>
      </w:r>
      <w:proofErr w:type="spellStart"/>
      <w:r w:rsidRPr="00090323">
        <w:rPr>
          <w:color w:val="000000" w:themeColor="text1"/>
        </w:rPr>
        <w:t>Radikalisierung</w:t>
      </w:r>
      <w:proofErr w:type="spellEnd"/>
      <w:r w:rsidRPr="00090323">
        <w:rPr>
          <w:color w:val="000000" w:themeColor="text1"/>
        </w:rPr>
        <w:t xml:space="preserve"> in Deutschland. </w:t>
      </w:r>
      <w:r w:rsidRPr="00090323">
        <w:rPr>
          <w:i/>
          <w:iCs/>
          <w:color w:val="000000" w:themeColor="text1"/>
        </w:rPr>
        <w:t>WZB-</w:t>
      </w:r>
      <w:proofErr w:type="spellStart"/>
      <w:r w:rsidRPr="00090323">
        <w:rPr>
          <w:i/>
          <w:iCs/>
          <w:color w:val="000000" w:themeColor="text1"/>
        </w:rPr>
        <w:t>Mitteilungen</w:t>
      </w:r>
      <w:proofErr w:type="spellEnd"/>
      <w:r w:rsidR="001F6603" w:rsidRPr="00090323">
        <w:rPr>
          <w:i/>
          <w:iCs/>
          <w:color w:val="000000" w:themeColor="text1"/>
        </w:rPr>
        <w:t>,</w:t>
      </w:r>
      <w:r w:rsidRPr="00090323">
        <w:rPr>
          <w:i/>
          <w:iCs/>
          <w:color w:val="000000" w:themeColor="text1"/>
        </w:rPr>
        <w:t xml:space="preserve"> </w:t>
      </w:r>
      <w:r w:rsidR="004304CA" w:rsidRPr="00090323">
        <w:rPr>
          <w:color w:val="000000" w:themeColor="text1"/>
        </w:rPr>
        <w:t xml:space="preserve">(Nr. </w:t>
      </w:r>
      <w:r w:rsidRPr="00090323">
        <w:rPr>
          <w:color w:val="000000" w:themeColor="text1"/>
        </w:rPr>
        <w:t>177</w:t>
      </w:r>
      <w:r w:rsidR="004304CA" w:rsidRPr="00090323">
        <w:rPr>
          <w:color w:val="000000" w:themeColor="text1"/>
        </w:rPr>
        <w:t>)</w:t>
      </w:r>
      <w:r w:rsidRPr="00090323">
        <w:rPr>
          <w:color w:val="000000" w:themeColor="text1"/>
        </w:rPr>
        <w:t>.</w:t>
      </w:r>
    </w:p>
    <w:p w14:paraId="2919B073" w14:textId="5992EE63" w:rsidR="001A1D49" w:rsidRPr="00090323" w:rsidRDefault="001A1D49" w:rsidP="002505A5">
      <w:pPr>
        <w:pStyle w:val="NoSpacing"/>
        <w:spacing w:after="60"/>
        <w:ind w:left="0"/>
        <w:rPr>
          <w:color w:val="000000" w:themeColor="text1"/>
        </w:rPr>
      </w:pPr>
    </w:p>
    <w:p w14:paraId="74D03829" w14:textId="26CE5AC7" w:rsidR="001A1D49" w:rsidRPr="00090323" w:rsidRDefault="001A1D49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Grande, E., Hunger, S., </w:t>
      </w:r>
      <w:proofErr w:type="spellStart"/>
      <w:r w:rsidRPr="00090323">
        <w:rPr>
          <w:color w:val="000000" w:themeColor="text1"/>
        </w:rPr>
        <w:t>Hutter</w:t>
      </w:r>
      <w:proofErr w:type="spellEnd"/>
      <w:r w:rsidRPr="00090323">
        <w:rPr>
          <w:color w:val="000000" w:themeColor="text1"/>
        </w:rPr>
        <w:t xml:space="preserve">, S., Kanol, E., &amp; </w:t>
      </w:r>
      <w:proofErr w:type="spellStart"/>
      <w:r w:rsidRPr="00090323">
        <w:rPr>
          <w:color w:val="000000" w:themeColor="text1"/>
        </w:rPr>
        <w:t>Saldivia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Gonzatti</w:t>
      </w:r>
      <w:proofErr w:type="spellEnd"/>
      <w:r w:rsidRPr="00090323">
        <w:rPr>
          <w:color w:val="000000" w:themeColor="text1"/>
        </w:rPr>
        <w:t>, D. (2022).</w:t>
      </w:r>
      <w:r w:rsidRPr="00090323">
        <w:rPr>
          <w:color w:val="000000" w:themeColor="text1"/>
        </w:rPr>
        <w:br/>
        <w:t xml:space="preserve">Eine </w:t>
      </w:r>
      <w:proofErr w:type="spellStart"/>
      <w:r w:rsidRPr="00090323">
        <w:rPr>
          <w:color w:val="000000" w:themeColor="text1"/>
        </w:rPr>
        <w:t>Gefahr</w:t>
      </w:r>
      <w:proofErr w:type="spellEnd"/>
      <w:r w:rsidRPr="00090323">
        <w:rPr>
          <w:color w:val="000000" w:themeColor="text1"/>
        </w:rPr>
        <w:t xml:space="preserve"> für die </w:t>
      </w:r>
      <w:proofErr w:type="spellStart"/>
      <w:r w:rsidRPr="00090323">
        <w:rPr>
          <w:color w:val="000000" w:themeColor="text1"/>
        </w:rPr>
        <w:t>Demokratie</w:t>
      </w:r>
      <w:proofErr w:type="spellEnd"/>
      <w:r w:rsidRPr="00090323">
        <w:rPr>
          <w:color w:val="000000" w:themeColor="text1"/>
        </w:rPr>
        <w:t>. </w:t>
      </w:r>
      <w:proofErr w:type="spellStart"/>
      <w:r w:rsidRPr="00090323">
        <w:rPr>
          <w:color w:val="000000" w:themeColor="text1"/>
        </w:rPr>
        <w:t>Politische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Potenziale</w:t>
      </w:r>
      <w:proofErr w:type="spellEnd"/>
      <w:r w:rsidRPr="00090323">
        <w:rPr>
          <w:color w:val="000000" w:themeColor="text1"/>
        </w:rPr>
        <w:t xml:space="preserve"> des </w:t>
      </w:r>
      <w:proofErr w:type="spellStart"/>
      <w:r w:rsidRPr="00090323">
        <w:rPr>
          <w:color w:val="000000" w:themeColor="text1"/>
        </w:rPr>
        <w:t>Coronaprotests</w:t>
      </w:r>
      <w:proofErr w:type="spellEnd"/>
      <w:r w:rsidRPr="00090323">
        <w:rPr>
          <w:color w:val="000000" w:themeColor="text1"/>
        </w:rPr>
        <w:t>.</w:t>
      </w:r>
      <w:r w:rsidRPr="00090323">
        <w:rPr>
          <w:color w:val="000000" w:themeColor="text1"/>
        </w:rPr>
        <w:br/>
      </w:r>
      <w:r w:rsidRPr="00090323">
        <w:rPr>
          <w:i/>
          <w:iCs/>
          <w:color w:val="000000" w:themeColor="text1"/>
        </w:rPr>
        <w:t xml:space="preserve">Deutschland &amp; Europa - </w:t>
      </w:r>
      <w:proofErr w:type="spellStart"/>
      <w:r w:rsidRPr="00090323">
        <w:rPr>
          <w:i/>
          <w:iCs/>
          <w:color w:val="000000" w:themeColor="text1"/>
        </w:rPr>
        <w:t>Zeitschrift</w:t>
      </w:r>
      <w:proofErr w:type="spellEnd"/>
      <w:r w:rsidRPr="00090323">
        <w:rPr>
          <w:i/>
          <w:iCs/>
          <w:color w:val="000000" w:themeColor="text1"/>
        </w:rPr>
        <w:t xml:space="preserve"> für </w:t>
      </w:r>
      <w:proofErr w:type="spellStart"/>
      <w:r w:rsidRPr="00090323">
        <w:rPr>
          <w:i/>
          <w:iCs/>
          <w:color w:val="000000" w:themeColor="text1"/>
        </w:rPr>
        <w:t>Gemeinschaftskunde</w:t>
      </w:r>
      <w:proofErr w:type="spellEnd"/>
      <w:r w:rsidRPr="00090323">
        <w:rPr>
          <w:i/>
          <w:iCs/>
          <w:color w:val="000000" w:themeColor="text1"/>
        </w:rPr>
        <w:t xml:space="preserve">, </w:t>
      </w:r>
      <w:proofErr w:type="spellStart"/>
      <w:r w:rsidRPr="00090323">
        <w:rPr>
          <w:i/>
          <w:iCs/>
          <w:color w:val="000000" w:themeColor="text1"/>
        </w:rPr>
        <w:t>Geschichte</w:t>
      </w:r>
      <w:proofErr w:type="spellEnd"/>
      <w:r w:rsidRPr="00090323">
        <w:rPr>
          <w:i/>
          <w:iCs/>
          <w:color w:val="000000" w:themeColor="text1"/>
        </w:rPr>
        <w:t xml:space="preserve"> und </w:t>
      </w:r>
      <w:proofErr w:type="spellStart"/>
      <w:r w:rsidRPr="00090323">
        <w:rPr>
          <w:i/>
          <w:iCs/>
          <w:color w:val="000000" w:themeColor="text1"/>
        </w:rPr>
        <w:t>Wirtschaft</w:t>
      </w:r>
      <w:proofErr w:type="spellEnd"/>
      <w:r w:rsidRPr="00090323">
        <w:rPr>
          <w:color w:val="000000" w:themeColor="text1"/>
        </w:rPr>
        <w:t>, (84), S. 40-47</w:t>
      </w:r>
      <w:r w:rsidR="004304CA" w:rsidRPr="00090323">
        <w:rPr>
          <w:color w:val="000000" w:themeColor="text1"/>
        </w:rPr>
        <w:t>.</w:t>
      </w:r>
    </w:p>
    <w:p w14:paraId="557D57B0" w14:textId="4499DB25" w:rsidR="004304CA" w:rsidRPr="00090323" w:rsidRDefault="004304CA" w:rsidP="002505A5">
      <w:pPr>
        <w:pStyle w:val="NoSpacing"/>
        <w:spacing w:after="60"/>
        <w:ind w:left="0"/>
        <w:rPr>
          <w:color w:val="000000" w:themeColor="text1"/>
        </w:rPr>
      </w:pPr>
    </w:p>
    <w:p w14:paraId="5D78FCF8" w14:textId="450C67A1" w:rsidR="004304CA" w:rsidRPr="00090323" w:rsidRDefault="004304CA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Grande, </w:t>
      </w:r>
      <w:r w:rsidR="007A0A14" w:rsidRPr="00090323">
        <w:rPr>
          <w:color w:val="000000" w:themeColor="text1"/>
        </w:rPr>
        <w:t>E.</w:t>
      </w:r>
      <w:r w:rsidRPr="00090323">
        <w:rPr>
          <w:color w:val="000000" w:themeColor="text1"/>
        </w:rPr>
        <w:t>, Hunger, </w:t>
      </w:r>
      <w:r w:rsidR="007A0A14" w:rsidRPr="00090323">
        <w:rPr>
          <w:color w:val="000000" w:themeColor="text1"/>
        </w:rPr>
        <w:t>S.</w:t>
      </w:r>
      <w:r w:rsidRPr="00090323">
        <w:rPr>
          <w:color w:val="000000" w:themeColor="text1"/>
        </w:rPr>
        <w:t xml:space="preserve">, </w:t>
      </w:r>
      <w:proofErr w:type="spellStart"/>
      <w:r w:rsidRPr="00090323">
        <w:rPr>
          <w:color w:val="000000" w:themeColor="text1"/>
        </w:rPr>
        <w:t>Hutter</w:t>
      </w:r>
      <w:proofErr w:type="spellEnd"/>
      <w:r w:rsidRPr="00090323">
        <w:rPr>
          <w:color w:val="000000" w:themeColor="text1"/>
        </w:rPr>
        <w:t>, </w:t>
      </w:r>
      <w:r w:rsidR="007A0A14" w:rsidRPr="00090323">
        <w:rPr>
          <w:color w:val="000000" w:themeColor="text1"/>
        </w:rPr>
        <w:t>S.</w:t>
      </w:r>
      <w:r w:rsidRPr="00090323">
        <w:rPr>
          <w:color w:val="000000" w:themeColor="text1"/>
        </w:rPr>
        <w:t>, Kanol, </w:t>
      </w:r>
      <w:r w:rsidR="007A0A14" w:rsidRPr="00090323">
        <w:rPr>
          <w:color w:val="000000" w:themeColor="text1"/>
        </w:rPr>
        <w:t>E.</w:t>
      </w:r>
      <w:r w:rsidRPr="00090323">
        <w:rPr>
          <w:color w:val="000000" w:themeColor="text1"/>
        </w:rPr>
        <w:t xml:space="preserve">, </w:t>
      </w:r>
      <w:proofErr w:type="spellStart"/>
      <w:r w:rsidRPr="00090323">
        <w:rPr>
          <w:color w:val="000000" w:themeColor="text1"/>
        </w:rPr>
        <w:t>Saldivia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Gonzatti</w:t>
      </w:r>
      <w:proofErr w:type="spellEnd"/>
      <w:r w:rsidRPr="00090323">
        <w:rPr>
          <w:color w:val="000000" w:themeColor="text1"/>
        </w:rPr>
        <w:t>, </w:t>
      </w:r>
      <w:r w:rsidR="007A0A14" w:rsidRPr="00090323">
        <w:rPr>
          <w:color w:val="000000" w:themeColor="text1"/>
        </w:rPr>
        <w:t>D. (2022).</w:t>
      </w:r>
      <w:r w:rsidRPr="00090323">
        <w:rPr>
          <w:color w:val="000000" w:themeColor="text1"/>
        </w:rPr>
        <w:br/>
        <w:t xml:space="preserve">Der </w:t>
      </w:r>
      <w:proofErr w:type="spellStart"/>
      <w:r w:rsidRPr="00090323">
        <w:rPr>
          <w:color w:val="000000" w:themeColor="text1"/>
        </w:rPr>
        <w:t>harte</w:t>
      </w:r>
      <w:proofErr w:type="spellEnd"/>
      <w:r w:rsidRPr="00090323">
        <w:rPr>
          <w:color w:val="000000" w:themeColor="text1"/>
        </w:rPr>
        <w:t xml:space="preserve"> Kern der </w:t>
      </w:r>
      <w:proofErr w:type="spellStart"/>
      <w:r w:rsidRPr="00090323">
        <w:rPr>
          <w:color w:val="000000" w:themeColor="text1"/>
        </w:rPr>
        <w:t>Proteste</w:t>
      </w:r>
      <w:proofErr w:type="spellEnd"/>
      <w:r w:rsidRPr="00090323">
        <w:rPr>
          <w:color w:val="000000" w:themeColor="text1"/>
        </w:rPr>
        <w:t>. </w:t>
      </w:r>
      <w:proofErr w:type="spellStart"/>
      <w:r w:rsidRPr="00090323">
        <w:rPr>
          <w:color w:val="000000" w:themeColor="text1"/>
        </w:rPr>
        <w:t>Viele</w:t>
      </w:r>
      <w:proofErr w:type="spellEnd"/>
      <w:r w:rsidRPr="00090323">
        <w:rPr>
          <w:color w:val="000000" w:themeColor="text1"/>
        </w:rPr>
        <w:t xml:space="preserve"> der </w:t>
      </w:r>
      <w:proofErr w:type="spellStart"/>
      <w:r w:rsidRPr="00090323">
        <w:rPr>
          <w:color w:val="000000" w:themeColor="text1"/>
        </w:rPr>
        <w:t>mit</w:t>
      </w:r>
      <w:proofErr w:type="spellEnd"/>
      <w:r w:rsidRPr="00090323">
        <w:rPr>
          <w:color w:val="000000" w:themeColor="text1"/>
        </w:rPr>
        <w:t xml:space="preserve"> den Corona-</w:t>
      </w:r>
      <w:proofErr w:type="spellStart"/>
      <w:r w:rsidRPr="00090323">
        <w:rPr>
          <w:color w:val="000000" w:themeColor="text1"/>
        </w:rPr>
        <w:t>Maßnahmen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Unzufriedenen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tolerieren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Radikalität</w:t>
      </w:r>
      <w:proofErr w:type="spellEnd"/>
      <w:r w:rsidRPr="00090323">
        <w:rPr>
          <w:color w:val="000000" w:themeColor="text1"/>
        </w:rPr>
        <w:t xml:space="preserve"> und </w:t>
      </w:r>
      <w:proofErr w:type="spellStart"/>
      <w:r w:rsidRPr="00090323">
        <w:rPr>
          <w:color w:val="000000" w:themeColor="text1"/>
        </w:rPr>
        <w:t>Gewalt</w:t>
      </w:r>
      <w:proofErr w:type="spellEnd"/>
      <w:r w:rsidRPr="00090323">
        <w:rPr>
          <w:color w:val="000000" w:themeColor="text1"/>
        </w:rPr>
        <w:t>.</w:t>
      </w:r>
      <w:r w:rsidRPr="00090323">
        <w:rPr>
          <w:b/>
          <w:bCs/>
          <w:color w:val="000000" w:themeColor="text1"/>
        </w:rPr>
        <w:t xml:space="preserve"> </w:t>
      </w:r>
      <w:r w:rsidRPr="00090323">
        <w:rPr>
          <w:i/>
          <w:iCs/>
          <w:color w:val="000000" w:themeColor="text1"/>
        </w:rPr>
        <w:t>WZB-</w:t>
      </w:r>
      <w:proofErr w:type="spellStart"/>
      <w:r w:rsidRPr="00090323">
        <w:rPr>
          <w:i/>
          <w:iCs/>
          <w:color w:val="000000" w:themeColor="text1"/>
        </w:rPr>
        <w:t>Mitteilungen</w:t>
      </w:r>
      <w:proofErr w:type="spellEnd"/>
      <w:r w:rsidRPr="00090323">
        <w:rPr>
          <w:color w:val="000000" w:themeColor="text1"/>
        </w:rPr>
        <w:t>, (Nr. 176</w:t>
      </w:r>
      <w:r w:rsidR="001F6603" w:rsidRPr="00090323">
        <w:rPr>
          <w:color w:val="000000" w:themeColor="text1"/>
        </w:rPr>
        <w:t>)</w:t>
      </w:r>
      <w:r w:rsidR="007A0A14" w:rsidRPr="00090323">
        <w:rPr>
          <w:color w:val="000000" w:themeColor="text1"/>
        </w:rPr>
        <w:t>.</w:t>
      </w:r>
    </w:p>
    <w:p w14:paraId="07F054C6" w14:textId="29F0D5C5" w:rsidR="00FF092A" w:rsidRPr="00090323" w:rsidRDefault="00FF092A" w:rsidP="002505A5">
      <w:pPr>
        <w:pStyle w:val="NoSpacing"/>
        <w:spacing w:after="60"/>
        <w:ind w:left="0"/>
        <w:rPr>
          <w:color w:val="000000" w:themeColor="text1"/>
        </w:rPr>
      </w:pPr>
    </w:p>
    <w:p w14:paraId="1745B5FE" w14:textId="4EE08472" w:rsidR="00FF092A" w:rsidRPr="00090323" w:rsidRDefault="00FF092A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Grande, E., Hunger, S., </w:t>
      </w:r>
      <w:proofErr w:type="spellStart"/>
      <w:r w:rsidRPr="00090323">
        <w:rPr>
          <w:color w:val="000000" w:themeColor="text1"/>
        </w:rPr>
        <w:t>Hutter</w:t>
      </w:r>
      <w:proofErr w:type="spellEnd"/>
      <w:r w:rsidRPr="00090323">
        <w:rPr>
          <w:color w:val="000000" w:themeColor="text1"/>
        </w:rPr>
        <w:t xml:space="preserve">, S., Kanol, E.; Koopmans, R., </w:t>
      </w:r>
      <w:proofErr w:type="spellStart"/>
      <w:r w:rsidRPr="00090323">
        <w:rPr>
          <w:color w:val="000000" w:themeColor="text1"/>
        </w:rPr>
        <w:t>Saldivia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Gonzatti</w:t>
      </w:r>
      <w:proofErr w:type="spellEnd"/>
      <w:r w:rsidRPr="00090323">
        <w:rPr>
          <w:color w:val="000000" w:themeColor="text1"/>
        </w:rPr>
        <w:t xml:space="preserve">, D., &amp; </w:t>
      </w:r>
      <w:proofErr w:type="spellStart"/>
      <w:r w:rsidRPr="00090323">
        <w:rPr>
          <w:color w:val="000000" w:themeColor="text1"/>
        </w:rPr>
        <w:t>Völker</w:t>
      </w:r>
      <w:proofErr w:type="spellEnd"/>
      <w:r w:rsidRPr="00090323">
        <w:rPr>
          <w:color w:val="000000" w:themeColor="text1"/>
        </w:rPr>
        <w:t xml:space="preserve">, T. (2022). </w:t>
      </w:r>
      <w:proofErr w:type="spellStart"/>
      <w:r w:rsidRPr="00090323">
        <w:rPr>
          <w:color w:val="000000" w:themeColor="text1"/>
        </w:rPr>
        <w:t>Politischer</w:t>
      </w:r>
      <w:proofErr w:type="spellEnd"/>
      <w:r w:rsidRPr="00090323">
        <w:rPr>
          <w:color w:val="000000" w:themeColor="text1"/>
        </w:rPr>
        <w:t xml:space="preserve"> Protest und </w:t>
      </w:r>
      <w:proofErr w:type="spellStart"/>
      <w:r w:rsidRPr="00090323">
        <w:rPr>
          <w:color w:val="000000" w:themeColor="text1"/>
        </w:rPr>
        <w:t>Radikalisierung</w:t>
      </w:r>
      <w:proofErr w:type="spellEnd"/>
      <w:r w:rsidRPr="00090323">
        <w:rPr>
          <w:color w:val="000000" w:themeColor="text1"/>
        </w:rPr>
        <w:t>.</w:t>
      </w:r>
      <w:r w:rsidRPr="00090323">
        <w:rPr>
          <w:b/>
          <w:bCs/>
          <w:color w:val="000000" w:themeColor="text1"/>
        </w:rPr>
        <w:t xml:space="preserve"> </w:t>
      </w:r>
      <w:r w:rsidRPr="00090323">
        <w:rPr>
          <w:color w:val="000000" w:themeColor="text1"/>
        </w:rPr>
        <w:t>In: </w:t>
      </w:r>
      <w:proofErr w:type="spellStart"/>
      <w:r w:rsidRPr="00090323">
        <w:rPr>
          <w:color w:val="000000" w:themeColor="text1"/>
        </w:rPr>
        <w:t>Kemmesies</w:t>
      </w:r>
      <w:proofErr w:type="spellEnd"/>
      <w:r w:rsidRPr="00090323">
        <w:rPr>
          <w:color w:val="000000" w:themeColor="text1"/>
        </w:rPr>
        <w:t xml:space="preserve">, Uwe; </w:t>
      </w:r>
      <w:proofErr w:type="spellStart"/>
      <w:r w:rsidRPr="00090323">
        <w:rPr>
          <w:color w:val="000000" w:themeColor="text1"/>
        </w:rPr>
        <w:t>Wetzels</w:t>
      </w:r>
      <w:proofErr w:type="spellEnd"/>
      <w:r w:rsidRPr="00090323">
        <w:rPr>
          <w:color w:val="000000" w:themeColor="text1"/>
        </w:rPr>
        <w:t xml:space="preserve">, Peter; Austin, Beatrix; </w:t>
      </w:r>
      <w:proofErr w:type="spellStart"/>
      <w:r w:rsidRPr="00090323">
        <w:rPr>
          <w:color w:val="000000" w:themeColor="text1"/>
        </w:rPr>
        <w:t>Büscher</w:t>
      </w:r>
      <w:proofErr w:type="spellEnd"/>
      <w:r w:rsidRPr="00090323">
        <w:rPr>
          <w:color w:val="000000" w:themeColor="text1"/>
        </w:rPr>
        <w:t xml:space="preserve">, Christian; </w:t>
      </w:r>
      <w:proofErr w:type="spellStart"/>
      <w:r w:rsidRPr="00090323">
        <w:rPr>
          <w:color w:val="000000" w:themeColor="text1"/>
        </w:rPr>
        <w:t>Dessecker</w:t>
      </w:r>
      <w:proofErr w:type="spellEnd"/>
      <w:r w:rsidRPr="00090323">
        <w:rPr>
          <w:color w:val="000000" w:themeColor="text1"/>
        </w:rPr>
        <w:t xml:space="preserve">, Axel; Grande, Edgar; Rieger, Diana (Hg.): </w:t>
      </w:r>
      <w:r w:rsidRPr="00090323">
        <w:rPr>
          <w:i/>
          <w:iCs/>
          <w:color w:val="000000" w:themeColor="text1"/>
        </w:rPr>
        <w:t>MOTRA-Monitor 2021</w:t>
      </w:r>
      <w:r w:rsidRPr="00090323">
        <w:rPr>
          <w:color w:val="000000" w:themeColor="text1"/>
        </w:rPr>
        <w:t>, S. 104-133. </w:t>
      </w:r>
    </w:p>
    <w:p w14:paraId="1645E115" w14:textId="11D8AA0A" w:rsidR="00B50430" w:rsidRPr="00090323" w:rsidRDefault="00B50430" w:rsidP="002505A5">
      <w:pPr>
        <w:pStyle w:val="NoSpacing"/>
        <w:spacing w:after="60"/>
        <w:ind w:left="0"/>
        <w:rPr>
          <w:color w:val="000000" w:themeColor="text1"/>
        </w:rPr>
      </w:pPr>
    </w:p>
    <w:p w14:paraId="2E18A45C" w14:textId="2F9BD980" w:rsidR="00B50430" w:rsidRPr="00090323" w:rsidRDefault="00B50430" w:rsidP="00D95F12">
      <w:pPr>
        <w:pStyle w:val="NoSpacing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Richter, T., </w:t>
      </w:r>
      <w:proofErr w:type="spellStart"/>
      <w:r w:rsidRPr="00090323">
        <w:rPr>
          <w:color w:val="000000" w:themeColor="text1"/>
        </w:rPr>
        <w:t>Brettfeld</w:t>
      </w:r>
      <w:proofErr w:type="spellEnd"/>
      <w:r w:rsidRPr="00090323">
        <w:rPr>
          <w:color w:val="000000" w:themeColor="text1"/>
        </w:rPr>
        <w:t xml:space="preserve">, K., </w:t>
      </w:r>
      <w:proofErr w:type="spellStart"/>
      <w:r w:rsidRPr="00090323">
        <w:rPr>
          <w:color w:val="000000" w:themeColor="text1"/>
        </w:rPr>
        <w:t>Greipl</w:t>
      </w:r>
      <w:proofErr w:type="spellEnd"/>
      <w:r w:rsidRPr="00090323">
        <w:rPr>
          <w:color w:val="000000" w:themeColor="text1"/>
        </w:rPr>
        <w:t xml:space="preserve">, S., Hohner, J., Hunger, S., Kanol, E., El </w:t>
      </w:r>
      <w:proofErr w:type="spellStart"/>
      <w:r w:rsidRPr="00090323">
        <w:rPr>
          <w:color w:val="000000" w:themeColor="text1"/>
        </w:rPr>
        <w:t>Masri</w:t>
      </w:r>
      <w:proofErr w:type="spellEnd"/>
      <w:r w:rsidRPr="00090323">
        <w:rPr>
          <w:color w:val="000000" w:themeColor="text1"/>
        </w:rPr>
        <w:t xml:space="preserve">, M., &amp; </w:t>
      </w:r>
      <w:proofErr w:type="spellStart"/>
      <w:r w:rsidRPr="00090323">
        <w:rPr>
          <w:color w:val="000000" w:themeColor="text1"/>
        </w:rPr>
        <w:t>Wetzels</w:t>
      </w:r>
      <w:proofErr w:type="spellEnd"/>
      <w:r w:rsidRPr="00090323">
        <w:rPr>
          <w:color w:val="000000" w:themeColor="text1"/>
        </w:rPr>
        <w:t xml:space="preserve"> P.</w:t>
      </w:r>
      <w:r w:rsidR="00D95F12" w:rsidRPr="00090323">
        <w:rPr>
          <w:color w:val="000000" w:themeColor="text1"/>
        </w:rPr>
        <w:t xml:space="preserve"> (2022) </w:t>
      </w:r>
      <w:proofErr w:type="spellStart"/>
      <w:r w:rsidRPr="00090323">
        <w:rPr>
          <w:color w:val="000000" w:themeColor="text1"/>
        </w:rPr>
        <w:t>Auswirkungen</w:t>
      </w:r>
      <w:proofErr w:type="spellEnd"/>
      <w:r w:rsidRPr="00090323">
        <w:rPr>
          <w:color w:val="000000" w:themeColor="text1"/>
        </w:rPr>
        <w:t xml:space="preserve"> des Gaza-</w:t>
      </w:r>
      <w:proofErr w:type="spellStart"/>
      <w:r w:rsidRPr="00090323">
        <w:rPr>
          <w:color w:val="000000" w:themeColor="text1"/>
        </w:rPr>
        <w:t>Krieges</w:t>
      </w:r>
      <w:proofErr w:type="spellEnd"/>
      <w:r w:rsidRPr="00090323">
        <w:rPr>
          <w:color w:val="000000" w:themeColor="text1"/>
        </w:rPr>
        <w:t xml:space="preserve"> 2021 auf Deutschland: </w:t>
      </w:r>
      <w:proofErr w:type="spellStart"/>
      <w:r w:rsidRPr="00090323">
        <w:rPr>
          <w:color w:val="000000" w:themeColor="text1"/>
        </w:rPr>
        <w:t>eine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mehrdimensionale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Analyse</w:t>
      </w:r>
      <w:proofErr w:type="spellEnd"/>
      <w:r w:rsidRPr="00090323">
        <w:rPr>
          <w:color w:val="000000" w:themeColor="text1"/>
        </w:rPr>
        <w:t xml:space="preserve"> des </w:t>
      </w:r>
      <w:proofErr w:type="spellStart"/>
      <w:r w:rsidRPr="00090323">
        <w:rPr>
          <w:color w:val="000000" w:themeColor="text1"/>
        </w:rPr>
        <w:t>Radikalisierungsgeschehens</w:t>
      </w:r>
      <w:proofErr w:type="spellEnd"/>
      <w:r w:rsidRPr="00090323">
        <w:rPr>
          <w:color w:val="000000" w:themeColor="text1"/>
        </w:rPr>
        <w:t>. In: In: </w:t>
      </w:r>
      <w:proofErr w:type="spellStart"/>
      <w:r w:rsidRPr="00090323">
        <w:rPr>
          <w:color w:val="000000" w:themeColor="text1"/>
        </w:rPr>
        <w:t>Kemmesies</w:t>
      </w:r>
      <w:proofErr w:type="spellEnd"/>
      <w:r w:rsidRPr="00090323">
        <w:rPr>
          <w:color w:val="000000" w:themeColor="text1"/>
        </w:rPr>
        <w:t xml:space="preserve">, U.; </w:t>
      </w:r>
      <w:proofErr w:type="spellStart"/>
      <w:r w:rsidRPr="00090323">
        <w:rPr>
          <w:color w:val="000000" w:themeColor="text1"/>
        </w:rPr>
        <w:t>Wetzels</w:t>
      </w:r>
      <w:proofErr w:type="spellEnd"/>
      <w:r w:rsidRPr="00090323">
        <w:rPr>
          <w:color w:val="000000" w:themeColor="text1"/>
        </w:rPr>
        <w:t xml:space="preserve">, P.; Austin, B.; </w:t>
      </w:r>
      <w:proofErr w:type="spellStart"/>
      <w:r w:rsidRPr="00090323">
        <w:rPr>
          <w:color w:val="000000" w:themeColor="text1"/>
        </w:rPr>
        <w:t>Büscher</w:t>
      </w:r>
      <w:proofErr w:type="spellEnd"/>
      <w:r w:rsidRPr="00090323">
        <w:rPr>
          <w:color w:val="000000" w:themeColor="text1"/>
        </w:rPr>
        <w:t xml:space="preserve">, C.; </w:t>
      </w:r>
      <w:proofErr w:type="spellStart"/>
      <w:r w:rsidRPr="00090323">
        <w:rPr>
          <w:color w:val="000000" w:themeColor="text1"/>
        </w:rPr>
        <w:t>Dessecker</w:t>
      </w:r>
      <w:proofErr w:type="spellEnd"/>
      <w:r w:rsidRPr="00090323">
        <w:rPr>
          <w:color w:val="000000" w:themeColor="text1"/>
        </w:rPr>
        <w:t xml:space="preserve">, A.; Grande, E.; Rieger, D. (Hg.): </w:t>
      </w:r>
      <w:r w:rsidRPr="00090323">
        <w:rPr>
          <w:i/>
          <w:iCs/>
          <w:color w:val="000000" w:themeColor="text1"/>
        </w:rPr>
        <w:t>MOTRA-Monitor 2021</w:t>
      </w:r>
      <w:r w:rsidRPr="00090323">
        <w:rPr>
          <w:color w:val="000000" w:themeColor="text1"/>
        </w:rPr>
        <w:t>, S. 222-246. </w:t>
      </w:r>
    </w:p>
    <w:p w14:paraId="3A387FAA" w14:textId="77777777" w:rsidR="00CE6A8D" w:rsidRPr="00090323" w:rsidRDefault="00CE6A8D" w:rsidP="002505A5">
      <w:pPr>
        <w:pStyle w:val="NoSpacing"/>
        <w:spacing w:after="60"/>
        <w:ind w:left="0"/>
        <w:rPr>
          <w:color w:val="000000" w:themeColor="text1"/>
        </w:rPr>
      </w:pPr>
    </w:p>
    <w:p w14:paraId="7210E0DF" w14:textId="0F42D874" w:rsidR="00B501D8" w:rsidRPr="00090323" w:rsidRDefault="002505A5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Grande</w:t>
      </w:r>
      <w:r w:rsidR="00CE6A8D" w:rsidRPr="00090323">
        <w:rPr>
          <w:color w:val="000000" w:themeColor="text1"/>
        </w:rPr>
        <w:t>,</w:t>
      </w:r>
      <w:r w:rsidRPr="00090323">
        <w:rPr>
          <w:color w:val="000000" w:themeColor="text1"/>
        </w:rPr>
        <w:t xml:space="preserve"> E.; </w:t>
      </w:r>
      <w:proofErr w:type="spellStart"/>
      <w:r w:rsidRPr="00090323">
        <w:rPr>
          <w:color w:val="000000" w:themeColor="text1"/>
        </w:rPr>
        <w:t>Hutter</w:t>
      </w:r>
      <w:proofErr w:type="spellEnd"/>
      <w:r w:rsidR="00CE6A8D" w:rsidRPr="00090323">
        <w:rPr>
          <w:color w:val="000000" w:themeColor="text1"/>
        </w:rPr>
        <w:t>,</w:t>
      </w:r>
      <w:r w:rsidRPr="00090323">
        <w:rPr>
          <w:color w:val="000000" w:themeColor="text1"/>
        </w:rPr>
        <w:t xml:space="preserve"> S.; Hunger</w:t>
      </w:r>
      <w:r w:rsidR="00CE6A8D" w:rsidRPr="00090323">
        <w:rPr>
          <w:color w:val="000000" w:themeColor="text1"/>
        </w:rPr>
        <w:t>,</w:t>
      </w:r>
      <w:r w:rsidRPr="00090323">
        <w:rPr>
          <w:color w:val="000000" w:themeColor="text1"/>
        </w:rPr>
        <w:t xml:space="preserve"> S.</w:t>
      </w:r>
      <w:r w:rsidR="00CE6A8D" w:rsidRPr="00090323">
        <w:rPr>
          <w:color w:val="000000" w:themeColor="text1"/>
        </w:rPr>
        <w:t xml:space="preserve"> &amp;</w:t>
      </w:r>
      <w:r w:rsidRPr="00090323">
        <w:rPr>
          <w:color w:val="000000" w:themeColor="text1"/>
        </w:rPr>
        <w:t xml:space="preserve"> Kanol</w:t>
      </w:r>
      <w:r w:rsidR="00CE6A8D" w:rsidRPr="00090323">
        <w:rPr>
          <w:color w:val="000000" w:themeColor="text1"/>
        </w:rPr>
        <w:t>,</w:t>
      </w:r>
      <w:r w:rsidRPr="00090323">
        <w:rPr>
          <w:color w:val="000000" w:themeColor="text1"/>
        </w:rPr>
        <w:t xml:space="preserve"> E. (2021). </w:t>
      </w:r>
      <w:proofErr w:type="spellStart"/>
      <w:r w:rsidRPr="00090323">
        <w:rPr>
          <w:color w:val="000000" w:themeColor="text1"/>
        </w:rPr>
        <w:t>Alles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Covidioten</w:t>
      </w:r>
      <w:proofErr w:type="spellEnd"/>
      <w:r w:rsidRPr="00090323">
        <w:rPr>
          <w:color w:val="000000" w:themeColor="text1"/>
        </w:rPr>
        <w:t>? </w:t>
      </w:r>
      <w:proofErr w:type="spellStart"/>
      <w:r w:rsidRPr="00090323">
        <w:rPr>
          <w:color w:val="000000" w:themeColor="text1"/>
        </w:rPr>
        <w:t>Politische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Potenziale</w:t>
      </w:r>
      <w:proofErr w:type="spellEnd"/>
      <w:r w:rsidRPr="00090323">
        <w:rPr>
          <w:color w:val="000000" w:themeColor="text1"/>
        </w:rPr>
        <w:t xml:space="preserve"> des Corona-Protests in Deutschland. </w:t>
      </w:r>
      <w:r w:rsidRPr="00090323">
        <w:rPr>
          <w:i/>
          <w:iCs/>
          <w:color w:val="000000" w:themeColor="text1"/>
        </w:rPr>
        <w:t>WZB Discussion Paper</w:t>
      </w:r>
      <w:r w:rsidRPr="00090323">
        <w:rPr>
          <w:color w:val="000000" w:themeColor="text1"/>
        </w:rPr>
        <w:t> ZZ 2021-601.</w:t>
      </w:r>
    </w:p>
    <w:p w14:paraId="12769064" w14:textId="698E1348" w:rsidR="007B7A5E" w:rsidRPr="00090323" w:rsidRDefault="007B7A5E" w:rsidP="002505A5">
      <w:pPr>
        <w:pStyle w:val="NoSpacing"/>
        <w:spacing w:after="60"/>
        <w:ind w:left="0"/>
        <w:rPr>
          <w:color w:val="000000" w:themeColor="text1"/>
        </w:rPr>
      </w:pPr>
    </w:p>
    <w:p w14:paraId="6C630730" w14:textId="77777777" w:rsidR="007B7A5E" w:rsidRPr="00090323" w:rsidRDefault="007B7A5E" w:rsidP="007B7A5E">
      <w:pPr>
        <w:pStyle w:val="NoSpacing"/>
        <w:spacing w:after="60"/>
        <w:ind w:left="0"/>
        <w:rPr>
          <w:i/>
          <w:iCs/>
          <w:color w:val="000000" w:themeColor="text1"/>
        </w:rPr>
      </w:pPr>
      <w:r w:rsidRPr="00090323">
        <w:rPr>
          <w:color w:val="000000" w:themeColor="text1"/>
        </w:rPr>
        <w:t xml:space="preserve">Kanol, E.; </w:t>
      </w:r>
      <w:proofErr w:type="spellStart"/>
      <w:r w:rsidRPr="00090323">
        <w:rPr>
          <w:color w:val="000000" w:themeColor="text1"/>
        </w:rPr>
        <w:t>Knoesel</w:t>
      </w:r>
      <w:proofErr w:type="spellEnd"/>
      <w:r w:rsidRPr="00090323">
        <w:rPr>
          <w:color w:val="000000" w:themeColor="text1"/>
        </w:rPr>
        <w:t xml:space="preserve">, J. (2021): Right-Wing Extremist Mobilization in Germany. Version 1.0.0. </w:t>
      </w:r>
      <w:r w:rsidRPr="00090323">
        <w:rPr>
          <w:i/>
          <w:iCs/>
          <w:color w:val="000000" w:themeColor="text1"/>
        </w:rPr>
        <w:t>WZB Berlin Social Science Center. Dataset.</w:t>
      </w:r>
    </w:p>
    <w:p w14:paraId="627E3E08" w14:textId="201E9DD7" w:rsidR="004D46B6" w:rsidRPr="00090323" w:rsidRDefault="004D46B6" w:rsidP="002505A5">
      <w:pPr>
        <w:pStyle w:val="NoSpacing"/>
        <w:spacing w:after="60"/>
        <w:ind w:left="0"/>
        <w:rPr>
          <w:color w:val="000000" w:themeColor="text1"/>
        </w:rPr>
      </w:pPr>
    </w:p>
    <w:p w14:paraId="728D332E" w14:textId="78AF5910" w:rsidR="004D46B6" w:rsidRPr="00090323" w:rsidRDefault="004D46B6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Grande, E., </w:t>
      </w:r>
      <w:proofErr w:type="spellStart"/>
      <w:r w:rsidRPr="00090323">
        <w:rPr>
          <w:color w:val="000000" w:themeColor="text1"/>
        </w:rPr>
        <w:t>Hutter</w:t>
      </w:r>
      <w:proofErr w:type="spellEnd"/>
      <w:r w:rsidRPr="00090323">
        <w:rPr>
          <w:color w:val="000000" w:themeColor="text1"/>
        </w:rPr>
        <w:t xml:space="preserve">, S., Hunger, S., &amp; Kanol, E. (2021). </w:t>
      </w:r>
      <w:proofErr w:type="spellStart"/>
      <w:r w:rsidRPr="00090323">
        <w:rPr>
          <w:color w:val="000000" w:themeColor="text1"/>
        </w:rPr>
        <w:t>Radikale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Rechte</w:t>
      </w:r>
      <w:proofErr w:type="spellEnd"/>
      <w:r w:rsidRPr="00090323">
        <w:rPr>
          <w:color w:val="000000" w:themeColor="text1"/>
        </w:rPr>
        <w:t xml:space="preserve"> und </w:t>
      </w:r>
      <w:proofErr w:type="spellStart"/>
      <w:r w:rsidRPr="00090323">
        <w:rPr>
          <w:color w:val="000000" w:themeColor="text1"/>
        </w:rPr>
        <w:t>vernachlässigte</w:t>
      </w:r>
      <w:proofErr w:type="spellEnd"/>
      <w:r w:rsidRPr="00090323">
        <w:rPr>
          <w:color w:val="000000" w:themeColor="text1"/>
        </w:rPr>
        <w:t xml:space="preserve"> Mitte. </w:t>
      </w:r>
      <w:proofErr w:type="spellStart"/>
      <w:r w:rsidRPr="00090323">
        <w:rPr>
          <w:color w:val="000000" w:themeColor="text1"/>
        </w:rPr>
        <w:t>Politische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Potenziale</w:t>
      </w:r>
      <w:proofErr w:type="spellEnd"/>
      <w:r w:rsidRPr="00090323">
        <w:rPr>
          <w:color w:val="000000" w:themeColor="text1"/>
        </w:rPr>
        <w:t xml:space="preserve"> der Corona-</w:t>
      </w:r>
      <w:proofErr w:type="spellStart"/>
      <w:r w:rsidRPr="00090323">
        <w:rPr>
          <w:color w:val="000000" w:themeColor="text1"/>
        </w:rPr>
        <w:t>Proteste</w:t>
      </w:r>
      <w:proofErr w:type="spellEnd"/>
      <w:r w:rsidRPr="00090323">
        <w:rPr>
          <w:color w:val="000000" w:themeColor="text1"/>
        </w:rPr>
        <w:t xml:space="preserve"> in Deutschland.</w:t>
      </w:r>
      <w:r w:rsidRPr="00090323">
        <w:rPr>
          <w:b/>
          <w:bCs/>
          <w:color w:val="000000" w:themeColor="text1"/>
        </w:rPr>
        <w:t xml:space="preserve"> </w:t>
      </w:r>
      <w:r w:rsidRPr="00090323">
        <w:rPr>
          <w:i/>
          <w:iCs/>
          <w:color w:val="000000" w:themeColor="text1"/>
        </w:rPr>
        <w:t>WZB-</w:t>
      </w:r>
      <w:proofErr w:type="spellStart"/>
      <w:r w:rsidRPr="00090323">
        <w:rPr>
          <w:i/>
          <w:iCs/>
          <w:color w:val="000000" w:themeColor="text1"/>
        </w:rPr>
        <w:t>Mitteilungen</w:t>
      </w:r>
      <w:proofErr w:type="spellEnd"/>
      <w:r w:rsidRPr="00090323">
        <w:rPr>
          <w:color w:val="000000" w:themeColor="text1"/>
        </w:rPr>
        <w:t>, (171), S. 68-70.</w:t>
      </w:r>
    </w:p>
    <w:p w14:paraId="79F8B458" w14:textId="77777777" w:rsidR="00407DEC" w:rsidRPr="00090323" w:rsidRDefault="00407DEC" w:rsidP="002505A5">
      <w:pPr>
        <w:pStyle w:val="NoSpacing"/>
        <w:spacing w:after="60"/>
        <w:ind w:left="0"/>
        <w:rPr>
          <w:color w:val="000000" w:themeColor="text1"/>
        </w:rPr>
      </w:pPr>
    </w:p>
    <w:p w14:paraId="6CDBB8CF" w14:textId="508A43E1" w:rsidR="00407DEC" w:rsidRPr="00090323" w:rsidRDefault="004D46B6" w:rsidP="00407DEC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Grande, E.; </w:t>
      </w:r>
      <w:proofErr w:type="spellStart"/>
      <w:r w:rsidRPr="00090323">
        <w:rPr>
          <w:color w:val="000000" w:themeColor="text1"/>
        </w:rPr>
        <w:t>Hutter</w:t>
      </w:r>
      <w:proofErr w:type="spellEnd"/>
      <w:r w:rsidRPr="00090323">
        <w:rPr>
          <w:color w:val="000000" w:themeColor="text1"/>
        </w:rPr>
        <w:t xml:space="preserve">, S.; Koopmans, R.; Hunger, S.; Kanol, E.; </w:t>
      </w:r>
      <w:proofErr w:type="spellStart"/>
      <w:r w:rsidRPr="00090323">
        <w:rPr>
          <w:color w:val="000000" w:themeColor="text1"/>
        </w:rPr>
        <w:t>Saldivia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Gonzatti</w:t>
      </w:r>
      <w:proofErr w:type="spellEnd"/>
      <w:r w:rsidRPr="00090323">
        <w:rPr>
          <w:color w:val="000000" w:themeColor="text1"/>
        </w:rPr>
        <w:t>, D.;</w:t>
      </w:r>
      <w:r w:rsidR="004C1727" w:rsidRPr="00090323">
        <w:rPr>
          <w:color w:val="000000" w:themeColor="text1"/>
        </w:rPr>
        <w:t xml:space="preserve"> &amp;</w:t>
      </w:r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Völker</w:t>
      </w:r>
      <w:proofErr w:type="spellEnd"/>
      <w:r w:rsidRPr="00090323">
        <w:rPr>
          <w:color w:val="000000" w:themeColor="text1"/>
        </w:rPr>
        <w:t>, T</w:t>
      </w:r>
      <w:r w:rsidR="004C1727" w:rsidRPr="00090323">
        <w:rPr>
          <w:color w:val="000000" w:themeColor="text1"/>
        </w:rPr>
        <w:t xml:space="preserve"> (2021).</w:t>
      </w:r>
      <w:r w:rsidR="00407DEC"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Politischer</w:t>
      </w:r>
      <w:proofErr w:type="spellEnd"/>
      <w:r w:rsidRPr="00090323">
        <w:rPr>
          <w:color w:val="000000" w:themeColor="text1"/>
        </w:rPr>
        <w:t xml:space="preserve"> Protest und </w:t>
      </w:r>
      <w:proofErr w:type="spellStart"/>
      <w:r w:rsidRPr="00090323">
        <w:rPr>
          <w:color w:val="000000" w:themeColor="text1"/>
        </w:rPr>
        <w:t>Radikalisierung</w:t>
      </w:r>
      <w:proofErr w:type="spellEnd"/>
      <w:r w:rsidRPr="00090323">
        <w:rPr>
          <w:color w:val="000000" w:themeColor="text1"/>
        </w:rPr>
        <w:t xml:space="preserve">. In: Uwe </w:t>
      </w:r>
      <w:proofErr w:type="spellStart"/>
      <w:r w:rsidRPr="00090323">
        <w:rPr>
          <w:color w:val="000000" w:themeColor="text1"/>
        </w:rPr>
        <w:t>Kemmesies</w:t>
      </w:r>
      <w:proofErr w:type="spellEnd"/>
      <w:r w:rsidRPr="00090323">
        <w:rPr>
          <w:color w:val="000000" w:themeColor="text1"/>
        </w:rPr>
        <w:t xml:space="preserve">, Peter </w:t>
      </w:r>
      <w:proofErr w:type="spellStart"/>
      <w:r w:rsidRPr="00090323">
        <w:rPr>
          <w:color w:val="000000" w:themeColor="text1"/>
        </w:rPr>
        <w:t>Wetzels</w:t>
      </w:r>
      <w:proofErr w:type="spellEnd"/>
      <w:r w:rsidRPr="00090323">
        <w:rPr>
          <w:color w:val="000000" w:themeColor="text1"/>
        </w:rPr>
        <w:t xml:space="preserve">, Beatrix Austin, Axel </w:t>
      </w:r>
      <w:proofErr w:type="spellStart"/>
      <w:r w:rsidRPr="00090323">
        <w:rPr>
          <w:color w:val="000000" w:themeColor="text1"/>
        </w:rPr>
        <w:t>Dessecker</w:t>
      </w:r>
      <w:proofErr w:type="spellEnd"/>
      <w:r w:rsidRPr="00090323">
        <w:rPr>
          <w:color w:val="000000" w:themeColor="text1"/>
        </w:rPr>
        <w:t xml:space="preserve">, Edgar Grande, Isabel </w:t>
      </w:r>
      <w:proofErr w:type="spellStart"/>
      <w:r w:rsidRPr="00090323">
        <w:rPr>
          <w:color w:val="000000" w:themeColor="text1"/>
        </w:rPr>
        <w:t>Kusche</w:t>
      </w:r>
      <w:proofErr w:type="spellEnd"/>
      <w:r w:rsidRPr="00090323">
        <w:rPr>
          <w:color w:val="000000" w:themeColor="text1"/>
        </w:rPr>
        <w:t xml:space="preserve">, Diana Rieger (Hg.): </w:t>
      </w:r>
      <w:r w:rsidRPr="00090323">
        <w:rPr>
          <w:i/>
          <w:iCs/>
          <w:color w:val="000000" w:themeColor="text1"/>
        </w:rPr>
        <w:t>MOTRA-Monitor 2020</w:t>
      </w:r>
      <w:r w:rsidRPr="00090323">
        <w:rPr>
          <w:color w:val="000000" w:themeColor="text1"/>
        </w:rPr>
        <w:t>, S. 130-147.</w:t>
      </w:r>
    </w:p>
    <w:p w14:paraId="635AF696" w14:textId="77777777" w:rsidR="00407DEC" w:rsidRPr="00090323" w:rsidRDefault="00407DEC" w:rsidP="00407DEC">
      <w:pPr>
        <w:pStyle w:val="NoSpacing"/>
        <w:spacing w:after="60"/>
        <w:ind w:left="0"/>
        <w:rPr>
          <w:color w:val="000000" w:themeColor="text1"/>
        </w:rPr>
      </w:pPr>
    </w:p>
    <w:p w14:paraId="35A829AC" w14:textId="79F05834" w:rsidR="00F540AC" w:rsidRPr="00090323" w:rsidRDefault="00F540AC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Koopmans, R., &amp; Kanol, E. (2021). </w:t>
      </w:r>
      <w:proofErr w:type="spellStart"/>
      <w:r w:rsidRPr="00090323">
        <w:rPr>
          <w:color w:val="000000" w:themeColor="text1"/>
        </w:rPr>
        <w:t>Gewalt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im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Namen</w:t>
      </w:r>
      <w:proofErr w:type="spellEnd"/>
      <w:r w:rsidRPr="00090323">
        <w:rPr>
          <w:color w:val="000000" w:themeColor="text1"/>
        </w:rPr>
        <w:t xml:space="preserve"> der </w:t>
      </w:r>
      <w:proofErr w:type="spellStart"/>
      <w:r w:rsidRPr="00090323">
        <w:rPr>
          <w:color w:val="000000" w:themeColor="text1"/>
        </w:rPr>
        <w:t>Götter</w:t>
      </w:r>
      <w:proofErr w:type="spellEnd"/>
      <w:r w:rsidRPr="00090323">
        <w:rPr>
          <w:color w:val="000000" w:themeColor="text1"/>
        </w:rPr>
        <w:t xml:space="preserve">? </w:t>
      </w:r>
      <w:proofErr w:type="spellStart"/>
      <w:r w:rsidRPr="00090323">
        <w:rPr>
          <w:color w:val="000000" w:themeColor="text1"/>
        </w:rPr>
        <w:t>Gewaltlegitimierende</w:t>
      </w:r>
      <w:proofErr w:type="spellEnd"/>
      <w:r w:rsidRPr="00090323">
        <w:rPr>
          <w:color w:val="000000" w:themeColor="text1"/>
        </w:rPr>
        <w:t xml:space="preserve"> Verse in </w:t>
      </w:r>
      <w:proofErr w:type="spellStart"/>
      <w:r w:rsidRPr="00090323">
        <w:rPr>
          <w:color w:val="000000" w:themeColor="text1"/>
        </w:rPr>
        <w:t>religiösen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Schriften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steigern</w:t>
      </w:r>
      <w:proofErr w:type="spellEnd"/>
      <w:r w:rsidRPr="00090323">
        <w:rPr>
          <w:color w:val="000000" w:themeColor="text1"/>
        </w:rPr>
        <w:t xml:space="preserve"> die </w:t>
      </w:r>
      <w:proofErr w:type="spellStart"/>
      <w:r w:rsidRPr="00090323">
        <w:rPr>
          <w:color w:val="000000" w:themeColor="text1"/>
        </w:rPr>
        <w:t>Unterstützung</w:t>
      </w:r>
      <w:proofErr w:type="spellEnd"/>
      <w:r w:rsidRPr="00090323">
        <w:rPr>
          <w:color w:val="000000" w:themeColor="text1"/>
        </w:rPr>
        <w:t xml:space="preserve"> für </w:t>
      </w:r>
      <w:proofErr w:type="spellStart"/>
      <w:r w:rsidRPr="00090323">
        <w:rPr>
          <w:color w:val="000000" w:themeColor="text1"/>
        </w:rPr>
        <w:t>tödliche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religiöse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Gewalt</w:t>
      </w:r>
      <w:proofErr w:type="spellEnd"/>
      <w:r w:rsidRPr="00090323">
        <w:rPr>
          <w:color w:val="000000" w:themeColor="text1"/>
        </w:rPr>
        <w:t>. In </w:t>
      </w:r>
      <w:r w:rsidRPr="00090323">
        <w:rPr>
          <w:i/>
          <w:iCs/>
          <w:color w:val="000000" w:themeColor="text1"/>
        </w:rPr>
        <w:t xml:space="preserve">Dossier: </w:t>
      </w:r>
      <w:proofErr w:type="spellStart"/>
      <w:r w:rsidRPr="00090323">
        <w:rPr>
          <w:i/>
          <w:iCs/>
          <w:color w:val="000000" w:themeColor="text1"/>
        </w:rPr>
        <w:t>Islamismus</w:t>
      </w:r>
      <w:proofErr w:type="spellEnd"/>
      <w:r w:rsidRPr="00090323">
        <w:rPr>
          <w:color w:val="000000" w:themeColor="text1"/>
        </w:rPr>
        <w:t xml:space="preserve"> (pp. 215-223). Bonn: </w:t>
      </w:r>
      <w:proofErr w:type="spellStart"/>
      <w:r w:rsidRPr="00090323">
        <w:rPr>
          <w:color w:val="000000" w:themeColor="text1"/>
        </w:rPr>
        <w:t>Bundeszentrale</w:t>
      </w:r>
      <w:proofErr w:type="spellEnd"/>
      <w:r w:rsidRPr="00090323">
        <w:rPr>
          <w:color w:val="000000" w:themeColor="text1"/>
        </w:rPr>
        <w:t xml:space="preserve"> für </w:t>
      </w:r>
      <w:proofErr w:type="spellStart"/>
      <w:r w:rsidRPr="00090323">
        <w:rPr>
          <w:color w:val="000000" w:themeColor="text1"/>
        </w:rPr>
        <w:t>politische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Bildung</w:t>
      </w:r>
      <w:proofErr w:type="spellEnd"/>
      <w:r w:rsidRPr="00090323">
        <w:rPr>
          <w:color w:val="000000" w:themeColor="text1"/>
        </w:rPr>
        <w:t>.</w:t>
      </w:r>
    </w:p>
    <w:p w14:paraId="0372C864" w14:textId="77777777" w:rsidR="00407DEC" w:rsidRPr="00090323" w:rsidRDefault="00407DEC" w:rsidP="00407DEC">
      <w:pPr>
        <w:pStyle w:val="NoSpacing"/>
        <w:spacing w:after="60"/>
        <w:ind w:left="0"/>
        <w:rPr>
          <w:color w:val="000000" w:themeColor="text1"/>
        </w:rPr>
      </w:pPr>
    </w:p>
    <w:p w14:paraId="5DBB097B" w14:textId="6B67AD5D" w:rsidR="00407DEC" w:rsidRPr="00090323" w:rsidRDefault="00407DEC" w:rsidP="00407DEC">
      <w:pPr>
        <w:pStyle w:val="NoSpacing"/>
        <w:spacing w:after="60"/>
        <w:ind w:left="0"/>
        <w:rPr>
          <w:i/>
          <w:iCs/>
          <w:color w:val="000000" w:themeColor="text1"/>
        </w:rPr>
      </w:pPr>
      <w:r w:rsidRPr="00090323">
        <w:rPr>
          <w:color w:val="000000" w:themeColor="text1"/>
        </w:rPr>
        <w:t xml:space="preserve">Kanol, E., Koopmans, R., &amp; Stolle, D. (2020). Religious Fundamentalism and Radicalization Survey. Version 1.0. 0. WZB Berlin Social Science Center. </w:t>
      </w:r>
      <w:r w:rsidRPr="00090323">
        <w:rPr>
          <w:i/>
          <w:iCs/>
          <w:color w:val="000000" w:themeColor="text1"/>
        </w:rPr>
        <w:t>Dataset.</w:t>
      </w:r>
    </w:p>
    <w:p w14:paraId="59C2A977" w14:textId="77777777" w:rsidR="00F540AC" w:rsidRPr="00090323" w:rsidRDefault="00F540AC" w:rsidP="002505A5">
      <w:pPr>
        <w:pStyle w:val="NoSpacing"/>
        <w:spacing w:after="60"/>
        <w:ind w:left="0"/>
        <w:rPr>
          <w:color w:val="000000" w:themeColor="text1"/>
        </w:rPr>
      </w:pPr>
    </w:p>
    <w:p w14:paraId="495D7112" w14:textId="58AA9CC3" w:rsidR="003B2F6C" w:rsidRPr="00090323" w:rsidRDefault="003B2F6C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Kanol, E. (2020). </w:t>
      </w:r>
      <w:proofErr w:type="spellStart"/>
      <w:r w:rsidRPr="00090323">
        <w:rPr>
          <w:color w:val="000000" w:themeColor="text1"/>
        </w:rPr>
        <w:t>Wertewandel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im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Nahen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Osten</w:t>
      </w:r>
      <w:proofErr w:type="spellEnd"/>
      <w:r w:rsidRPr="00090323">
        <w:rPr>
          <w:color w:val="000000" w:themeColor="text1"/>
        </w:rPr>
        <w:t xml:space="preserve">? </w:t>
      </w:r>
      <w:proofErr w:type="spellStart"/>
      <w:r w:rsidRPr="00090323">
        <w:rPr>
          <w:color w:val="000000" w:themeColor="text1"/>
        </w:rPr>
        <w:t>Rezension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zu</w:t>
      </w:r>
      <w:proofErr w:type="spellEnd"/>
      <w:r w:rsidRPr="00090323">
        <w:rPr>
          <w:color w:val="000000" w:themeColor="text1"/>
        </w:rPr>
        <w:t xml:space="preserve"> „The Clash of Values. Islamic Fundamentalism Versus Liberal Nationalism “von Mansoor </w:t>
      </w:r>
      <w:proofErr w:type="spellStart"/>
      <w:r w:rsidRPr="00090323">
        <w:rPr>
          <w:color w:val="000000" w:themeColor="text1"/>
        </w:rPr>
        <w:t>Moaddel</w:t>
      </w:r>
      <w:proofErr w:type="spellEnd"/>
      <w:r w:rsidRPr="00090323">
        <w:rPr>
          <w:color w:val="000000" w:themeColor="text1"/>
        </w:rPr>
        <w:t xml:space="preserve">. </w:t>
      </w:r>
      <w:proofErr w:type="spellStart"/>
      <w:r w:rsidRPr="00090323">
        <w:rPr>
          <w:i/>
          <w:iCs/>
          <w:color w:val="000000" w:themeColor="text1"/>
        </w:rPr>
        <w:t>Soziopolis</w:t>
      </w:r>
      <w:proofErr w:type="spellEnd"/>
      <w:r w:rsidRPr="00090323">
        <w:rPr>
          <w:i/>
          <w:iCs/>
          <w:color w:val="000000" w:themeColor="text1"/>
        </w:rPr>
        <w:t xml:space="preserve">: Gesellschaft </w:t>
      </w:r>
      <w:proofErr w:type="spellStart"/>
      <w:r w:rsidRPr="00090323">
        <w:rPr>
          <w:i/>
          <w:iCs/>
          <w:color w:val="000000" w:themeColor="text1"/>
        </w:rPr>
        <w:t>beobachten</w:t>
      </w:r>
      <w:proofErr w:type="spellEnd"/>
      <w:r w:rsidRPr="00090323">
        <w:rPr>
          <w:color w:val="000000" w:themeColor="text1"/>
        </w:rPr>
        <w:t>.</w:t>
      </w:r>
    </w:p>
    <w:p w14:paraId="244CB757" w14:textId="77777777" w:rsidR="003B2F6C" w:rsidRPr="00090323" w:rsidRDefault="003B2F6C" w:rsidP="002505A5">
      <w:pPr>
        <w:pStyle w:val="NoSpacing"/>
        <w:spacing w:after="60"/>
        <w:ind w:left="0"/>
        <w:rPr>
          <w:color w:val="000000" w:themeColor="text1"/>
        </w:rPr>
      </w:pPr>
    </w:p>
    <w:p w14:paraId="7752372E" w14:textId="2EC8C351" w:rsidR="002505A5" w:rsidRPr="00090323" w:rsidRDefault="002505A5" w:rsidP="002505A5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Kanol, E. (2020). Understanding Islamist Radicalization: An Empirical Investigation into the Determinants of Islamist Attitudes and Violence. </w:t>
      </w:r>
      <w:r w:rsidRPr="00090323">
        <w:rPr>
          <w:i/>
          <w:iCs/>
          <w:color w:val="000000" w:themeColor="text1"/>
        </w:rPr>
        <w:t>Dissertation</w:t>
      </w:r>
      <w:r w:rsidRPr="00090323">
        <w:rPr>
          <w:color w:val="000000" w:themeColor="text1"/>
        </w:rPr>
        <w:t>.</w:t>
      </w:r>
    </w:p>
    <w:p w14:paraId="66F9D8E9" w14:textId="1A033E5C" w:rsidR="007A5AA1" w:rsidRPr="00090323" w:rsidRDefault="007A5AA1" w:rsidP="002505A5">
      <w:pPr>
        <w:pStyle w:val="NoSpacing"/>
        <w:spacing w:after="60"/>
        <w:ind w:left="0"/>
        <w:rPr>
          <w:color w:val="000000" w:themeColor="text1"/>
        </w:rPr>
      </w:pPr>
    </w:p>
    <w:p w14:paraId="097C0F7D" w14:textId="77777777" w:rsidR="007A5AA1" w:rsidRPr="00090323" w:rsidRDefault="007A5AA1" w:rsidP="002505A5">
      <w:pPr>
        <w:pStyle w:val="NoSpacing"/>
        <w:spacing w:after="60"/>
        <w:ind w:left="0"/>
        <w:rPr>
          <w:rStyle w:val="SubtleEmphasis"/>
          <w:smallCaps w:val="0"/>
          <w:color w:val="000000" w:themeColor="text1"/>
        </w:rPr>
      </w:pPr>
    </w:p>
    <w:p w14:paraId="70E47B5E" w14:textId="77777777" w:rsidR="002505A5" w:rsidRPr="00090323" w:rsidRDefault="002505A5" w:rsidP="00E62ACF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3525892A" w14:textId="23654859" w:rsidR="00D86D78" w:rsidRPr="00090323" w:rsidRDefault="00D86D78" w:rsidP="00D86D78">
      <w:pPr>
        <w:pStyle w:val="Heading4"/>
        <w:ind w:left="2832"/>
        <w:rPr>
          <w:color w:val="auto"/>
          <w:sz w:val="22"/>
          <w:szCs w:val="22"/>
        </w:rPr>
      </w:pPr>
      <w:r w:rsidRPr="00090323">
        <w:rPr>
          <w:color w:val="auto"/>
          <w:sz w:val="22"/>
          <w:szCs w:val="22"/>
        </w:rPr>
        <w:t>WORKING PAPERS</w:t>
      </w:r>
    </w:p>
    <w:p w14:paraId="30DF249C" w14:textId="1B822E2D" w:rsidR="00794466" w:rsidRPr="00090323" w:rsidRDefault="00D86D78" w:rsidP="00E26C71">
      <w:pPr>
        <w:pStyle w:val="NoSpacing"/>
        <w:spacing w:after="60"/>
        <w:ind w:left="0"/>
        <w:jc w:val="both"/>
        <w:rPr>
          <w:rStyle w:val="SubtleEmphasis"/>
          <w:i/>
          <w:iCs/>
          <w:smallCaps w:val="0"/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>Kanol, E., &amp; Michalowski, I. (2022). Impact of the Covid-19 pandemic on religiosity in the context of secularization and individualization: Evidence from Germany.</w:t>
      </w:r>
      <w:r w:rsidRPr="00090323">
        <w:rPr>
          <w:rStyle w:val="SubtleEmphasis"/>
          <w:i/>
          <w:iCs/>
          <w:smallCaps w:val="0"/>
          <w:color w:val="000000" w:themeColor="text1"/>
        </w:rPr>
        <w:t xml:space="preserve"> Journal for the Scientific Study of Religion (Rev</w:t>
      </w:r>
      <w:r w:rsidR="00640491" w:rsidRPr="00090323">
        <w:rPr>
          <w:rStyle w:val="SubtleEmphasis"/>
          <w:i/>
          <w:iCs/>
          <w:smallCaps w:val="0"/>
          <w:color w:val="000000" w:themeColor="text1"/>
        </w:rPr>
        <w:t>ise</w:t>
      </w:r>
      <w:r w:rsidRPr="00090323">
        <w:rPr>
          <w:rStyle w:val="SubtleEmphasis"/>
          <w:i/>
          <w:iCs/>
          <w:smallCaps w:val="0"/>
          <w:color w:val="000000" w:themeColor="text1"/>
        </w:rPr>
        <w:t xml:space="preserve"> &amp; Resubmit)</w:t>
      </w:r>
      <w:r w:rsidR="00640491" w:rsidRPr="00090323">
        <w:rPr>
          <w:rStyle w:val="SubtleEmphasis"/>
          <w:i/>
          <w:iCs/>
          <w:smallCaps w:val="0"/>
          <w:color w:val="000000" w:themeColor="text1"/>
        </w:rPr>
        <w:t>.</w:t>
      </w:r>
    </w:p>
    <w:p w14:paraId="6C323190" w14:textId="3F53139E" w:rsidR="00640491" w:rsidRPr="00090323" w:rsidRDefault="00640491" w:rsidP="00E26C71">
      <w:pPr>
        <w:pStyle w:val="NoSpacing"/>
        <w:spacing w:after="60"/>
        <w:ind w:left="0"/>
        <w:jc w:val="both"/>
        <w:rPr>
          <w:rStyle w:val="SubtleEmphasis"/>
          <w:smallCaps w:val="0"/>
          <w:color w:val="000000" w:themeColor="text1"/>
        </w:rPr>
      </w:pPr>
    </w:p>
    <w:p w14:paraId="2DD6AB72" w14:textId="7B9CF52D" w:rsidR="00640491" w:rsidRPr="00090323" w:rsidRDefault="007711B5" w:rsidP="00640491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Teaching</w:t>
      </w:r>
    </w:p>
    <w:p w14:paraId="712461F2" w14:textId="0DBED866" w:rsidR="00640491" w:rsidRPr="00090323" w:rsidRDefault="00C10A39" w:rsidP="00E26C71">
      <w:pPr>
        <w:pStyle w:val="NoSpacing"/>
        <w:spacing w:after="60"/>
        <w:ind w:left="0"/>
        <w:jc w:val="both"/>
        <w:rPr>
          <w:rStyle w:val="SubtleEmphasis"/>
          <w:i/>
          <w:iCs/>
          <w:smallCaps w:val="0"/>
          <w:color w:val="000000" w:themeColor="text1"/>
        </w:rPr>
      </w:pPr>
      <w:r w:rsidRPr="00090323">
        <w:rPr>
          <w:rStyle w:val="SubtleEmphasis"/>
          <w:i/>
          <w:iCs/>
          <w:smallCaps w:val="0"/>
          <w:color w:val="000000" w:themeColor="text1"/>
        </w:rPr>
        <w:lastRenderedPageBreak/>
        <w:t>Universität Münster</w:t>
      </w:r>
      <w:r w:rsidR="0091605A" w:rsidRPr="00090323">
        <w:rPr>
          <w:rStyle w:val="SubtleEmphasis"/>
          <w:i/>
          <w:iCs/>
          <w:smallCaps w:val="0"/>
          <w:color w:val="000000" w:themeColor="text1"/>
        </w:rPr>
        <w:t xml:space="preserve"> (</w:t>
      </w:r>
      <w:proofErr w:type="spellStart"/>
      <w:r w:rsidR="0091605A" w:rsidRPr="00090323">
        <w:rPr>
          <w:rStyle w:val="SubtleEmphasis"/>
          <w:i/>
          <w:iCs/>
          <w:smallCaps w:val="0"/>
          <w:color w:val="000000" w:themeColor="text1"/>
        </w:rPr>
        <w:t>WiSe</w:t>
      </w:r>
      <w:proofErr w:type="spellEnd"/>
      <w:r w:rsidR="0091605A" w:rsidRPr="00090323">
        <w:rPr>
          <w:rStyle w:val="SubtleEmphasis"/>
          <w:i/>
          <w:iCs/>
          <w:smallCaps w:val="0"/>
          <w:color w:val="000000" w:themeColor="text1"/>
        </w:rPr>
        <w:t xml:space="preserve"> 2022/23)</w:t>
      </w:r>
    </w:p>
    <w:p w14:paraId="35ACA521" w14:textId="205528BE" w:rsidR="00C10A39" w:rsidRPr="00090323" w:rsidRDefault="00C10A39" w:rsidP="00E26C71">
      <w:pPr>
        <w:pStyle w:val="NoSpacing"/>
        <w:spacing w:after="60"/>
        <w:ind w:left="0"/>
        <w:jc w:val="both"/>
        <w:rPr>
          <w:color w:val="000000" w:themeColor="text1"/>
        </w:rPr>
      </w:pPr>
      <w:r w:rsidRPr="00090323">
        <w:rPr>
          <w:rStyle w:val="SubtleEmphasis"/>
          <w:smallCaps w:val="0"/>
          <w:color w:val="000000" w:themeColor="text1"/>
        </w:rPr>
        <w:t>BA-</w:t>
      </w:r>
      <w:proofErr w:type="spellStart"/>
      <w:r w:rsidRPr="00090323">
        <w:rPr>
          <w:rStyle w:val="SubtleEmphasis"/>
          <w:smallCaps w:val="0"/>
          <w:color w:val="000000" w:themeColor="text1"/>
        </w:rPr>
        <w:t>Vorlesung</w:t>
      </w:r>
      <w:proofErr w:type="spellEnd"/>
      <w:r w:rsidRPr="00090323">
        <w:rPr>
          <w:rStyle w:val="SubtleEmphasis"/>
          <w:smallCaps w:val="0"/>
          <w:color w:val="000000" w:themeColor="text1"/>
        </w:rPr>
        <w:tab/>
      </w:r>
      <w:r w:rsidRPr="00090323">
        <w:rPr>
          <w:color w:val="000000" w:themeColor="text1"/>
        </w:rPr>
        <w:t>„</w:t>
      </w:r>
      <w:proofErr w:type="spellStart"/>
      <w:r w:rsidRPr="00090323">
        <w:rPr>
          <w:color w:val="000000" w:themeColor="text1"/>
        </w:rPr>
        <w:t>Soziologische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Grundbegriffe</w:t>
      </w:r>
      <w:proofErr w:type="spellEnd"/>
      <w:r w:rsidRPr="00090323">
        <w:rPr>
          <w:color w:val="000000" w:themeColor="text1"/>
        </w:rPr>
        <w:t xml:space="preserve"> und </w:t>
      </w:r>
      <w:proofErr w:type="spellStart"/>
      <w:proofErr w:type="gramStart"/>
      <w:r w:rsidRPr="00090323">
        <w:rPr>
          <w:color w:val="000000" w:themeColor="text1"/>
        </w:rPr>
        <w:t>Forschungsfelder</w:t>
      </w:r>
      <w:proofErr w:type="spellEnd"/>
      <w:r w:rsidRPr="00090323">
        <w:rPr>
          <w:color w:val="000000" w:themeColor="text1"/>
        </w:rPr>
        <w:t>“ (</w:t>
      </w:r>
      <w:proofErr w:type="gramEnd"/>
      <w:r w:rsidRPr="00090323">
        <w:rPr>
          <w:i/>
          <w:iCs/>
          <w:color w:val="000000" w:themeColor="text1"/>
        </w:rPr>
        <w:t>auf Deutsch</w:t>
      </w:r>
      <w:r w:rsidRPr="00090323">
        <w:rPr>
          <w:color w:val="000000" w:themeColor="text1"/>
        </w:rPr>
        <w:t>)</w:t>
      </w:r>
    </w:p>
    <w:p w14:paraId="0485BA6E" w14:textId="300E24F9" w:rsidR="00C10A39" w:rsidRPr="00090323" w:rsidRDefault="00C10A39" w:rsidP="00E26C71">
      <w:pPr>
        <w:pStyle w:val="NoSpacing"/>
        <w:spacing w:after="60"/>
        <w:ind w:left="0"/>
        <w:jc w:val="both"/>
        <w:rPr>
          <w:color w:val="000000" w:themeColor="text1"/>
        </w:rPr>
      </w:pPr>
      <w:r w:rsidRPr="00090323">
        <w:rPr>
          <w:color w:val="000000" w:themeColor="text1"/>
        </w:rPr>
        <w:t>BA-Seminar</w:t>
      </w:r>
      <w:r w:rsidRPr="00090323">
        <w:rPr>
          <w:color w:val="000000" w:themeColor="text1"/>
        </w:rPr>
        <w:tab/>
        <w:t xml:space="preserve">„Religion and </w:t>
      </w:r>
      <w:proofErr w:type="gramStart"/>
      <w:r w:rsidR="0070442F" w:rsidRPr="00090323">
        <w:rPr>
          <w:color w:val="000000" w:themeColor="text1"/>
        </w:rPr>
        <w:t>m</w:t>
      </w:r>
      <w:r w:rsidRPr="00090323">
        <w:rPr>
          <w:color w:val="000000" w:themeColor="text1"/>
        </w:rPr>
        <w:t>igration“ (</w:t>
      </w:r>
      <w:proofErr w:type="gramEnd"/>
      <w:r w:rsidRPr="00090323">
        <w:rPr>
          <w:i/>
          <w:iCs/>
          <w:color w:val="000000" w:themeColor="text1"/>
        </w:rPr>
        <w:t xml:space="preserve">auf </w:t>
      </w:r>
      <w:proofErr w:type="spellStart"/>
      <w:r w:rsidRPr="00090323">
        <w:rPr>
          <w:i/>
          <w:iCs/>
          <w:color w:val="000000" w:themeColor="text1"/>
        </w:rPr>
        <w:t>Englisch</w:t>
      </w:r>
      <w:proofErr w:type="spellEnd"/>
      <w:r w:rsidRPr="00090323">
        <w:rPr>
          <w:color w:val="000000" w:themeColor="text1"/>
        </w:rPr>
        <w:t>)</w:t>
      </w:r>
    </w:p>
    <w:p w14:paraId="79B260A8" w14:textId="5BA43B82" w:rsidR="00C10A39" w:rsidRPr="00090323" w:rsidRDefault="00C10A39" w:rsidP="00E26C71">
      <w:pPr>
        <w:pStyle w:val="NoSpacing"/>
        <w:spacing w:after="60"/>
        <w:ind w:left="0"/>
        <w:jc w:val="both"/>
        <w:rPr>
          <w:color w:val="000000" w:themeColor="text1"/>
        </w:rPr>
      </w:pPr>
      <w:r w:rsidRPr="00090323">
        <w:rPr>
          <w:color w:val="000000" w:themeColor="text1"/>
        </w:rPr>
        <w:t>MA-Seminar</w:t>
      </w:r>
      <w:r w:rsidRPr="00090323">
        <w:rPr>
          <w:color w:val="000000" w:themeColor="text1"/>
        </w:rPr>
        <w:tab/>
        <w:t xml:space="preserve">„Introduction to </w:t>
      </w:r>
      <w:r w:rsidR="0070442F" w:rsidRPr="00090323">
        <w:rPr>
          <w:color w:val="000000" w:themeColor="text1"/>
        </w:rPr>
        <w:t>s</w:t>
      </w:r>
      <w:r w:rsidRPr="00090323">
        <w:rPr>
          <w:color w:val="000000" w:themeColor="text1"/>
        </w:rPr>
        <w:t xml:space="preserve">ocial and </w:t>
      </w:r>
      <w:r w:rsidR="0070442F" w:rsidRPr="00090323">
        <w:rPr>
          <w:color w:val="000000" w:themeColor="text1"/>
        </w:rPr>
        <w:t>r</w:t>
      </w:r>
      <w:r w:rsidRPr="00090323">
        <w:rPr>
          <w:color w:val="000000" w:themeColor="text1"/>
        </w:rPr>
        <w:t xml:space="preserve">eligious </w:t>
      </w:r>
      <w:proofErr w:type="gramStart"/>
      <w:r w:rsidR="0070442F" w:rsidRPr="00090323">
        <w:rPr>
          <w:color w:val="000000" w:themeColor="text1"/>
        </w:rPr>
        <w:t>m</w:t>
      </w:r>
      <w:r w:rsidRPr="00090323">
        <w:rPr>
          <w:color w:val="000000" w:themeColor="text1"/>
        </w:rPr>
        <w:t>ovements“ (</w:t>
      </w:r>
      <w:proofErr w:type="gramEnd"/>
      <w:r w:rsidRPr="00090323">
        <w:rPr>
          <w:i/>
          <w:iCs/>
          <w:color w:val="000000" w:themeColor="text1"/>
        </w:rPr>
        <w:t xml:space="preserve">auf </w:t>
      </w:r>
      <w:proofErr w:type="spellStart"/>
      <w:r w:rsidRPr="00090323">
        <w:rPr>
          <w:i/>
          <w:iCs/>
          <w:color w:val="000000" w:themeColor="text1"/>
        </w:rPr>
        <w:t>Englisch</w:t>
      </w:r>
      <w:proofErr w:type="spellEnd"/>
      <w:r w:rsidRPr="00090323">
        <w:rPr>
          <w:color w:val="000000" w:themeColor="text1"/>
        </w:rPr>
        <w:t>)</w:t>
      </w:r>
    </w:p>
    <w:p w14:paraId="4ACA896D" w14:textId="4F9570A3" w:rsidR="00C10A39" w:rsidRPr="00090323" w:rsidRDefault="00C10A39" w:rsidP="00E26C71">
      <w:pPr>
        <w:pStyle w:val="NoSpacing"/>
        <w:spacing w:after="60"/>
        <w:ind w:left="0"/>
        <w:jc w:val="both"/>
        <w:rPr>
          <w:color w:val="000000" w:themeColor="text1"/>
        </w:rPr>
      </w:pPr>
      <w:r w:rsidRPr="00090323">
        <w:rPr>
          <w:color w:val="000000" w:themeColor="text1"/>
        </w:rPr>
        <w:t>MA-Seminar</w:t>
      </w:r>
      <w:r w:rsidRPr="00090323">
        <w:rPr>
          <w:color w:val="000000" w:themeColor="text1"/>
        </w:rPr>
        <w:tab/>
        <w:t xml:space="preserve"> „Survey data analysis with </w:t>
      </w:r>
      <w:proofErr w:type="gramStart"/>
      <w:r w:rsidRPr="00090323">
        <w:rPr>
          <w:color w:val="000000" w:themeColor="text1"/>
        </w:rPr>
        <w:t>R“ (</w:t>
      </w:r>
      <w:proofErr w:type="gramEnd"/>
      <w:r w:rsidRPr="00090323">
        <w:rPr>
          <w:i/>
          <w:iCs/>
          <w:color w:val="000000" w:themeColor="text1"/>
        </w:rPr>
        <w:t xml:space="preserve">auf </w:t>
      </w:r>
      <w:proofErr w:type="spellStart"/>
      <w:r w:rsidRPr="00090323">
        <w:rPr>
          <w:i/>
          <w:iCs/>
          <w:color w:val="000000" w:themeColor="text1"/>
        </w:rPr>
        <w:t>Englisch</w:t>
      </w:r>
      <w:proofErr w:type="spellEnd"/>
      <w:r w:rsidRPr="00090323">
        <w:rPr>
          <w:color w:val="000000" w:themeColor="text1"/>
        </w:rPr>
        <w:t>)</w:t>
      </w:r>
    </w:p>
    <w:p w14:paraId="057361D3" w14:textId="50A6CC6D" w:rsidR="00C10A39" w:rsidRPr="00090323" w:rsidRDefault="00C10A39" w:rsidP="00E26C71">
      <w:pPr>
        <w:pStyle w:val="NoSpacing"/>
        <w:spacing w:after="60"/>
        <w:ind w:left="0"/>
        <w:jc w:val="both"/>
        <w:rPr>
          <w:color w:val="000000" w:themeColor="text1"/>
        </w:rPr>
      </w:pPr>
    </w:p>
    <w:p w14:paraId="46FD0DA9" w14:textId="41DA2CC5" w:rsidR="00C10A39" w:rsidRPr="00090323" w:rsidRDefault="00C10A39" w:rsidP="00E26C71">
      <w:pPr>
        <w:pStyle w:val="NoSpacing"/>
        <w:spacing w:after="60"/>
        <w:ind w:left="0"/>
        <w:jc w:val="both"/>
        <w:rPr>
          <w:i/>
          <w:iCs/>
          <w:color w:val="000000" w:themeColor="text1"/>
        </w:rPr>
      </w:pPr>
      <w:proofErr w:type="spellStart"/>
      <w:r w:rsidRPr="00090323">
        <w:rPr>
          <w:i/>
          <w:iCs/>
          <w:color w:val="000000" w:themeColor="text1"/>
        </w:rPr>
        <w:t>Freie</w:t>
      </w:r>
      <w:proofErr w:type="spellEnd"/>
      <w:r w:rsidRPr="00090323">
        <w:rPr>
          <w:i/>
          <w:iCs/>
          <w:color w:val="000000" w:themeColor="text1"/>
        </w:rPr>
        <w:t xml:space="preserve"> Universität Berlin</w:t>
      </w:r>
      <w:r w:rsidR="0091605A" w:rsidRPr="00090323">
        <w:rPr>
          <w:i/>
          <w:iCs/>
          <w:color w:val="000000" w:themeColor="text1"/>
        </w:rPr>
        <w:t xml:space="preserve"> (</w:t>
      </w:r>
      <w:proofErr w:type="spellStart"/>
      <w:r w:rsidR="0091605A" w:rsidRPr="00090323">
        <w:rPr>
          <w:i/>
          <w:iCs/>
          <w:color w:val="000000" w:themeColor="text1"/>
        </w:rPr>
        <w:t>SoSe</w:t>
      </w:r>
      <w:proofErr w:type="spellEnd"/>
      <w:r w:rsidR="0091605A" w:rsidRPr="00090323">
        <w:rPr>
          <w:i/>
          <w:iCs/>
          <w:color w:val="000000" w:themeColor="text1"/>
        </w:rPr>
        <w:t xml:space="preserve"> 2021)</w:t>
      </w:r>
    </w:p>
    <w:p w14:paraId="61CA1F47" w14:textId="77777777" w:rsidR="00C10A39" w:rsidRPr="00090323" w:rsidRDefault="00C10A39" w:rsidP="00C10A39">
      <w:pPr>
        <w:pStyle w:val="NoSpacing"/>
        <w:spacing w:after="60"/>
        <w:ind w:left="0"/>
        <w:jc w:val="both"/>
        <w:rPr>
          <w:color w:val="000000" w:themeColor="text1"/>
        </w:rPr>
      </w:pPr>
      <w:r w:rsidRPr="00090323">
        <w:rPr>
          <w:color w:val="000000" w:themeColor="text1"/>
        </w:rPr>
        <w:t>MA-Seminar</w:t>
      </w:r>
      <w:r w:rsidRPr="00090323">
        <w:rPr>
          <w:color w:val="000000" w:themeColor="text1"/>
        </w:rPr>
        <w:tab/>
        <w:t>„Understanding Islamist radicalization and extremism: Theoretical and</w:t>
      </w:r>
    </w:p>
    <w:p w14:paraId="2A608876" w14:textId="0C847278" w:rsidR="00C10A39" w:rsidRPr="00090323" w:rsidRDefault="00C10A39" w:rsidP="00C10A39">
      <w:pPr>
        <w:pStyle w:val="NoSpacing"/>
        <w:spacing w:after="60"/>
        <w:ind w:left="708" w:firstLine="708"/>
        <w:jc w:val="both"/>
        <w:rPr>
          <w:color w:val="000000" w:themeColor="text1"/>
        </w:rPr>
      </w:pPr>
      <w:r w:rsidRPr="00090323">
        <w:rPr>
          <w:color w:val="000000" w:themeColor="text1"/>
        </w:rPr>
        <w:t>empirical approaches” (</w:t>
      </w:r>
      <w:r w:rsidRPr="00090323">
        <w:rPr>
          <w:i/>
          <w:iCs/>
          <w:color w:val="000000" w:themeColor="text1"/>
        </w:rPr>
        <w:t xml:space="preserve">auf </w:t>
      </w:r>
      <w:proofErr w:type="spellStart"/>
      <w:r w:rsidRPr="00090323">
        <w:rPr>
          <w:i/>
          <w:iCs/>
          <w:color w:val="000000" w:themeColor="text1"/>
        </w:rPr>
        <w:t>Englisch</w:t>
      </w:r>
      <w:proofErr w:type="spellEnd"/>
      <w:r w:rsidRPr="00090323">
        <w:rPr>
          <w:color w:val="000000" w:themeColor="text1"/>
        </w:rPr>
        <w:t>)</w:t>
      </w:r>
    </w:p>
    <w:p w14:paraId="73DF6965" w14:textId="5CDB2D5E" w:rsidR="00C10A39" w:rsidRPr="00090323" w:rsidRDefault="00C10A39" w:rsidP="00E26C71">
      <w:pPr>
        <w:pStyle w:val="NoSpacing"/>
        <w:spacing w:after="60"/>
        <w:ind w:left="0"/>
        <w:jc w:val="both"/>
        <w:rPr>
          <w:color w:val="000000" w:themeColor="text1"/>
        </w:rPr>
      </w:pPr>
    </w:p>
    <w:p w14:paraId="5F685BB8" w14:textId="5554E9E0" w:rsidR="00C10A39" w:rsidRPr="00090323" w:rsidRDefault="00C10A39" w:rsidP="00E26C71">
      <w:pPr>
        <w:pStyle w:val="NoSpacing"/>
        <w:spacing w:after="60"/>
        <w:ind w:left="0"/>
        <w:jc w:val="both"/>
        <w:rPr>
          <w:i/>
          <w:iCs/>
          <w:color w:val="000000" w:themeColor="text1"/>
        </w:rPr>
      </w:pPr>
      <w:r w:rsidRPr="00090323">
        <w:rPr>
          <w:i/>
          <w:iCs/>
          <w:color w:val="000000" w:themeColor="text1"/>
        </w:rPr>
        <w:t xml:space="preserve">Humboldt Universität </w:t>
      </w:r>
      <w:proofErr w:type="spellStart"/>
      <w:r w:rsidRPr="00090323">
        <w:rPr>
          <w:i/>
          <w:iCs/>
          <w:color w:val="000000" w:themeColor="text1"/>
        </w:rPr>
        <w:t>zu</w:t>
      </w:r>
      <w:proofErr w:type="spellEnd"/>
      <w:r w:rsidRPr="00090323">
        <w:rPr>
          <w:i/>
          <w:iCs/>
          <w:color w:val="000000" w:themeColor="text1"/>
        </w:rPr>
        <w:t xml:space="preserve"> Berlin</w:t>
      </w:r>
      <w:r w:rsidR="0091605A" w:rsidRPr="00090323">
        <w:rPr>
          <w:i/>
          <w:iCs/>
          <w:color w:val="000000" w:themeColor="text1"/>
        </w:rPr>
        <w:t xml:space="preserve"> (</w:t>
      </w:r>
      <w:proofErr w:type="spellStart"/>
      <w:r w:rsidR="000A50D4" w:rsidRPr="00090323">
        <w:rPr>
          <w:i/>
          <w:iCs/>
          <w:color w:val="000000" w:themeColor="text1"/>
        </w:rPr>
        <w:t>WiSe</w:t>
      </w:r>
      <w:proofErr w:type="spellEnd"/>
      <w:r w:rsidR="0091605A" w:rsidRPr="00090323">
        <w:rPr>
          <w:i/>
          <w:iCs/>
          <w:color w:val="000000" w:themeColor="text1"/>
        </w:rPr>
        <w:t xml:space="preserve"> </w:t>
      </w:r>
      <w:r w:rsidR="000A50D4" w:rsidRPr="00090323">
        <w:rPr>
          <w:i/>
          <w:iCs/>
          <w:color w:val="000000" w:themeColor="text1"/>
        </w:rPr>
        <w:t>2015/</w:t>
      </w:r>
      <w:r w:rsidR="0091605A" w:rsidRPr="00090323">
        <w:rPr>
          <w:i/>
          <w:iCs/>
          <w:color w:val="000000" w:themeColor="text1"/>
        </w:rPr>
        <w:t>16)</w:t>
      </w:r>
    </w:p>
    <w:p w14:paraId="5D40E4FF" w14:textId="6058BE72" w:rsidR="00C10A39" w:rsidRPr="00090323" w:rsidRDefault="00C10A39" w:rsidP="00C10A39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MA-Seminar</w:t>
      </w:r>
      <w:r w:rsidRPr="00090323">
        <w:rPr>
          <w:color w:val="000000" w:themeColor="text1"/>
        </w:rPr>
        <w:tab/>
        <w:t>„Islamic religious fundamentalism, radicalization and political violence”</w:t>
      </w:r>
    </w:p>
    <w:p w14:paraId="0F598239" w14:textId="53F25888" w:rsidR="00C10A39" w:rsidRPr="00090323" w:rsidRDefault="00C10A39" w:rsidP="00C10A39">
      <w:pPr>
        <w:pStyle w:val="NoSpacing"/>
        <w:spacing w:after="60"/>
        <w:ind w:left="708" w:firstLine="708"/>
        <w:rPr>
          <w:color w:val="000000" w:themeColor="text1"/>
        </w:rPr>
      </w:pPr>
      <w:r w:rsidRPr="00090323">
        <w:rPr>
          <w:color w:val="000000" w:themeColor="text1"/>
        </w:rPr>
        <w:t>(</w:t>
      </w:r>
      <w:proofErr w:type="gramStart"/>
      <w:r w:rsidRPr="00090323">
        <w:rPr>
          <w:i/>
          <w:iCs/>
          <w:color w:val="000000" w:themeColor="text1"/>
        </w:rPr>
        <w:t>auf</w:t>
      </w:r>
      <w:proofErr w:type="gramEnd"/>
      <w:r w:rsidRPr="00090323">
        <w:rPr>
          <w:i/>
          <w:iCs/>
          <w:color w:val="000000" w:themeColor="text1"/>
        </w:rPr>
        <w:t xml:space="preserve"> </w:t>
      </w:r>
      <w:proofErr w:type="spellStart"/>
      <w:r w:rsidRPr="00090323">
        <w:rPr>
          <w:i/>
          <w:iCs/>
          <w:color w:val="000000" w:themeColor="text1"/>
        </w:rPr>
        <w:t>Englisch</w:t>
      </w:r>
      <w:proofErr w:type="spellEnd"/>
      <w:r w:rsidRPr="00090323">
        <w:rPr>
          <w:i/>
          <w:iCs/>
          <w:color w:val="000000" w:themeColor="text1"/>
        </w:rPr>
        <w:t xml:space="preserve">, </w:t>
      </w:r>
      <w:proofErr w:type="spellStart"/>
      <w:r w:rsidRPr="00090323">
        <w:rPr>
          <w:i/>
          <w:iCs/>
          <w:color w:val="000000" w:themeColor="text1"/>
        </w:rPr>
        <w:t>gemeinsam</w:t>
      </w:r>
      <w:proofErr w:type="spellEnd"/>
      <w:r w:rsidRPr="00090323">
        <w:rPr>
          <w:i/>
          <w:iCs/>
          <w:color w:val="000000" w:themeColor="text1"/>
        </w:rPr>
        <w:t xml:space="preserve"> </w:t>
      </w:r>
      <w:proofErr w:type="spellStart"/>
      <w:r w:rsidRPr="00090323">
        <w:rPr>
          <w:i/>
          <w:iCs/>
          <w:color w:val="000000" w:themeColor="text1"/>
        </w:rPr>
        <w:t>mit</w:t>
      </w:r>
      <w:proofErr w:type="spellEnd"/>
      <w:r w:rsidRPr="00090323">
        <w:rPr>
          <w:i/>
          <w:iCs/>
          <w:color w:val="000000" w:themeColor="text1"/>
        </w:rPr>
        <w:t xml:space="preserve"> Ruud Koopmans &amp; Anselm Hager</w:t>
      </w:r>
      <w:r w:rsidRPr="00090323">
        <w:rPr>
          <w:color w:val="000000" w:themeColor="text1"/>
        </w:rPr>
        <w:t>)</w:t>
      </w:r>
    </w:p>
    <w:p w14:paraId="133B35DF" w14:textId="4A7F847E" w:rsidR="004A33DA" w:rsidRPr="00090323" w:rsidRDefault="004A33DA" w:rsidP="007761AB">
      <w:pPr>
        <w:pStyle w:val="NoSpacing"/>
        <w:spacing w:after="60"/>
        <w:ind w:left="0"/>
        <w:rPr>
          <w:color w:val="000000" w:themeColor="text1"/>
        </w:rPr>
      </w:pPr>
    </w:p>
    <w:p w14:paraId="2677F1E7" w14:textId="7186FFA1" w:rsidR="001A1D49" w:rsidRPr="00090323" w:rsidRDefault="006F0958" w:rsidP="001A1D49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 Service</w:t>
      </w:r>
    </w:p>
    <w:p w14:paraId="4F907E19" w14:textId="77777777" w:rsidR="006F0958" w:rsidRDefault="006F0958" w:rsidP="006F0958">
      <w:pPr>
        <w:pStyle w:val="NoSpacing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Since 2021</w:t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Deputy member of the Ethics </w:t>
      </w:r>
      <w:proofErr w:type="spellStart"/>
      <w:r>
        <w:rPr>
          <w:color w:val="000000" w:themeColor="text1"/>
        </w:rPr>
        <w:t>Comission</w:t>
      </w:r>
      <w:proofErr w:type="spellEnd"/>
      <w:r>
        <w:rPr>
          <w:color w:val="000000" w:themeColor="text1"/>
        </w:rPr>
        <w:t xml:space="preserve"> at the WZB Berlin Social Science</w:t>
      </w:r>
    </w:p>
    <w:p w14:paraId="6AF0CA17" w14:textId="16D04916" w:rsidR="006F0958" w:rsidRDefault="006F0958" w:rsidP="006F0958">
      <w:pPr>
        <w:pStyle w:val="NoSpacing"/>
        <w:spacing w:after="60"/>
        <w:ind w:left="708" w:firstLine="708"/>
        <w:rPr>
          <w:color w:val="000000" w:themeColor="text1"/>
        </w:rPr>
      </w:pPr>
      <w:r>
        <w:rPr>
          <w:color w:val="000000" w:themeColor="text1"/>
        </w:rPr>
        <w:t>Center</w:t>
      </w:r>
    </w:p>
    <w:p w14:paraId="6EFFE76E" w14:textId="77777777" w:rsidR="006F0958" w:rsidRDefault="006F0958" w:rsidP="001A1D49">
      <w:pPr>
        <w:pStyle w:val="NoSpacing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2021-2023</w:t>
      </w:r>
      <w:r>
        <w:rPr>
          <w:color w:val="000000" w:themeColor="text1"/>
        </w:rPr>
        <w:tab/>
        <w:t xml:space="preserve">Elected speaker of the research department Migration and Diversity at the </w:t>
      </w:r>
    </w:p>
    <w:p w14:paraId="2AEF5D60" w14:textId="6E9BEDD5" w:rsidR="006F0958" w:rsidRDefault="006F0958" w:rsidP="006F0958">
      <w:pPr>
        <w:pStyle w:val="NoSpacing"/>
        <w:spacing w:after="60"/>
        <w:ind w:left="708" w:firstLine="708"/>
        <w:rPr>
          <w:color w:val="000000" w:themeColor="text1"/>
        </w:rPr>
      </w:pPr>
      <w:r>
        <w:rPr>
          <w:color w:val="000000" w:themeColor="text1"/>
        </w:rPr>
        <w:t>WZB Berlin Social Science Center</w:t>
      </w:r>
    </w:p>
    <w:p w14:paraId="0E1852E6" w14:textId="43972D27" w:rsidR="006F0958" w:rsidRDefault="006F0958" w:rsidP="001A1D49">
      <w:pPr>
        <w:pStyle w:val="NoSpacing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2017-2018</w:t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Elected speaker of PhDs at the WZB Berlin Social Science Center </w:t>
      </w:r>
    </w:p>
    <w:p w14:paraId="76913005" w14:textId="2500D411" w:rsidR="006F0958" w:rsidRPr="006F0958" w:rsidRDefault="006F0958" w:rsidP="006F0958">
      <w:pPr>
        <w:pStyle w:val="NoSpacing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2017</w:t>
      </w:r>
      <w:r>
        <w:rPr>
          <w:color w:val="000000" w:themeColor="text1"/>
        </w:rPr>
        <w:t>6</w:t>
      </w:r>
      <w:r>
        <w:rPr>
          <w:color w:val="000000" w:themeColor="text1"/>
        </w:rPr>
        <w:t>-201</w:t>
      </w:r>
      <w:r>
        <w:rPr>
          <w:color w:val="000000" w:themeColor="text1"/>
        </w:rPr>
        <w:t>7</w:t>
      </w:r>
      <w:r>
        <w:rPr>
          <w:color w:val="000000" w:themeColor="text1"/>
        </w:rPr>
        <w:tab/>
        <w:t xml:space="preserve">Elected speaker of PhDs at the WZB Berlin Social Science Center </w:t>
      </w:r>
    </w:p>
    <w:p w14:paraId="2FA80068" w14:textId="77777777" w:rsidR="006F0958" w:rsidRDefault="006F0958" w:rsidP="001A1D49">
      <w:pPr>
        <w:pStyle w:val="NoSpacing"/>
        <w:spacing w:after="60"/>
        <w:ind w:left="0"/>
        <w:rPr>
          <w:b/>
          <w:bCs/>
          <w:color w:val="000000" w:themeColor="text1"/>
        </w:rPr>
      </w:pPr>
    </w:p>
    <w:p w14:paraId="19AD3FDE" w14:textId="5630F807" w:rsidR="001A1D49" w:rsidRPr="00090323" w:rsidRDefault="006F0958" w:rsidP="001A1D49">
      <w:pPr>
        <w:pStyle w:val="NoSpacing"/>
        <w:spacing w:after="60"/>
        <w:ind w:left="0"/>
        <w:rPr>
          <w:color w:val="000000" w:themeColor="text1"/>
        </w:rPr>
      </w:pPr>
      <w:r w:rsidRPr="006F0958">
        <w:rPr>
          <w:b/>
          <w:bCs/>
          <w:color w:val="000000" w:themeColor="text1"/>
        </w:rPr>
        <w:t>Peer reviewing:</w:t>
      </w:r>
      <w:r>
        <w:rPr>
          <w:color w:val="000000" w:themeColor="text1"/>
        </w:rPr>
        <w:t xml:space="preserve"> </w:t>
      </w:r>
      <w:r w:rsidR="001A1D49" w:rsidRPr="00090323">
        <w:rPr>
          <w:color w:val="000000" w:themeColor="text1"/>
        </w:rPr>
        <w:t xml:space="preserve">Journal of Ethnic and Migration Studies, Journal for the Scientific Study of Religion, Behavioral Sciences of Terrorism and Political Aggression, </w:t>
      </w:r>
      <w:proofErr w:type="spellStart"/>
      <w:r w:rsidR="001A1D49" w:rsidRPr="00090323">
        <w:rPr>
          <w:color w:val="000000" w:themeColor="text1"/>
        </w:rPr>
        <w:t>Monatsschrift</w:t>
      </w:r>
      <w:proofErr w:type="spellEnd"/>
      <w:r w:rsidR="001A1D49" w:rsidRPr="00090323">
        <w:rPr>
          <w:color w:val="000000" w:themeColor="text1"/>
        </w:rPr>
        <w:t xml:space="preserve"> für </w:t>
      </w:r>
      <w:proofErr w:type="spellStart"/>
      <w:r w:rsidR="001A1D49" w:rsidRPr="00090323">
        <w:rPr>
          <w:color w:val="000000" w:themeColor="text1"/>
        </w:rPr>
        <w:t>Kriminologie</w:t>
      </w:r>
      <w:proofErr w:type="spellEnd"/>
      <w:r w:rsidR="001A1D49" w:rsidRPr="00090323">
        <w:rPr>
          <w:color w:val="000000" w:themeColor="text1"/>
        </w:rPr>
        <w:t xml:space="preserve"> und </w:t>
      </w:r>
      <w:proofErr w:type="spellStart"/>
      <w:r w:rsidR="001A1D49" w:rsidRPr="00090323">
        <w:rPr>
          <w:color w:val="000000" w:themeColor="text1"/>
        </w:rPr>
        <w:t>Strafrechtsreform</w:t>
      </w:r>
      <w:proofErr w:type="spellEnd"/>
      <w:r w:rsidR="001A1D49" w:rsidRPr="00090323">
        <w:rPr>
          <w:color w:val="000000" w:themeColor="text1"/>
        </w:rPr>
        <w:t xml:space="preserve">, Review of Religious Research, </w:t>
      </w:r>
      <w:proofErr w:type="spellStart"/>
      <w:r w:rsidR="001A1D49" w:rsidRPr="00090323">
        <w:rPr>
          <w:color w:val="000000" w:themeColor="text1"/>
        </w:rPr>
        <w:t>Zeitschrift</w:t>
      </w:r>
      <w:proofErr w:type="spellEnd"/>
      <w:r w:rsidR="001A1D49" w:rsidRPr="00090323">
        <w:rPr>
          <w:color w:val="000000" w:themeColor="text1"/>
        </w:rPr>
        <w:t xml:space="preserve"> für Religion, Gesellschaft und </w:t>
      </w:r>
      <w:proofErr w:type="spellStart"/>
      <w:r w:rsidR="001A1D49" w:rsidRPr="00090323">
        <w:rPr>
          <w:color w:val="000000" w:themeColor="text1"/>
        </w:rPr>
        <w:t>Politik</w:t>
      </w:r>
      <w:proofErr w:type="spellEnd"/>
      <w:r w:rsidR="001A1D49" w:rsidRPr="00090323">
        <w:rPr>
          <w:color w:val="000000" w:themeColor="text1"/>
        </w:rPr>
        <w:t>, Romanian Journal of Political Science</w:t>
      </w:r>
      <w:r w:rsidR="007F0E66" w:rsidRPr="00090323">
        <w:rPr>
          <w:color w:val="000000" w:themeColor="text1"/>
        </w:rPr>
        <w:t xml:space="preserve">, </w:t>
      </w:r>
      <w:proofErr w:type="spellStart"/>
      <w:r w:rsidR="007F0E66" w:rsidRPr="00090323">
        <w:rPr>
          <w:color w:val="000000" w:themeColor="text1"/>
        </w:rPr>
        <w:t>Zukunftskolleg</w:t>
      </w:r>
      <w:proofErr w:type="spellEnd"/>
      <w:r w:rsidR="007F0E66" w:rsidRPr="00090323">
        <w:rPr>
          <w:color w:val="000000" w:themeColor="text1"/>
        </w:rPr>
        <w:t xml:space="preserve"> der Universität Konstanz</w:t>
      </w:r>
    </w:p>
    <w:p w14:paraId="5FC84EDD" w14:textId="22866641" w:rsidR="007761AB" w:rsidRPr="00090323" w:rsidRDefault="007761AB" w:rsidP="001A1D49">
      <w:pPr>
        <w:pStyle w:val="NoSpacing"/>
        <w:spacing w:after="60"/>
        <w:ind w:left="0"/>
        <w:rPr>
          <w:color w:val="000000" w:themeColor="text1"/>
        </w:rPr>
      </w:pPr>
    </w:p>
    <w:p w14:paraId="7303A115" w14:textId="0E3BF568" w:rsidR="00750941" w:rsidRDefault="006F0958" w:rsidP="001A1D49">
      <w:pPr>
        <w:pStyle w:val="NoSpacing"/>
        <w:spacing w:after="60"/>
        <w:ind w:left="0"/>
        <w:rPr>
          <w:color w:val="000000" w:themeColor="text1"/>
        </w:rPr>
      </w:pPr>
      <w:r w:rsidRPr="006F0958">
        <w:rPr>
          <w:b/>
          <w:bCs/>
          <w:color w:val="000000" w:themeColor="text1"/>
        </w:rPr>
        <w:t>Thesis supervision</w:t>
      </w:r>
      <w:r w:rsidR="007761AB" w:rsidRPr="00090323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Master Thesis at the </w:t>
      </w:r>
      <w:r w:rsidR="007761AB" w:rsidRPr="00090323">
        <w:rPr>
          <w:color w:val="000000" w:themeColor="text1"/>
        </w:rPr>
        <w:t>Europ</w:t>
      </w:r>
      <w:r>
        <w:rPr>
          <w:color w:val="000000" w:themeColor="text1"/>
        </w:rPr>
        <w:t>e</w:t>
      </w:r>
      <w:r w:rsidR="007761AB" w:rsidRPr="00090323">
        <w:rPr>
          <w:color w:val="000000" w:themeColor="text1"/>
        </w:rPr>
        <w:t>a</w:t>
      </w:r>
      <w:r>
        <w:rPr>
          <w:color w:val="000000" w:themeColor="text1"/>
        </w:rPr>
        <w:t>n University</w:t>
      </w:r>
      <w:r w:rsidR="007761AB" w:rsidRPr="00090323">
        <w:rPr>
          <w:color w:val="000000" w:themeColor="text1"/>
        </w:rPr>
        <w:t xml:space="preserve"> Viadrina</w:t>
      </w:r>
    </w:p>
    <w:p w14:paraId="2D424503" w14:textId="77777777" w:rsidR="006F0958" w:rsidRPr="00090323" w:rsidRDefault="006F0958" w:rsidP="001A1D49">
      <w:pPr>
        <w:pStyle w:val="NoSpacing"/>
        <w:spacing w:after="60"/>
        <w:ind w:left="0"/>
        <w:rPr>
          <w:color w:val="000000" w:themeColor="text1"/>
        </w:rPr>
      </w:pPr>
    </w:p>
    <w:p w14:paraId="78D38BAF" w14:textId="1BE0FE2D" w:rsidR="00750941" w:rsidRPr="00090323" w:rsidRDefault="006F0958" w:rsidP="00750941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Selected Talks</w:t>
      </w:r>
    </w:p>
    <w:p w14:paraId="716989AC" w14:textId="007EE54D" w:rsidR="00750941" w:rsidRPr="00090323" w:rsidRDefault="006832EB" w:rsidP="001A1D49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2022</w:t>
      </w:r>
      <w:r w:rsidRPr="00090323">
        <w:rPr>
          <w:color w:val="000000" w:themeColor="text1"/>
        </w:rPr>
        <w:tab/>
        <w:t>European Consortium for Sociological Research Annual Conference</w:t>
      </w:r>
    </w:p>
    <w:p w14:paraId="1F2F5AAB" w14:textId="434EBC20" w:rsidR="006832EB" w:rsidRPr="00090323" w:rsidRDefault="006832EB" w:rsidP="001A1D49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2022</w:t>
      </w:r>
      <w:r w:rsidRPr="00090323">
        <w:rPr>
          <w:color w:val="000000" w:themeColor="text1"/>
        </w:rPr>
        <w:tab/>
        <w:t>European Consortium for Political Research General Conference</w:t>
      </w:r>
    </w:p>
    <w:p w14:paraId="3E93DF55" w14:textId="7F739426" w:rsidR="006832EB" w:rsidRPr="00090323" w:rsidRDefault="006832EB" w:rsidP="001A1D49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2022</w:t>
      </w:r>
      <w:r w:rsidRPr="00090323">
        <w:rPr>
          <w:color w:val="000000" w:themeColor="text1"/>
        </w:rPr>
        <w:tab/>
      </w:r>
      <w:proofErr w:type="spellStart"/>
      <w:r w:rsidRPr="00090323">
        <w:rPr>
          <w:color w:val="000000" w:themeColor="text1"/>
        </w:rPr>
        <w:t>Monitoringsystem</w:t>
      </w:r>
      <w:proofErr w:type="spellEnd"/>
      <w:r w:rsidRPr="00090323">
        <w:rPr>
          <w:color w:val="000000" w:themeColor="text1"/>
        </w:rPr>
        <w:t xml:space="preserve"> und </w:t>
      </w:r>
      <w:proofErr w:type="spellStart"/>
      <w:r w:rsidRPr="00090323">
        <w:rPr>
          <w:color w:val="000000" w:themeColor="text1"/>
        </w:rPr>
        <w:t>Transferplatform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Radikalisierung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Jahreskonferenz</w:t>
      </w:r>
      <w:proofErr w:type="spellEnd"/>
    </w:p>
    <w:p w14:paraId="035C7A99" w14:textId="77777777" w:rsidR="006832EB" w:rsidRPr="00090323" w:rsidRDefault="006832EB" w:rsidP="001A1D49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2021 </w:t>
      </w:r>
      <w:r w:rsidRPr="00090323">
        <w:rPr>
          <w:color w:val="000000" w:themeColor="text1"/>
        </w:rPr>
        <w:tab/>
        <w:t>Society for the Scientific Study of Religion and the Religion Research Association</w:t>
      </w:r>
    </w:p>
    <w:p w14:paraId="1007788F" w14:textId="28EC9E72" w:rsidR="006832EB" w:rsidRPr="00090323" w:rsidRDefault="006832EB" w:rsidP="006832EB">
      <w:pPr>
        <w:pStyle w:val="NoSpacing"/>
        <w:spacing w:after="60"/>
        <w:ind w:left="0" w:firstLine="708"/>
        <w:rPr>
          <w:color w:val="000000" w:themeColor="text1"/>
        </w:rPr>
      </w:pPr>
      <w:r w:rsidRPr="00090323">
        <w:rPr>
          <w:color w:val="000000" w:themeColor="text1"/>
        </w:rPr>
        <w:t>Virtual Conference</w:t>
      </w:r>
    </w:p>
    <w:p w14:paraId="18874FF0" w14:textId="1F139C6D" w:rsidR="00DF211B" w:rsidRPr="00090323" w:rsidRDefault="00DF211B" w:rsidP="00DF211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2020</w:t>
      </w:r>
      <w:r w:rsidRPr="00090323">
        <w:rPr>
          <w:color w:val="000000" w:themeColor="text1"/>
        </w:rPr>
        <w:tab/>
      </w:r>
      <w:proofErr w:type="spellStart"/>
      <w:r w:rsidRPr="00090323">
        <w:rPr>
          <w:color w:val="000000" w:themeColor="text1"/>
        </w:rPr>
        <w:t>Kongress</w:t>
      </w:r>
      <w:proofErr w:type="spellEnd"/>
      <w:r w:rsidRPr="00090323">
        <w:rPr>
          <w:color w:val="000000" w:themeColor="text1"/>
        </w:rPr>
        <w:t xml:space="preserve"> der </w:t>
      </w:r>
      <w:proofErr w:type="spellStart"/>
      <w:r w:rsidRPr="00090323">
        <w:rPr>
          <w:color w:val="000000" w:themeColor="text1"/>
        </w:rPr>
        <w:t>Deutschen</w:t>
      </w:r>
      <w:proofErr w:type="spellEnd"/>
      <w:r w:rsidRPr="00090323">
        <w:rPr>
          <w:color w:val="000000" w:themeColor="text1"/>
        </w:rPr>
        <w:t xml:space="preserve"> Gesellschaft für </w:t>
      </w:r>
      <w:proofErr w:type="spellStart"/>
      <w:r w:rsidRPr="00090323">
        <w:rPr>
          <w:color w:val="000000" w:themeColor="text1"/>
        </w:rPr>
        <w:t>Soziologie</w:t>
      </w:r>
      <w:proofErr w:type="spellEnd"/>
    </w:p>
    <w:p w14:paraId="018D6AFA" w14:textId="3955BAD0" w:rsidR="00DF211B" w:rsidRPr="00090323" w:rsidRDefault="00DF211B" w:rsidP="00DF211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 xml:space="preserve">2018 </w:t>
      </w:r>
      <w:r w:rsidRPr="00090323">
        <w:rPr>
          <w:color w:val="000000" w:themeColor="text1"/>
        </w:rPr>
        <w:tab/>
      </w:r>
      <w:proofErr w:type="spellStart"/>
      <w:r w:rsidRPr="00090323">
        <w:rPr>
          <w:color w:val="000000" w:themeColor="text1"/>
        </w:rPr>
        <w:t>Kongress</w:t>
      </w:r>
      <w:proofErr w:type="spellEnd"/>
      <w:r w:rsidRPr="00090323">
        <w:rPr>
          <w:color w:val="000000" w:themeColor="text1"/>
        </w:rPr>
        <w:t xml:space="preserve"> der </w:t>
      </w:r>
      <w:proofErr w:type="spellStart"/>
      <w:r w:rsidRPr="00090323">
        <w:rPr>
          <w:color w:val="000000" w:themeColor="text1"/>
        </w:rPr>
        <w:t>Deutschen</w:t>
      </w:r>
      <w:proofErr w:type="spellEnd"/>
      <w:r w:rsidRPr="00090323">
        <w:rPr>
          <w:color w:val="000000" w:themeColor="text1"/>
        </w:rPr>
        <w:t xml:space="preserve"> Gesellschaft für </w:t>
      </w:r>
      <w:proofErr w:type="spellStart"/>
      <w:r w:rsidRPr="00090323">
        <w:rPr>
          <w:color w:val="000000" w:themeColor="text1"/>
        </w:rPr>
        <w:t>Soziologie</w:t>
      </w:r>
      <w:proofErr w:type="spellEnd"/>
    </w:p>
    <w:p w14:paraId="3840D37E" w14:textId="6971BE90" w:rsidR="006832EB" w:rsidRPr="00090323" w:rsidRDefault="006832EB" w:rsidP="006832E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2018</w:t>
      </w:r>
      <w:r w:rsidRPr="00090323">
        <w:rPr>
          <w:color w:val="000000" w:themeColor="text1"/>
        </w:rPr>
        <w:tab/>
        <w:t>Nordic Conference in the Sociology of Religion</w:t>
      </w:r>
    </w:p>
    <w:p w14:paraId="7DAC5777" w14:textId="40E33EFD" w:rsidR="006832EB" w:rsidRPr="00090323" w:rsidRDefault="006832EB" w:rsidP="006832E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2021</w:t>
      </w:r>
      <w:r w:rsidRPr="00090323">
        <w:rPr>
          <w:color w:val="000000" w:themeColor="text1"/>
        </w:rPr>
        <w:tab/>
      </w:r>
      <w:proofErr w:type="spellStart"/>
      <w:r w:rsidRPr="00090323">
        <w:rPr>
          <w:color w:val="000000" w:themeColor="text1"/>
        </w:rPr>
        <w:t>Monitoringsystem</w:t>
      </w:r>
      <w:proofErr w:type="spellEnd"/>
      <w:r w:rsidRPr="00090323">
        <w:rPr>
          <w:color w:val="000000" w:themeColor="text1"/>
        </w:rPr>
        <w:t xml:space="preserve"> und </w:t>
      </w:r>
      <w:proofErr w:type="spellStart"/>
      <w:r w:rsidRPr="00090323">
        <w:rPr>
          <w:color w:val="000000" w:themeColor="text1"/>
        </w:rPr>
        <w:t>Transferplatform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Radikalisierung</w:t>
      </w:r>
      <w:proofErr w:type="spellEnd"/>
      <w:r w:rsidRPr="00090323">
        <w:rPr>
          <w:color w:val="000000" w:themeColor="text1"/>
        </w:rPr>
        <w:t xml:space="preserve"> </w:t>
      </w:r>
      <w:proofErr w:type="spellStart"/>
      <w:r w:rsidRPr="00090323">
        <w:rPr>
          <w:color w:val="000000" w:themeColor="text1"/>
        </w:rPr>
        <w:t>Jahreskonferenz</w:t>
      </w:r>
      <w:proofErr w:type="spellEnd"/>
    </w:p>
    <w:p w14:paraId="68F45270" w14:textId="2AE42C95" w:rsidR="006832EB" w:rsidRPr="00090323" w:rsidRDefault="006832EB" w:rsidP="006832E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2017</w:t>
      </w:r>
      <w:r w:rsidRPr="00090323">
        <w:rPr>
          <w:color w:val="000000" w:themeColor="text1"/>
        </w:rPr>
        <w:tab/>
        <w:t>NATO Advanced Research Workshop</w:t>
      </w:r>
    </w:p>
    <w:p w14:paraId="72E2A51F" w14:textId="5956214D" w:rsidR="006832EB" w:rsidRPr="00090323" w:rsidRDefault="006832EB" w:rsidP="006832E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2017</w:t>
      </w:r>
      <w:r w:rsidRPr="00090323">
        <w:rPr>
          <w:color w:val="000000" w:themeColor="text1"/>
        </w:rPr>
        <w:tab/>
        <w:t>Society for Terrorism Research Conference</w:t>
      </w:r>
    </w:p>
    <w:p w14:paraId="6ECA79CC" w14:textId="2E57774C" w:rsidR="00DF211B" w:rsidRPr="00090323" w:rsidRDefault="00DF211B" w:rsidP="00DF211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2016</w:t>
      </w:r>
      <w:r w:rsidRPr="00090323">
        <w:rPr>
          <w:color w:val="000000" w:themeColor="text1"/>
        </w:rPr>
        <w:tab/>
        <w:t>Society for Terrorism Research Conference</w:t>
      </w:r>
    </w:p>
    <w:p w14:paraId="0A29F891" w14:textId="054E206C" w:rsidR="00DF211B" w:rsidRPr="00090323" w:rsidRDefault="00DF211B" w:rsidP="006832EB">
      <w:pPr>
        <w:pStyle w:val="NoSpacing"/>
        <w:spacing w:after="60"/>
        <w:ind w:left="0"/>
        <w:rPr>
          <w:color w:val="000000" w:themeColor="text1"/>
        </w:rPr>
      </w:pPr>
      <w:r w:rsidRPr="00090323">
        <w:rPr>
          <w:color w:val="000000" w:themeColor="text1"/>
        </w:rPr>
        <w:t>2016</w:t>
      </w:r>
      <w:r w:rsidRPr="00090323">
        <w:rPr>
          <w:color w:val="000000" w:themeColor="text1"/>
        </w:rPr>
        <w:tab/>
        <w:t>University of Grenobl</w:t>
      </w:r>
      <w:r w:rsidR="00407DEC" w:rsidRPr="00090323">
        <w:rPr>
          <w:color w:val="000000" w:themeColor="text1"/>
        </w:rPr>
        <w:t>e</w:t>
      </w:r>
      <w:r w:rsidRPr="00090323">
        <w:rPr>
          <w:color w:val="000000" w:themeColor="text1"/>
        </w:rPr>
        <w:t xml:space="preserve"> Alpes</w:t>
      </w:r>
    </w:p>
    <w:p w14:paraId="7D0D6C54" w14:textId="77777777" w:rsidR="007A5AA1" w:rsidRPr="00090323" w:rsidRDefault="007A5AA1" w:rsidP="001A1D49">
      <w:pPr>
        <w:pStyle w:val="NoSpacing"/>
        <w:spacing w:after="60"/>
        <w:ind w:left="0"/>
        <w:rPr>
          <w:color w:val="000000" w:themeColor="text1"/>
        </w:rPr>
      </w:pPr>
    </w:p>
    <w:p w14:paraId="58FD9214" w14:textId="2F20E42E" w:rsidR="004A33DA" w:rsidRPr="00090323" w:rsidRDefault="006F0958" w:rsidP="004A33DA">
      <w:pPr>
        <w:pStyle w:val="Heading4"/>
        <w:ind w:left="283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Languages</w:t>
      </w:r>
    </w:p>
    <w:p w14:paraId="32FE1878" w14:textId="7DADB77C" w:rsidR="004A33DA" w:rsidRPr="00090323" w:rsidRDefault="006F0958" w:rsidP="004A33DA">
      <w:pPr>
        <w:pStyle w:val="NoSpacing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German</w:t>
      </w:r>
      <w:r w:rsidR="004A33DA" w:rsidRPr="00090323">
        <w:rPr>
          <w:color w:val="000000" w:themeColor="text1"/>
        </w:rPr>
        <w:tab/>
        <w:t>C2-</w:t>
      </w:r>
      <w:r>
        <w:rPr>
          <w:color w:val="000000" w:themeColor="text1"/>
        </w:rPr>
        <w:t>Level</w:t>
      </w:r>
    </w:p>
    <w:p w14:paraId="56DC318F" w14:textId="33A8DBA3" w:rsidR="004A33DA" w:rsidRPr="00090323" w:rsidRDefault="006F0958" w:rsidP="004A33DA">
      <w:pPr>
        <w:pStyle w:val="NoSpacing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English</w:t>
      </w:r>
      <w:r>
        <w:rPr>
          <w:color w:val="000000" w:themeColor="text1"/>
        </w:rPr>
        <w:tab/>
      </w:r>
      <w:r w:rsidR="004A33DA" w:rsidRPr="00090323">
        <w:rPr>
          <w:color w:val="000000" w:themeColor="text1"/>
        </w:rPr>
        <w:tab/>
        <w:t>C2-</w:t>
      </w:r>
      <w:r>
        <w:rPr>
          <w:color w:val="000000" w:themeColor="text1"/>
        </w:rPr>
        <w:t>Level</w:t>
      </w:r>
    </w:p>
    <w:p w14:paraId="22E41080" w14:textId="4992063A" w:rsidR="004A33DA" w:rsidRPr="00090323" w:rsidRDefault="006F0958" w:rsidP="004A33DA">
      <w:pPr>
        <w:pStyle w:val="NoSpacing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Turkish</w:t>
      </w:r>
      <w:r>
        <w:rPr>
          <w:color w:val="000000" w:themeColor="text1"/>
        </w:rPr>
        <w:tab/>
      </w:r>
      <w:r w:rsidR="004A33DA" w:rsidRPr="00090323">
        <w:rPr>
          <w:color w:val="000000" w:themeColor="text1"/>
        </w:rPr>
        <w:tab/>
      </w:r>
      <w:r>
        <w:rPr>
          <w:color w:val="000000" w:themeColor="text1"/>
        </w:rPr>
        <w:t>Mother tongue</w:t>
      </w:r>
    </w:p>
    <w:sectPr w:rsidR="004A33DA" w:rsidRPr="00090323" w:rsidSect="00A42C16">
      <w:type w:val="continuous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8DAC" w14:textId="77777777" w:rsidR="00701E78" w:rsidRDefault="00701E78" w:rsidP="004F4105">
      <w:pPr>
        <w:spacing w:after="0" w:line="240" w:lineRule="auto"/>
      </w:pPr>
      <w:r>
        <w:separator/>
      </w:r>
    </w:p>
  </w:endnote>
  <w:endnote w:type="continuationSeparator" w:id="0">
    <w:p w14:paraId="7B41FCBB" w14:textId="77777777" w:rsidR="00701E78" w:rsidRDefault="00701E78" w:rsidP="004F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6360381"/>
      <w:docPartObj>
        <w:docPartGallery w:val="Page Numbers (Bottom of Page)"/>
        <w:docPartUnique/>
      </w:docPartObj>
    </w:sdtPr>
    <w:sdtContent>
      <w:p w14:paraId="7866FCEE" w14:textId="3524F3B7" w:rsidR="00FE619D" w:rsidRDefault="00FE619D" w:rsidP="009A1B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74AB74E" w14:textId="77777777" w:rsidR="00FE619D" w:rsidRDefault="00FE619D" w:rsidP="00FE61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4230131"/>
      <w:docPartObj>
        <w:docPartGallery w:val="Page Numbers (Bottom of Page)"/>
        <w:docPartUnique/>
      </w:docPartObj>
    </w:sdtPr>
    <w:sdtContent>
      <w:p w14:paraId="02314B30" w14:textId="683372F5" w:rsidR="00FE619D" w:rsidRDefault="00FE619D" w:rsidP="009A1B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E822DD8" w14:textId="77777777" w:rsidR="00A15970" w:rsidRDefault="00A15970" w:rsidP="00FE61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E114" w14:textId="77777777" w:rsidR="00701E78" w:rsidRDefault="00701E78" w:rsidP="004F4105">
      <w:pPr>
        <w:spacing w:after="0" w:line="240" w:lineRule="auto"/>
      </w:pPr>
      <w:r>
        <w:separator/>
      </w:r>
    </w:p>
  </w:footnote>
  <w:footnote w:type="continuationSeparator" w:id="0">
    <w:p w14:paraId="4229A710" w14:textId="77777777" w:rsidR="00701E78" w:rsidRDefault="00701E78" w:rsidP="004F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270"/>
    <w:multiLevelType w:val="hybridMultilevel"/>
    <w:tmpl w:val="CB761D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B65F4"/>
    <w:multiLevelType w:val="hybridMultilevel"/>
    <w:tmpl w:val="017E9F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D149B"/>
    <w:multiLevelType w:val="hybridMultilevel"/>
    <w:tmpl w:val="5DBEB9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929A9"/>
    <w:multiLevelType w:val="hybridMultilevel"/>
    <w:tmpl w:val="22A8DB98"/>
    <w:lvl w:ilvl="0" w:tplc="179E4D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23B0A"/>
    <w:multiLevelType w:val="hybridMultilevel"/>
    <w:tmpl w:val="76B21B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D91CA2"/>
    <w:multiLevelType w:val="hybridMultilevel"/>
    <w:tmpl w:val="6BCE3E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F43A8"/>
    <w:multiLevelType w:val="hybridMultilevel"/>
    <w:tmpl w:val="97566166"/>
    <w:lvl w:ilvl="0" w:tplc="864A4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62F60"/>
    <w:multiLevelType w:val="hybridMultilevel"/>
    <w:tmpl w:val="88B057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F407ED"/>
    <w:multiLevelType w:val="hybridMultilevel"/>
    <w:tmpl w:val="955C58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BA3AB5"/>
    <w:multiLevelType w:val="hybridMultilevel"/>
    <w:tmpl w:val="2DC2B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427EEB"/>
    <w:multiLevelType w:val="hybridMultilevel"/>
    <w:tmpl w:val="899230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243A3B"/>
    <w:multiLevelType w:val="hybridMultilevel"/>
    <w:tmpl w:val="5D0A9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F3674"/>
    <w:multiLevelType w:val="hybridMultilevel"/>
    <w:tmpl w:val="8DB857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C26C2"/>
    <w:multiLevelType w:val="hybridMultilevel"/>
    <w:tmpl w:val="A746CC54"/>
    <w:lvl w:ilvl="0" w:tplc="528C4E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3D4BCF"/>
    <w:multiLevelType w:val="hybridMultilevel"/>
    <w:tmpl w:val="313ACA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417DF8"/>
    <w:multiLevelType w:val="hybridMultilevel"/>
    <w:tmpl w:val="D458D6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4814D4"/>
    <w:multiLevelType w:val="hybridMultilevel"/>
    <w:tmpl w:val="80D4C6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24310"/>
    <w:multiLevelType w:val="hybridMultilevel"/>
    <w:tmpl w:val="F83A52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912A64"/>
    <w:multiLevelType w:val="hybridMultilevel"/>
    <w:tmpl w:val="0FE08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960262"/>
    <w:multiLevelType w:val="hybridMultilevel"/>
    <w:tmpl w:val="DAC41E0A"/>
    <w:lvl w:ilvl="0" w:tplc="864A4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300FAE"/>
    <w:multiLevelType w:val="hybridMultilevel"/>
    <w:tmpl w:val="986858A0"/>
    <w:lvl w:ilvl="0" w:tplc="56A2F4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407A6D"/>
    <w:multiLevelType w:val="hybridMultilevel"/>
    <w:tmpl w:val="3BAEF4FA"/>
    <w:lvl w:ilvl="0" w:tplc="77D240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707509"/>
    <w:multiLevelType w:val="hybridMultilevel"/>
    <w:tmpl w:val="78328B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AA67CF"/>
    <w:multiLevelType w:val="hybridMultilevel"/>
    <w:tmpl w:val="BF500D1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5310E37"/>
    <w:multiLevelType w:val="hybridMultilevel"/>
    <w:tmpl w:val="E730CA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B411F2"/>
    <w:multiLevelType w:val="hybridMultilevel"/>
    <w:tmpl w:val="56A454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A9E"/>
    <w:multiLevelType w:val="hybridMultilevel"/>
    <w:tmpl w:val="656438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2D425C"/>
    <w:multiLevelType w:val="hybridMultilevel"/>
    <w:tmpl w:val="1A72F7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985A59"/>
    <w:multiLevelType w:val="hybridMultilevel"/>
    <w:tmpl w:val="AC4C91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4332E5"/>
    <w:multiLevelType w:val="hybridMultilevel"/>
    <w:tmpl w:val="433267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35BB0"/>
    <w:multiLevelType w:val="hybridMultilevel"/>
    <w:tmpl w:val="1FE285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0C00D7"/>
    <w:multiLevelType w:val="hybridMultilevel"/>
    <w:tmpl w:val="250468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7E2D34"/>
    <w:multiLevelType w:val="hybridMultilevel"/>
    <w:tmpl w:val="B2FACE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6110925">
    <w:abstractNumId w:val="26"/>
  </w:num>
  <w:num w:numId="2" w16cid:durableId="1657101086">
    <w:abstractNumId w:val="1"/>
  </w:num>
  <w:num w:numId="3" w16cid:durableId="1723867151">
    <w:abstractNumId w:val="18"/>
  </w:num>
  <w:num w:numId="4" w16cid:durableId="700396529">
    <w:abstractNumId w:val="27"/>
  </w:num>
  <w:num w:numId="5" w16cid:durableId="1857771290">
    <w:abstractNumId w:val="13"/>
  </w:num>
  <w:num w:numId="6" w16cid:durableId="455149378">
    <w:abstractNumId w:val="10"/>
  </w:num>
  <w:num w:numId="7" w16cid:durableId="1298419139">
    <w:abstractNumId w:val="2"/>
  </w:num>
  <w:num w:numId="8" w16cid:durableId="926112723">
    <w:abstractNumId w:val="15"/>
  </w:num>
  <w:num w:numId="9" w16cid:durableId="359011067">
    <w:abstractNumId w:val="19"/>
  </w:num>
  <w:num w:numId="10" w16cid:durableId="1697731917">
    <w:abstractNumId w:val="32"/>
  </w:num>
  <w:num w:numId="11" w16cid:durableId="2094817917">
    <w:abstractNumId w:val="0"/>
  </w:num>
  <w:num w:numId="12" w16cid:durableId="1232425006">
    <w:abstractNumId w:val="3"/>
  </w:num>
  <w:num w:numId="13" w16cid:durableId="965890043">
    <w:abstractNumId w:val="24"/>
  </w:num>
  <w:num w:numId="14" w16cid:durableId="82263789">
    <w:abstractNumId w:val="23"/>
  </w:num>
  <w:num w:numId="15" w16cid:durableId="827133427">
    <w:abstractNumId w:val="16"/>
  </w:num>
  <w:num w:numId="16" w16cid:durableId="192885671">
    <w:abstractNumId w:val="6"/>
  </w:num>
  <w:num w:numId="17" w16cid:durableId="1110123742">
    <w:abstractNumId w:val="11"/>
  </w:num>
  <w:num w:numId="18" w16cid:durableId="1067848258">
    <w:abstractNumId w:val="21"/>
  </w:num>
  <w:num w:numId="19" w16cid:durableId="169953044">
    <w:abstractNumId w:val="5"/>
  </w:num>
  <w:num w:numId="20" w16cid:durableId="107549861">
    <w:abstractNumId w:val="4"/>
  </w:num>
  <w:num w:numId="21" w16cid:durableId="1005472439">
    <w:abstractNumId w:val="17"/>
  </w:num>
  <w:num w:numId="22" w16cid:durableId="1081684186">
    <w:abstractNumId w:val="12"/>
  </w:num>
  <w:num w:numId="23" w16cid:durableId="412512320">
    <w:abstractNumId w:val="7"/>
  </w:num>
  <w:num w:numId="24" w16cid:durableId="847525312">
    <w:abstractNumId w:val="29"/>
  </w:num>
  <w:num w:numId="25" w16cid:durableId="1324747040">
    <w:abstractNumId w:val="31"/>
  </w:num>
  <w:num w:numId="26" w16cid:durableId="1559516864">
    <w:abstractNumId w:val="25"/>
  </w:num>
  <w:num w:numId="27" w16cid:durableId="1876040988">
    <w:abstractNumId w:val="22"/>
  </w:num>
  <w:num w:numId="28" w16cid:durableId="1071267540">
    <w:abstractNumId w:val="20"/>
  </w:num>
  <w:num w:numId="29" w16cid:durableId="586038163">
    <w:abstractNumId w:val="30"/>
  </w:num>
  <w:num w:numId="30" w16cid:durableId="1210264234">
    <w:abstractNumId w:val="14"/>
  </w:num>
  <w:num w:numId="31" w16cid:durableId="462626299">
    <w:abstractNumId w:val="8"/>
  </w:num>
  <w:num w:numId="32" w16cid:durableId="600525691">
    <w:abstractNumId w:val="28"/>
  </w:num>
  <w:num w:numId="33" w16cid:durableId="435908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105"/>
    <w:rsid w:val="00021C01"/>
    <w:rsid w:val="0002719F"/>
    <w:rsid w:val="000310D9"/>
    <w:rsid w:val="000337E0"/>
    <w:rsid w:val="00043DE1"/>
    <w:rsid w:val="00053ACF"/>
    <w:rsid w:val="00056B3A"/>
    <w:rsid w:val="000600BC"/>
    <w:rsid w:val="000645A6"/>
    <w:rsid w:val="0006705C"/>
    <w:rsid w:val="00070ADB"/>
    <w:rsid w:val="000752DF"/>
    <w:rsid w:val="00075CBF"/>
    <w:rsid w:val="00076BEF"/>
    <w:rsid w:val="000777C9"/>
    <w:rsid w:val="000840FB"/>
    <w:rsid w:val="000860A7"/>
    <w:rsid w:val="00090323"/>
    <w:rsid w:val="0009344B"/>
    <w:rsid w:val="000962D4"/>
    <w:rsid w:val="000A50D4"/>
    <w:rsid w:val="000B3385"/>
    <w:rsid w:val="000B3EBE"/>
    <w:rsid w:val="000C182F"/>
    <w:rsid w:val="000D0A68"/>
    <w:rsid w:val="000E2ED9"/>
    <w:rsid w:val="000E5EEE"/>
    <w:rsid w:val="000F0AD0"/>
    <w:rsid w:val="000F11B1"/>
    <w:rsid w:val="000F13B7"/>
    <w:rsid w:val="000F2E34"/>
    <w:rsid w:val="000F44A7"/>
    <w:rsid w:val="001016C0"/>
    <w:rsid w:val="00101DAD"/>
    <w:rsid w:val="00115DDF"/>
    <w:rsid w:val="001161BF"/>
    <w:rsid w:val="00141336"/>
    <w:rsid w:val="001429E5"/>
    <w:rsid w:val="001457D4"/>
    <w:rsid w:val="00163F9B"/>
    <w:rsid w:val="00177E54"/>
    <w:rsid w:val="00195B6B"/>
    <w:rsid w:val="00195BC4"/>
    <w:rsid w:val="001A1D49"/>
    <w:rsid w:val="001C361A"/>
    <w:rsid w:val="001D0B8C"/>
    <w:rsid w:val="001D170F"/>
    <w:rsid w:val="001D258A"/>
    <w:rsid w:val="001D292C"/>
    <w:rsid w:val="001D3DBF"/>
    <w:rsid w:val="001D43A8"/>
    <w:rsid w:val="001E0E80"/>
    <w:rsid w:val="001E1D30"/>
    <w:rsid w:val="001E7746"/>
    <w:rsid w:val="001F6603"/>
    <w:rsid w:val="002050AB"/>
    <w:rsid w:val="00211E74"/>
    <w:rsid w:val="0021434D"/>
    <w:rsid w:val="0021749F"/>
    <w:rsid w:val="002226DC"/>
    <w:rsid w:val="002230CD"/>
    <w:rsid w:val="0022317D"/>
    <w:rsid w:val="002261DF"/>
    <w:rsid w:val="00231F22"/>
    <w:rsid w:val="0023268E"/>
    <w:rsid w:val="00233FFF"/>
    <w:rsid w:val="0023628C"/>
    <w:rsid w:val="002446CF"/>
    <w:rsid w:val="00250383"/>
    <w:rsid w:val="002505A5"/>
    <w:rsid w:val="002552D9"/>
    <w:rsid w:val="002577AB"/>
    <w:rsid w:val="00257E05"/>
    <w:rsid w:val="00267D23"/>
    <w:rsid w:val="00273384"/>
    <w:rsid w:val="002765AA"/>
    <w:rsid w:val="00280EE4"/>
    <w:rsid w:val="002829B7"/>
    <w:rsid w:val="00283595"/>
    <w:rsid w:val="0028777E"/>
    <w:rsid w:val="00290833"/>
    <w:rsid w:val="00294562"/>
    <w:rsid w:val="002950D0"/>
    <w:rsid w:val="002A35AF"/>
    <w:rsid w:val="002A59FB"/>
    <w:rsid w:val="002A6FC2"/>
    <w:rsid w:val="002A752B"/>
    <w:rsid w:val="002B3B5B"/>
    <w:rsid w:val="002D5210"/>
    <w:rsid w:val="002D6972"/>
    <w:rsid w:val="002E13BA"/>
    <w:rsid w:val="002F37DF"/>
    <w:rsid w:val="002F4F75"/>
    <w:rsid w:val="00303436"/>
    <w:rsid w:val="003037EC"/>
    <w:rsid w:val="00306354"/>
    <w:rsid w:val="00312DB3"/>
    <w:rsid w:val="00316069"/>
    <w:rsid w:val="00323BFE"/>
    <w:rsid w:val="003253E8"/>
    <w:rsid w:val="00327BC5"/>
    <w:rsid w:val="003339D0"/>
    <w:rsid w:val="00334070"/>
    <w:rsid w:val="00334C1C"/>
    <w:rsid w:val="00336454"/>
    <w:rsid w:val="003443BC"/>
    <w:rsid w:val="0034474C"/>
    <w:rsid w:val="003540C6"/>
    <w:rsid w:val="00357CFD"/>
    <w:rsid w:val="00371153"/>
    <w:rsid w:val="00382AE3"/>
    <w:rsid w:val="00387B9D"/>
    <w:rsid w:val="003A1332"/>
    <w:rsid w:val="003A33A1"/>
    <w:rsid w:val="003A546E"/>
    <w:rsid w:val="003B2F6C"/>
    <w:rsid w:val="003B6732"/>
    <w:rsid w:val="003C033E"/>
    <w:rsid w:val="003C1849"/>
    <w:rsid w:val="003C2E3D"/>
    <w:rsid w:val="003C4307"/>
    <w:rsid w:val="003C53C3"/>
    <w:rsid w:val="003D0596"/>
    <w:rsid w:val="003D2A78"/>
    <w:rsid w:val="003D4C58"/>
    <w:rsid w:val="003F15B1"/>
    <w:rsid w:val="003F47CF"/>
    <w:rsid w:val="003F7805"/>
    <w:rsid w:val="00403854"/>
    <w:rsid w:val="004038A4"/>
    <w:rsid w:val="00407DEC"/>
    <w:rsid w:val="00420EBC"/>
    <w:rsid w:val="0042469C"/>
    <w:rsid w:val="00427119"/>
    <w:rsid w:val="004304CA"/>
    <w:rsid w:val="00435B3E"/>
    <w:rsid w:val="00440672"/>
    <w:rsid w:val="0044763F"/>
    <w:rsid w:val="004504D7"/>
    <w:rsid w:val="00450E41"/>
    <w:rsid w:val="004530E1"/>
    <w:rsid w:val="00456F04"/>
    <w:rsid w:val="004625AF"/>
    <w:rsid w:val="004639E3"/>
    <w:rsid w:val="0047379A"/>
    <w:rsid w:val="00475EA4"/>
    <w:rsid w:val="00480582"/>
    <w:rsid w:val="004834C6"/>
    <w:rsid w:val="0049411A"/>
    <w:rsid w:val="00495E2E"/>
    <w:rsid w:val="004971FF"/>
    <w:rsid w:val="00497DE0"/>
    <w:rsid w:val="004A038B"/>
    <w:rsid w:val="004A33DA"/>
    <w:rsid w:val="004A4C20"/>
    <w:rsid w:val="004A5AB7"/>
    <w:rsid w:val="004A6F72"/>
    <w:rsid w:val="004C1727"/>
    <w:rsid w:val="004C618F"/>
    <w:rsid w:val="004D0210"/>
    <w:rsid w:val="004D2409"/>
    <w:rsid w:val="004D2E0A"/>
    <w:rsid w:val="004D46B6"/>
    <w:rsid w:val="004D5B15"/>
    <w:rsid w:val="004D5EB9"/>
    <w:rsid w:val="004D651A"/>
    <w:rsid w:val="004D76A9"/>
    <w:rsid w:val="004E399C"/>
    <w:rsid w:val="004E3EBE"/>
    <w:rsid w:val="004E77EF"/>
    <w:rsid w:val="004F0C69"/>
    <w:rsid w:val="004F4105"/>
    <w:rsid w:val="00500F0D"/>
    <w:rsid w:val="00502F0D"/>
    <w:rsid w:val="00503332"/>
    <w:rsid w:val="00511170"/>
    <w:rsid w:val="0051479A"/>
    <w:rsid w:val="005149B7"/>
    <w:rsid w:val="00521C3E"/>
    <w:rsid w:val="0052429F"/>
    <w:rsid w:val="005353A0"/>
    <w:rsid w:val="005379A2"/>
    <w:rsid w:val="0055355D"/>
    <w:rsid w:val="00557E0A"/>
    <w:rsid w:val="005637D3"/>
    <w:rsid w:val="00565363"/>
    <w:rsid w:val="0056711E"/>
    <w:rsid w:val="005707C4"/>
    <w:rsid w:val="00580199"/>
    <w:rsid w:val="00585282"/>
    <w:rsid w:val="005861EB"/>
    <w:rsid w:val="00587645"/>
    <w:rsid w:val="005949E7"/>
    <w:rsid w:val="00595EC7"/>
    <w:rsid w:val="005A10AA"/>
    <w:rsid w:val="005A4DE5"/>
    <w:rsid w:val="005A70DE"/>
    <w:rsid w:val="005B2041"/>
    <w:rsid w:val="005C4432"/>
    <w:rsid w:val="005C64F4"/>
    <w:rsid w:val="005D1A52"/>
    <w:rsid w:val="005D22E3"/>
    <w:rsid w:val="005E1237"/>
    <w:rsid w:val="005E4DFC"/>
    <w:rsid w:val="005E5394"/>
    <w:rsid w:val="0060216C"/>
    <w:rsid w:val="00603B50"/>
    <w:rsid w:val="006073FA"/>
    <w:rsid w:val="00611884"/>
    <w:rsid w:val="006211AE"/>
    <w:rsid w:val="006238EA"/>
    <w:rsid w:val="0063264C"/>
    <w:rsid w:val="00633EC3"/>
    <w:rsid w:val="00636B6D"/>
    <w:rsid w:val="00640491"/>
    <w:rsid w:val="006449EA"/>
    <w:rsid w:val="0065124D"/>
    <w:rsid w:val="006722F6"/>
    <w:rsid w:val="00673091"/>
    <w:rsid w:val="006772EF"/>
    <w:rsid w:val="00677C68"/>
    <w:rsid w:val="00677DB0"/>
    <w:rsid w:val="00680BC7"/>
    <w:rsid w:val="006832EB"/>
    <w:rsid w:val="00683F89"/>
    <w:rsid w:val="006900CE"/>
    <w:rsid w:val="00691538"/>
    <w:rsid w:val="00693A45"/>
    <w:rsid w:val="006A32D0"/>
    <w:rsid w:val="006A4E76"/>
    <w:rsid w:val="006B5674"/>
    <w:rsid w:val="006B6C09"/>
    <w:rsid w:val="006C754F"/>
    <w:rsid w:val="006D03B6"/>
    <w:rsid w:val="006D7668"/>
    <w:rsid w:val="006E20B5"/>
    <w:rsid w:val="006E73B0"/>
    <w:rsid w:val="006F0958"/>
    <w:rsid w:val="00701E78"/>
    <w:rsid w:val="0070442F"/>
    <w:rsid w:val="0070698A"/>
    <w:rsid w:val="007108DA"/>
    <w:rsid w:val="00716B32"/>
    <w:rsid w:val="0071777B"/>
    <w:rsid w:val="00720946"/>
    <w:rsid w:val="007246D0"/>
    <w:rsid w:val="00725748"/>
    <w:rsid w:val="00735FF6"/>
    <w:rsid w:val="00746110"/>
    <w:rsid w:val="00750941"/>
    <w:rsid w:val="0075192A"/>
    <w:rsid w:val="00751D85"/>
    <w:rsid w:val="00752008"/>
    <w:rsid w:val="00752769"/>
    <w:rsid w:val="00752AD6"/>
    <w:rsid w:val="00756D4F"/>
    <w:rsid w:val="0076343C"/>
    <w:rsid w:val="00763759"/>
    <w:rsid w:val="00764EA4"/>
    <w:rsid w:val="00767E77"/>
    <w:rsid w:val="00770DBB"/>
    <w:rsid w:val="007711B5"/>
    <w:rsid w:val="007761AB"/>
    <w:rsid w:val="00776ADE"/>
    <w:rsid w:val="0077730D"/>
    <w:rsid w:val="00792ACF"/>
    <w:rsid w:val="00794466"/>
    <w:rsid w:val="007A0A14"/>
    <w:rsid w:val="007A4E13"/>
    <w:rsid w:val="007A5AA1"/>
    <w:rsid w:val="007A66DB"/>
    <w:rsid w:val="007B246F"/>
    <w:rsid w:val="007B34E9"/>
    <w:rsid w:val="007B563D"/>
    <w:rsid w:val="007B62AE"/>
    <w:rsid w:val="007B7A5E"/>
    <w:rsid w:val="007C136B"/>
    <w:rsid w:val="007C3C50"/>
    <w:rsid w:val="007C6DEF"/>
    <w:rsid w:val="007D094E"/>
    <w:rsid w:val="007D0968"/>
    <w:rsid w:val="007D1A17"/>
    <w:rsid w:val="007D5771"/>
    <w:rsid w:val="007D7DF8"/>
    <w:rsid w:val="007E0A2F"/>
    <w:rsid w:val="007E45E6"/>
    <w:rsid w:val="007E4D09"/>
    <w:rsid w:val="007F0E66"/>
    <w:rsid w:val="007F2310"/>
    <w:rsid w:val="007F64B3"/>
    <w:rsid w:val="008031B1"/>
    <w:rsid w:val="008070DD"/>
    <w:rsid w:val="008105D0"/>
    <w:rsid w:val="008129B6"/>
    <w:rsid w:val="00816401"/>
    <w:rsid w:val="00820E59"/>
    <w:rsid w:val="00821A72"/>
    <w:rsid w:val="0083282A"/>
    <w:rsid w:val="00834CD6"/>
    <w:rsid w:val="0083609C"/>
    <w:rsid w:val="00843FEB"/>
    <w:rsid w:val="00854AA7"/>
    <w:rsid w:val="00863C3E"/>
    <w:rsid w:val="0086518C"/>
    <w:rsid w:val="008673BD"/>
    <w:rsid w:val="00867E10"/>
    <w:rsid w:val="00872A26"/>
    <w:rsid w:val="00875A06"/>
    <w:rsid w:val="00877263"/>
    <w:rsid w:val="00882E80"/>
    <w:rsid w:val="0088743A"/>
    <w:rsid w:val="00890C15"/>
    <w:rsid w:val="008911CD"/>
    <w:rsid w:val="00893035"/>
    <w:rsid w:val="008930F5"/>
    <w:rsid w:val="0089536C"/>
    <w:rsid w:val="008964DC"/>
    <w:rsid w:val="008A0723"/>
    <w:rsid w:val="008A3B46"/>
    <w:rsid w:val="008A62A1"/>
    <w:rsid w:val="008B61A2"/>
    <w:rsid w:val="008C30FC"/>
    <w:rsid w:val="008E53A0"/>
    <w:rsid w:val="008F0B5A"/>
    <w:rsid w:val="008F3333"/>
    <w:rsid w:val="008F33E5"/>
    <w:rsid w:val="008F7460"/>
    <w:rsid w:val="0090471E"/>
    <w:rsid w:val="00906D18"/>
    <w:rsid w:val="0091195F"/>
    <w:rsid w:val="00912C93"/>
    <w:rsid w:val="0091605A"/>
    <w:rsid w:val="00922B2C"/>
    <w:rsid w:val="00925959"/>
    <w:rsid w:val="00926CC1"/>
    <w:rsid w:val="0093284D"/>
    <w:rsid w:val="009365CF"/>
    <w:rsid w:val="009403E3"/>
    <w:rsid w:val="0094159E"/>
    <w:rsid w:val="00944720"/>
    <w:rsid w:val="009463B6"/>
    <w:rsid w:val="009762F2"/>
    <w:rsid w:val="009828C7"/>
    <w:rsid w:val="0099073D"/>
    <w:rsid w:val="0099604F"/>
    <w:rsid w:val="009A1E8F"/>
    <w:rsid w:val="009A3E15"/>
    <w:rsid w:val="009A7354"/>
    <w:rsid w:val="009B6F66"/>
    <w:rsid w:val="009B7345"/>
    <w:rsid w:val="009C0D6E"/>
    <w:rsid w:val="009C16F5"/>
    <w:rsid w:val="009C4970"/>
    <w:rsid w:val="009C696E"/>
    <w:rsid w:val="009C6C02"/>
    <w:rsid w:val="009D1206"/>
    <w:rsid w:val="009D2DA1"/>
    <w:rsid w:val="009D69B8"/>
    <w:rsid w:val="009D6C4B"/>
    <w:rsid w:val="009E4735"/>
    <w:rsid w:val="009E7AB2"/>
    <w:rsid w:val="009F2793"/>
    <w:rsid w:val="00A00F9D"/>
    <w:rsid w:val="00A01B01"/>
    <w:rsid w:val="00A03940"/>
    <w:rsid w:val="00A1002A"/>
    <w:rsid w:val="00A13F8A"/>
    <w:rsid w:val="00A147FD"/>
    <w:rsid w:val="00A15970"/>
    <w:rsid w:val="00A17B9C"/>
    <w:rsid w:val="00A23614"/>
    <w:rsid w:val="00A270B5"/>
    <w:rsid w:val="00A42C16"/>
    <w:rsid w:val="00A47F15"/>
    <w:rsid w:val="00A52415"/>
    <w:rsid w:val="00A63B0A"/>
    <w:rsid w:val="00A73AD6"/>
    <w:rsid w:val="00A759D1"/>
    <w:rsid w:val="00A86BE5"/>
    <w:rsid w:val="00A91E9B"/>
    <w:rsid w:val="00AA1B6E"/>
    <w:rsid w:val="00AA6301"/>
    <w:rsid w:val="00AA7459"/>
    <w:rsid w:val="00AA7B1F"/>
    <w:rsid w:val="00AB05BA"/>
    <w:rsid w:val="00AC16C5"/>
    <w:rsid w:val="00AC4005"/>
    <w:rsid w:val="00AE084C"/>
    <w:rsid w:val="00AE4376"/>
    <w:rsid w:val="00AF0298"/>
    <w:rsid w:val="00AF629C"/>
    <w:rsid w:val="00B02066"/>
    <w:rsid w:val="00B03507"/>
    <w:rsid w:val="00B03A0B"/>
    <w:rsid w:val="00B04E98"/>
    <w:rsid w:val="00B055B5"/>
    <w:rsid w:val="00B1302A"/>
    <w:rsid w:val="00B35D51"/>
    <w:rsid w:val="00B366A1"/>
    <w:rsid w:val="00B412C0"/>
    <w:rsid w:val="00B41BDB"/>
    <w:rsid w:val="00B47546"/>
    <w:rsid w:val="00B501D8"/>
    <w:rsid w:val="00B50430"/>
    <w:rsid w:val="00B52620"/>
    <w:rsid w:val="00B619DD"/>
    <w:rsid w:val="00B643ED"/>
    <w:rsid w:val="00B64744"/>
    <w:rsid w:val="00B66E0B"/>
    <w:rsid w:val="00B678E6"/>
    <w:rsid w:val="00B712E9"/>
    <w:rsid w:val="00B714BE"/>
    <w:rsid w:val="00B71CCB"/>
    <w:rsid w:val="00B72F10"/>
    <w:rsid w:val="00B827CD"/>
    <w:rsid w:val="00B83B4D"/>
    <w:rsid w:val="00B923DC"/>
    <w:rsid w:val="00B93436"/>
    <w:rsid w:val="00B954EB"/>
    <w:rsid w:val="00B9752A"/>
    <w:rsid w:val="00B97F04"/>
    <w:rsid w:val="00BA55B7"/>
    <w:rsid w:val="00BA799B"/>
    <w:rsid w:val="00BC024E"/>
    <w:rsid w:val="00BC228F"/>
    <w:rsid w:val="00BC3D8C"/>
    <w:rsid w:val="00BC48E1"/>
    <w:rsid w:val="00BC676C"/>
    <w:rsid w:val="00BD2242"/>
    <w:rsid w:val="00BD48F0"/>
    <w:rsid w:val="00BE1A4E"/>
    <w:rsid w:val="00BE4C52"/>
    <w:rsid w:val="00BF1272"/>
    <w:rsid w:val="00BF2492"/>
    <w:rsid w:val="00C022FB"/>
    <w:rsid w:val="00C10A39"/>
    <w:rsid w:val="00C11B36"/>
    <w:rsid w:val="00C14F62"/>
    <w:rsid w:val="00C237A2"/>
    <w:rsid w:val="00C23ED5"/>
    <w:rsid w:val="00C333C6"/>
    <w:rsid w:val="00C36DAA"/>
    <w:rsid w:val="00C47898"/>
    <w:rsid w:val="00C55808"/>
    <w:rsid w:val="00C578B8"/>
    <w:rsid w:val="00C57FAB"/>
    <w:rsid w:val="00C92B89"/>
    <w:rsid w:val="00C9543E"/>
    <w:rsid w:val="00C960A6"/>
    <w:rsid w:val="00C97D79"/>
    <w:rsid w:val="00CA11C1"/>
    <w:rsid w:val="00CA4DED"/>
    <w:rsid w:val="00CA54E2"/>
    <w:rsid w:val="00CC3B50"/>
    <w:rsid w:val="00CC6580"/>
    <w:rsid w:val="00CD6E2F"/>
    <w:rsid w:val="00CE0356"/>
    <w:rsid w:val="00CE2942"/>
    <w:rsid w:val="00CE6A8D"/>
    <w:rsid w:val="00CF2B8C"/>
    <w:rsid w:val="00CF7859"/>
    <w:rsid w:val="00D04F0F"/>
    <w:rsid w:val="00D0775E"/>
    <w:rsid w:val="00D26785"/>
    <w:rsid w:val="00D33307"/>
    <w:rsid w:val="00D34177"/>
    <w:rsid w:val="00D4317A"/>
    <w:rsid w:val="00D44BE0"/>
    <w:rsid w:val="00D464B4"/>
    <w:rsid w:val="00D5049C"/>
    <w:rsid w:val="00D66B7B"/>
    <w:rsid w:val="00D716BD"/>
    <w:rsid w:val="00D861FB"/>
    <w:rsid w:val="00D86D78"/>
    <w:rsid w:val="00D87220"/>
    <w:rsid w:val="00D95F12"/>
    <w:rsid w:val="00DA060B"/>
    <w:rsid w:val="00DB1EAA"/>
    <w:rsid w:val="00DB51A9"/>
    <w:rsid w:val="00DB65BD"/>
    <w:rsid w:val="00DC64A3"/>
    <w:rsid w:val="00DD1DA4"/>
    <w:rsid w:val="00DD48E7"/>
    <w:rsid w:val="00DD7119"/>
    <w:rsid w:val="00DE6107"/>
    <w:rsid w:val="00DE7C3E"/>
    <w:rsid w:val="00DF1D96"/>
    <w:rsid w:val="00DF211B"/>
    <w:rsid w:val="00DF6B6D"/>
    <w:rsid w:val="00DF7A22"/>
    <w:rsid w:val="00E0054C"/>
    <w:rsid w:val="00E05EBD"/>
    <w:rsid w:val="00E1250C"/>
    <w:rsid w:val="00E134CF"/>
    <w:rsid w:val="00E15974"/>
    <w:rsid w:val="00E16B1C"/>
    <w:rsid w:val="00E17DDF"/>
    <w:rsid w:val="00E226FA"/>
    <w:rsid w:val="00E26774"/>
    <w:rsid w:val="00E26C71"/>
    <w:rsid w:val="00E270AE"/>
    <w:rsid w:val="00E316C7"/>
    <w:rsid w:val="00E35774"/>
    <w:rsid w:val="00E377AF"/>
    <w:rsid w:val="00E4347B"/>
    <w:rsid w:val="00E46EB3"/>
    <w:rsid w:val="00E5066D"/>
    <w:rsid w:val="00E526B2"/>
    <w:rsid w:val="00E56738"/>
    <w:rsid w:val="00E603CF"/>
    <w:rsid w:val="00E60415"/>
    <w:rsid w:val="00E61684"/>
    <w:rsid w:val="00E62890"/>
    <w:rsid w:val="00E62ACF"/>
    <w:rsid w:val="00E714D3"/>
    <w:rsid w:val="00E72370"/>
    <w:rsid w:val="00E734F2"/>
    <w:rsid w:val="00E80496"/>
    <w:rsid w:val="00E80B55"/>
    <w:rsid w:val="00E81DEA"/>
    <w:rsid w:val="00E84C4B"/>
    <w:rsid w:val="00E851EA"/>
    <w:rsid w:val="00E905D2"/>
    <w:rsid w:val="00EA0E22"/>
    <w:rsid w:val="00EA2A67"/>
    <w:rsid w:val="00EA5057"/>
    <w:rsid w:val="00EA70C0"/>
    <w:rsid w:val="00EB2921"/>
    <w:rsid w:val="00EB576E"/>
    <w:rsid w:val="00EB6CCC"/>
    <w:rsid w:val="00EC0C7F"/>
    <w:rsid w:val="00EC254D"/>
    <w:rsid w:val="00EC4E9D"/>
    <w:rsid w:val="00EC7852"/>
    <w:rsid w:val="00ED40F2"/>
    <w:rsid w:val="00ED4237"/>
    <w:rsid w:val="00ED6E91"/>
    <w:rsid w:val="00EE0539"/>
    <w:rsid w:val="00EE1450"/>
    <w:rsid w:val="00EF1A4A"/>
    <w:rsid w:val="00EF344E"/>
    <w:rsid w:val="00F02603"/>
    <w:rsid w:val="00F0271C"/>
    <w:rsid w:val="00F02988"/>
    <w:rsid w:val="00F059C9"/>
    <w:rsid w:val="00F152E6"/>
    <w:rsid w:val="00F20CA5"/>
    <w:rsid w:val="00F20D51"/>
    <w:rsid w:val="00F2475C"/>
    <w:rsid w:val="00F26467"/>
    <w:rsid w:val="00F27348"/>
    <w:rsid w:val="00F30BAB"/>
    <w:rsid w:val="00F36B82"/>
    <w:rsid w:val="00F43668"/>
    <w:rsid w:val="00F436F8"/>
    <w:rsid w:val="00F50297"/>
    <w:rsid w:val="00F540AC"/>
    <w:rsid w:val="00F67F01"/>
    <w:rsid w:val="00F859A2"/>
    <w:rsid w:val="00F85E5C"/>
    <w:rsid w:val="00F87C7F"/>
    <w:rsid w:val="00F90960"/>
    <w:rsid w:val="00F9353A"/>
    <w:rsid w:val="00FA03BE"/>
    <w:rsid w:val="00FA219A"/>
    <w:rsid w:val="00FA2474"/>
    <w:rsid w:val="00FA347C"/>
    <w:rsid w:val="00FA5DCB"/>
    <w:rsid w:val="00FB2974"/>
    <w:rsid w:val="00FB7DDF"/>
    <w:rsid w:val="00FC180E"/>
    <w:rsid w:val="00FC1903"/>
    <w:rsid w:val="00FD149C"/>
    <w:rsid w:val="00FD393C"/>
    <w:rsid w:val="00FD4E30"/>
    <w:rsid w:val="00FE619D"/>
    <w:rsid w:val="00FE6563"/>
    <w:rsid w:val="00FE6720"/>
    <w:rsid w:val="00FF092A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EDB6C1"/>
  <w15:docId w15:val="{95A300FE-D018-4F4A-8EB5-67426659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4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34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34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34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434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4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4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4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4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4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4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34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434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434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4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4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4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4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4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21434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34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434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4D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1434D"/>
    <w:rPr>
      <w:b/>
      <w:bCs/>
      <w:spacing w:val="0"/>
    </w:rPr>
  </w:style>
  <w:style w:type="character" w:styleId="Emphasis">
    <w:name w:val="Emphasis"/>
    <w:uiPriority w:val="20"/>
    <w:qFormat/>
    <w:rsid w:val="0021434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143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2A2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143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43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434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4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4D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21434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1434D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1434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434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1434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3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4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105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4F4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105"/>
    <w:rPr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05"/>
    <w:rPr>
      <w:rFonts w:ascii="Tahoma" w:hAnsi="Tahoma" w:cs="Tahoma"/>
      <w:sz w:val="16"/>
      <w:szCs w:val="16"/>
      <w:lang w:val="de-DE"/>
    </w:rPr>
  </w:style>
  <w:style w:type="character" w:styleId="Hyperlink">
    <w:name w:val="Hyperlink"/>
    <w:basedOn w:val="DefaultParagraphFont"/>
    <w:uiPriority w:val="99"/>
    <w:unhideWhenUsed/>
    <w:rsid w:val="003443BC"/>
    <w:rPr>
      <w:color w:val="0000FF" w:themeColor="hyperlink"/>
      <w:u w:val="single"/>
    </w:rPr>
  </w:style>
  <w:style w:type="paragraph" w:customStyle="1" w:styleId="HeaderLeft-05">
    <w:name w:val="Header + Left:  -0.5&quot;"/>
    <w:basedOn w:val="Header"/>
    <w:rsid w:val="001016C0"/>
    <w:pPr>
      <w:tabs>
        <w:tab w:val="clear" w:pos="4536"/>
        <w:tab w:val="clear" w:pos="9072"/>
        <w:tab w:val="center" w:pos="4320"/>
        <w:tab w:val="right" w:pos="8640"/>
      </w:tabs>
      <w:ind w:left="-180"/>
    </w:pPr>
    <w:rPr>
      <w:rFonts w:ascii="Times New Roman" w:eastAsia="Times New Roman" w:hAnsi="Times New Roman" w:cs="Times New Roman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20E59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34D"/>
    <w:rPr>
      <w:b/>
      <w:bCs/>
      <w:smallCaps/>
      <w:color w:val="1F497D" w:themeColor="text2"/>
      <w:spacing w:val="1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7263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E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cholar.google.com/citations?user=MFvXV1sAAAAJ&amp;hl=en" TargetMode="External"/><Relationship Id="rId18" Type="http://schemas.openxmlformats.org/officeDocument/2006/relationships/hyperlink" Target="https://www.wzb.eu/en/research/international-politics-and-law/global-governance/projects/international-authority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kanol.github.io/" TargetMode="External"/><Relationship Id="rId17" Type="http://schemas.openxmlformats.org/officeDocument/2006/relationships/hyperlink" Target="https://www.wzb.eu/de/forschung/migration-und-diversitaet/migration-integration-transnationalisierung/projekte/radikal-religioeser-extremismus-und-radikalisierung-aus-migrations-und-integrationstheoretisch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zb.eu/de/forschung/migration-und-diversitaet/migration-integration-transnationalisierung/projekte/religious-fundamentalism-and-radicalization-in-comparative-perspectiv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zb.eu/de/personen/eylem-kano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tra.info/" TargetMode="External"/><Relationship Id="rId10" Type="http://schemas.openxmlformats.org/officeDocument/2006/relationships/hyperlink" Target="mailto:eylem.kanol@wzb.e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twitter.com/eylemyap?lang=en" TargetMode="External"/></Relationships>
</file>

<file path=word/theme/theme1.xml><?xml version="1.0" encoding="utf-8"?>
<a:theme xmlns:a="http://schemas.openxmlformats.org/drawingml/2006/main" name="Larissa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F86FD-0EBD-4F1F-B604-F886208B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1394</Words>
  <Characters>7949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ylem Kanol</vt:lpstr>
      <vt:lpstr>ylem Kanol</vt:lpstr>
    </vt:vector>
  </TitlesOfParts>
  <Company>Grizli777</Company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ylem Kanol</dc:title>
  <dc:subject>Adress: Sehit Mustafa Salih Street, No: 9, Nicosia, Cyprus</dc:subject>
  <dc:creator>Tel: + 903922256543    Email: eylemkanol@gmail.com</dc:creator>
  <cp:lastModifiedBy>Eylem Kanol</cp:lastModifiedBy>
  <cp:revision>177</cp:revision>
  <cp:lastPrinted>2021-05-31T08:16:00Z</cp:lastPrinted>
  <dcterms:created xsi:type="dcterms:W3CDTF">2010-10-14T21:04:00Z</dcterms:created>
  <dcterms:modified xsi:type="dcterms:W3CDTF">2023-02-22T16:32:00Z</dcterms:modified>
</cp:coreProperties>
</file>