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03366"/>
          <w:sz w:val="56"/>
          <w:szCs w:val="56"/>
        </w:rPr>
        <w:t xml:space="preserve">Smart Chase Execution</w:t>
      </w:r>
    </w:p>
    <w:p>
      <w:pPr>
        <w:spacing w:after="300"/>
        <w:jc w:val="center"/>
      </w:pPr>
      <w:r>
        <w:rPr>
          <w:rFonts w:ascii="Arial" w:cs="Arial" w:eastAsia="Arial" w:hAnsi="Arial"/>
          <w:color w:val="505050"/>
          <w:sz w:val="36"/>
          <w:szCs w:val="36"/>
        </w:rPr>
        <w:t xml:space="preserve">Test &amp; Design Document</w:t>
      </w:r>
    </w:p>
    <w:p>
      <w:pPr>
        <w:spacing w:after="100"/>
        <w:jc w:val="center"/>
      </w:pPr>
      <w:r>
        <w:rPr>
          <w:rFonts w:ascii="Arial" w:cs="Arial" w:eastAsia="Arial" w:hAnsi="Arial"/>
          <w:color w:val="505050"/>
          <w:sz w:val="24"/>
          <w:szCs w:val="24"/>
        </w:rPr>
        <w:t xml:space="preserve">Dynamic Volatility-Adaptive Order Execution Framework</w:t>
      </w:r>
    </w:p>
    <w:p>
      <w:pPr>
        <w:spacing w:after="100"/>
        <w:jc w:val="center"/>
      </w:pPr>
      <w:r>
        <w:rPr>
          <w:rFonts w:ascii="Arial" w:cs="Arial" w:eastAsia="Arial" w:hAnsi="Arial"/>
          <w:color w:val="666666"/>
          <w:sz w:val="22"/>
          <w:szCs w:val="22"/>
        </w:rPr>
        <w:t xml:space="preserve">50 Tests | pytest | Kite/Angel Brokers | Smart Price Chasing</w:t>
      </w:r>
    </w:p>
    <w:p>
      <w:pPr>
        <w:spacing w:before="600"/>
      </w:pPr>
    </w:p>
    <w:p>
      <w:pPr>
        <w:jc w:val="center"/>
      </w:pPr>
      <w:r>
        <w:rPr>
          <w:rFonts w:ascii="Arial" w:cs="Arial" w:eastAsia="Arial" w:hAnsi="Arial"/>
          <w:sz w:val="22"/>
          <w:szCs w:val="22"/>
        </w:rPr>
        <w:t xml:space="preserve">Author: Ekansh Gowda</w:t>
      </w:r>
    </w:p>
    <w:p>
      <w:pPr>
        <w:jc w:val="center"/>
      </w:pPr>
      <w:r>
        <w:rPr>
          <w:rFonts w:ascii="Arial" w:cs="Arial" w:eastAsia="Arial" w:hAnsi="Arial"/>
          <w:sz w:val="22"/>
          <w:szCs w:val="22"/>
        </w:rPr>
        <w:t xml:space="preserve">Date: March 2026</w:t>
      </w:r>
    </w:p>
    <w:p>
      <w:pPr>
        <w:jc w:val="center"/>
      </w:pPr>
      <w:r>
        <w:rPr>
          <w:rFonts w:ascii="Arial" w:cs="Arial" w:eastAsia="Arial" w:hAnsi="Arial"/>
          <w:sz w:val="22"/>
          <w:szCs w:val="22"/>
        </w:rPr>
        <w:t xml:space="preserve">Version: 1.0</w:t>
      </w:r>
    </w:p>
    <w:p>
      <w:r>
        <w:br w:type="page"/>
      </w:r>
    </w:p>
    <w:p>
      <w:pPr>
        <w:pStyle w:val="Heading1"/>
        <w:spacing w:after="200" w:before="360"/>
      </w:pPr>
      <w:r>
        <w:rPr>
          <w:rFonts w:ascii="Arial" w:cs="Arial" w:eastAsia="Arial" w:hAnsi="Arial"/>
          <w:b/>
          <w:bCs/>
          <w:color w:val="003366"/>
          <w:sz w:val="32"/>
          <w:szCs w:val="32"/>
        </w:rPr>
        <w:t xml:space="preserve">Table of Contents</w:t>
      </w:r>
    </w:p>
    <w:p>
      <w:pPr>
        <w:spacing w:after="60"/>
      </w:pPr>
      <w:r>
        <w:rPr>
          <w:rFonts w:ascii="Arial" w:cs="Arial" w:eastAsia="Arial" w:hAnsi="Arial"/>
          <w:b/>
          <w:bCs/>
          <w:sz w:val="22"/>
          <w:szCs w:val="22"/>
        </w:rPr>
        <w:t xml:space="preserve">Part A: Smart Chase Framework — Design &amp; Theory</w:t>
      </w:r>
    </w:p>
    <w:p>
      <w:pPr>
        <w:spacing w:after="60"/>
        <w:ind w:left="360"/>
      </w:pPr>
      <w:r>
        <w:rPr>
          <w:rFonts w:ascii="Arial" w:cs="Arial" w:eastAsia="Arial" w:hAnsi="Arial"/>
          <w:b w:val="false"/>
          <w:bCs w:val="false"/>
          <w:sz w:val="22"/>
          <w:szCs w:val="22"/>
        </w:rPr>
        <w:t xml:space="preserve">A.1 The Problem: Stale LTP &amp; Dead Sleep</w:t>
      </w:r>
    </w:p>
    <w:p>
      <w:pPr>
        <w:spacing w:after="60"/>
        <w:ind w:left="360"/>
      </w:pPr>
      <w:r>
        <w:rPr>
          <w:rFonts w:ascii="Arial" w:cs="Arial" w:eastAsia="Arial" w:hAnsi="Arial"/>
          <w:b w:val="false"/>
          <w:bCs w:val="false"/>
          <w:sz w:val="22"/>
          <w:szCs w:val="22"/>
        </w:rPr>
        <w:t xml:space="preserve">A.2 Smart Chase Architecture</w:t>
      </w:r>
    </w:p>
    <w:p>
      <w:pPr>
        <w:spacing w:after="60"/>
        <w:ind w:left="360"/>
      </w:pPr>
      <w:r>
        <w:rPr>
          <w:rFonts w:ascii="Arial" w:cs="Arial" w:eastAsia="Arial" w:hAnsi="Arial"/>
          <w:b w:val="false"/>
          <w:bCs w:val="false"/>
          <w:sz w:val="22"/>
          <w:szCs w:val="22"/>
        </w:rPr>
        <w:t xml:space="preserve">A.3 Pre-flight Checks</w:t>
      </w:r>
    </w:p>
    <w:p>
      <w:pPr>
        <w:spacing w:after="60"/>
        <w:ind w:left="360"/>
      </w:pPr>
      <w:r>
        <w:rPr>
          <w:rFonts w:ascii="Arial" w:cs="Arial" w:eastAsia="Arial" w:hAnsi="Arial"/>
          <w:b w:val="false"/>
          <w:bCs w:val="false"/>
          <w:sz w:val="22"/>
          <w:szCs w:val="22"/>
        </w:rPr>
        <w:t xml:space="preserve">A.4 Volatility Assessment &amp; Mode Selection</w:t>
      </w:r>
    </w:p>
    <w:p>
      <w:pPr>
        <w:spacing w:after="60"/>
        <w:ind w:left="360"/>
      </w:pPr>
      <w:r>
        <w:rPr>
          <w:rFonts w:ascii="Arial" w:cs="Arial" w:eastAsia="Arial" w:hAnsi="Arial"/>
          <w:b w:val="false"/>
          <w:bCs w:val="false"/>
          <w:sz w:val="22"/>
          <w:szCs w:val="22"/>
        </w:rPr>
        <w:t xml:space="preserve">A.5 The Decision Matrix</w:t>
      </w:r>
    </w:p>
    <w:p>
      <w:pPr>
        <w:spacing w:after="60"/>
        <w:ind w:left="360"/>
      </w:pPr>
      <w:r>
        <w:rPr>
          <w:rFonts w:ascii="Arial" w:cs="Arial" w:eastAsia="Arial" w:hAnsi="Arial"/>
          <w:b w:val="false"/>
          <w:bCs w:val="false"/>
          <w:sz w:val="22"/>
          <w:szCs w:val="22"/>
        </w:rPr>
        <w:t xml:space="preserve">A.6 Chase Loop Mechanics</w:t>
      </w:r>
    </w:p>
    <w:p>
      <w:pPr>
        <w:spacing w:after="60"/>
        <w:ind w:left="360"/>
      </w:pPr>
      <w:r>
        <w:rPr>
          <w:rFonts w:ascii="Arial" w:cs="Arial" w:eastAsia="Arial" w:hAnsi="Arial"/>
          <w:b w:val="false"/>
          <w:bCs w:val="false"/>
          <w:sz w:val="22"/>
          <w:szCs w:val="22"/>
        </w:rPr>
        <w:t xml:space="preserve">A.7 Market Fallback</w:t>
      </w:r>
    </w:p>
    <w:p>
      <w:pPr>
        <w:spacing w:after="60"/>
        <w:ind w:left="360"/>
      </w:pPr>
      <w:r>
        <w:rPr>
          <w:rFonts w:ascii="Arial" w:cs="Arial" w:eastAsia="Arial" w:hAnsi="Arial"/>
          <w:b w:val="false"/>
          <w:bCs w:val="false"/>
          <w:sz w:val="22"/>
          <w:szCs w:val="22"/>
        </w:rPr>
        <w:t xml:space="preserve">A.8 Circuit Limit Handling</w:t>
      </w:r>
    </w:p>
    <w:p>
      <w:pPr>
        <w:spacing w:after="60"/>
        <w:ind w:left="360"/>
      </w:pPr>
      <w:r>
        <w:rPr>
          <w:rFonts w:ascii="Arial" w:cs="Arial" w:eastAsia="Arial" w:hAnsi="Arial"/>
          <w:b w:val="false"/>
          <w:bCs w:val="false"/>
          <w:sz w:val="22"/>
          <w:szCs w:val="22"/>
        </w:rPr>
        <w:t xml:space="preserve">A.9 Per-Instrument Configuration</w:t>
      </w:r>
    </w:p>
    <w:p>
      <w:pPr>
        <w:spacing w:after="60"/>
      </w:pPr>
      <w:r>
        <w:rPr>
          <w:rFonts w:ascii="Arial" w:cs="Arial" w:eastAsia="Arial" w:hAnsi="Arial"/>
          <w:b/>
          <w:bCs/>
          <w:sz w:val="22"/>
          <w:szCs w:val="22"/>
        </w:rPr>
        <w:t xml:space="preserve">Part B: Test Classes Summary</w:t>
      </w:r>
    </w:p>
    <w:p>
      <w:pPr>
        <w:spacing w:after="60"/>
      </w:pPr>
      <w:r>
        <w:rPr>
          <w:rFonts w:ascii="Arial" w:cs="Arial" w:eastAsia="Arial" w:hAnsi="Arial"/>
          <w:b/>
          <w:bCs/>
          <w:sz w:val="22"/>
          <w:szCs w:val="22"/>
        </w:rPr>
        <w:t xml:space="preserve">Part C: Test Details</w:t>
      </w:r>
    </w:p>
    <w:p>
      <w:pPr>
        <w:spacing w:after="60"/>
        <w:ind w:left="360"/>
      </w:pPr>
      <w:r>
        <w:rPr>
          <w:rFonts w:ascii="Arial" w:cs="Arial" w:eastAsia="Arial" w:hAnsi="Arial"/>
          <w:b w:val="false"/>
          <w:bCs w:val="false"/>
          <w:sz w:val="22"/>
          <w:szCs w:val="22"/>
        </w:rPr>
        <w:t xml:space="preserve">Group 1: Volatility Assessment (11 tests)</w:t>
      </w:r>
    </w:p>
    <w:p>
      <w:pPr>
        <w:spacing w:after="60"/>
        <w:ind w:left="360"/>
      </w:pPr>
      <w:r>
        <w:rPr>
          <w:rFonts w:ascii="Arial" w:cs="Arial" w:eastAsia="Arial" w:hAnsi="Arial"/>
          <w:b w:val="false"/>
          <w:bCs w:val="false"/>
          <w:sz w:val="22"/>
          <w:szCs w:val="22"/>
        </w:rPr>
        <w:t xml:space="preserve">Group 2: Price Computation (10 tests)</w:t>
      </w:r>
    </w:p>
    <w:p>
      <w:pPr>
        <w:spacing w:after="60"/>
        <w:ind w:left="360"/>
      </w:pPr>
      <w:r>
        <w:rPr>
          <w:rFonts w:ascii="Arial" w:cs="Arial" w:eastAsia="Arial" w:hAnsi="Arial"/>
          <w:b w:val="false"/>
          <w:bCs w:val="false"/>
          <w:sz w:val="22"/>
          <w:szCs w:val="22"/>
        </w:rPr>
        <w:t xml:space="preserve">Group 3: Pre-flight Checks (12 tests)</w:t>
      </w:r>
    </w:p>
    <w:p>
      <w:pPr>
        <w:spacing w:after="60"/>
        <w:ind w:left="360"/>
      </w:pPr>
      <w:r>
        <w:rPr>
          <w:rFonts w:ascii="Arial" w:cs="Arial" w:eastAsia="Arial" w:hAnsi="Arial"/>
          <w:b w:val="false"/>
          <w:bCs w:val="false"/>
          <w:sz w:val="22"/>
          <w:szCs w:val="22"/>
        </w:rPr>
        <w:t xml:space="preserve">Group 4: End-to-End Execution (8 tests)</w:t>
      </w:r>
    </w:p>
    <w:p>
      <w:pPr>
        <w:spacing w:after="60"/>
        <w:ind w:left="360"/>
      </w:pPr>
      <w:r>
        <w:rPr>
          <w:rFonts w:ascii="Arial" w:cs="Arial" w:eastAsia="Arial" w:hAnsi="Arial"/>
          <w:b w:val="false"/>
          <w:bCs w:val="false"/>
          <w:sz w:val="22"/>
          <w:szCs w:val="22"/>
        </w:rPr>
        <w:t xml:space="preserve">Group 5: Database Logging (4 tests)</w:t>
      </w:r>
    </w:p>
    <w:p>
      <w:pPr>
        <w:spacing w:after="60"/>
        <w:ind w:left="360"/>
      </w:pPr>
      <w:r>
        <w:rPr>
          <w:rFonts w:ascii="Arial" w:cs="Arial" w:eastAsia="Arial" w:hAnsi="Arial"/>
          <w:b w:val="false"/>
          <w:bCs w:val="false"/>
          <w:sz w:val="22"/>
          <w:szCs w:val="22"/>
        </w:rPr>
        <w:t xml:space="preserve">Group 6: Chase Widening &amp; Edge Cases (5 tests)</w:t>
      </w:r>
    </w:p>
    <w:p>
      <w:pPr>
        <w:spacing w:after="60"/>
      </w:pPr>
      <w:r>
        <w:rPr>
          <w:rFonts w:ascii="Arial" w:cs="Arial" w:eastAsia="Arial" w:hAnsi="Arial"/>
          <w:b/>
          <w:bCs/>
          <w:sz w:val="22"/>
          <w:szCs w:val="22"/>
        </w:rPr>
        <w:t xml:space="preserve">Part D: Configuration Reference</w:t>
      </w:r>
    </w:p>
    <w:p>
      <w:pPr>
        <w:spacing w:after="60"/>
      </w:pPr>
      <w:r>
        <w:rPr>
          <w:rFonts w:ascii="Arial" w:cs="Arial" w:eastAsia="Arial" w:hAnsi="Arial"/>
          <w:b/>
          <w:bCs/>
          <w:sz w:val="22"/>
          <w:szCs w:val="22"/>
        </w:rPr>
        <w:t xml:space="preserve">Part E: Running Tests</w:t>
      </w:r>
    </w:p>
    <w:p>
      <w:pPr>
        <w:spacing w:after="60"/>
      </w:pPr>
      <w:r>
        <w:rPr>
          <w:rFonts w:ascii="Arial" w:cs="Arial" w:eastAsia="Arial" w:hAnsi="Arial"/>
          <w:b/>
          <w:bCs/>
          <w:sz w:val="22"/>
          <w:szCs w:val="22"/>
        </w:rPr>
        <w:t xml:space="preserve">Part F: Test Design Principles</w:t>
      </w:r>
    </w:p>
    <w:p>
      <w:r>
        <w:br w:type="page"/>
      </w:r>
    </w:p>
    <w:p>
      <w:pPr>
        <w:pStyle w:val="Heading1"/>
        <w:spacing w:after="200" w:before="360"/>
      </w:pPr>
      <w:r>
        <w:rPr>
          <w:rFonts w:ascii="Arial" w:cs="Arial" w:eastAsia="Arial" w:hAnsi="Arial"/>
          <w:b/>
          <w:bCs/>
          <w:color w:val="003366"/>
          <w:sz w:val="32"/>
          <w:szCs w:val="32"/>
        </w:rPr>
        <w:t xml:space="preserve">Part A: Smart Chase Framework — Design &amp; Theory</w:t>
      </w:r>
    </w:p>
    <w:p>
      <w:pPr>
        <w:pStyle w:val="Heading2"/>
        <w:spacing w:after="160" w:before="280"/>
      </w:pPr>
      <w:r>
        <w:rPr>
          <w:rFonts w:ascii="Arial" w:cs="Arial" w:eastAsia="Arial" w:hAnsi="Arial"/>
          <w:b/>
          <w:bCs/>
          <w:color w:val="003366"/>
          <w:sz w:val="28"/>
          <w:szCs w:val="28"/>
        </w:rPr>
        <w:t xml:space="preserve">A.1 The Problem: Stale LTP &amp; Dead Sleep</w:t>
      </w:r>
    </w:p>
    <w:p>
      <w:pPr>
        <w:spacing w:after="120"/>
      </w:pPr>
      <w:r>
        <w:rPr>
          <w:rFonts w:ascii="Arial" w:cs="Arial" w:eastAsia="Arial" w:hAnsi="Arial"/>
          <w:sz w:val="22"/>
          <w:szCs w:val="22"/>
        </w:rPr>
        <w:t xml:space="preserve">The legacy order execution flow places a LIMIT order at the exact LTP (last traded price), then sleeps for 45–60 seconds. If unfilled, it blindly converts to MARKET. This approach has three fundamental issues:</w:t>
      </w:r>
    </w:p>
    <w:p>
      <w:pPr>
        <w:pStyle w:val="ListParagraph"/>
        <w:numPr>
          <w:ilvl w:val="0"/>
          <w:numId w:val="2"/>
        </w:numPr>
        <w:spacing w:after="80"/>
      </w:pPr>
      <w:r>
        <w:rPr>
          <w:rFonts w:ascii="Arial" w:cs="Arial" w:eastAsia="Arial" w:hAnsi="Arial"/>
          <w:sz w:val="22"/>
          <w:szCs w:val="22"/>
        </w:rPr>
        <w:t xml:space="preserve">LTP is stale by the time the order reaches the exchange — the limit often misses</w:t>
      </w:r>
    </w:p>
    <w:p>
      <w:pPr>
        <w:pStyle w:val="ListParagraph"/>
        <w:numPr>
          <w:ilvl w:val="0"/>
          <w:numId w:val="2"/>
        </w:numPr>
        <w:spacing w:after="80"/>
      </w:pPr>
      <w:r>
        <w:rPr>
          <w:rFonts w:ascii="Arial" w:cs="Arial" w:eastAsia="Arial" w:hAnsi="Arial"/>
          <w:sz w:val="22"/>
          <w:szCs w:val="22"/>
        </w:rPr>
        <w:t xml:space="preserve">The 45–60s sleep is dead time — no status checks, no price adjustments</w:t>
      </w:r>
    </w:p>
    <w:p>
      <w:pPr>
        <w:pStyle w:val="ListParagraph"/>
        <w:numPr>
          <w:ilvl w:val="0"/>
          <w:numId w:val="2"/>
        </w:numPr>
        <w:spacing w:after="120"/>
      </w:pPr>
      <w:r>
        <w:rPr>
          <w:rFonts w:ascii="Arial" w:cs="Arial" w:eastAsia="Arial" w:hAnsi="Arial"/>
          <w:sz w:val="22"/>
          <w:szCs w:val="22"/>
        </w:rPr>
        <w:t xml:space="preserve">Blind jump to MARKET after timeout causes unnecessary slippage on illiquid MCX contracts</w:t>
      </w:r>
    </w:p>
    <w:p>
      <w:pPr>
        <w:pStyle w:val="Heading2"/>
        <w:spacing w:after="160" w:before="280"/>
      </w:pPr>
      <w:r>
        <w:rPr>
          <w:rFonts w:ascii="Arial" w:cs="Arial" w:eastAsia="Arial" w:hAnsi="Arial"/>
          <w:b/>
          <w:bCs/>
          <w:color w:val="003366"/>
          <w:sz w:val="28"/>
          <w:szCs w:val="28"/>
        </w:rPr>
        <w:t xml:space="preserve">A.2 Smart Chase Architecture</w:t>
      </w:r>
    </w:p>
    <w:p>
      <w:pPr>
        <w:spacing w:after="120"/>
      </w:pPr>
      <w:r>
        <w:rPr>
          <w:rFonts w:ascii="Arial" w:cs="Arial" w:eastAsia="Arial" w:hAnsi="Arial"/>
          <w:sz w:val="22"/>
          <w:szCs w:val="22"/>
        </w:rPr>
        <w:t xml:space="preserve">Smart Chase replaces the dead sleep with an active poll-and-chase loop. The algorithm proceeds through five stages:</w:t>
      </w:r>
    </w:p>
    <w:p>
      <w:pPr>
        <w:shd w:fill="F5F5F5" w:val="clear"/>
        <w:spacing w:after="80" w:before="80"/>
        <w:ind w:left="360"/>
      </w:pPr>
      <w:r>
        <w:rPr>
          <w:rFonts w:ascii="Consolas" w:cs="Consolas" w:eastAsia="Consolas" w:hAnsi="Consolas"/>
          <w:sz w:val="18"/>
          <w:szCs w:val="18"/>
        </w:rPr>
        <w:t xml:space="preserve">Step 0: Pre-flight  →  Market open delay + Circuit check + Spread gate</w:t>
      </w:r>
    </w:p>
    <w:p>
      <w:pPr>
        <w:shd w:fill="F5F5F5" w:val="clear"/>
        <w:spacing w:after="80" w:before="80"/>
        <w:ind w:left="360"/>
      </w:pPr>
      <w:r>
        <w:rPr>
          <w:rFonts w:ascii="Consolas" w:cs="Consolas" w:eastAsia="Consolas" w:hAnsi="Consolas"/>
          <w:sz w:val="18"/>
          <w:szCs w:val="18"/>
        </w:rPr>
        <w:t xml:space="preserve">Step 1: Assess      →  Volatility assessment (spread + range vs ATR)</w:t>
      </w:r>
    </w:p>
    <w:p>
      <w:pPr>
        <w:shd w:fill="F5F5F5" w:val="clear"/>
        <w:spacing w:after="80" w:before="80"/>
        <w:ind w:left="360"/>
      </w:pPr>
      <w:r>
        <w:rPr>
          <w:rFonts w:ascii="Consolas" w:cs="Consolas" w:eastAsia="Consolas" w:hAnsi="Consolas"/>
          <w:sz w:val="18"/>
          <w:szCs w:val="18"/>
        </w:rPr>
        <w:t xml:space="preserve">Step 2: Place       →  Limit order at computed price (Mode A/B/C)</w:t>
      </w:r>
    </w:p>
    <w:p>
      <w:pPr>
        <w:shd w:fill="F5F5F5" w:val="clear"/>
        <w:spacing w:after="80" w:before="80"/>
        <w:ind w:left="360"/>
      </w:pPr>
      <w:r>
        <w:rPr>
          <w:rFonts w:ascii="Consolas" w:cs="Consolas" w:eastAsia="Consolas" w:hAnsi="Consolas"/>
          <w:sz w:val="18"/>
          <w:szCs w:val="18"/>
        </w:rPr>
        <w:t xml:space="preserve">Step 3: Chase       →  Poll every N seconds, widen limit toward market</w:t>
      </w:r>
    </w:p>
    <w:p>
      <w:pPr>
        <w:shd w:fill="F5F5F5" w:val="clear"/>
        <w:spacing w:after="80" w:before="80"/>
        <w:ind w:left="360"/>
      </w:pPr>
      <w:r>
        <w:rPr>
          <w:rFonts w:ascii="Consolas" w:cs="Consolas" w:eastAsia="Consolas" w:hAnsi="Consolas"/>
          <w:sz w:val="18"/>
          <w:szCs w:val="18"/>
        </w:rPr>
        <w:t xml:space="preserve">Step 4: Fallback    →  Convert to MARKET if chase budget exhausted</w:t>
      </w:r>
    </w:p>
    <w:p>
      <w:pPr>
        <w:spacing w:after="120"/>
      </w:pPr>
      <w:r>
        <w:rPr>
          <w:rFonts w:ascii="Arial" w:cs="Arial" w:eastAsia="Arial" w:hAnsi="Arial"/>
          <w:sz w:val="22"/>
          <w:szCs w:val="22"/>
        </w:rPr>
        <w:t xml:space="preserve">The broker session, contract resolution, and quantity validation are performed as pre-steps before entering the smart chase pipeline. The entire flow runs in the instrument’s dedicated worker thread, so a circuit wait on GOLDM does not block CRUDEOIL.</w:t>
      </w:r>
    </w:p>
    <w:p>
      <w:pPr>
        <w:pStyle w:val="Heading2"/>
        <w:spacing w:after="160" w:before="280"/>
      </w:pPr>
      <w:r>
        <w:rPr>
          <w:rFonts w:ascii="Arial" w:cs="Arial" w:eastAsia="Arial" w:hAnsi="Arial"/>
          <w:b/>
          <w:bCs/>
          <w:color w:val="003366"/>
          <w:sz w:val="28"/>
          <w:szCs w:val="28"/>
        </w:rPr>
        <w:t xml:space="preserve">A.3 Pre-flight Checks</w:t>
      </w:r>
    </w:p>
    <w:p>
      <w:pPr>
        <w:spacing w:after="120" w:before="200"/>
      </w:pPr>
      <w:r>
        <w:rPr>
          <w:rFonts w:ascii="Arial" w:cs="Arial" w:eastAsia="Arial" w:hAnsi="Arial"/>
          <w:b/>
          <w:bCs/>
          <w:color w:val="003366"/>
          <w:sz w:val="24"/>
          <w:szCs w:val="24"/>
        </w:rPr>
        <w:t xml:space="preserve">Market Open Delay</w:t>
      </w:r>
    </w:p>
    <w:p>
      <w:pPr>
        <w:spacing w:after="120"/>
      </w:pPr>
      <w:r>
        <w:rPr>
          <w:rFonts w:ascii="Arial" w:cs="Arial" w:eastAsia="Arial" w:hAnsi="Arial"/>
          <w:sz w:val="22"/>
          <w:szCs w:val="22"/>
        </w:rPr>
        <w:t xml:space="preserve">If a signal arrives within market_open_delay_seconds (default 10s) of the exchange open time, the system waits for the remainder. This lets the opening auction settle before looking at the book.</w:t>
      </w:r>
    </w:p>
    <w:p>
      <w:pPr>
        <w:shd w:fill="F5F5F5" w:val="clear"/>
        <w:spacing w:after="80" w:before="80"/>
        <w:ind w:left="360"/>
      </w:pPr>
      <w:r>
        <w:rPr>
          <w:rFonts w:ascii="Consolas" w:cs="Consolas" w:eastAsia="Consolas" w:hAnsi="Consolas"/>
          <w:sz w:val="18"/>
          <w:szCs w:val="18"/>
        </w:rPr>
        <w:t xml:space="preserve">EXCHANGE_OPEN_TIMES = { MCX: 09:00, NFO: 09:15, NSE: 09:15, NCDEX: 10:00 }</w:t>
      </w:r>
    </w:p>
    <w:p>
      <w:pPr>
        <w:spacing w:after="120" w:before="200"/>
      </w:pPr>
      <w:r>
        <w:rPr>
          <w:rFonts w:ascii="Arial" w:cs="Arial" w:eastAsia="Arial" w:hAnsi="Arial"/>
          <w:b/>
          <w:bCs/>
          <w:color w:val="003366"/>
          <w:sz w:val="24"/>
          <w:szCs w:val="24"/>
        </w:rPr>
        <w:t xml:space="preserve">Circuit Limit Detection</w:t>
      </w:r>
    </w:p>
    <w:p>
      <w:pPr>
        <w:spacing w:after="120"/>
      </w:pPr>
      <w:r>
        <w:rPr>
          <w:rFonts w:ascii="Arial" w:cs="Arial" w:eastAsia="Arial" w:hAnsi="Arial"/>
          <w:sz w:val="22"/>
          <w:szCs w:val="22"/>
        </w:rPr>
        <w:t xml:space="preserve">After fetching kite.quote(), the system checks if the market is at a circuit limit on either side. Detection uses two signals:</w:t>
      </w:r>
    </w:p>
    <w:p>
      <w:pPr>
        <w:pStyle w:val="ListParagraph"/>
        <w:numPr>
          <w:ilvl w:val="0"/>
          <w:numId w:val="3"/>
        </w:numPr>
        <w:spacing w:after="80"/>
      </w:pPr>
      <w:r>
        <w:rPr>
          <w:rFonts w:ascii="Arial" w:cs="Arial" w:eastAsia="Arial" w:hAnsi="Arial"/>
          <w:sz w:val="22"/>
          <w:szCs w:val="22"/>
        </w:rPr>
        <w:t xml:space="preserve">LTP is at or within 1 tick of upper/lower circuit price</w:t>
      </w:r>
    </w:p>
    <w:p>
      <w:pPr>
        <w:pStyle w:val="ListParagraph"/>
        <w:numPr>
          <w:ilvl w:val="0"/>
          <w:numId w:val="3"/>
        </w:numPr>
        <w:spacing w:after="120"/>
      </w:pPr>
      <w:r>
        <w:rPr>
          <w:rFonts w:ascii="Arial" w:cs="Arial" w:eastAsia="Arial" w:hAnsi="Arial"/>
          <w:sz w:val="22"/>
          <w:szCs w:val="22"/>
        </w:rPr>
        <w:t xml:space="preserve">One-sided order book (no counterparty depth on buy or sell side)</w:t>
      </w:r>
    </w:p>
    <w:p>
      <w:pPr>
        <w:spacing w:after="120"/>
      </w:pPr>
      <w:r>
        <w:rPr>
          <w:rFonts w:ascii="Arial" w:cs="Arial" w:eastAsia="Arial" w:hAnsi="Arial"/>
          <w:sz w:val="22"/>
          <w:szCs w:val="22"/>
        </w:rPr>
        <w:t xml:space="preserve">If a circuit is detected on any side, the system waits indefinitely (polling every 15 seconds) until the market trades freely. There is no fixed timeout — MCX circuits resolve via cooling-off + band expansion. On release, the system re-enters the spread gate to re-validate.</w:t>
      </w:r>
    </w:p>
    <w:p>
      <w:pPr>
        <w:spacing w:after="120" w:before="200"/>
      </w:pPr>
      <w:r>
        <w:rPr>
          <w:rFonts w:ascii="Arial" w:cs="Arial" w:eastAsia="Arial" w:hAnsi="Arial"/>
          <w:b/>
          <w:bCs/>
          <w:color w:val="003366"/>
          <w:sz w:val="24"/>
          <w:szCs w:val="24"/>
        </w:rPr>
        <w:t xml:space="preserve">Spread Gate</w:t>
      </w:r>
    </w:p>
    <w:p>
      <w:pPr>
        <w:spacing w:after="120"/>
      </w:pPr>
      <w:r>
        <w:rPr>
          <w:rFonts w:ascii="Arial" w:cs="Arial" w:eastAsia="Arial" w:hAnsi="Arial"/>
          <w:sz w:val="22"/>
          <w:szCs w:val="22"/>
        </w:rPr>
        <w:t xml:space="preserve">Checks if the bid-ask spread exceeds 5× the baseline spread. If so, waits up to max_settle_wait_seconds (default 30s) polling every 3 seconds. If a circuit hits during the spread gate, re-enters circuit wait. If the spread never settles, proceeds with aggressive mode (Option B).</w:t>
      </w:r>
    </w:p>
    <w:p>
      <w:pPr>
        <w:pStyle w:val="Heading2"/>
        <w:spacing w:after="160" w:before="280"/>
      </w:pPr>
      <w:r>
        <w:rPr>
          <w:rFonts w:ascii="Arial" w:cs="Arial" w:eastAsia="Arial" w:hAnsi="Arial"/>
          <w:b/>
          <w:bCs/>
          <w:color w:val="003366"/>
          <w:sz w:val="28"/>
          <w:szCs w:val="28"/>
        </w:rPr>
        <w:t xml:space="preserve">A.4 Volatility Assessment &amp; Mode Selection</w:t>
      </w:r>
    </w:p>
    <w:p>
      <w:pPr>
        <w:spacing w:after="120"/>
      </w:pPr>
      <w:r>
        <w:rPr>
          <w:rFonts w:ascii="Arial" w:cs="Arial" w:eastAsia="Arial" w:hAnsi="Arial"/>
          <w:sz w:val="22"/>
          <w:szCs w:val="22"/>
        </w:rPr>
        <w:t xml:space="preserve">Two signals are computed to assess current market conditions:</w:t>
      </w:r>
    </w:p>
    <w:p>
      <w:pPr>
        <w:spacing w:after="120"/>
      </w:pPr>
      <w:r>
        <w:rPr>
          <w:rFonts w:ascii="Arial" w:cs="Arial" w:eastAsia="Arial" w:hAnsi="Arial"/>
          <w:b/>
          <w:bCs/>
          <w:sz w:val="22"/>
          <w:szCs w:val="22"/>
        </w:rPr>
        <w:t xml:space="preserve">Signal 1 — Bid-Ask Spread (micro: is this moment volatile?)</w:t>
      </w:r>
    </w:p>
    <w:p>
      <w:pPr>
        <w:shd w:fill="F5F5F5" w:val="clear"/>
        <w:spacing w:after="80" w:before="80"/>
        <w:ind w:left="360"/>
      </w:pPr>
      <w:r>
        <w:rPr>
          <w:rFonts w:ascii="Consolas" w:cs="Consolas" w:eastAsia="Consolas" w:hAnsi="Consolas"/>
          <w:sz w:val="18"/>
          <w:szCs w:val="18"/>
        </w:rPr>
        <w:t xml:space="preserve">spread_ratio = (ask - bid) / (baseline_spread_ticks × tick_size)</w:t>
      </w:r>
    </w:p>
    <w:p>
      <w:pPr>
        <w:shd w:fill="F5F5F5" w:val="clear"/>
        <w:spacing w:after="80" w:before="80"/>
        <w:ind w:left="360"/>
      </w:pPr>
      <w:r>
        <w:rPr>
          <w:rFonts w:ascii="Consolas" w:cs="Consolas" w:eastAsia="Consolas" w:hAnsi="Consolas"/>
          <w:sz w:val="18"/>
          <w:szCs w:val="18"/>
        </w:rPr>
        <w:t xml:space="preserve">tight: ratio ≤ 1.5  |  normal: ratio ≤ 3.0  |  wide: ratio &gt; 3.0</w:t>
      </w:r>
    </w:p>
    <w:p>
      <w:pPr>
        <w:spacing w:after="120"/>
      </w:pPr>
      <w:r>
        <w:rPr>
          <w:rFonts w:ascii="Arial" w:cs="Arial" w:eastAsia="Arial" w:hAnsi="Arial"/>
          <w:b/>
          <w:bCs/>
          <w:sz w:val="22"/>
          <w:szCs w:val="22"/>
        </w:rPr>
        <w:t xml:space="preserve">Signal 2 — Intraday Range vs ATR (macro: is today a big-move day?)</w:t>
      </w:r>
    </w:p>
    <w:p>
      <w:pPr>
        <w:shd w:fill="F5F5F5" w:val="clear"/>
        <w:spacing w:after="80" w:before="80"/>
        <w:ind w:left="360"/>
      </w:pPr>
      <w:r>
        <w:rPr>
          <w:rFonts w:ascii="Consolas" w:cs="Consolas" w:eastAsia="Consolas" w:hAnsi="Consolas"/>
          <w:sz w:val="18"/>
          <w:szCs w:val="18"/>
        </w:rPr>
        <w:t xml:space="preserve">range_ratio = (today_high - today_low) / ATR</w:t>
      </w:r>
    </w:p>
    <w:p>
      <w:pPr>
        <w:shd w:fill="F5F5F5" w:val="clear"/>
        <w:spacing w:after="80" w:before="80"/>
        <w:ind w:left="360"/>
      </w:pPr>
      <w:r>
        <w:rPr>
          <w:rFonts w:ascii="Consolas" w:cs="Consolas" w:eastAsia="Consolas" w:hAnsi="Consolas"/>
          <w:sz w:val="18"/>
          <w:szCs w:val="18"/>
        </w:rPr>
        <w:t xml:space="preserve">low: ratio ≤ 0.4  |  normal: ratio ≤ 0.8  |  high: ratio &gt; 0.8</w:t>
      </w:r>
    </w:p>
    <w:p>
      <w:pPr>
        <w:pStyle w:val="Heading2"/>
        <w:spacing w:after="160" w:before="280"/>
      </w:pPr>
      <w:r>
        <w:rPr>
          <w:rFonts w:ascii="Arial" w:cs="Arial" w:eastAsia="Arial" w:hAnsi="Arial"/>
          <w:b/>
          <w:bCs/>
          <w:color w:val="003366"/>
          <w:sz w:val="28"/>
          <w:szCs w:val="28"/>
        </w:rPr>
        <w:t xml:space="preserve">A.5 The Decision Matrix</w:t>
      </w:r>
    </w:p>
    <w:p>
      <w:pPr>
        <w:spacing w:after="120"/>
      </w:pPr>
      <w:r>
        <w:rPr>
          <w:rFonts w:ascii="Arial" w:cs="Arial" w:eastAsia="Arial" w:hAnsi="Arial"/>
          <w:sz w:val="22"/>
          <w:szCs w:val="22"/>
        </w:rPr>
        <w:t xml:space="preserve">The two signals combine to select an execution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
            </w:r>
          </w:p>
        </w:tc>
        <w:tc>
          <w:tcPr>
            <w:tcW w:type="dxa" w:w="234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Spread Tight</w:t>
            </w:r>
          </w:p>
        </w:tc>
        <w:tc>
          <w:tcPr>
            <w:tcW w:type="dxa" w:w="234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Spread Normal</w:t>
            </w:r>
          </w:p>
        </w:tc>
        <w:tc>
          <w:tcPr>
            <w:tcW w:type="dxa" w:w="234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Spread Wide</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Range Low</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C (passive)</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C (passive)</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C (passive)</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Range Normal</w:t>
            </w:r>
          </w:p>
        </w:tc>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C (passive)</w:t>
            </w:r>
          </w:p>
        </w:tc>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C (passive)</w:t>
            </w:r>
          </w:p>
        </w:tc>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A (match)</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Range High</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A (match)</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B (aggressive)</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B (aggressive)</w:t>
            </w:r>
          </w:p>
        </w:tc>
      </w:tr>
    </w:tbl>
    <w:p>
      <w:pPr>
        <w:spacing w:after="120"/>
      </w:pPr>
    </w:p>
    <w:p>
      <w:pPr>
        <w:spacing w:after="120"/>
      </w:pPr>
      <w:r>
        <w:rPr>
          <w:rFonts w:ascii="Arial" w:cs="Arial" w:eastAsia="Arial" w:hAnsi="Arial"/>
          <w:b/>
          <w:bCs/>
          <w:sz w:val="22"/>
          <w:szCs w:val="22"/>
        </w:rPr>
        <w:t xml:space="preserve">Mode A (Match Counterparty):</w:t>
      </w:r>
    </w:p>
    <w:p>
      <w:pPr>
        <w:spacing w:after="120"/>
      </w:pPr>
      <w:r>
        <w:rPr>
          <w:rFonts w:ascii="Arial" w:cs="Arial" w:eastAsia="Arial" w:hAnsi="Arial"/>
          <w:sz w:val="22"/>
          <w:szCs w:val="22"/>
        </w:rPr>
        <w:t xml:space="preserve">BUY at best_ask / SELL at best_bid. Matches the other side of the book for immediate fill.</w:t>
      </w:r>
    </w:p>
    <w:p>
      <w:pPr>
        <w:spacing w:after="120"/>
      </w:pPr>
      <w:r>
        <w:rPr>
          <w:rFonts w:ascii="Arial" w:cs="Arial" w:eastAsia="Arial" w:hAnsi="Arial"/>
          <w:b/>
          <w:bCs/>
          <w:sz w:val="22"/>
          <w:szCs w:val="22"/>
        </w:rPr>
        <w:t xml:space="preserve">Mode B (Aggressive):</w:t>
      </w:r>
    </w:p>
    <w:p>
      <w:pPr>
        <w:spacing w:after="120"/>
      </w:pPr>
      <w:r>
        <w:rPr>
          <w:rFonts w:ascii="Arial" w:cs="Arial" w:eastAsia="Arial" w:hAnsi="Arial"/>
          <w:sz w:val="22"/>
          <w:szCs w:val="22"/>
        </w:rPr>
        <w:t xml:space="preserve">BUY at best_ask + buffer_ticks / SELL at best_bid − buffer_ticks. Crosses the spread with a buffer.</w:t>
      </w:r>
    </w:p>
    <w:p>
      <w:pPr>
        <w:spacing w:after="120"/>
      </w:pPr>
      <w:r>
        <w:rPr>
          <w:rFonts w:ascii="Arial" w:cs="Arial" w:eastAsia="Arial" w:hAnsi="Arial"/>
          <w:b/>
          <w:bCs/>
          <w:sz w:val="22"/>
          <w:szCs w:val="22"/>
        </w:rPr>
        <w:t xml:space="preserve">Mode C (Passive):</w:t>
      </w:r>
    </w:p>
    <w:p>
      <w:pPr>
        <w:spacing w:after="120"/>
      </w:pPr>
      <w:r>
        <w:rPr>
          <w:rFonts w:ascii="Arial" w:cs="Arial" w:eastAsia="Arial" w:hAnsi="Arial"/>
          <w:sz w:val="22"/>
          <w:szCs w:val="22"/>
        </w:rPr>
        <w:t xml:space="preserve">BUY at best_bid / SELL at best_ask. Joins your side of the book, tries for price improvement.</w:t>
      </w:r>
    </w:p>
    <w:p>
      <w:pPr>
        <w:pStyle w:val="Heading2"/>
        <w:spacing w:after="160" w:before="280"/>
      </w:pPr>
      <w:r>
        <w:rPr>
          <w:rFonts w:ascii="Arial" w:cs="Arial" w:eastAsia="Arial" w:hAnsi="Arial"/>
          <w:b/>
          <w:bCs/>
          <w:color w:val="003366"/>
          <w:sz w:val="28"/>
          <w:szCs w:val="28"/>
        </w:rPr>
        <w:t xml:space="preserve">A.6 Chase Loop Mechanics</w:t>
      </w:r>
    </w:p>
    <w:p>
      <w:pPr>
        <w:spacing w:after="120"/>
      </w:pPr>
      <w:r>
        <w:rPr>
          <w:rFonts w:ascii="Arial" w:cs="Arial" w:eastAsia="Arial" w:hAnsi="Arial"/>
          <w:sz w:val="22"/>
          <w:szCs w:val="22"/>
        </w:rPr>
        <w:t xml:space="preserve">After placing the initial limit order, the system enters the chase loop:</w:t>
      </w:r>
    </w:p>
    <w:p>
      <w:pPr>
        <w:shd w:fill="F5F5F5" w:val="clear"/>
        <w:spacing w:after="80" w:before="80"/>
        <w:ind w:left="360"/>
      </w:pPr>
      <w:r>
        <w:rPr>
          <w:rFonts w:ascii="Consolas" w:cs="Consolas" w:eastAsia="Consolas" w:hAnsi="Consolas"/>
          <w:sz w:val="18"/>
          <w:szCs w:val="18"/>
        </w:rPr>
        <w:t xml:space="preserve">every poll_interval_seconds (default 4s):</w:t>
      </w:r>
    </w:p>
    <w:p>
      <w:pPr>
        <w:shd w:fill="F5F5F5" w:val="clear"/>
        <w:spacing w:after="80" w:before="80"/>
        <w:ind w:left="360"/>
      </w:pPr>
      <w:r>
        <w:rPr>
          <w:rFonts w:ascii="Consolas" w:cs="Consolas" w:eastAsia="Consolas" w:hAnsi="Consolas"/>
          <w:sz w:val="18"/>
          <w:szCs w:val="18"/>
        </w:rPr>
        <w:t xml:space="preserve">  1. Check order status via kite.order_history()</w:t>
      </w:r>
    </w:p>
    <w:p>
      <w:pPr>
        <w:shd w:fill="F5F5F5" w:val="clear"/>
        <w:spacing w:after="80" w:before="80"/>
        <w:ind w:left="360"/>
      </w:pPr>
      <w:r>
        <w:rPr>
          <w:rFonts w:ascii="Consolas" w:cs="Consolas" w:eastAsia="Consolas" w:hAnsi="Consolas"/>
          <w:sz w:val="18"/>
          <w:szCs w:val="18"/>
        </w:rPr>
        <w:t xml:space="preserve">  2. If COMPLETE → done, log fill price and slippage</w:t>
      </w:r>
    </w:p>
    <w:p>
      <w:pPr>
        <w:shd w:fill="F5F5F5" w:val="clear"/>
        <w:spacing w:after="80" w:before="80"/>
        <w:ind w:left="360"/>
      </w:pPr>
      <w:r>
        <w:rPr>
          <w:rFonts w:ascii="Consolas" w:cs="Consolas" w:eastAsia="Consolas" w:hAnsi="Consolas"/>
          <w:sz w:val="18"/>
          <w:szCs w:val="18"/>
        </w:rPr>
        <w:t xml:space="preserve">  3. If REJECTED/CANCELLED → return failure</w:t>
      </w:r>
    </w:p>
    <w:p>
      <w:pPr>
        <w:shd w:fill="F5F5F5" w:val="clear"/>
        <w:spacing w:after="80" w:before="80"/>
        <w:ind w:left="360"/>
      </w:pPr>
      <w:r>
        <w:rPr>
          <w:rFonts w:ascii="Consolas" w:cs="Consolas" w:eastAsia="Consolas" w:hAnsi="Consolas"/>
          <w:sz w:val="18"/>
          <w:szCs w:val="18"/>
        </w:rPr>
        <w:t xml:space="preserve">  4. If OPEN:</w:t>
      </w:r>
    </w:p>
    <w:p>
      <w:pPr>
        <w:shd w:fill="F5F5F5" w:val="clear"/>
        <w:spacing w:after="80" w:before="80"/>
        <w:ind w:left="360"/>
      </w:pPr>
      <w:r>
        <w:rPr>
          <w:rFonts w:ascii="Consolas" w:cs="Consolas" w:eastAsia="Consolas" w:hAnsi="Consolas"/>
          <w:sz w:val="18"/>
          <w:szCs w:val="18"/>
        </w:rPr>
        <w:t xml:space="preserve">     a. Fetch fresh quote (bid/ask)</w:t>
      </w:r>
    </w:p>
    <w:p>
      <w:pPr>
        <w:shd w:fill="F5F5F5" w:val="clear"/>
        <w:spacing w:after="80" w:before="80"/>
        <w:ind w:left="360"/>
      </w:pPr>
      <w:r>
        <w:rPr>
          <w:rFonts w:ascii="Consolas" w:cs="Consolas" w:eastAsia="Consolas" w:hAnsi="Consolas"/>
          <w:sz w:val="18"/>
          <w:szCs w:val="18"/>
        </w:rPr>
        <w:t xml:space="preserve">     b. Widen offset by chase_step_ticks</w:t>
      </w:r>
    </w:p>
    <w:p>
      <w:pPr>
        <w:shd w:fill="F5F5F5" w:val="clear"/>
        <w:spacing w:after="80" w:before="80"/>
        <w:ind w:left="360"/>
      </w:pPr>
      <w:r>
        <w:rPr>
          <w:rFonts w:ascii="Consolas" w:cs="Consolas" w:eastAsia="Consolas" w:hAnsi="Consolas"/>
          <w:sz w:val="18"/>
          <w:szCs w:val="18"/>
        </w:rPr>
        <w:t xml:space="preserve">     c. Compute new price based on fresh quote + widened offset</w:t>
      </w:r>
    </w:p>
    <w:p>
      <w:pPr>
        <w:shd w:fill="F5F5F5" w:val="clear"/>
        <w:spacing w:after="80" w:before="80"/>
        <w:ind w:left="360"/>
      </w:pPr>
      <w:r>
        <w:rPr>
          <w:rFonts w:ascii="Consolas" w:cs="Consolas" w:eastAsia="Consolas" w:hAnsi="Consolas"/>
          <w:sz w:val="18"/>
          <w:szCs w:val="18"/>
        </w:rPr>
        <w:t xml:space="preserve">     d. If new_price != current_price → modify order</w:t>
      </w:r>
    </w:p>
    <w:p>
      <w:pPr>
        <w:shd w:fill="F5F5F5" w:val="clear"/>
        <w:spacing w:after="80" w:before="80"/>
        <w:ind w:left="360"/>
      </w:pPr>
      <w:r>
        <w:rPr>
          <w:rFonts w:ascii="Consolas" w:cs="Consolas" w:eastAsia="Consolas" w:hAnsi="Consolas"/>
          <w:sz w:val="18"/>
          <w:szCs w:val="18"/>
        </w:rPr>
        <w:t xml:space="preserve">  5. If max_chase_seconds elapsed → Market fallback</w:t>
      </w:r>
    </w:p>
    <w:p>
      <w:pPr>
        <w:spacing w:after="120"/>
      </w:pPr>
      <w:r>
        <w:rPr>
          <w:rFonts w:ascii="Arial" w:cs="Arial" w:eastAsia="Arial" w:hAnsi="Arial"/>
          <w:sz w:val="22"/>
          <w:szCs w:val="22"/>
        </w:rPr>
        <w:t xml:space="preserve">All prices are rounded to valid tick_size. BUY rounds up (ceil), SELL rounds down (floor). The rounding function handles floating-point drift by pre-rounding the division before applying floor/ceil.</w:t>
      </w:r>
    </w:p>
    <w:p>
      <w:pPr>
        <w:pStyle w:val="Heading2"/>
        <w:spacing w:after="160" w:before="280"/>
      </w:pPr>
      <w:r>
        <w:rPr>
          <w:rFonts w:ascii="Arial" w:cs="Arial" w:eastAsia="Arial" w:hAnsi="Arial"/>
          <w:b/>
          <w:bCs/>
          <w:color w:val="003366"/>
          <w:sz w:val="28"/>
          <w:szCs w:val="28"/>
        </w:rPr>
        <w:t xml:space="preserve">A.7 Market Fallback</w:t>
      </w:r>
    </w:p>
    <w:p>
      <w:pPr>
        <w:spacing w:after="120"/>
      </w:pPr>
      <w:r>
        <w:rPr>
          <w:rFonts w:ascii="Arial" w:cs="Arial" w:eastAsia="Arial" w:hAnsi="Arial"/>
          <w:sz w:val="22"/>
          <w:szCs w:val="22"/>
        </w:rPr>
        <w:t xml:space="preserve">If the chase budget is exhausted and the order is still OPEN, the system converts to MARKET via modify_order. It waits 3 seconds, verifies the fill, and logs the outcome. The market_fallback flag is set to 1 in the order log for tracking.</w:t>
      </w:r>
    </w:p>
    <w:p>
      <w:pPr>
        <w:pStyle w:val="Heading2"/>
        <w:spacing w:after="160" w:before="280"/>
      </w:pPr>
      <w:r>
        <w:rPr>
          <w:rFonts w:ascii="Arial" w:cs="Arial" w:eastAsia="Arial" w:hAnsi="Arial"/>
          <w:b/>
          <w:bCs/>
          <w:color w:val="003366"/>
          <w:sz w:val="28"/>
          <w:szCs w:val="28"/>
        </w:rPr>
        <w:t xml:space="preserve">A.8 Circuit Limit Handling</w:t>
      </w:r>
    </w:p>
    <w:p>
      <w:pPr>
        <w:spacing w:after="120"/>
      </w:pPr>
      <w:r>
        <w:rPr>
          <w:rFonts w:ascii="Arial" w:cs="Arial" w:eastAsia="Arial" w:hAnsi="Arial"/>
          <w:sz w:val="22"/>
          <w:szCs w:val="22"/>
        </w:rPr>
        <w:t xml:space="preserve">The system waits on BOTH sides of a circuit — even the favorable side (e.g., selling during limit up). Circuit prices are artificial; the market is not price-discovering. Once the circuit releases, the market finds real equilibrium.</w:t>
      </w:r>
    </w:p>
    <w:p>
      <w:pPr>
        <w:spacing w:after="120"/>
      </w:pPr>
      <w:r>
        <w:rPr>
          <w:rFonts w:ascii="Arial" w:cs="Arial" w:eastAsia="Arial" w:hAnsi="Arial"/>
          <w:sz w:val="22"/>
          <w:szCs w:val="22"/>
        </w:rPr>
        <w:t xml:space="preserve">Cascading circuits (e.g., NATURALGAS ±4% → ±6%) are handled by re-entering the circuit wait on each new hit. The loop at the circuit level is infinite — each instrument has its own worker thread, so blocking on GOLDM does not affect other instruments.</w:t>
      </w:r>
    </w:p>
    <w:p>
      <w:pPr>
        <w:pStyle w:val="Heading2"/>
        <w:spacing w:after="160" w:before="280"/>
      </w:pPr>
      <w:r>
        <w:rPr>
          <w:rFonts w:ascii="Arial" w:cs="Arial" w:eastAsia="Arial" w:hAnsi="Arial"/>
          <w:b/>
          <w:bCs/>
          <w:color w:val="003366"/>
          <w:sz w:val="28"/>
          <w:szCs w:val="28"/>
        </w:rPr>
        <w:t xml:space="preserve">A.9 Per-Instrument Configuration</w:t>
      </w:r>
    </w:p>
    <w:p>
      <w:pPr>
        <w:spacing w:after="120"/>
      </w:pPr>
      <w:r>
        <w:rPr>
          <w:rFonts w:ascii="Arial" w:cs="Arial" w:eastAsia="Arial" w:hAnsi="Arial"/>
          <w:sz w:val="22"/>
          <w:szCs w:val="22"/>
        </w:rPr>
        <w:t xml:space="preserve">Each active instrument has a tuned execution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200"/>
        <w:gridCol w:w="900"/>
        <w:gridCol w:w="1000"/>
        <w:gridCol w:w="1100"/>
        <w:gridCol w:w="900"/>
        <w:gridCol w:w="960"/>
      </w:tblGrid>
      <w:tr>
        <w:tc>
          <w:tcPr>
            <w:tcW w:type="dxa" w:w="16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Instrument</w:t>
            </w:r>
          </w:p>
        </w:tc>
        <w:tc>
          <w:tcPr>
            <w:tcW w:type="dxa" w:w="9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Tick</w:t>
            </w:r>
          </w:p>
        </w:tc>
        <w:tc>
          <w:tcPr>
            <w:tcW w:type="dxa" w:w="12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Baseline</w:t>
            </w:r>
          </w:p>
        </w:tc>
        <w:tc>
          <w:tcPr>
            <w:tcW w:type="dxa" w:w="9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Buffer</w:t>
            </w:r>
          </w:p>
        </w:tc>
        <w:tc>
          <w:tcPr>
            <w:tcW w:type="dxa" w:w="10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Step</w:t>
            </w:r>
          </w:p>
        </w:tc>
        <w:tc>
          <w:tcPr>
            <w:tcW w:type="dxa" w:w="11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Max Ticks</w:t>
            </w:r>
          </w:p>
        </w:tc>
        <w:tc>
          <w:tcPr>
            <w:tcW w:type="dxa" w:w="9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Poll</w:t>
            </w:r>
          </w:p>
        </w:tc>
        <w:tc>
          <w:tcPr>
            <w:tcW w:type="dxa" w:w="96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Entry</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GOLDM</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1.0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2</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2</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8</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4s</w:t>
            </w:r>
          </w:p>
        </w:tc>
        <w:tc>
          <w:tcPr>
            <w:tcW w:type="dxa" w:w="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50s</w:t>
            </w:r>
          </w:p>
        </w:tc>
      </w:tr>
      <w:tr>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SILVERM</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1.0</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2</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2</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10</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4s</w:t>
            </w:r>
          </w:p>
        </w:tc>
        <w:tc>
          <w:tcPr>
            <w:tcW w:type="dxa" w:w="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50s</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CRUDEOIL</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1.0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2</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5</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3s</w:t>
            </w:r>
          </w:p>
        </w:tc>
        <w:tc>
          <w:tcPr>
            <w:tcW w:type="dxa" w:w="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40s</w:t>
            </w:r>
          </w:p>
        </w:tc>
      </w:tr>
      <w:tr>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NATURALGAS</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0.10</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3</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5</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2</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20</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4s</w:t>
            </w:r>
          </w:p>
        </w:tc>
        <w:tc>
          <w:tcPr>
            <w:tcW w:type="dxa" w:w="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50s</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ZINCMINI</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0.05</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4</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10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5</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50</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4s</w:t>
            </w:r>
          </w:p>
        </w:tc>
        <w:tc>
          <w:tcPr>
            <w:tcW w:type="dxa" w:w="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50s</w:t>
            </w:r>
          </w:p>
        </w:tc>
      </w:tr>
    </w:tbl>
    <w:p>
      <w:r>
        <w:br w:type="page"/>
      </w:r>
    </w:p>
    <w:p>
      <w:pPr>
        <w:pStyle w:val="Heading1"/>
        <w:spacing w:after="200" w:before="360"/>
      </w:pPr>
      <w:r>
        <w:rPr>
          <w:rFonts w:ascii="Arial" w:cs="Arial" w:eastAsia="Arial" w:hAnsi="Arial"/>
          <w:b/>
          <w:bCs/>
          <w:color w:val="003366"/>
          <w:sz w:val="32"/>
          <w:szCs w:val="32"/>
        </w:rPr>
        <w:t xml:space="preserve">Part B: Test Classes Summary</w:t>
      </w:r>
    </w:p>
    <w:p>
      <w:pPr>
        <w:spacing w:after="120"/>
      </w:pPr>
      <w:r>
        <w:rPr>
          <w:rFonts w:ascii="Arial" w:cs="Arial" w:eastAsia="Arial" w:hAnsi="Arial"/>
          <w:sz w:val="22"/>
          <w:szCs w:val="22"/>
        </w:rPr>
        <w:t xml:space="preserve">The test suite contains 50 tests organized into 9 test classes across 6 logical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c>
          <w:tcPr>
            <w:tcW w:type="dxa" w:w="36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Test Class</w:t>
            </w:r>
          </w:p>
        </w:tc>
        <w:tc>
          <w:tcPr>
            <w:tcW w:type="dxa" w:w="12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Tests</w:t>
            </w:r>
          </w:p>
        </w:tc>
        <w:tc>
          <w:tcPr>
            <w:tcW w:type="dxa" w:w="456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What It Validates</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TestAssessVolatility</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11</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All 9 decision matrix cells + edge cases</w:t>
            </w:r>
          </w:p>
        </w:tc>
      </w:tr>
      <w:tr>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TestPriceComputation</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10</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Modes A/B/C × BUY/SELL + tick rounding</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TestMarketOpenDelay</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4</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MCX/NFO open times, delay windows</w:t>
            </w:r>
          </w:p>
        </w:tc>
      </w:tr>
      <w:tr>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TestCircuitDetection</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8</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Upper/lower circuit, empty depth, None limits</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TestSpreadGate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4</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Tight pass, settle after poll, timeout, zero-wait</w:t>
            </w:r>
          </w:p>
        </w:tc>
      </w:tr>
      <w:tr>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TestSmartChaseExecute</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6</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End-to-end: fill, chase, fallback, rejection, sell</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TestDBLogging</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4</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Smart chase log, legacy log, ATR queries</w:t>
            </w:r>
          </w:p>
        </w:tc>
      </w:tr>
      <w:tr>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TestChaseWidening</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Progressive price widening during chase</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TestEdgeCases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2</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Quote fetch failure, Angel broker defaults</w:t>
            </w:r>
          </w:p>
        </w:tc>
      </w:tr>
    </w:tbl>
    <w:p>
      <w:r>
        <w:br w:type="page"/>
      </w:r>
    </w:p>
    <w:p>
      <w:pPr>
        <w:pStyle w:val="Heading1"/>
        <w:spacing w:after="200" w:before="360"/>
      </w:pPr>
      <w:r>
        <w:rPr>
          <w:rFonts w:ascii="Arial" w:cs="Arial" w:eastAsia="Arial" w:hAnsi="Arial"/>
          <w:b/>
          <w:bCs/>
          <w:color w:val="003366"/>
          <w:sz w:val="32"/>
          <w:szCs w:val="32"/>
        </w:rPr>
        <w:t xml:space="preserve">Part C: Test Details</w:t>
      </w:r>
    </w:p>
    <w:p>
      <w:pPr>
        <w:pStyle w:val="Heading2"/>
        <w:spacing w:after="160" w:before="280"/>
      </w:pPr>
      <w:r>
        <w:rPr>
          <w:rFonts w:ascii="Arial" w:cs="Arial" w:eastAsia="Arial" w:hAnsi="Arial"/>
          <w:b/>
          <w:bCs/>
          <w:color w:val="003366"/>
          <w:sz w:val="28"/>
          <w:szCs w:val="28"/>
        </w:rPr>
        <w:t xml:space="preserve">Group 1: Volatility Assessment (11 tests)</w:t>
      </w:r>
    </w:p>
    <w:p>
      <w:pPr>
        <w:spacing w:after="120"/>
      </w:pPr>
      <w:r>
        <w:rPr>
          <w:rFonts w:ascii="Arial" w:cs="Arial" w:eastAsia="Arial" w:hAnsi="Arial"/>
          <w:sz w:val="22"/>
          <w:szCs w:val="22"/>
        </w:rPr>
        <w:t xml:space="preserve">Tests every cell of the 3×3 decision matrix, plus edge cases for missing OHLC data and zero ATR.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1400"/>
        <w:gridCol w:w="1200"/>
        <w:gridCol w:w="1560"/>
      </w:tblGrid>
      <w:tr>
        <w:tc>
          <w:tcPr>
            <w:tcW w:type="dxa" w:w="38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Test Name</w:t>
            </w:r>
          </w:p>
        </w:tc>
        <w:tc>
          <w:tcPr>
            <w:tcW w:type="dxa" w:w="14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Spread</w:t>
            </w:r>
          </w:p>
        </w:tc>
        <w:tc>
          <w:tcPr>
            <w:tcW w:type="dxa" w:w="14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Range</w:t>
            </w:r>
          </w:p>
        </w:tc>
        <w:tc>
          <w:tcPr>
            <w:tcW w:type="dxa" w:w="12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Mode</w:t>
            </w:r>
          </w:p>
        </w:tc>
        <w:tc>
          <w:tcPr>
            <w:tcW w:type="dxa" w:w="156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Status</w:t>
            </w:r>
          </w:p>
        </w:tc>
      </w:tr>
      <w:tr>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test_low_tight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1.0×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0.2</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C</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 Pass</w:t>
            </w:r>
          </w:p>
        </w:tc>
      </w:tr>
      <w:tr>
        <w:tc>
          <w:tcPr>
            <w:tcW w:type="dxa" w:w="3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test_low_normal</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2.0×</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0.2</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C</w:t>
            </w:r>
          </w:p>
        </w:tc>
        <w:tc>
          <w:tcPr>
            <w:tcW w:type="dxa" w:w="1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 Pass</w:t>
            </w:r>
          </w:p>
        </w:tc>
      </w:tr>
      <w:tr>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test_low_wide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4.0×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0.2</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C</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 Pass</w:t>
            </w:r>
          </w:p>
        </w:tc>
      </w:tr>
      <w:tr>
        <w:tc>
          <w:tcPr>
            <w:tcW w:type="dxa" w:w="3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test_normal_tight</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1.0×</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0.6</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C</w:t>
            </w:r>
          </w:p>
        </w:tc>
        <w:tc>
          <w:tcPr>
            <w:tcW w:type="dxa" w:w="1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 Pass</w:t>
            </w:r>
          </w:p>
        </w:tc>
      </w:tr>
      <w:tr>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test_normal_normal</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2.0×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0.6</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C</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 Pass</w:t>
            </w:r>
          </w:p>
        </w:tc>
      </w:tr>
      <w:tr>
        <w:tc>
          <w:tcPr>
            <w:tcW w:type="dxa" w:w="3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test_normal_wide</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4.0×</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0.6</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A</w:t>
            </w:r>
          </w:p>
        </w:tc>
        <w:tc>
          <w:tcPr>
            <w:tcW w:type="dxa" w:w="1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 Pass</w:t>
            </w:r>
          </w:p>
        </w:tc>
      </w:tr>
      <w:tr>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test_high_tight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1.0×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1.2</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A</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 Pass</w:t>
            </w:r>
          </w:p>
        </w:tc>
      </w:tr>
      <w:tr>
        <w:tc>
          <w:tcPr>
            <w:tcW w:type="dxa" w:w="3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test_high_normal</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2.0×</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1.2</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B</w:t>
            </w:r>
          </w:p>
        </w:tc>
        <w:tc>
          <w:tcPr>
            <w:tcW w:type="dxa" w:w="1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 Pass</w:t>
            </w:r>
          </w:p>
        </w:tc>
      </w:tr>
      <w:tr>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test_high_wide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4.0×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1.2</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B</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 Pass</w:t>
            </w:r>
          </w:p>
        </w:tc>
      </w:tr>
      <w:tr>
        <w:tc>
          <w:tcPr>
            <w:tcW w:type="dxa" w:w="3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test_no_ohlc_defaults</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C</w:t>
            </w:r>
          </w:p>
        </w:tc>
        <w:tc>
          <w:tcPr>
            <w:tcW w:type="dxa" w:w="1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 Pass</w:t>
            </w:r>
          </w:p>
        </w:tc>
      </w:tr>
      <w:tr>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test_zero_atr_defaults</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C</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 Pass</w:t>
            </w:r>
          </w:p>
        </w:tc>
      </w:tr>
    </w:tbl>
    <w:p>
      <w:pPr>
        <w:spacing w:after="200"/>
      </w:pPr>
    </w:p>
    <w:p>
      <w:pPr>
        <w:pStyle w:val="Heading2"/>
        <w:spacing w:after="160" w:before="280"/>
      </w:pPr>
      <w:r>
        <w:rPr>
          <w:rFonts w:ascii="Arial" w:cs="Arial" w:eastAsia="Arial" w:hAnsi="Arial"/>
          <w:b/>
          <w:bCs/>
          <w:color w:val="003366"/>
          <w:sz w:val="28"/>
          <w:szCs w:val="28"/>
        </w:rPr>
        <w:t xml:space="preserve">Group 2: Price Computation (10 tests)</w:t>
      </w:r>
    </w:p>
    <w:p>
      <w:pPr>
        <w:spacing w:after="120"/>
      </w:pPr>
      <w:r>
        <w:rPr>
          <w:rFonts w:ascii="Arial" w:cs="Arial" w:eastAsia="Arial" w:hAnsi="Arial"/>
          <w:sz w:val="22"/>
          <w:szCs w:val="22"/>
        </w:rPr>
        <w:t xml:space="preserve">Validates price computation for all three modes across BUY and SELL directions, plus tick size rounding for MCX instruments with fractional ticks (NATURALGAS=0.10, ZINCMINI=0.05).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400"/>
        <w:gridCol w:w="1560"/>
      </w:tblGrid>
      <w:tr>
        <w:tc>
          <w:tcPr>
            <w:tcW w:type="dxa" w:w="34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Test Name</w:t>
            </w:r>
          </w:p>
        </w:tc>
        <w:tc>
          <w:tcPr>
            <w:tcW w:type="dxa" w:w="20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Direction</w:t>
            </w:r>
          </w:p>
        </w:tc>
        <w:tc>
          <w:tcPr>
            <w:tcW w:type="dxa" w:w="24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Expected</w:t>
            </w:r>
          </w:p>
        </w:tc>
        <w:tc>
          <w:tcPr>
            <w:tcW w:type="dxa" w:w="156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Status</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test_mode_a_buy</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BUY</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best_ask (72451)</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 Pass</w:t>
            </w:r>
          </w:p>
        </w:tc>
      </w:tr>
      <w:tr>
        <w:tc>
          <w:tcPr>
            <w:tcW w:type="dxa" w:w="3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test_mode_a_sell</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SELL</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best_bid (72449)</w:t>
            </w:r>
          </w:p>
        </w:tc>
        <w:tc>
          <w:tcPr>
            <w:tcW w:type="dxa" w:w="1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 Pass</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test_mode_b_buy</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BUY</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ask + 2 (72453)</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 Pass</w:t>
            </w:r>
          </w:p>
        </w:tc>
      </w:tr>
      <w:tr>
        <w:tc>
          <w:tcPr>
            <w:tcW w:type="dxa" w:w="3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test_mode_b_sell</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SELL</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bid − 2 (72447)</w:t>
            </w:r>
          </w:p>
        </w:tc>
        <w:tc>
          <w:tcPr>
            <w:tcW w:type="dxa" w:w="1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 Pass</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test_mode_c_buy</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BUY</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best_bid (72449)</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 Pass</w:t>
            </w:r>
          </w:p>
        </w:tc>
      </w:tr>
      <w:tr>
        <w:tc>
          <w:tcPr>
            <w:tcW w:type="dxa" w:w="3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test_mode_c_sell</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SELL</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best_ask (72451)</w:t>
            </w:r>
          </w:p>
        </w:tc>
        <w:tc>
          <w:tcPr>
            <w:tcW w:type="dxa" w:w="1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 Pass</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test_round_to_tick_buy_ceil</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BUY</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ceil to 0.05</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 Pass</w:t>
            </w:r>
          </w:p>
        </w:tc>
      </w:tr>
      <w:tr>
        <w:tc>
          <w:tcPr>
            <w:tcW w:type="dxa" w:w="3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test_round_to_tick_sell_floor</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SELL</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floor to 0.05</w:t>
            </w:r>
          </w:p>
        </w:tc>
        <w:tc>
          <w:tcPr>
            <w:tcW w:type="dxa" w:w="1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 Pass</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test_naturalgas_tick_size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BUY/SELL</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round to 0.10</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 Pass</w:t>
            </w:r>
          </w:p>
        </w:tc>
      </w:tr>
      <w:tr>
        <w:tc>
          <w:tcPr>
            <w:tcW w:type="dxa" w:w="3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test_zincmini_tick_size</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BUY/SELL</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round to 0.05</w:t>
            </w:r>
          </w:p>
        </w:tc>
        <w:tc>
          <w:tcPr>
            <w:tcW w:type="dxa" w:w="1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 Pass</w:t>
            </w:r>
          </w:p>
        </w:tc>
      </w:tr>
    </w:tbl>
    <w:p>
      <w:pPr>
        <w:spacing w:after="200"/>
      </w:pPr>
    </w:p>
    <w:p>
      <w:pPr>
        <w:pStyle w:val="Heading2"/>
        <w:spacing w:after="160" w:before="280"/>
      </w:pPr>
      <w:r>
        <w:rPr>
          <w:rFonts w:ascii="Arial" w:cs="Arial" w:eastAsia="Arial" w:hAnsi="Arial"/>
          <w:b/>
          <w:bCs/>
          <w:color w:val="003366"/>
          <w:sz w:val="28"/>
          <w:szCs w:val="28"/>
        </w:rPr>
        <w:t xml:space="preserve">Group 3: Pre-flight Checks (12 tests)</w:t>
      </w:r>
    </w:p>
    <w:p>
      <w:pPr>
        <w:spacing w:after="120" w:before="200"/>
      </w:pPr>
      <w:r>
        <w:rPr>
          <w:rFonts w:ascii="Arial" w:cs="Arial" w:eastAsia="Arial" w:hAnsi="Arial"/>
          <w:b/>
          <w:bCs/>
          <w:color w:val="003366"/>
          <w:sz w:val="24"/>
          <w:szCs w:val="24"/>
        </w:rPr>
        <w:t xml:space="preserve">Market Open Delay (4 tests)</w:t>
      </w:r>
    </w:p>
    <w:p>
      <w:pPr>
        <w:spacing w:after="120"/>
      </w:pPr>
      <w:r>
        <w:rPr>
          <w:rFonts w:ascii="Arial" w:cs="Arial" w:eastAsia="Arial" w:hAnsi="Arial"/>
          <w:sz w:val="22"/>
          <w:szCs w:val="22"/>
        </w:rPr>
        <w:t xml:space="preserve">Tests that the system correctly waits when a signal arrives within the delay window of market open, and does not wait when past the window or before the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2400"/>
        <w:gridCol w:w="1560"/>
      </w:tblGrid>
      <w:tr>
        <w:tc>
          <w:tcPr>
            <w:tcW w:type="dxa" w:w="38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Test Name</w:t>
            </w:r>
          </w:p>
        </w:tc>
        <w:tc>
          <w:tcPr>
            <w:tcW w:type="dxa" w:w="16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Time</w:t>
            </w:r>
          </w:p>
        </w:tc>
        <w:tc>
          <w:tcPr>
            <w:tcW w:type="dxa" w:w="24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Expected</w:t>
            </w:r>
          </w:p>
        </w:tc>
        <w:tc>
          <w:tcPr>
            <w:tcW w:type="dxa" w:w="156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Status</w:t>
            </w:r>
          </w:p>
        </w:tc>
      </w:tr>
      <w:tr>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test_waits_if_within_delay</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09:00:03</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Sleep ~7s</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 Pass</w:t>
            </w:r>
          </w:p>
        </w:tc>
      </w:tr>
      <w:tr>
        <w:tc>
          <w:tcPr>
            <w:tcW w:type="dxa" w:w="3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test_no_wait_if_past_delay</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09:00:15</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No sleep</w:t>
            </w:r>
          </w:p>
        </w:tc>
        <w:tc>
          <w:tcPr>
            <w:tcW w:type="dxa" w:w="1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 Pass</w:t>
            </w:r>
          </w:p>
        </w:tc>
      </w:tr>
      <w:tr>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test_no_wait_if_before_open</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08:59:50</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No sleep</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 Pass</w:t>
            </w:r>
          </w:p>
        </w:tc>
      </w:tr>
      <w:tr>
        <w:tc>
          <w:tcPr>
            <w:tcW w:type="dxa" w:w="3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test_nfo_opens_at_915</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09:15:02</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Sleep ~8s</w:t>
            </w:r>
          </w:p>
        </w:tc>
        <w:tc>
          <w:tcPr>
            <w:tcW w:type="dxa" w:w="1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 Pass</w:t>
            </w:r>
          </w:p>
        </w:tc>
      </w:tr>
    </w:tbl>
    <w:p>
      <w:pPr>
        <w:spacing w:after="200"/>
      </w:pPr>
    </w:p>
    <w:p>
      <w:pPr>
        <w:spacing w:after="120" w:before="200"/>
      </w:pPr>
      <w:r>
        <w:rPr>
          <w:rFonts w:ascii="Arial" w:cs="Arial" w:eastAsia="Arial" w:hAnsi="Arial"/>
          <w:b/>
          <w:bCs/>
          <w:color w:val="003366"/>
          <w:sz w:val="24"/>
          <w:szCs w:val="24"/>
        </w:rPr>
        <w:t xml:space="preserve">Circuit Limit Detection (8 tests)</w:t>
      </w:r>
    </w:p>
    <w:p>
      <w:pPr>
        <w:spacing w:after="120"/>
      </w:pPr>
      <w:r>
        <w:rPr>
          <w:rFonts w:ascii="Arial" w:cs="Arial" w:eastAsia="Arial" w:hAnsi="Arial"/>
          <w:sz w:val="22"/>
          <w:szCs w:val="22"/>
        </w:rPr>
        <w:t xml:space="preserve">Covers all circuit detection scenarios including within-tick proximity, empty order book depth, and None circuit limits (Angel broker).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3000"/>
        <w:gridCol w:w="1560"/>
      </w:tblGrid>
      <w:tr>
        <w:tc>
          <w:tcPr>
            <w:tcW w:type="dxa" w:w="48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Test Name</w:t>
            </w:r>
          </w:p>
        </w:tc>
        <w:tc>
          <w:tcPr>
            <w:tcW w:type="dxa" w:w="30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Scenario</w:t>
            </w:r>
          </w:p>
        </w:tc>
        <w:tc>
          <w:tcPr>
            <w:tcW w:type="dxa" w:w="156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Status</w:t>
            </w:r>
          </w:p>
        </w:tc>
      </w:tr>
      <w:tr>
        <w:tc>
          <w:tcPr>
            <w:tcW w:type="dxa" w:w="4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test_not_at_circuit_normal</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Normal trading</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 Pass</w:t>
            </w:r>
          </w:p>
        </w:tc>
      </w:tr>
      <w:tr>
        <w:tc>
          <w:tcPr>
            <w:tcW w:type="dxa" w:w="4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test_at_upper_circuit</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LTP = upper limit</w:t>
            </w:r>
          </w:p>
        </w:tc>
        <w:tc>
          <w:tcPr>
            <w:tcW w:type="dxa" w:w="1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 Pass</w:t>
            </w:r>
          </w:p>
        </w:tc>
      </w:tr>
      <w:tr>
        <w:tc>
          <w:tcPr>
            <w:tcW w:type="dxa" w:w="4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test_at_lower_circuit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LTP = lower limit</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 Pass</w:t>
            </w:r>
          </w:p>
        </w:tc>
      </w:tr>
      <w:tr>
        <w:tc>
          <w:tcPr>
            <w:tcW w:type="dxa" w:w="4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test_within_one_tick_of_upper</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LTP = upper − 1 tick</w:t>
            </w:r>
          </w:p>
        </w:tc>
        <w:tc>
          <w:tcPr>
            <w:tcW w:type="dxa" w:w="1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 Pass</w:t>
            </w:r>
          </w:p>
        </w:tc>
      </w:tr>
      <w:tr>
        <w:tc>
          <w:tcPr>
            <w:tcW w:type="dxa" w:w="4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test_within_one_tick_of_lower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LTP = lower + 1 tick</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 Pass</w:t>
            </w:r>
          </w:p>
        </w:tc>
      </w:tr>
      <w:tr>
        <w:tc>
          <w:tcPr>
            <w:tcW w:type="dxa" w:w="4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test_no_sellers_detected</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Empty sell depth</w:t>
            </w:r>
          </w:p>
        </w:tc>
        <w:tc>
          <w:tcPr>
            <w:tcW w:type="dxa" w:w="1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 Pass</w:t>
            </w:r>
          </w:p>
        </w:tc>
      </w:tr>
      <w:tr>
        <w:tc>
          <w:tcPr>
            <w:tcW w:type="dxa" w:w="4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test_no_buyers_detected</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Empty buy depth</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 Pass</w:t>
            </w:r>
          </w:p>
        </w:tc>
      </w:tr>
      <w:tr>
        <w:tc>
          <w:tcPr>
            <w:tcW w:type="dxa" w:w="4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test_none_circuit_limits</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None limits (Angel)</w:t>
            </w:r>
          </w:p>
        </w:tc>
        <w:tc>
          <w:tcPr>
            <w:tcW w:type="dxa" w:w="1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 Pass</w:t>
            </w:r>
          </w:p>
        </w:tc>
      </w:tr>
    </w:tbl>
    <w:p>
      <w:r>
        <w:br w:type="page"/>
      </w:r>
    </w:p>
    <w:p>
      <w:pPr>
        <w:pStyle w:val="Heading2"/>
        <w:spacing w:after="160" w:before="280"/>
      </w:pPr>
      <w:r>
        <w:rPr>
          <w:rFonts w:ascii="Arial" w:cs="Arial" w:eastAsia="Arial" w:hAnsi="Arial"/>
          <w:b/>
          <w:bCs/>
          <w:color w:val="003366"/>
          <w:sz w:val="28"/>
          <w:szCs w:val="28"/>
        </w:rPr>
        <w:t xml:space="preserve">Group 4: End-to-End Execution (8 tests)</w:t>
      </w:r>
    </w:p>
    <w:p>
      <w:pPr>
        <w:spacing w:after="120"/>
      </w:pPr>
      <w:r>
        <w:rPr>
          <w:rFonts w:ascii="Arial" w:cs="Arial" w:eastAsia="Arial" w:hAnsi="Arial"/>
          <w:sz w:val="22"/>
          <w:szCs w:val="22"/>
        </w:rPr>
        <w:t xml:space="preserve">Full SmartChaseExecute tests with mocked broker sessions. Each test validates the complete pipeline from quote fetch through fill or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600"/>
        <w:gridCol w:w="1560"/>
      </w:tblGrid>
      <w:tr>
        <w:tc>
          <w:tcPr>
            <w:tcW w:type="dxa" w:w="32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Test Name</w:t>
            </w:r>
          </w:p>
        </w:tc>
        <w:tc>
          <w:tcPr>
            <w:tcW w:type="dxa" w:w="46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Scenario</w:t>
            </w:r>
          </w:p>
        </w:tc>
        <w:tc>
          <w:tcPr>
            <w:tcW w:type="dxa" w:w="156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Status</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test_immediate_fill</w:t>
            </w:r>
          </w:p>
        </w:tc>
        <w:tc>
          <w:tcPr>
            <w:tcW w:type="dxa" w:w="4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Order fills on first status check</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 Pass</w:t>
            </w:r>
          </w:p>
        </w:tc>
      </w:tr>
      <w:tr>
        <w:tc>
          <w:tcPr>
            <w:tcW w:type="dxa" w:w="3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test_chase_then_fill</w:t>
            </w:r>
          </w:p>
        </w:tc>
        <w:tc>
          <w:tcPr>
            <w:tcW w:type="dxa" w:w="4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OPEN for 2 iters, fills on 3rd</w:t>
            </w:r>
          </w:p>
        </w:tc>
        <w:tc>
          <w:tcPr>
            <w:tcW w:type="dxa" w:w="1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 Pass</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test_market_fallback</w:t>
            </w:r>
          </w:p>
        </w:tc>
        <w:tc>
          <w:tcPr>
            <w:tcW w:type="dxa" w:w="4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Chase exhausted → MARKET → fill</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 Pass</w:t>
            </w:r>
          </w:p>
        </w:tc>
      </w:tr>
      <w:tr>
        <w:tc>
          <w:tcPr>
            <w:tcW w:type="dxa" w:w="3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test_order_rejected</w:t>
            </w:r>
          </w:p>
        </w:tc>
        <w:tc>
          <w:tcPr>
            <w:tcW w:type="dxa" w:w="4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Broker rejects order</w:t>
            </w:r>
          </w:p>
        </w:tc>
        <w:tc>
          <w:tcPr>
            <w:tcW w:type="dxa" w:w="1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 Pass</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test_place_order_fails</w:t>
            </w:r>
          </w:p>
        </w:tc>
        <w:tc>
          <w:tcPr>
            <w:tcW w:type="dxa" w:w="4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Limit placement returns None</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 Pass</w:t>
            </w:r>
          </w:p>
        </w:tc>
      </w:tr>
      <w:tr>
        <w:tc>
          <w:tcPr>
            <w:tcW w:type="dxa" w:w="3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test_sell_direction</w:t>
            </w:r>
          </w:p>
        </w:tc>
        <w:tc>
          <w:tcPr>
            <w:tcW w:type="dxa" w:w="4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SELL uses correct price logic</w:t>
            </w:r>
          </w:p>
        </w:tc>
        <w:tc>
          <w:tcPr>
            <w:tcW w:type="dxa" w:w="1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 Pass</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test_buy_chase_widens</w:t>
            </w:r>
          </w:p>
        </w:tc>
        <w:tc>
          <w:tcPr>
            <w:tcW w:type="dxa" w:w="4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Price progressively increases</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 Pass</w:t>
            </w:r>
          </w:p>
        </w:tc>
      </w:tr>
      <w:tr>
        <w:tc>
          <w:tcPr>
            <w:tcW w:type="dxa" w:w="3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test_quote_fetch_failure</w:t>
            </w:r>
          </w:p>
        </w:tc>
        <w:tc>
          <w:tcPr>
            <w:tcW w:type="dxa" w:w="4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API error on initial quote</w:t>
            </w:r>
          </w:p>
        </w:tc>
        <w:tc>
          <w:tcPr>
            <w:tcW w:type="dxa" w:w="1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 Pass</w:t>
            </w:r>
          </w:p>
        </w:tc>
      </w:tr>
    </w:tbl>
    <w:p>
      <w:pPr>
        <w:spacing w:after="200"/>
      </w:pPr>
    </w:p>
    <w:p>
      <w:pPr>
        <w:pStyle w:val="Heading2"/>
        <w:spacing w:after="160" w:before="280"/>
      </w:pPr>
      <w:r>
        <w:rPr>
          <w:rFonts w:ascii="Arial" w:cs="Arial" w:eastAsia="Arial" w:hAnsi="Arial"/>
          <w:b/>
          <w:bCs/>
          <w:color w:val="003366"/>
          <w:sz w:val="28"/>
          <w:szCs w:val="28"/>
        </w:rPr>
        <w:t xml:space="preserve">Group 5: Database Logging (4 tests)</w:t>
      </w:r>
    </w:p>
    <w:p>
      <w:pPr>
        <w:spacing w:after="120"/>
      </w:pPr>
      <w:r>
        <w:rPr>
          <w:rFonts w:ascii="Arial" w:cs="Arial" w:eastAsia="Arial" w:hAnsi="Arial"/>
          <w:sz w:val="22"/>
          <w:szCs w:val="22"/>
        </w:rPr>
        <w:t xml:space="preserve">Validates that LogSmartChaseOrder stores all 14 FillInfo columns correctly, legacy LogOrder still works with the extended schema, and GetLatestATR returns the correct most-recent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800"/>
        <w:gridCol w:w="1560"/>
      </w:tblGrid>
      <w:tr>
        <w:tc>
          <w:tcPr>
            <w:tcW w:type="dxa" w:w="40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Test Name</w:t>
            </w:r>
          </w:p>
        </w:tc>
        <w:tc>
          <w:tcPr>
            <w:tcW w:type="dxa" w:w="38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Validates</w:t>
            </w:r>
          </w:p>
        </w:tc>
        <w:tc>
          <w:tcPr>
            <w:tcW w:type="dxa" w:w="156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Status</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test_log_smart_chase_order</w:t>
            </w:r>
          </w:p>
        </w:tc>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All 14 FillInfo columns stored</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 Pass</w:t>
            </w:r>
          </w:p>
        </w:tc>
      </w:tr>
      <w:tr>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test_log_basic_order</w:t>
            </w:r>
          </w:p>
        </w:tc>
        <w:tc>
          <w:tcPr>
            <w:tcW w:type="dxa" w:w="3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Legacy insert, NULL smart cols</w:t>
            </w:r>
          </w:p>
        </w:tc>
        <w:tc>
          <w:tcPr>
            <w:tcW w:type="dxa" w:w="1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 Pass</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test_get_latest_atr</w:t>
            </w:r>
          </w:p>
        </w:tc>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Most recent ATR by timestamp</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 Pass</w:t>
            </w:r>
          </w:p>
        </w:tc>
      </w:tr>
      <w:tr>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test_get_latest_atr_no_data</w:t>
            </w:r>
          </w:p>
        </w:tc>
        <w:tc>
          <w:tcPr>
            <w:tcW w:type="dxa" w:w="3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Returns None for unknown inst</w:t>
            </w:r>
          </w:p>
        </w:tc>
        <w:tc>
          <w:tcPr>
            <w:tcW w:type="dxa" w:w="1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 Pass</w:t>
            </w:r>
          </w:p>
        </w:tc>
      </w:tr>
    </w:tbl>
    <w:p>
      <w:pPr>
        <w:spacing w:after="200"/>
      </w:pPr>
    </w:p>
    <w:p>
      <w:pPr>
        <w:pStyle w:val="Heading2"/>
        <w:spacing w:after="160" w:before="280"/>
      </w:pPr>
      <w:r>
        <w:rPr>
          <w:rFonts w:ascii="Arial" w:cs="Arial" w:eastAsia="Arial" w:hAnsi="Arial"/>
          <w:b/>
          <w:bCs/>
          <w:color w:val="003366"/>
          <w:sz w:val="28"/>
          <w:szCs w:val="28"/>
        </w:rPr>
        <w:t xml:space="preserve">Group 6: Spread Gate &amp; Edge Cases (5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1560"/>
      </w:tblGrid>
      <w:tr>
        <w:tc>
          <w:tcPr>
            <w:tcW w:type="dxa" w:w="42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Test Name</w:t>
            </w:r>
          </w:p>
        </w:tc>
        <w:tc>
          <w:tcPr>
            <w:tcW w:type="dxa" w:w="36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Scenario</w:t>
            </w:r>
          </w:p>
        </w:tc>
        <w:tc>
          <w:tcPr>
            <w:tcW w:type="dxa" w:w="156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Status</w:t>
            </w:r>
          </w:p>
        </w:tc>
      </w:tr>
      <w:tr>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test_passes_immediately_if_tight</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Spread &lt; threshold, no wait</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 Pass</w:t>
            </w:r>
          </w:p>
        </w:tc>
      </w:tr>
      <w:tr>
        <w:tc>
          <w:tcPr>
            <w:tcW w:type="dxa" w:w="4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test_waits_then_settles</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Wide → polls → settles</w:t>
            </w:r>
          </w:p>
        </w:tc>
        <w:tc>
          <w:tcPr>
            <w:tcW w:type="dxa" w:w="1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 Pass</w:t>
            </w:r>
          </w:p>
        </w:tc>
      </w:tr>
      <w:tr>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test_timeout_proceeds_anyway</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Never settles, uses Option B</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 Pass</w:t>
            </w:r>
          </w:p>
        </w:tc>
      </w:tr>
      <w:tr>
        <w:tc>
          <w:tcPr>
            <w:tcW w:type="dxa" w:w="4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test_zero_max_wait</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Edge: max_wait=0, no crash</w:t>
            </w:r>
          </w:p>
        </w:tc>
        <w:tc>
          <w:tcPr>
            <w:tcW w:type="dxa" w:w="1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 Pass</w:t>
            </w:r>
          </w:p>
        </w:tc>
      </w:tr>
      <w:tr>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test_angel_broker_defaults</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Angel: bid=ask=LTP</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 Pass</w:t>
            </w:r>
          </w:p>
        </w:tc>
      </w:tr>
    </w:tbl>
    <w:p>
      <w:r>
        <w:br w:type="page"/>
      </w:r>
    </w:p>
    <w:p>
      <w:pPr>
        <w:pStyle w:val="Heading1"/>
        <w:spacing w:after="200" w:before="360"/>
      </w:pPr>
      <w:r>
        <w:rPr>
          <w:rFonts w:ascii="Arial" w:cs="Arial" w:eastAsia="Arial" w:hAnsi="Arial"/>
          <w:b/>
          <w:bCs/>
          <w:color w:val="003366"/>
          <w:sz w:val="32"/>
          <w:szCs w:val="32"/>
        </w:rPr>
        <w:t xml:space="preserve">Part D: Configuration Reference</w:t>
      </w:r>
    </w:p>
    <w:p>
      <w:pPr>
        <w:spacing w:after="120"/>
      </w:pPr>
      <w:r>
        <w:rPr>
          <w:rFonts w:ascii="Arial" w:cs="Arial" w:eastAsia="Arial" w:hAnsi="Arial"/>
          <w:sz w:val="22"/>
          <w:szCs w:val="22"/>
        </w:rPr>
        <w:t xml:space="preserve">Each instrument’s execution block in instrument_config.json:</w:t>
      </w:r>
    </w:p>
    <w:p>
      <w:pPr>
        <w:shd w:fill="F5F5F5" w:val="clear"/>
        <w:spacing w:after="80" w:before="80"/>
        <w:ind w:left="360"/>
      </w:pPr>
      <w:r>
        <w:rPr>
          <w:rFonts w:ascii="Consolas" w:cs="Consolas" w:eastAsia="Consolas" w:hAnsi="Consolas"/>
          <w:sz w:val="18"/>
          <w:szCs w:val="18"/>
        </w:rPr>
        <w:t xml:space="preserve">{</w:t>
      </w:r>
    </w:p>
    <w:p>
      <w:pPr>
        <w:shd w:fill="F5F5F5" w:val="clear"/>
        <w:spacing w:after="80" w:before="80"/>
        <w:ind w:left="360"/>
      </w:pPr>
      <w:r>
        <w:rPr>
          <w:rFonts w:ascii="Consolas" w:cs="Consolas" w:eastAsia="Consolas" w:hAnsi="Consolas"/>
          <w:sz w:val="18"/>
          <w:szCs w:val="18"/>
        </w:rPr>
        <w:t xml:space="preserve">  "use_smart_chase": true,</w:t>
      </w:r>
    </w:p>
    <w:p>
      <w:pPr>
        <w:shd w:fill="F5F5F5" w:val="clear"/>
        <w:spacing w:after="80" w:before="80"/>
        <w:ind w:left="360"/>
      </w:pPr>
      <w:r>
        <w:rPr>
          <w:rFonts w:ascii="Consolas" w:cs="Consolas" w:eastAsia="Consolas" w:hAnsi="Consolas"/>
          <w:sz w:val="18"/>
          <w:szCs w:val="18"/>
        </w:rPr>
        <w:t xml:space="preserve">  "market_open_delay_seconds": 10,</w:t>
      </w:r>
    </w:p>
    <w:p>
      <w:pPr>
        <w:shd w:fill="F5F5F5" w:val="clear"/>
        <w:spacing w:after="80" w:before="80"/>
        <w:ind w:left="360"/>
      </w:pPr>
      <w:r>
        <w:rPr>
          <w:rFonts w:ascii="Consolas" w:cs="Consolas" w:eastAsia="Consolas" w:hAnsi="Consolas"/>
          <w:sz w:val="18"/>
          <w:szCs w:val="18"/>
        </w:rPr>
        <w:t xml:space="preserve">  "baseline_spread_ticks": 2,</w:t>
      </w:r>
    </w:p>
    <w:p>
      <w:pPr>
        <w:shd w:fill="F5F5F5" w:val="clear"/>
        <w:spacing w:after="80" w:before="80"/>
        <w:ind w:left="360"/>
      </w:pPr>
      <w:r>
        <w:rPr>
          <w:rFonts w:ascii="Consolas" w:cs="Consolas" w:eastAsia="Consolas" w:hAnsi="Consolas"/>
          <w:sz w:val="18"/>
          <w:szCs w:val="18"/>
        </w:rPr>
        <w:t xml:space="preserve">  "max_settle_wait_seconds": 30,</w:t>
      </w:r>
    </w:p>
    <w:p>
      <w:pPr>
        <w:shd w:fill="F5F5F5" w:val="clear"/>
        <w:spacing w:after="80" w:before="80"/>
        <w:ind w:left="360"/>
      </w:pPr>
      <w:r>
        <w:rPr>
          <w:rFonts w:ascii="Consolas" w:cs="Consolas" w:eastAsia="Consolas" w:hAnsi="Consolas"/>
          <w:sz w:val="18"/>
          <w:szCs w:val="18"/>
        </w:rPr>
        <w:t xml:space="preserve">  "buffer_ticks": 2,</w:t>
      </w:r>
    </w:p>
    <w:p>
      <w:pPr>
        <w:shd w:fill="F5F5F5" w:val="clear"/>
        <w:spacing w:after="80" w:before="80"/>
        <w:ind w:left="360"/>
      </w:pPr>
      <w:r>
        <w:rPr>
          <w:rFonts w:ascii="Consolas" w:cs="Consolas" w:eastAsia="Consolas" w:hAnsi="Consolas"/>
          <w:sz w:val="18"/>
          <w:szCs w:val="18"/>
        </w:rPr>
        <w:t xml:space="preserve">  "chase_step_ticks": 1,</w:t>
      </w:r>
    </w:p>
    <w:p>
      <w:pPr>
        <w:shd w:fill="F5F5F5" w:val="clear"/>
        <w:spacing w:after="80" w:before="80"/>
        <w:ind w:left="360"/>
      </w:pPr>
      <w:r>
        <w:rPr>
          <w:rFonts w:ascii="Consolas" w:cs="Consolas" w:eastAsia="Consolas" w:hAnsi="Consolas"/>
          <w:sz w:val="18"/>
          <w:szCs w:val="18"/>
        </w:rPr>
        <w:t xml:space="preserve">  "max_chase_ticks": 8,</w:t>
      </w:r>
    </w:p>
    <w:p>
      <w:pPr>
        <w:shd w:fill="F5F5F5" w:val="clear"/>
        <w:spacing w:after="80" w:before="80"/>
        <w:ind w:left="360"/>
      </w:pPr>
      <w:r>
        <w:rPr>
          <w:rFonts w:ascii="Consolas" w:cs="Consolas" w:eastAsia="Consolas" w:hAnsi="Consolas"/>
          <w:sz w:val="18"/>
          <w:szCs w:val="18"/>
        </w:rPr>
        <w:t xml:space="preserve">  "poll_interval_seconds": 4,</w:t>
      </w:r>
    </w:p>
    <w:p>
      <w:pPr>
        <w:shd w:fill="F5F5F5" w:val="clear"/>
        <w:spacing w:after="80" w:before="80"/>
        <w:ind w:left="360"/>
      </w:pPr>
      <w:r>
        <w:rPr>
          <w:rFonts w:ascii="Consolas" w:cs="Consolas" w:eastAsia="Consolas" w:hAnsi="Consolas"/>
          <w:sz w:val="18"/>
          <w:szCs w:val="18"/>
        </w:rPr>
        <w:t xml:space="preserve">  "max_chase_seconds_entry": 50,</w:t>
      </w:r>
    </w:p>
    <w:p>
      <w:pPr>
        <w:shd w:fill="F5F5F5" w:val="clear"/>
        <w:spacing w:after="80" w:before="80"/>
        <w:ind w:left="360"/>
      </w:pPr>
      <w:r>
        <w:rPr>
          <w:rFonts w:ascii="Consolas" w:cs="Consolas" w:eastAsia="Consolas" w:hAnsi="Consolas"/>
          <w:sz w:val="18"/>
          <w:szCs w:val="18"/>
        </w:rPr>
        <w:t xml:space="preserve">  "max_chase_seconds_exit": 35,</w:t>
      </w:r>
    </w:p>
    <w:p>
      <w:pPr>
        <w:shd w:fill="F5F5F5" w:val="clear"/>
        <w:spacing w:after="80" w:before="80"/>
        <w:ind w:left="360"/>
      </w:pPr>
      <w:r>
        <w:rPr>
          <w:rFonts w:ascii="Consolas" w:cs="Consolas" w:eastAsia="Consolas" w:hAnsi="Consolas"/>
          <w:sz w:val="18"/>
          <w:szCs w:val="18"/>
        </w:rPr>
        <w:t xml:space="preserve">  "tick_size": 1.0</w:t>
      </w:r>
    </w:p>
    <w:p>
      <w:pPr>
        <w:shd w:fill="F5F5F5" w:val="clear"/>
        <w:spacing w:after="80" w:before="80"/>
        <w:ind w:left="360"/>
      </w:pPr>
      <w:r>
        <w:rPr>
          <w:rFonts w:ascii="Consolas" w:cs="Consolas" w:eastAsia="Consolas" w:hAnsi="Consolas"/>
          <w:sz w:val="18"/>
          <w:szCs w:val="18"/>
        </w:rPr>
        <w:t xml:space="preserve">}</w:t>
      </w:r>
    </w:p>
    <w:p>
      <w:pPr>
        <w:spacing w:after="200"/>
      </w:pPr>
    </w:p>
    <w:p>
      <w:pPr>
        <w:spacing w:after="120"/>
      </w:pPr>
      <w:r>
        <w:rPr>
          <w:rFonts w:ascii="Arial" w:cs="Arial" w:eastAsia="Arial" w:hAnsi="Arial"/>
          <w:b/>
          <w:bCs/>
          <w:sz w:val="22"/>
          <w:szCs w:val="22"/>
        </w:rPr>
        <w:t xml:space="preserve">Key parameters explained:</w:t>
      </w:r>
    </w:p>
    <w:p>
      <w:pPr>
        <w:pStyle w:val="ListParagraph"/>
        <w:numPr>
          <w:ilvl w:val="0"/>
          <w:numId w:val="3"/>
        </w:numPr>
        <w:spacing w:after="80"/>
      </w:pPr>
      <w:r>
        <w:rPr>
          <w:rFonts w:ascii="Arial" w:cs="Arial" w:eastAsia="Arial" w:hAnsi="Arial"/>
          <w:b/>
          <w:bCs/>
          <w:sz w:val="22"/>
          <w:szCs w:val="22"/>
        </w:rPr>
        <w:t xml:space="preserve">baseline_spread_ticks</w:t>
      </w:r>
      <w:r>
        <w:rPr>
          <w:rFonts w:ascii="Arial" w:cs="Arial" w:eastAsia="Arial" w:hAnsi="Arial"/>
          <w:sz w:val="22"/>
          <w:szCs w:val="22"/>
        </w:rPr>
        <w:t xml:space="preserve"> — Normal spread in ticks. Used to compute spread_ratio and extreme threshold (5×).</w:t>
      </w:r>
    </w:p>
    <w:p>
      <w:pPr>
        <w:pStyle w:val="ListParagraph"/>
        <w:numPr>
          <w:ilvl w:val="0"/>
          <w:numId w:val="3"/>
        </w:numPr>
        <w:spacing w:after="80"/>
      </w:pPr>
      <w:r>
        <w:rPr>
          <w:rFonts w:ascii="Arial" w:cs="Arial" w:eastAsia="Arial" w:hAnsi="Arial"/>
          <w:b/>
          <w:bCs/>
          <w:sz w:val="22"/>
          <w:szCs w:val="22"/>
        </w:rPr>
        <w:t xml:space="preserve">buffer_ticks</w:t>
      </w:r>
      <w:r>
        <w:rPr>
          <w:rFonts w:ascii="Arial" w:cs="Arial" w:eastAsia="Arial" w:hAnsi="Arial"/>
          <w:sz w:val="22"/>
          <w:szCs w:val="22"/>
        </w:rPr>
        <w:t xml:space="preserve"> — Extra ticks beyond best_ask/bid for Mode B (aggressive).</w:t>
      </w:r>
    </w:p>
    <w:p>
      <w:pPr>
        <w:pStyle w:val="ListParagraph"/>
        <w:numPr>
          <w:ilvl w:val="0"/>
          <w:numId w:val="3"/>
        </w:numPr>
        <w:spacing w:after="80"/>
      </w:pPr>
      <w:r>
        <w:rPr>
          <w:rFonts w:ascii="Arial" w:cs="Arial" w:eastAsia="Arial" w:hAnsi="Arial"/>
          <w:b/>
          <w:bCs/>
          <w:sz w:val="22"/>
          <w:szCs w:val="22"/>
        </w:rPr>
        <w:t xml:space="preserve">chase_step_ticks</w:t>
      </w:r>
      <w:r>
        <w:rPr>
          <w:rFonts w:ascii="Arial" w:cs="Arial" w:eastAsia="Arial" w:hAnsi="Arial"/>
          <w:sz w:val="22"/>
          <w:szCs w:val="22"/>
        </w:rPr>
        <w:t xml:space="preserve"> — How much to widen the limit on each chase iteration.</w:t>
      </w:r>
    </w:p>
    <w:p>
      <w:pPr>
        <w:pStyle w:val="ListParagraph"/>
        <w:numPr>
          <w:ilvl w:val="0"/>
          <w:numId w:val="3"/>
        </w:numPr>
        <w:spacing w:after="80"/>
      </w:pPr>
      <w:r>
        <w:rPr>
          <w:rFonts w:ascii="Arial" w:cs="Arial" w:eastAsia="Arial" w:hAnsi="Arial"/>
          <w:b/>
          <w:bCs/>
          <w:sz w:val="22"/>
          <w:szCs w:val="22"/>
        </w:rPr>
        <w:t xml:space="preserve">max_chase_ticks</w:t>
      </w:r>
      <w:r>
        <w:rPr>
          <w:rFonts w:ascii="Arial" w:cs="Arial" w:eastAsia="Arial" w:hAnsi="Arial"/>
          <w:sz w:val="22"/>
          <w:szCs w:val="22"/>
        </w:rPr>
        <w:t xml:space="preserve"> — Maximum total offset from initial price before market fallback.</w:t>
      </w:r>
    </w:p>
    <w:p>
      <w:pPr>
        <w:pStyle w:val="ListParagraph"/>
        <w:numPr>
          <w:ilvl w:val="0"/>
          <w:numId w:val="3"/>
        </w:numPr>
        <w:spacing w:after="120"/>
      </w:pPr>
      <w:r>
        <w:rPr>
          <w:rFonts w:ascii="Arial" w:cs="Arial" w:eastAsia="Arial" w:hAnsi="Arial"/>
          <w:b/>
          <w:bCs/>
          <w:sz w:val="22"/>
          <w:szCs w:val="22"/>
        </w:rPr>
        <w:t xml:space="preserve">max_chase_seconds_entry/exit</w:t>
      </w:r>
      <w:r>
        <w:rPr>
          <w:rFonts w:ascii="Arial" w:cs="Arial" w:eastAsia="Arial" w:hAnsi="Arial"/>
          <w:sz w:val="22"/>
          <w:szCs w:val="22"/>
        </w:rPr>
        <w:t xml:space="preserve"> — Time budget. Entry gets more time (new position); exit is tighter (closing).</w:t>
      </w:r>
    </w:p>
    <w:p>
      <w:r>
        <w:br w:type="page"/>
      </w:r>
    </w:p>
    <w:p>
      <w:pPr>
        <w:pStyle w:val="Heading1"/>
        <w:spacing w:after="200" w:before="360"/>
      </w:pPr>
      <w:r>
        <w:rPr>
          <w:rFonts w:ascii="Arial" w:cs="Arial" w:eastAsia="Arial" w:hAnsi="Arial"/>
          <w:b/>
          <w:bCs/>
          <w:color w:val="003366"/>
          <w:sz w:val="32"/>
          <w:szCs w:val="32"/>
        </w:rPr>
        <w:t xml:space="preserve">Part E: Running Tests</w:t>
      </w:r>
    </w:p>
    <w:p>
      <w:pPr>
        <w:spacing w:after="120"/>
      </w:pPr>
      <w:r>
        <w:rPr>
          <w:rFonts w:ascii="Arial" w:cs="Arial" w:eastAsia="Arial" w:hAnsi="Arial"/>
          <w:sz w:val="22"/>
          <w:szCs w:val="22"/>
        </w:rPr>
        <w:t xml:space="preserve">All tests run with mocked broker sessions — no live API connection required.</w:t>
      </w:r>
    </w:p>
    <w:p>
      <w:pPr>
        <w:spacing w:after="120"/>
      </w:pPr>
      <w:r>
        <w:rPr>
          <w:rFonts w:ascii="Arial" w:cs="Arial" w:eastAsia="Arial" w:hAnsi="Arial"/>
          <w:b/>
          <w:bCs/>
          <w:sz w:val="22"/>
          <w:szCs w:val="22"/>
        </w:rPr>
        <w:t xml:space="preserve">Run full suite:</w:t>
      </w:r>
    </w:p>
    <w:p>
      <w:pPr>
        <w:shd w:fill="F5F5F5" w:val="clear"/>
        <w:spacing w:after="80" w:before="80"/>
        <w:ind w:left="360"/>
      </w:pPr>
      <w:r>
        <w:rPr>
          <w:rFonts w:ascii="Consolas" w:cs="Consolas" w:eastAsia="Consolas" w:hAnsi="Consolas"/>
          <w:sz w:val="18"/>
          <w:szCs w:val="18"/>
        </w:rPr>
        <w:t xml:space="preserve">python3 -m pytest test_smart_chase.py -v</w:t>
      </w:r>
    </w:p>
    <w:p>
      <w:pPr>
        <w:spacing w:after="120"/>
      </w:pPr>
      <w:r>
        <w:rPr>
          <w:rFonts w:ascii="Arial" w:cs="Arial" w:eastAsia="Arial" w:hAnsi="Arial"/>
          <w:b/>
          <w:bCs/>
          <w:sz w:val="22"/>
          <w:szCs w:val="22"/>
        </w:rPr>
        <w:t xml:space="preserve">Run specific group:</w:t>
      </w:r>
    </w:p>
    <w:p>
      <w:pPr>
        <w:shd w:fill="F5F5F5" w:val="clear"/>
        <w:spacing w:after="80" w:before="80"/>
        <w:ind w:left="360"/>
      </w:pPr>
      <w:r>
        <w:rPr>
          <w:rFonts w:ascii="Consolas" w:cs="Consolas" w:eastAsia="Consolas" w:hAnsi="Consolas"/>
          <w:sz w:val="18"/>
          <w:szCs w:val="18"/>
        </w:rPr>
        <w:t xml:space="preserve">python3 -m pytest test_smart_chase.py::TestAssessVolatility -v</w:t>
      </w:r>
    </w:p>
    <w:p>
      <w:pPr>
        <w:shd w:fill="F5F5F5" w:val="clear"/>
        <w:spacing w:after="80" w:before="80"/>
        <w:ind w:left="360"/>
      </w:pPr>
      <w:r>
        <w:rPr>
          <w:rFonts w:ascii="Consolas" w:cs="Consolas" w:eastAsia="Consolas" w:hAnsi="Consolas"/>
          <w:sz w:val="18"/>
          <w:szCs w:val="18"/>
        </w:rPr>
        <w:t xml:space="preserve">python3 -m pytest test_smart_chase.py::TestSmartChaseExecute -v</w:t>
      </w:r>
    </w:p>
    <w:p>
      <w:pPr>
        <w:spacing w:after="120"/>
      </w:pPr>
      <w:r>
        <w:rPr>
          <w:rFonts w:ascii="Arial" w:cs="Arial" w:eastAsia="Arial" w:hAnsi="Arial"/>
          <w:b/>
          <w:bCs/>
          <w:sz w:val="22"/>
          <w:szCs w:val="22"/>
        </w:rPr>
        <w:t xml:space="preserve">Run single test:</w:t>
      </w:r>
    </w:p>
    <w:p>
      <w:pPr>
        <w:shd w:fill="F5F5F5" w:val="clear"/>
        <w:spacing w:after="80" w:before="80"/>
        <w:ind w:left="360"/>
      </w:pPr>
      <w:r>
        <w:rPr>
          <w:rFonts w:ascii="Consolas" w:cs="Consolas" w:eastAsia="Consolas" w:hAnsi="Consolas"/>
          <w:sz w:val="18"/>
          <w:szCs w:val="18"/>
        </w:rPr>
        <w:t xml:space="preserve">python3 -m pytest test_smart_chase.py::TestPriceComputation::test_mode_a_buy -v</w:t>
      </w:r>
    </w:p>
    <w:p>
      <w:pPr>
        <w:spacing w:after="120"/>
      </w:pPr>
      <w:r>
        <w:rPr>
          <w:rFonts w:ascii="Arial" w:cs="Arial" w:eastAsia="Arial" w:hAnsi="Arial"/>
          <w:b/>
          <w:bCs/>
          <w:sz w:val="22"/>
          <w:szCs w:val="22"/>
        </w:rPr>
        <w:t xml:space="preserve">Expected output:</w:t>
      </w:r>
    </w:p>
    <w:p>
      <w:pPr>
        <w:shd w:fill="F5F5F5" w:val="clear"/>
        <w:spacing w:after="80" w:before="80"/>
        <w:ind w:left="360"/>
      </w:pPr>
      <w:r>
        <w:rPr>
          <w:rFonts w:ascii="Consolas" w:cs="Consolas" w:eastAsia="Consolas" w:hAnsi="Consolas"/>
          <w:sz w:val="18"/>
          <w:szCs w:val="18"/>
        </w:rPr>
        <w:t xml:space="preserve">50 passed in ~3s</w:t>
      </w:r>
    </w:p>
    <w:p>
      <w:r>
        <w:br w:type="page"/>
      </w:r>
    </w:p>
    <w:p>
      <w:pPr>
        <w:pStyle w:val="Heading1"/>
        <w:spacing w:after="200" w:before="360"/>
      </w:pPr>
      <w:r>
        <w:rPr>
          <w:rFonts w:ascii="Arial" w:cs="Arial" w:eastAsia="Arial" w:hAnsi="Arial"/>
          <w:b/>
          <w:bCs/>
          <w:color w:val="003366"/>
          <w:sz w:val="32"/>
          <w:szCs w:val="32"/>
        </w:rPr>
        <w:t xml:space="preserve">Part F: Test Design Principles</w:t>
      </w:r>
    </w:p>
    <w:p>
      <w:pPr>
        <w:pStyle w:val="Heading2"/>
        <w:spacing w:after="160" w:before="280"/>
      </w:pPr>
      <w:r>
        <w:rPr>
          <w:rFonts w:ascii="Arial" w:cs="Arial" w:eastAsia="Arial" w:hAnsi="Arial"/>
          <w:b/>
          <w:bCs/>
          <w:color w:val="003366"/>
          <w:sz w:val="28"/>
          <w:szCs w:val="28"/>
        </w:rPr>
        <w:t xml:space="preserve">F.1 Full Decision Matrix Coverage</w:t>
      </w:r>
    </w:p>
    <w:p>
      <w:pPr>
        <w:spacing w:after="120"/>
      </w:pPr>
      <w:r>
        <w:rPr>
          <w:rFonts w:ascii="Arial" w:cs="Arial" w:eastAsia="Arial" w:hAnsi="Arial"/>
          <w:sz w:val="22"/>
          <w:szCs w:val="22"/>
        </w:rPr>
        <w:t xml:space="preserve">All 9 cells of the volatility decision matrix are tested individually. Edge cases (no OHLC, zero ATR) verify graceful defaults.</w:t>
      </w:r>
    </w:p>
    <w:p>
      <w:pPr>
        <w:pStyle w:val="Heading2"/>
        <w:spacing w:after="160" w:before="280"/>
      </w:pPr>
      <w:r>
        <w:rPr>
          <w:rFonts w:ascii="Arial" w:cs="Arial" w:eastAsia="Arial" w:hAnsi="Arial"/>
          <w:b/>
          <w:bCs/>
          <w:color w:val="003366"/>
          <w:sz w:val="28"/>
          <w:szCs w:val="28"/>
        </w:rPr>
        <w:t xml:space="preserve">F.2 Broker Isolation</w:t>
      </w:r>
    </w:p>
    <w:p>
      <w:pPr>
        <w:spacing w:after="120"/>
      </w:pPr>
      <w:r>
        <w:rPr>
          <w:rFonts w:ascii="Arial" w:cs="Arial" w:eastAsia="Arial" w:hAnsi="Arial"/>
          <w:sz w:val="22"/>
          <w:szCs w:val="22"/>
        </w:rPr>
        <w:t xml:space="preserve">All broker API calls (kite.quote, kite.ohlc, kite.order_history, kite.modify_order) are mocked. Tests validate logic, not connectivity. Each test creates a fresh mock session.</w:t>
      </w:r>
    </w:p>
    <w:p>
      <w:pPr>
        <w:pStyle w:val="Heading2"/>
        <w:spacing w:after="160" w:before="280"/>
      </w:pPr>
      <w:r>
        <w:rPr>
          <w:rFonts w:ascii="Arial" w:cs="Arial" w:eastAsia="Arial" w:hAnsi="Arial"/>
          <w:b/>
          <w:bCs/>
          <w:color w:val="003366"/>
          <w:sz w:val="28"/>
          <w:szCs w:val="28"/>
        </w:rPr>
        <w:t xml:space="preserve">F.3 Database Isolation</w:t>
      </w:r>
    </w:p>
    <w:p>
      <w:pPr>
        <w:spacing w:after="120"/>
      </w:pPr>
      <w:r>
        <w:rPr>
          <w:rFonts w:ascii="Arial" w:cs="Arial" w:eastAsia="Arial" w:hAnsi="Arial"/>
          <w:sz w:val="22"/>
          <w:szCs w:val="22"/>
        </w:rPr>
        <w:t xml:space="preserve">Each DB test uses a fresh in-memory SQLite database (setUp recreates it). No test depends on another’s data.</w:t>
      </w:r>
    </w:p>
    <w:p>
      <w:pPr>
        <w:pStyle w:val="Heading2"/>
        <w:spacing w:after="160" w:before="280"/>
      </w:pPr>
      <w:r>
        <w:rPr>
          <w:rFonts w:ascii="Arial" w:cs="Arial" w:eastAsia="Arial" w:hAnsi="Arial"/>
          <w:b/>
          <w:bCs/>
          <w:color w:val="003366"/>
          <w:sz w:val="28"/>
          <w:szCs w:val="28"/>
        </w:rPr>
        <w:t xml:space="preserve">F.4 Floating-Point Safety</w:t>
      </w:r>
    </w:p>
    <w:p>
      <w:pPr>
        <w:spacing w:after="120"/>
      </w:pPr>
      <w:r>
        <w:rPr>
          <w:rFonts w:ascii="Arial" w:cs="Arial" w:eastAsia="Arial" w:hAnsi="Arial"/>
          <w:sz w:val="22"/>
          <w:szCs w:val="22"/>
        </w:rPr>
        <w:t xml:space="preserve">The tick rounding function was found to have floating-point drift issues during testing (e.g., 100.3/0.05 = 2005.999...). The fix: pre-round the division to 8 decimal places before applying floor/ceil, then round the output to the tick’s decimal precision. Tests cover NATURALGAS (0.10) and ZINCMINI (0.05) tick sizes specifically.</w:t>
      </w:r>
    </w:p>
    <w:p>
      <w:pPr>
        <w:pStyle w:val="Heading2"/>
        <w:spacing w:after="160" w:before="280"/>
      </w:pPr>
      <w:r>
        <w:rPr>
          <w:rFonts w:ascii="Arial" w:cs="Arial" w:eastAsia="Arial" w:hAnsi="Arial"/>
          <w:b/>
          <w:bCs/>
          <w:color w:val="003366"/>
          <w:sz w:val="28"/>
          <w:szCs w:val="28"/>
        </w:rPr>
        <w:t xml:space="preserve">F.5 Time-Sensitive Tests</w:t>
      </w:r>
    </w:p>
    <w:p>
      <w:pPr>
        <w:spacing w:after="120"/>
      </w:pPr>
      <w:r>
        <w:rPr>
          <w:rFonts w:ascii="Arial" w:cs="Arial" w:eastAsia="Arial" w:hAnsi="Arial"/>
          <w:sz w:val="22"/>
          <w:szCs w:val="22"/>
        </w:rPr>
        <w:t xml:space="preserve">Market open delay and spread gate tests mock datetime.now() and time.sleep() to avoid real waits. Chase loop tests use poll_interval=0.01s for fast execution.</w:t>
      </w:r>
    </w:p>
    <w:p>
      <w:pPr>
        <w:pStyle w:val="Heading2"/>
        <w:spacing w:after="160" w:before="280"/>
      </w:pPr>
      <w:r>
        <w:rPr>
          <w:rFonts w:ascii="Arial" w:cs="Arial" w:eastAsia="Arial" w:hAnsi="Arial"/>
          <w:b/>
          <w:bCs/>
          <w:color w:val="003366"/>
          <w:sz w:val="28"/>
          <w:szCs w:val="28"/>
        </w:rPr>
        <w:t xml:space="preserve">F.6 Failure Path Coverage</w:t>
      </w:r>
    </w:p>
    <w:p>
      <w:pPr>
        <w:spacing w:after="120"/>
      </w:pPr>
      <w:r>
        <w:rPr>
          <w:rFonts w:ascii="Arial" w:cs="Arial" w:eastAsia="Arial" w:hAnsi="Arial"/>
          <w:sz w:val="22"/>
          <w:szCs w:val="22"/>
        </w:rPr>
        <w:t xml:space="preserve">Tests cover: order rejection, placement failure (returns None), quote fetch API error, market fallback after chase exhaustion, and circuit limit detection with None values (Angel broker). Every failure path returns (False, ...) without raising.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2026-03-25T06:51:17.885Z</dcterms:created>
  <dcterms:modified xsi:type="dcterms:W3CDTF">2026-03-25T06:51:17.889Z</dcterms:modified>
</cp:coreProperties>
</file>

<file path=docProps/custom.xml><?xml version="1.0" encoding="utf-8"?>
<Properties xmlns="http://schemas.openxmlformats.org/officeDocument/2006/custom-properties" xmlns:vt="http://schemas.openxmlformats.org/officeDocument/2006/docPropsVTypes"/>
</file>