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350C" w14:textId="52FC7FF5" w:rsidR="00671A2F" w:rsidRDefault="00A47969" w:rsidP="0095563B">
      <w:pPr>
        <w:ind w:left="-180"/>
        <w:jc w:val="center"/>
        <w:rPr>
          <w:sz w:val="36"/>
          <w:szCs w:val="36"/>
        </w:rPr>
      </w:pPr>
      <w:r w:rsidRPr="00A47969">
        <w:rPr>
          <w:sz w:val="36"/>
          <w:szCs w:val="36"/>
        </w:rPr>
        <w:t>Customer Growth Analytics — Management Decision Report</w:t>
      </w:r>
    </w:p>
    <w:p w14:paraId="2D853521" w14:textId="77777777" w:rsidR="00A73E11" w:rsidRPr="00A73E11" w:rsidRDefault="00A73E11" w:rsidP="0095563B">
      <w:pPr>
        <w:ind w:left="-180"/>
        <w:rPr>
          <w:sz w:val="10"/>
          <w:szCs w:val="10"/>
        </w:rPr>
      </w:pPr>
    </w:p>
    <w:p w14:paraId="4E7999CE" w14:textId="77777777" w:rsidR="00671A2F" w:rsidRPr="005A239D" w:rsidRDefault="00671A2F" w:rsidP="00521A9C">
      <w:pPr>
        <w:pStyle w:val="Heading1"/>
        <w:rPr>
          <w:b/>
          <w:bCs/>
        </w:rPr>
      </w:pPr>
      <w:r w:rsidRPr="005A239D">
        <w:rPr>
          <w:b/>
          <w:bCs/>
        </w:rPr>
        <w:t>1. Executive Summary</w:t>
      </w:r>
    </w:p>
    <w:p w14:paraId="2A0E510C" w14:textId="1EA3D2C8" w:rsidR="00671A2F" w:rsidRPr="00671A2F" w:rsidRDefault="00671A2F" w:rsidP="0095563B">
      <w:pPr>
        <w:spacing w:line="276" w:lineRule="auto"/>
        <w:ind w:left="-180"/>
        <w:rPr>
          <w:sz w:val="24"/>
          <w:szCs w:val="24"/>
        </w:rPr>
      </w:pPr>
      <w:r w:rsidRPr="00671A2F">
        <w:rPr>
          <w:sz w:val="24"/>
          <w:szCs w:val="24"/>
        </w:rPr>
        <w:t>This project analyses 20.69 million customer activity records from an e-commerce cosmetics business, covering October 2019 to February 2020. The objective is to identify customer conversion challenges, retention patterns, and opportunities for sustainable business growth.</w:t>
      </w:r>
    </w:p>
    <w:p w14:paraId="024811B4" w14:textId="77777777" w:rsidR="00671A2F" w:rsidRPr="00671A2F" w:rsidRDefault="00671A2F" w:rsidP="0095563B">
      <w:pPr>
        <w:spacing w:line="276" w:lineRule="auto"/>
        <w:ind w:left="-180"/>
        <w:rPr>
          <w:sz w:val="24"/>
          <w:szCs w:val="24"/>
        </w:rPr>
      </w:pPr>
      <w:r w:rsidRPr="00671A2F">
        <w:rPr>
          <w:b/>
          <w:bCs/>
          <w:sz w:val="24"/>
          <w:szCs w:val="24"/>
        </w:rPr>
        <w:t>Three key findings emerged from the analysis:</w:t>
      </w:r>
    </w:p>
    <w:p w14:paraId="21DBDFCA" w14:textId="77777777" w:rsidR="00671A2F" w:rsidRPr="00671A2F" w:rsidRDefault="00671A2F" w:rsidP="0095563B">
      <w:pPr>
        <w:numPr>
          <w:ilvl w:val="0"/>
          <w:numId w:val="1"/>
        </w:numPr>
        <w:spacing w:line="276" w:lineRule="auto"/>
        <w:ind w:left="-180"/>
        <w:rPr>
          <w:sz w:val="24"/>
          <w:szCs w:val="24"/>
        </w:rPr>
      </w:pPr>
      <w:r w:rsidRPr="00671A2F">
        <w:rPr>
          <w:b/>
          <w:bCs/>
          <w:sz w:val="24"/>
          <w:szCs w:val="24"/>
        </w:rPr>
        <w:t>Cart Conversion:</w:t>
      </w:r>
      <w:r w:rsidRPr="00671A2F">
        <w:rPr>
          <w:sz w:val="24"/>
          <w:szCs w:val="24"/>
        </w:rPr>
        <w:t xml:space="preserve"> 87.19% of sessions containing cart additions had no recorded purchase within the same session, indicating a significant conversion-improvement opportunity.</w:t>
      </w:r>
    </w:p>
    <w:p w14:paraId="0B25011C" w14:textId="77777777" w:rsidR="00671A2F" w:rsidRPr="00671A2F" w:rsidRDefault="00671A2F" w:rsidP="0095563B">
      <w:pPr>
        <w:numPr>
          <w:ilvl w:val="0"/>
          <w:numId w:val="1"/>
        </w:numPr>
        <w:spacing w:line="276" w:lineRule="auto"/>
        <w:ind w:left="-180"/>
        <w:rPr>
          <w:sz w:val="24"/>
          <w:szCs w:val="24"/>
        </w:rPr>
      </w:pPr>
      <w:r w:rsidRPr="00671A2F">
        <w:rPr>
          <w:b/>
          <w:bCs/>
          <w:sz w:val="24"/>
          <w:szCs w:val="24"/>
        </w:rPr>
        <w:t>Customer Retention:</w:t>
      </w:r>
      <w:r w:rsidRPr="00671A2F">
        <w:rPr>
          <w:sz w:val="24"/>
          <w:szCs w:val="24"/>
        </w:rPr>
        <w:t xml:space="preserve"> Only 16.03% of purchasing customers made purchases across multiple months, suggesting opportunities to encourage repeat purchases.</w:t>
      </w:r>
    </w:p>
    <w:p w14:paraId="25A8468C" w14:textId="77777777" w:rsidR="00671A2F" w:rsidRPr="00671A2F" w:rsidRDefault="00671A2F" w:rsidP="0095563B">
      <w:pPr>
        <w:numPr>
          <w:ilvl w:val="0"/>
          <w:numId w:val="1"/>
        </w:numPr>
        <w:spacing w:line="276" w:lineRule="auto"/>
        <w:ind w:left="-180"/>
        <w:rPr>
          <w:sz w:val="24"/>
          <w:szCs w:val="24"/>
        </w:rPr>
      </w:pPr>
      <w:r w:rsidRPr="00671A2F">
        <w:rPr>
          <w:b/>
          <w:bCs/>
          <w:sz w:val="24"/>
          <w:szCs w:val="24"/>
        </w:rPr>
        <w:t>Monthly Performance:</w:t>
      </w:r>
      <w:r w:rsidRPr="00671A2F">
        <w:rPr>
          <w:sz w:val="24"/>
          <w:szCs w:val="24"/>
        </w:rPr>
        <w:t xml:space="preserve"> Recorded purchase value declined by 29.61% in December 2019 compared with November, accompanied by fewer purchasing customers.</w:t>
      </w:r>
    </w:p>
    <w:p w14:paraId="43A72540" w14:textId="77777777" w:rsidR="00671A2F" w:rsidRPr="00671A2F" w:rsidRDefault="00671A2F" w:rsidP="0095563B">
      <w:pPr>
        <w:spacing w:line="276" w:lineRule="auto"/>
        <w:ind w:left="-180"/>
        <w:rPr>
          <w:sz w:val="24"/>
          <w:szCs w:val="24"/>
        </w:rPr>
      </w:pPr>
      <w:r w:rsidRPr="00671A2F">
        <w:rPr>
          <w:b/>
          <w:bCs/>
          <w:sz w:val="24"/>
          <w:szCs w:val="24"/>
        </w:rPr>
        <w:t>Management Direction:</w:t>
      </w:r>
      <w:r w:rsidRPr="00671A2F">
        <w:rPr>
          <w:sz w:val="24"/>
          <w:szCs w:val="24"/>
        </w:rPr>
        <w:t xml:space="preserve"> Prioritize testing cart recovery strategies, improving the checkout experience, and developing targeted customer retention campaigns. Investigate the December performance decline before making major commercial decisions.</w:t>
      </w:r>
    </w:p>
    <w:p w14:paraId="40A4F78E" w14:textId="3352294F" w:rsidR="007C63E8" w:rsidRPr="00686F51" w:rsidRDefault="00671A2F" w:rsidP="0095563B">
      <w:pPr>
        <w:spacing w:line="276" w:lineRule="auto"/>
        <w:ind w:left="-180"/>
        <w:rPr>
          <w:sz w:val="24"/>
          <w:szCs w:val="24"/>
        </w:rPr>
      </w:pPr>
      <w:r w:rsidRPr="00671A2F">
        <w:rPr>
          <w:sz w:val="24"/>
          <w:szCs w:val="24"/>
        </w:rPr>
        <w:t>These findings are observational rather than causal. Recorded purchase values are provisional because identical event records were retained during data preparation.</w:t>
      </w:r>
    </w:p>
    <w:p w14:paraId="0442D99E" w14:textId="4B3DBEE5" w:rsidR="00186B35" w:rsidRPr="003C647D" w:rsidRDefault="00186B35" w:rsidP="005637B1">
      <w:pPr>
        <w:pStyle w:val="Heading1"/>
        <w:rPr>
          <w:b/>
          <w:bCs/>
        </w:rPr>
      </w:pPr>
      <w:r w:rsidRPr="003C647D">
        <w:rPr>
          <w:b/>
          <w:bCs/>
        </w:rPr>
        <w:t>2. Detailed Business Findings</w:t>
      </w:r>
    </w:p>
    <w:p w14:paraId="795C0CC4" w14:textId="46DE368B" w:rsidR="00186B35" w:rsidRPr="005A239D" w:rsidRDefault="00186B35" w:rsidP="005637B1">
      <w:pPr>
        <w:pStyle w:val="Heading2"/>
        <w:rPr>
          <w:b/>
          <w:bCs/>
        </w:rPr>
      </w:pPr>
      <w:r w:rsidRPr="005A239D">
        <w:rPr>
          <w:b/>
          <w:bCs/>
        </w:rPr>
        <w:t>2.1 Customer Conversion and Cart Abandonment</w:t>
      </w:r>
    </w:p>
    <w:p w14:paraId="73BCAD8C" w14:textId="6B6DADC0" w:rsidR="00186B35" w:rsidRPr="00186B35" w:rsidRDefault="00186B35" w:rsidP="0095563B">
      <w:pPr>
        <w:ind w:left="-180"/>
        <w:rPr>
          <w:sz w:val="24"/>
          <w:szCs w:val="24"/>
        </w:rPr>
      </w:pPr>
      <w:r w:rsidRPr="00186B35">
        <w:rPr>
          <w:sz w:val="24"/>
          <w:szCs w:val="24"/>
        </w:rPr>
        <w:t>Of the 985,813 shopping sessions containing cart additions, 859,529 (87.19%) had no recorded purchase within the same session.</w:t>
      </w:r>
    </w:p>
    <w:p w14:paraId="3B72CA6E" w14:textId="69AF82C7" w:rsidR="00186B35" w:rsidRPr="00186B35" w:rsidRDefault="00186B35" w:rsidP="0095563B">
      <w:pPr>
        <w:ind w:left="-180"/>
        <w:rPr>
          <w:sz w:val="24"/>
          <w:szCs w:val="24"/>
        </w:rPr>
      </w:pPr>
      <w:r w:rsidRPr="00186B35">
        <w:rPr>
          <w:sz w:val="24"/>
          <w:szCs w:val="24"/>
        </w:rPr>
        <w:t>Among these non-converting sessions, 561,534 had no recorded cart removal, while 297,995 included at least one removal.</w:t>
      </w:r>
    </w:p>
    <w:p w14:paraId="253A2CFD" w14:textId="17F91F98" w:rsidR="009631B4" w:rsidRDefault="00186B35" w:rsidP="0095563B">
      <w:pPr>
        <w:ind w:left="-180"/>
        <w:rPr>
          <w:sz w:val="24"/>
          <w:szCs w:val="24"/>
        </w:rPr>
      </w:pPr>
      <w:r w:rsidRPr="00186B35">
        <w:rPr>
          <w:sz w:val="24"/>
          <w:szCs w:val="24"/>
        </w:rPr>
        <w:t>Business Implication:</w:t>
      </w:r>
      <w:r w:rsidR="00070F98">
        <w:rPr>
          <w:sz w:val="24"/>
          <w:szCs w:val="24"/>
        </w:rPr>
        <w:t xml:space="preserve"> </w:t>
      </w:r>
      <w:r w:rsidRPr="00186B35">
        <w:rPr>
          <w:sz w:val="24"/>
          <w:szCs w:val="24"/>
        </w:rPr>
        <w:t>The company should investigate potential checkout friction, pricing concerns, and cart recovery opportunities. Customer behavior data alone cannot establish the exact reasons for non-conversion.</w:t>
      </w:r>
    </w:p>
    <w:p w14:paraId="770D28C7" w14:textId="7212EA53" w:rsidR="00186B35" w:rsidRPr="005A239D" w:rsidRDefault="00186B35" w:rsidP="005637B1">
      <w:pPr>
        <w:pStyle w:val="Heading2"/>
        <w:rPr>
          <w:b/>
          <w:bCs/>
        </w:rPr>
      </w:pPr>
      <w:r w:rsidRPr="005A239D">
        <w:rPr>
          <w:b/>
          <w:bCs/>
        </w:rPr>
        <w:t>2.2 Customer Retention</w:t>
      </w:r>
    </w:p>
    <w:p w14:paraId="599A4FC8" w14:textId="5AB46C0F" w:rsidR="00186B35" w:rsidRPr="00186B35" w:rsidRDefault="00186B35" w:rsidP="0095563B">
      <w:pPr>
        <w:ind w:left="-180"/>
        <w:rPr>
          <w:sz w:val="24"/>
          <w:szCs w:val="24"/>
        </w:rPr>
      </w:pPr>
      <w:r w:rsidRPr="00186B35">
        <w:rPr>
          <w:sz w:val="24"/>
          <w:szCs w:val="24"/>
        </w:rPr>
        <w:t>Across five months, 110,518 unique customers made purchases. Only 17,720 customers (16.03%) purchased in multiple months.</w:t>
      </w:r>
    </w:p>
    <w:p w14:paraId="0FF3899F" w14:textId="77777777" w:rsidR="00186B35" w:rsidRPr="00186B35" w:rsidRDefault="00186B35" w:rsidP="0095563B">
      <w:pPr>
        <w:ind w:left="-180"/>
        <w:rPr>
          <w:sz w:val="24"/>
          <w:szCs w:val="24"/>
        </w:rPr>
      </w:pPr>
      <w:r w:rsidRPr="00186B35">
        <w:rPr>
          <w:sz w:val="24"/>
          <w:szCs w:val="24"/>
        </w:rPr>
        <w:t>Monthly cohort analysis also revealed that first-observed November, December, and January purchasers had next-month repeat-purchase rates below 10%.</w:t>
      </w:r>
    </w:p>
    <w:p w14:paraId="174C4A3C" w14:textId="1477A6A3" w:rsidR="00186B35" w:rsidRDefault="00186B35" w:rsidP="0095563B">
      <w:pPr>
        <w:ind w:left="-180"/>
        <w:rPr>
          <w:sz w:val="24"/>
          <w:szCs w:val="24"/>
        </w:rPr>
      </w:pPr>
      <w:r w:rsidRPr="00186B35">
        <w:rPr>
          <w:sz w:val="24"/>
          <w:szCs w:val="24"/>
        </w:rPr>
        <w:t>Business Implication:</w:t>
      </w:r>
      <w:r w:rsidR="000478FE">
        <w:rPr>
          <w:sz w:val="24"/>
          <w:szCs w:val="24"/>
        </w:rPr>
        <w:t xml:space="preserve"> </w:t>
      </w:r>
      <w:r w:rsidRPr="00186B35">
        <w:rPr>
          <w:sz w:val="24"/>
          <w:szCs w:val="24"/>
        </w:rPr>
        <w:t>Improving repeat purchasing could support more sustainable growth. Targeted retention campaigns and loyalty experiments should be evaluated.</w:t>
      </w:r>
    </w:p>
    <w:p w14:paraId="3E16B4A0" w14:textId="77777777" w:rsidR="000478FE" w:rsidRPr="00186B35" w:rsidRDefault="000478FE" w:rsidP="0095563B">
      <w:pPr>
        <w:ind w:left="-180"/>
        <w:rPr>
          <w:sz w:val="24"/>
          <w:szCs w:val="24"/>
        </w:rPr>
      </w:pPr>
    </w:p>
    <w:p w14:paraId="01250F4F" w14:textId="5AE5C5F4" w:rsidR="00186B35" w:rsidRPr="005A239D" w:rsidRDefault="00186B35" w:rsidP="005637B1">
      <w:pPr>
        <w:pStyle w:val="Heading2"/>
        <w:rPr>
          <w:b/>
          <w:bCs/>
        </w:rPr>
      </w:pPr>
      <w:r w:rsidRPr="005A239D">
        <w:rPr>
          <w:b/>
          <w:bCs/>
        </w:rPr>
        <w:t>2.3 Monthly Purchase Performance</w:t>
      </w:r>
    </w:p>
    <w:p w14:paraId="7D3B3CDF" w14:textId="1A75140C" w:rsidR="00671A2F" w:rsidRDefault="00186B35" w:rsidP="0095563B">
      <w:pPr>
        <w:ind w:left="-180"/>
        <w:rPr>
          <w:sz w:val="24"/>
          <w:szCs w:val="24"/>
        </w:rPr>
      </w:pPr>
      <w:r w:rsidRPr="00186B35">
        <w:rPr>
          <w:sz w:val="24"/>
          <w:szCs w:val="24"/>
        </w:rPr>
        <w:t>November 2019 recorded the highest purchase value at 1.53 million, followed by a 29.61% decline in December</w:t>
      </w:r>
      <w:r w:rsidR="005F6EBF">
        <w:rPr>
          <w:sz w:val="24"/>
          <w:szCs w:val="24"/>
        </w:rPr>
        <w:t>.</w:t>
      </w:r>
    </w:p>
    <w:p w14:paraId="05E28861" w14:textId="77777777" w:rsidR="00114065" w:rsidRPr="00114065" w:rsidRDefault="00114065" w:rsidP="0095563B">
      <w:pPr>
        <w:ind w:left="-180"/>
        <w:rPr>
          <w:sz w:val="24"/>
          <w:szCs w:val="24"/>
        </w:rPr>
      </w:pPr>
      <w:r w:rsidRPr="00114065">
        <w:rPr>
          <w:sz w:val="24"/>
          <w:szCs w:val="24"/>
        </w:rPr>
        <w:t>December also experienced an 18.8% reduction in unique purchasing customers compared with November. Recorded purchase value per buyer declined from 48.57 to 42.07.</w:t>
      </w:r>
    </w:p>
    <w:p w14:paraId="5E96A4B7" w14:textId="488C6822" w:rsidR="00114065" w:rsidRPr="00114065" w:rsidRDefault="00114065" w:rsidP="0095563B">
      <w:pPr>
        <w:ind w:left="-180"/>
        <w:rPr>
          <w:sz w:val="24"/>
          <w:szCs w:val="24"/>
        </w:rPr>
      </w:pPr>
      <w:r w:rsidRPr="00114065">
        <w:rPr>
          <w:b/>
          <w:bCs/>
          <w:sz w:val="24"/>
          <w:szCs w:val="24"/>
        </w:rPr>
        <w:t>Business Implication:</w:t>
      </w:r>
      <w:r w:rsidRPr="00114065">
        <w:rPr>
          <w:sz w:val="24"/>
          <w:szCs w:val="24"/>
        </w:rPr>
        <w:t xml:space="preserve"> Management should investigate changes in customer traffic, conversion behaviour, product availability, and promotional activities during December.</w:t>
      </w:r>
    </w:p>
    <w:p w14:paraId="5439DDA6" w14:textId="77777777" w:rsidR="00114065" w:rsidRPr="005A239D" w:rsidRDefault="00114065" w:rsidP="005637B1">
      <w:pPr>
        <w:pStyle w:val="Heading2"/>
        <w:rPr>
          <w:b/>
          <w:bCs/>
        </w:rPr>
      </w:pPr>
      <w:r w:rsidRPr="005A239D">
        <w:rPr>
          <w:b/>
          <w:bCs/>
        </w:rPr>
        <w:t>2.4 Customer Segmentation Opportunities</w:t>
      </w:r>
    </w:p>
    <w:p w14:paraId="4AF909BD" w14:textId="1F010C16" w:rsidR="00114065" w:rsidRPr="00114065" w:rsidRDefault="00114065" w:rsidP="0095563B">
      <w:pPr>
        <w:ind w:left="-180"/>
        <w:rPr>
          <w:sz w:val="24"/>
          <w:szCs w:val="24"/>
        </w:rPr>
      </w:pPr>
      <w:r w:rsidRPr="00114065">
        <w:rPr>
          <w:sz w:val="24"/>
          <w:szCs w:val="24"/>
        </w:rPr>
        <w:t>Customer behaviour analysis identified three major segments:</w:t>
      </w:r>
    </w:p>
    <w:p w14:paraId="4EF768BB" w14:textId="77777777" w:rsidR="00114065" w:rsidRPr="00114065" w:rsidRDefault="00114065" w:rsidP="0095563B">
      <w:pPr>
        <w:numPr>
          <w:ilvl w:val="0"/>
          <w:numId w:val="2"/>
        </w:numPr>
        <w:ind w:left="-180"/>
        <w:rPr>
          <w:sz w:val="24"/>
          <w:szCs w:val="24"/>
        </w:rPr>
      </w:pPr>
      <w:r w:rsidRPr="00114065">
        <w:rPr>
          <w:b/>
          <w:bCs/>
          <w:sz w:val="24"/>
          <w:szCs w:val="24"/>
        </w:rPr>
        <w:t>1,239,279 customers:</w:t>
      </w:r>
      <w:r w:rsidRPr="00114065">
        <w:rPr>
          <w:sz w:val="24"/>
          <w:szCs w:val="24"/>
        </w:rPr>
        <w:t xml:space="preserve"> Viewed products but never added items to their carts or purchased.</w:t>
      </w:r>
    </w:p>
    <w:p w14:paraId="0479BC4F" w14:textId="77777777" w:rsidR="00114065" w:rsidRPr="00114065" w:rsidRDefault="00114065" w:rsidP="0095563B">
      <w:pPr>
        <w:numPr>
          <w:ilvl w:val="0"/>
          <w:numId w:val="2"/>
        </w:numPr>
        <w:ind w:left="-180"/>
        <w:rPr>
          <w:sz w:val="24"/>
          <w:szCs w:val="24"/>
        </w:rPr>
      </w:pPr>
      <w:r w:rsidRPr="00114065">
        <w:rPr>
          <w:b/>
          <w:bCs/>
          <w:sz w:val="24"/>
          <w:szCs w:val="24"/>
        </w:rPr>
        <w:t>288,701 customers:</w:t>
      </w:r>
      <w:r w:rsidRPr="00114065">
        <w:rPr>
          <w:sz w:val="24"/>
          <w:szCs w:val="24"/>
        </w:rPr>
        <w:t xml:space="preserve"> Added products to their carts but never purchased.</w:t>
      </w:r>
    </w:p>
    <w:p w14:paraId="4D39C52A" w14:textId="77777777" w:rsidR="00114065" w:rsidRPr="00114065" w:rsidRDefault="00114065" w:rsidP="0095563B">
      <w:pPr>
        <w:numPr>
          <w:ilvl w:val="0"/>
          <w:numId w:val="2"/>
        </w:numPr>
        <w:ind w:left="-180"/>
        <w:rPr>
          <w:sz w:val="24"/>
          <w:szCs w:val="24"/>
        </w:rPr>
      </w:pPr>
      <w:r w:rsidRPr="00114065">
        <w:rPr>
          <w:b/>
          <w:bCs/>
          <w:sz w:val="24"/>
          <w:szCs w:val="24"/>
        </w:rPr>
        <w:t>110,518 customers:</w:t>
      </w:r>
      <w:r w:rsidRPr="00114065">
        <w:rPr>
          <w:sz w:val="24"/>
          <w:szCs w:val="24"/>
        </w:rPr>
        <w:t xml:space="preserve"> Made at least one recorded purchase.</w:t>
      </w:r>
    </w:p>
    <w:p w14:paraId="3C4DCB61" w14:textId="77777777" w:rsidR="00114065" w:rsidRPr="00114065" w:rsidRDefault="00114065" w:rsidP="0095563B">
      <w:pPr>
        <w:ind w:left="-180"/>
        <w:rPr>
          <w:sz w:val="24"/>
          <w:szCs w:val="24"/>
        </w:rPr>
      </w:pPr>
      <w:r w:rsidRPr="00114065">
        <w:rPr>
          <w:b/>
          <w:bCs/>
          <w:sz w:val="24"/>
          <w:szCs w:val="24"/>
        </w:rPr>
        <w:t>Business Implication:</w:t>
      </w:r>
      <w:r w:rsidRPr="00114065">
        <w:rPr>
          <w:sz w:val="24"/>
          <w:szCs w:val="24"/>
        </w:rPr>
        <w:t xml:space="preserve"> Each segment requires a different growth strategy: product discovery optimization for browsers, conversion experiments for cart users, and retention initiatives for purchasers.</w:t>
      </w:r>
    </w:p>
    <w:p w14:paraId="5F402623" w14:textId="77777777" w:rsidR="00427DE5" w:rsidRPr="003C647D" w:rsidRDefault="00427DE5" w:rsidP="005637B1">
      <w:pPr>
        <w:pStyle w:val="Heading1"/>
        <w:rPr>
          <w:b/>
          <w:bCs/>
        </w:rPr>
      </w:pPr>
      <w:r w:rsidRPr="003C647D">
        <w:rPr>
          <w:b/>
          <w:bCs/>
        </w:rPr>
        <w:t>3. Prioritized Management Recommendations</w:t>
      </w:r>
    </w:p>
    <w:p w14:paraId="3B0401E7" w14:textId="77777777" w:rsidR="00427DE5" w:rsidRPr="003C647D" w:rsidRDefault="00427DE5" w:rsidP="005637B1">
      <w:pPr>
        <w:pStyle w:val="Heading2"/>
        <w:rPr>
          <w:b/>
          <w:bCs/>
        </w:rPr>
      </w:pPr>
      <w:r w:rsidRPr="003C647D">
        <w:rPr>
          <w:b/>
          <w:bCs/>
        </w:rPr>
        <w:t>3.1 Priority 1 — Improve Cart Conversion</w:t>
      </w:r>
    </w:p>
    <w:p w14:paraId="23C9D80E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Problem:</w:t>
      </w:r>
      <w:r w:rsidRPr="00427DE5">
        <w:rPr>
          <w:sz w:val="24"/>
          <w:szCs w:val="24"/>
        </w:rPr>
        <w:t xml:space="preserve"> 87.19% of sessions involving cart additions had no recorded purchase.</w:t>
      </w:r>
    </w:p>
    <w:p w14:paraId="11726276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Recommended Actions:</w:t>
      </w:r>
    </w:p>
    <w:p w14:paraId="6C380662" w14:textId="77777777" w:rsidR="00427DE5" w:rsidRPr="00427DE5" w:rsidRDefault="00427DE5" w:rsidP="0095563B">
      <w:pPr>
        <w:numPr>
          <w:ilvl w:val="0"/>
          <w:numId w:val="3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Test personalized cart recovery reminders.</w:t>
      </w:r>
    </w:p>
    <w:p w14:paraId="3C59BC50" w14:textId="77777777" w:rsidR="00427DE5" w:rsidRPr="00427DE5" w:rsidRDefault="00427DE5" w:rsidP="0095563B">
      <w:pPr>
        <w:numPr>
          <w:ilvl w:val="0"/>
          <w:numId w:val="3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Investigate checkout complexity and unexpected costs.</w:t>
      </w:r>
    </w:p>
    <w:p w14:paraId="599A1351" w14:textId="77777777" w:rsidR="00427DE5" w:rsidRPr="00427DE5" w:rsidRDefault="00427DE5" w:rsidP="0095563B">
      <w:pPr>
        <w:numPr>
          <w:ilvl w:val="0"/>
          <w:numId w:val="3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Test a simplified checkout experience.</w:t>
      </w:r>
    </w:p>
    <w:p w14:paraId="06E3E47E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Success Metrics:</w:t>
      </w:r>
      <w:r w:rsidRPr="00427DE5">
        <w:rPr>
          <w:sz w:val="24"/>
          <w:szCs w:val="24"/>
        </w:rPr>
        <w:t xml:space="preserve"> Cart-session purchase conversion rate, completed purchases, and incremental profit.</w:t>
      </w:r>
    </w:p>
    <w:p w14:paraId="6FC175FC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Business Objective:</w:t>
      </w:r>
      <w:r w:rsidRPr="00427DE5">
        <w:rPr>
          <w:sz w:val="24"/>
          <w:szCs w:val="24"/>
        </w:rPr>
        <w:t xml:space="preserve"> Increase purchases from customers who have already demonstrated buying intent.</w:t>
      </w:r>
    </w:p>
    <w:p w14:paraId="6BD837EF" w14:textId="77777777" w:rsidR="00427DE5" w:rsidRPr="003C647D" w:rsidRDefault="00427DE5" w:rsidP="005637B1">
      <w:pPr>
        <w:pStyle w:val="Heading2"/>
        <w:rPr>
          <w:b/>
          <w:bCs/>
        </w:rPr>
      </w:pPr>
      <w:r w:rsidRPr="003C647D">
        <w:rPr>
          <w:b/>
          <w:bCs/>
        </w:rPr>
        <w:t>3.2 Priority 2 — Improve Customer Retention</w:t>
      </w:r>
    </w:p>
    <w:p w14:paraId="60E6C189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Problem:</w:t>
      </w:r>
      <w:r w:rsidRPr="00427DE5">
        <w:rPr>
          <w:sz w:val="24"/>
          <w:szCs w:val="24"/>
        </w:rPr>
        <w:t xml:space="preserve"> Only 16.03% of purchasing customers bought across multiple months.</w:t>
      </w:r>
    </w:p>
    <w:p w14:paraId="0F9B8C66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Recommended Actions:</w:t>
      </w:r>
    </w:p>
    <w:p w14:paraId="5D65E08C" w14:textId="77777777" w:rsidR="00427DE5" w:rsidRPr="00427DE5" w:rsidRDefault="00427DE5" w:rsidP="0095563B">
      <w:pPr>
        <w:numPr>
          <w:ilvl w:val="0"/>
          <w:numId w:val="4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Test targeted repeat-purchase campaigns.</w:t>
      </w:r>
    </w:p>
    <w:p w14:paraId="28643D3E" w14:textId="77777777" w:rsidR="00427DE5" w:rsidRPr="00427DE5" w:rsidRDefault="00427DE5" w:rsidP="0095563B">
      <w:pPr>
        <w:numPr>
          <w:ilvl w:val="0"/>
          <w:numId w:val="4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Introduce personalized product recommendations.</w:t>
      </w:r>
    </w:p>
    <w:p w14:paraId="288E39F5" w14:textId="77777777" w:rsidR="00427DE5" w:rsidRPr="00427DE5" w:rsidRDefault="00427DE5" w:rsidP="0095563B">
      <w:pPr>
        <w:numPr>
          <w:ilvl w:val="0"/>
          <w:numId w:val="4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Evaluate loyalty incentives for existing customers.</w:t>
      </w:r>
    </w:p>
    <w:p w14:paraId="73523BF3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lastRenderedPageBreak/>
        <w:t>Success Metrics:</w:t>
      </w:r>
      <w:r w:rsidRPr="00427DE5">
        <w:rPr>
          <w:sz w:val="24"/>
          <w:szCs w:val="24"/>
        </w:rPr>
        <w:t xml:space="preserve"> Repeat-purchase rate, 30-day retention, and purchase value per customer.</w:t>
      </w:r>
    </w:p>
    <w:p w14:paraId="34D2D236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Business Objective:</w:t>
      </w:r>
      <w:r w:rsidRPr="00427DE5">
        <w:rPr>
          <w:sz w:val="24"/>
          <w:szCs w:val="24"/>
        </w:rPr>
        <w:t xml:space="preserve"> Encourage existing customers to return and improve long-term customer value.</w:t>
      </w:r>
    </w:p>
    <w:p w14:paraId="16D7420E" w14:textId="77777777" w:rsidR="00427DE5" w:rsidRPr="003C647D" w:rsidRDefault="00427DE5" w:rsidP="005637B1">
      <w:pPr>
        <w:pStyle w:val="Heading2"/>
        <w:rPr>
          <w:b/>
          <w:bCs/>
        </w:rPr>
      </w:pPr>
      <w:r w:rsidRPr="003C647D">
        <w:rPr>
          <w:b/>
          <w:bCs/>
        </w:rPr>
        <w:t>3.3 Priority 3 — Investigate Monthly Performance Declines</w:t>
      </w:r>
    </w:p>
    <w:p w14:paraId="5B0DBDCB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Problem:</w:t>
      </w:r>
      <w:r w:rsidRPr="00427DE5">
        <w:rPr>
          <w:sz w:val="24"/>
          <w:szCs w:val="24"/>
        </w:rPr>
        <w:t xml:space="preserve"> Recorded purchase value declined 29.61% between November and December 2019.</w:t>
      </w:r>
    </w:p>
    <w:p w14:paraId="3937031E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Recommended Actions:</w:t>
      </w:r>
    </w:p>
    <w:p w14:paraId="0E7F5EBB" w14:textId="77777777" w:rsidR="00427DE5" w:rsidRPr="00427DE5" w:rsidRDefault="00427DE5" w:rsidP="0095563B">
      <w:pPr>
        <w:numPr>
          <w:ilvl w:val="0"/>
          <w:numId w:val="5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Compare monthly customer activity and conversion rates.</w:t>
      </w:r>
    </w:p>
    <w:p w14:paraId="4761F4B0" w14:textId="77777777" w:rsidR="00427DE5" w:rsidRPr="00427DE5" w:rsidRDefault="00427DE5" w:rsidP="0095563B">
      <w:pPr>
        <w:numPr>
          <w:ilvl w:val="0"/>
          <w:numId w:val="5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Investigate category-level and product-level performance.</w:t>
      </w:r>
    </w:p>
    <w:p w14:paraId="13F4EC17" w14:textId="77777777" w:rsidR="00427DE5" w:rsidRPr="00427DE5" w:rsidRDefault="00427DE5" w:rsidP="0095563B">
      <w:pPr>
        <w:numPr>
          <w:ilvl w:val="0"/>
          <w:numId w:val="5"/>
        </w:num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Review potential changes in promotions, pricing, and product availability.</w:t>
      </w:r>
    </w:p>
    <w:p w14:paraId="3611F444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Success Metrics:</w:t>
      </w:r>
      <w:r w:rsidRPr="00427DE5">
        <w:rPr>
          <w:sz w:val="24"/>
          <w:szCs w:val="24"/>
        </w:rPr>
        <w:t xml:space="preserve"> Monthly purchasing customers, purchase conversion rate, and recorded purchase value.</w:t>
      </w:r>
    </w:p>
    <w:p w14:paraId="69D49A3C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b/>
          <w:bCs/>
          <w:sz w:val="24"/>
          <w:szCs w:val="24"/>
        </w:rPr>
        <w:t>Business Objective:</w:t>
      </w:r>
      <w:r w:rsidRPr="00427DE5">
        <w:rPr>
          <w:sz w:val="24"/>
          <w:szCs w:val="24"/>
        </w:rPr>
        <w:t xml:space="preserve"> Identify the drivers of performance changes and prioritize appropriate corrective actions.</w:t>
      </w:r>
    </w:p>
    <w:p w14:paraId="1C2DDF38" w14:textId="77777777" w:rsidR="00427DE5" w:rsidRPr="003C647D" w:rsidRDefault="00427DE5" w:rsidP="005637B1">
      <w:pPr>
        <w:pStyle w:val="Heading2"/>
        <w:rPr>
          <w:b/>
          <w:bCs/>
        </w:rPr>
      </w:pPr>
      <w:r w:rsidRPr="003C647D">
        <w:rPr>
          <w:b/>
          <w:bCs/>
        </w:rPr>
        <w:t>3.4 Implementation Approach</w:t>
      </w:r>
    </w:p>
    <w:p w14:paraId="26D91EA5" w14:textId="77777777" w:rsidR="00427DE5" w:rsidRPr="00427DE5" w:rsidRDefault="00427DE5" w:rsidP="0095563B">
      <w:pPr>
        <w:ind w:left="-180"/>
        <w:rPr>
          <w:sz w:val="24"/>
          <w:szCs w:val="24"/>
        </w:rPr>
      </w:pPr>
      <w:r w:rsidRPr="00427DE5">
        <w:rPr>
          <w:sz w:val="24"/>
          <w:szCs w:val="24"/>
        </w:rPr>
        <w:t>Management should prioritize controlled experiments before implementing changes across the entire customer base. Recommendations should be evaluated using measurable business outcomes, implementation costs, and potential risks.</w:t>
      </w:r>
    </w:p>
    <w:p w14:paraId="3CBFBC5F" w14:textId="77777777" w:rsidR="00D36144" w:rsidRPr="003C647D" w:rsidRDefault="00D36144" w:rsidP="005637B1">
      <w:pPr>
        <w:pStyle w:val="Heading1"/>
        <w:rPr>
          <w:b/>
          <w:bCs/>
        </w:rPr>
      </w:pPr>
      <w:r w:rsidRPr="003C647D">
        <w:rPr>
          <w:b/>
          <w:bCs/>
        </w:rPr>
        <w:t>4. A/B Testing &amp; Business Experimentation</w:t>
      </w:r>
    </w:p>
    <w:p w14:paraId="22AA4EDF" w14:textId="77777777" w:rsidR="00D36144" w:rsidRPr="003C647D" w:rsidRDefault="00D36144" w:rsidP="005637B1">
      <w:pPr>
        <w:pStyle w:val="Heading2"/>
        <w:rPr>
          <w:b/>
          <w:bCs/>
        </w:rPr>
      </w:pPr>
      <w:r w:rsidRPr="003C647D">
        <w:rPr>
          <w:b/>
          <w:bCs/>
        </w:rPr>
        <w:t>4.1 Experiment Overview</w:t>
      </w:r>
    </w:p>
    <w:p w14:paraId="7AA089FD" w14:textId="194A5582" w:rsidR="00D36144" w:rsidRPr="00D36144" w:rsidRDefault="00D36144" w:rsidP="00D36144">
      <w:pPr>
        <w:ind w:left="-180"/>
        <w:rPr>
          <w:sz w:val="24"/>
          <w:szCs w:val="24"/>
        </w:rPr>
      </w:pPr>
      <w:r w:rsidRPr="00D36144">
        <w:rPr>
          <w:sz w:val="24"/>
          <w:szCs w:val="24"/>
        </w:rPr>
        <w:t xml:space="preserve">A separate marketing A/B testing dataset containing 588,101 customer records was </w:t>
      </w:r>
      <w:r w:rsidR="003F1578" w:rsidRPr="00D36144">
        <w:rPr>
          <w:sz w:val="24"/>
          <w:szCs w:val="24"/>
        </w:rPr>
        <w:t>analysed</w:t>
      </w:r>
      <w:r w:rsidRPr="00D36144">
        <w:rPr>
          <w:sz w:val="24"/>
          <w:szCs w:val="24"/>
        </w:rPr>
        <w:t xml:space="preserve"> to evaluate whether advertisement exposure was associated with higher conversion than a control experience.</w:t>
      </w:r>
    </w:p>
    <w:p w14:paraId="7BDAABF6" w14:textId="77777777" w:rsidR="00D36144" w:rsidRPr="00D36144" w:rsidRDefault="00D36144" w:rsidP="00D36144">
      <w:pPr>
        <w:ind w:left="-180"/>
        <w:rPr>
          <w:sz w:val="24"/>
          <w:szCs w:val="24"/>
        </w:rPr>
      </w:pPr>
      <w:r w:rsidRPr="00D36144">
        <w:rPr>
          <w:sz w:val="24"/>
          <w:szCs w:val="24"/>
        </w:rPr>
        <w:t>The experiment compared two groups:</w:t>
      </w:r>
    </w:p>
    <w:p w14:paraId="0F0402B8" w14:textId="77777777" w:rsidR="00D36144" w:rsidRPr="00D36144" w:rsidRDefault="00D36144" w:rsidP="00D36144">
      <w:pPr>
        <w:numPr>
          <w:ilvl w:val="0"/>
          <w:numId w:val="6"/>
        </w:numPr>
        <w:rPr>
          <w:sz w:val="24"/>
          <w:szCs w:val="24"/>
        </w:rPr>
      </w:pPr>
      <w:r w:rsidRPr="00D36144">
        <w:rPr>
          <w:b/>
          <w:bCs/>
          <w:sz w:val="24"/>
          <w:szCs w:val="24"/>
        </w:rPr>
        <w:t>Control Group (PSA):</w:t>
      </w:r>
      <w:r w:rsidRPr="00D36144">
        <w:rPr>
          <w:sz w:val="24"/>
          <w:szCs w:val="24"/>
        </w:rPr>
        <w:t xml:space="preserve"> 23,524 users</w:t>
      </w:r>
    </w:p>
    <w:p w14:paraId="27E8F42F" w14:textId="77777777" w:rsidR="00D36144" w:rsidRPr="00D36144" w:rsidRDefault="00D36144" w:rsidP="00D36144">
      <w:pPr>
        <w:numPr>
          <w:ilvl w:val="0"/>
          <w:numId w:val="6"/>
        </w:numPr>
        <w:rPr>
          <w:sz w:val="24"/>
          <w:szCs w:val="24"/>
        </w:rPr>
      </w:pPr>
      <w:r w:rsidRPr="00D36144">
        <w:rPr>
          <w:b/>
          <w:bCs/>
          <w:sz w:val="24"/>
          <w:szCs w:val="24"/>
        </w:rPr>
        <w:t>Treatment Group (Advertisement):</w:t>
      </w:r>
      <w:r w:rsidRPr="00D36144">
        <w:rPr>
          <w:sz w:val="24"/>
          <w:szCs w:val="24"/>
        </w:rPr>
        <w:t xml:space="preserve"> 564,577 users</w:t>
      </w:r>
    </w:p>
    <w:p w14:paraId="2EEC706A" w14:textId="6B4FF38A" w:rsidR="00D36144" w:rsidRPr="00D36144" w:rsidRDefault="00D36144" w:rsidP="00D36144">
      <w:pPr>
        <w:ind w:left="-180"/>
        <w:rPr>
          <w:sz w:val="24"/>
          <w:szCs w:val="24"/>
        </w:rPr>
      </w:pPr>
      <w:r w:rsidRPr="00D36144">
        <w:rPr>
          <w:sz w:val="24"/>
          <w:szCs w:val="24"/>
        </w:rPr>
        <w:t xml:space="preserve">This dataset was </w:t>
      </w:r>
      <w:r w:rsidR="003F1578" w:rsidRPr="00D36144">
        <w:rPr>
          <w:sz w:val="24"/>
          <w:szCs w:val="24"/>
        </w:rPr>
        <w:t>analysed</w:t>
      </w:r>
      <w:r w:rsidRPr="00D36144">
        <w:rPr>
          <w:sz w:val="24"/>
          <w:szCs w:val="24"/>
        </w:rPr>
        <w:t xml:space="preserve"> separately from the cosmetics customer </w:t>
      </w:r>
      <w:r w:rsidR="003F1578" w:rsidRPr="00D36144">
        <w:rPr>
          <w:sz w:val="24"/>
          <w:szCs w:val="24"/>
        </w:rPr>
        <w:t>behaviour</w:t>
      </w:r>
      <w:r w:rsidRPr="00D36144">
        <w:rPr>
          <w:sz w:val="24"/>
          <w:szCs w:val="24"/>
        </w:rPr>
        <w:t xml:space="preserve"> dataset.</w:t>
      </w:r>
    </w:p>
    <w:p w14:paraId="4E8FFD23" w14:textId="77777777" w:rsidR="00D63029" w:rsidRDefault="00D63029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3FA154F8" w14:textId="50044320" w:rsidR="00D36144" w:rsidRPr="003C647D" w:rsidRDefault="00D36144" w:rsidP="005637B1">
      <w:pPr>
        <w:pStyle w:val="Heading2"/>
        <w:rPr>
          <w:b/>
          <w:bCs/>
        </w:rPr>
      </w:pPr>
      <w:r w:rsidRPr="003C647D">
        <w:rPr>
          <w:b/>
          <w:bCs/>
        </w:rPr>
        <w:lastRenderedPageBreak/>
        <w:t>4.2 Experiment Results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6EBF" w14:paraId="51A663E5" w14:textId="77777777" w:rsidTr="00317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0D0D8303" w14:textId="4F669A97" w:rsidR="005F6EBF" w:rsidRDefault="005F6EBF" w:rsidP="000C284F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5F6EBF">
              <w:rPr>
                <w:sz w:val="24"/>
                <w:szCs w:val="24"/>
              </w:rPr>
              <w:t>Metric</w:t>
            </w:r>
          </w:p>
        </w:tc>
        <w:tc>
          <w:tcPr>
            <w:tcW w:w="1666" w:type="pct"/>
          </w:tcPr>
          <w:p w14:paraId="5A67C4FB" w14:textId="6EA31198" w:rsidR="005F6EBF" w:rsidRDefault="005F6EBF" w:rsidP="000C28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5F6EBF">
              <w:rPr>
                <w:sz w:val="24"/>
                <w:szCs w:val="24"/>
              </w:rPr>
              <w:t>Control</w:t>
            </w:r>
          </w:p>
        </w:tc>
        <w:tc>
          <w:tcPr>
            <w:tcW w:w="1667" w:type="pct"/>
          </w:tcPr>
          <w:p w14:paraId="59FCC88B" w14:textId="6F1643FE" w:rsidR="005F6EBF" w:rsidRDefault="005F6EBF" w:rsidP="000C28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5F6EBF">
              <w:rPr>
                <w:sz w:val="24"/>
                <w:szCs w:val="24"/>
              </w:rPr>
              <w:t>Treatment</w:t>
            </w:r>
          </w:p>
        </w:tc>
      </w:tr>
      <w:tr w:rsidR="005F6EBF" w14:paraId="6B5B6A70" w14:textId="77777777" w:rsidTr="0031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77533B81" w14:textId="35E97DD5" w:rsidR="005F6EBF" w:rsidRDefault="005F6EBF" w:rsidP="000C284F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5F6EBF">
              <w:rPr>
                <w:sz w:val="24"/>
                <w:szCs w:val="24"/>
              </w:rPr>
              <w:t>Total users</w:t>
            </w:r>
          </w:p>
        </w:tc>
        <w:tc>
          <w:tcPr>
            <w:tcW w:w="1666" w:type="pct"/>
          </w:tcPr>
          <w:p w14:paraId="4F1EB29B" w14:textId="5A901AD3" w:rsidR="005F6EBF" w:rsidRDefault="005F6EBF" w:rsidP="000C28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F6EBF">
              <w:rPr>
                <w:b/>
                <w:bCs/>
                <w:sz w:val="24"/>
                <w:szCs w:val="24"/>
              </w:rPr>
              <w:t>23,524</w:t>
            </w:r>
          </w:p>
        </w:tc>
        <w:tc>
          <w:tcPr>
            <w:tcW w:w="1667" w:type="pct"/>
          </w:tcPr>
          <w:p w14:paraId="67B6D021" w14:textId="04EF11BE" w:rsidR="005F6EBF" w:rsidRDefault="005F6EBF" w:rsidP="000C28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F6EBF">
              <w:rPr>
                <w:b/>
                <w:bCs/>
                <w:sz w:val="24"/>
                <w:szCs w:val="24"/>
              </w:rPr>
              <w:t>564,577</w:t>
            </w:r>
          </w:p>
        </w:tc>
      </w:tr>
      <w:tr w:rsidR="005F6EBF" w14:paraId="4727099F" w14:textId="77777777" w:rsidTr="00317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2D0F2C78" w14:textId="116FB682" w:rsidR="005F6EBF" w:rsidRDefault="005F6EBF" w:rsidP="000C284F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5F6EBF">
              <w:rPr>
                <w:sz w:val="24"/>
                <w:szCs w:val="24"/>
              </w:rPr>
              <w:t>Conversions</w:t>
            </w:r>
          </w:p>
        </w:tc>
        <w:tc>
          <w:tcPr>
            <w:tcW w:w="1666" w:type="pct"/>
          </w:tcPr>
          <w:p w14:paraId="3A29D315" w14:textId="55524BC7" w:rsidR="005F6EBF" w:rsidRDefault="005F6EBF" w:rsidP="000C28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F6EBF">
              <w:rPr>
                <w:b/>
                <w:bCs/>
                <w:sz w:val="24"/>
                <w:szCs w:val="24"/>
              </w:rPr>
              <w:t>420</w:t>
            </w:r>
          </w:p>
        </w:tc>
        <w:tc>
          <w:tcPr>
            <w:tcW w:w="1667" w:type="pct"/>
          </w:tcPr>
          <w:p w14:paraId="71939E26" w14:textId="38F8BC39" w:rsidR="005F6EBF" w:rsidRDefault="005F6EBF" w:rsidP="000C28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F6EBF">
              <w:rPr>
                <w:b/>
                <w:bCs/>
                <w:sz w:val="24"/>
                <w:szCs w:val="24"/>
              </w:rPr>
              <w:t>14,423</w:t>
            </w:r>
          </w:p>
        </w:tc>
      </w:tr>
      <w:tr w:rsidR="005F6EBF" w14:paraId="2DD27FB0" w14:textId="77777777" w:rsidTr="00317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3FA8EF4E" w14:textId="00E67139" w:rsidR="005F6EBF" w:rsidRDefault="005F6EBF" w:rsidP="000C284F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5F6EBF">
              <w:rPr>
                <w:sz w:val="24"/>
                <w:szCs w:val="24"/>
              </w:rPr>
              <w:t>Conversion rate</w:t>
            </w:r>
          </w:p>
        </w:tc>
        <w:tc>
          <w:tcPr>
            <w:tcW w:w="1666" w:type="pct"/>
          </w:tcPr>
          <w:p w14:paraId="4EF1554F" w14:textId="23F4D7FD" w:rsidR="005F6EBF" w:rsidRDefault="005F6EBF" w:rsidP="000C28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F6EBF">
              <w:rPr>
                <w:b/>
                <w:bCs/>
                <w:sz w:val="24"/>
                <w:szCs w:val="24"/>
              </w:rPr>
              <w:t>1.79%</w:t>
            </w:r>
          </w:p>
        </w:tc>
        <w:tc>
          <w:tcPr>
            <w:tcW w:w="1667" w:type="pct"/>
          </w:tcPr>
          <w:p w14:paraId="1B62869A" w14:textId="6BA44D8A" w:rsidR="005F6EBF" w:rsidRDefault="005F6EBF" w:rsidP="000C28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F6EBF">
              <w:rPr>
                <w:b/>
                <w:bCs/>
                <w:sz w:val="24"/>
                <w:szCs w:val="24"/>
              </w:rPr>
              <w:t>2.55%</w:t>
            </w:r>
          </w:p>
        </w:tc>
      </w:tr>
    </w:tbl>
    <w:p w14:paraId="1030D2D3" w14:textId="77777777" w:rsidR="005F6EBF" w:rsidRDefault="005F6EBF" w:rsidP="00D36144">
      <w:pPr>
        <w:ind w:left="-180"/>
        <w:rPr>
          <w:b/>
          <w:bCs/>
          <w:sz w:val="24"/>
          <w:szCs w:val="24"/>
        </w:rPr>
      </w:pPr>
    </w:p>
    <w:p w14:paraId="6B0738F8" w14:textId="77EB127A" w:rsidR="00D36144" w:rsidRPr="00D36144" w:rsidRDefault="00D36144" w:rsidP="00D36144">
      <w:pPr>
        <w:ind w:left="-180"/>
        <w:rPr>
          <w:sz w:val="24"/>
          <w:szCs w:val="24"/>
        </w:rPr>
      </w:pPr>
      <w:r w:rsidRPr="00D36144">
        <w:rPr>
          <w:b/>
          <w:bCs/>
          <w:sz w:val="24"/>
          <w:szCs w:val="24"/>
        </w:rPr>
        <w:t>Statistical Findings:</w:t>
      </w:r>
    </w:p>
    <w:p w14:paraId="0F216F1E" w14:textId="77777777" w:rsidR="00D36144" w:rsidRPr="00D36144" w:rsidRDefault="00D36144" w:rsidP="00D36144">
      <w:pPr>
        <w:numPr>
          <w:ilvl w:val="0"/>
          <w:numId w:val="7"/>
        </w:numPr>
        <w:rPr>
          <w:sz w:val="24"/>
          <w:szCs w:val="24"/>
        </w:rPr>
      </w:pPr>
      <w:r w:rsidRPr="00D36144">
        <w:rPr>
          <w:sz w:val="24"/>
          <w:szCs w:val="24"/>
        </w:rPr>
        <w:t>Absolute Conversion Lift: +0.77 percentage points</w:t>
      </w:r>
    </w:p>
    <w:p w14:paraId="10B09077" w14:textId="77777777" w:rsidR="00D36144" w:rsidRPr="00D36144" w:rsidRDefault="00D36144" w:rsidP="00D36144">
      <w:pPr>
        <w:numPr>
          <w:ilvl w:val="0"/>
          <w:numId w:val="7"/>
        </w:numPr>
        <w:rPr>
          <w:sz w:val="24"/>
          <w:szCs w:val="24"/>
        </w:rPr>
      </w:pPr>
      <w:r w:rsidRPr="00D36144">
        <w:rPr>
          <w:sz w:val="24"/>
          <w:szCs w:val="24"/>
        </w:rPr>
        <w:t>Relative Conversion Lift: +43.09%</w:t>
      </w:r>
    </w:p>
    <w:p w14:paraId="60A2F268" w14:textId="77777777" w:rsidR="00D36144" w:rsidRPr="00D36144" w:rsidRDefault="00D36144" w:rsidP="00D36144">
      <w:pPr>
        <w:numPr>
          <w:ilvl w:val="0"/>
          <w:numId w:val="7"/>
        </w:numPr>
        <w:rPr>
          <w:sz w:val="24"/>
          <w:szCs w:val="24"/>
        </w:rPr>
      </w:pPr>
      <w:r w:rsidRPr="00D36144">
        <w:rPr>
          <w:sz w:val="24"/>
          <w:szCs w:val="24"/>
        </w:rPr>
        <w:t>Z-Score: 7.37</w:t>
      </w:r>
    </w:p>
    <w:p w14:paraId="663A5D11" w14:textId="77777777" w:rsidR="00D36144" w:rsidRPr="00D36144" w:rsidRDefault="00D36144" w:rsidP="00D36144">
      <w:pPr>
        <w:numPr>
          <w:ilvl w:val="0"/>
          <w:numId w:val="7"/>
        </w:numPr>
        <w:rPr>
          <w:sz w:val="24"/>
          <w:szCs w:val="24"/>
        </w:rPr>
      </w:pPr>
      <w:r w:rsidRPr="00D36144">
        <w:rPr>
          <w:sz w:val="24"/>
          <w:szCs w:val="24"/>
        </w:rPr>
        <w:t>P-Value: Below 0.00001</w:t>
      </w:r>
    </w:p>
    <w:p w14:paraId="6811347C" w14:textId="77777777" w:rsidR="00D36144" w:rsidRPr="00D36144" w:rsidRDefault="00D36144" w:rsidP="00D36144">
      <w:pPr>
        <w:ind w:left="-180"/>
        <w:rPr>
          <w:sz w:val="24"/>
          <w:szCs w:val="24"/>
        </w:rPr>
      </w:pPr>
      <w:r w:rsidRPr="00D36144">
        <w:rPr>
          <w:sz w:val="24"/>
          <w:szCs w:val="24"/>
        </w:rPr>
        <w:t>The difference between the two conversion rates was statistically significant at the 5% significance level.</w:t>
      </w:r>
    </w:p>
    <w:p w14:paraId="771754AE" w14:textId="77777777" w:rsidR="00D36144" w:rsidRPr="003C647D" w:rsidRDefault="00D36144" w:rsidP="005637B1">
      <w:pPr>
        <w:pStyle w:val="Heading2"/>
        <w:rPr>
          <w:b/>
          <w:bCs/>
        </w:rPr>
      </w:pPr>
      <w:r w:rsidRPr="003C647D">
        <w:rPr>
          <w:b/>
          <w:bCs/>
        </w:rPr>
        <w:t>4.3 Management Decision</w:t>
      </w:r>
    </w:p>
    <w:p w14:paraId="55189D08" w14:textId="77777777" w:rsidR="00D36144" w:rsidRPr="00D36144" w:rsidRDefault="00D36144" w:rsidP="00D36144">
      <w:pPr>
        <w:ind w:left="-180"/>
        <w:rPr>
          <w:sz w:val="24"/>
          <w:szCs w:val="24"/>
        </w:rPr>
      </w:pPr>
      <w:r w:rsidRPr="00D36144">
        <w:rPr>
          <w:sz w:val="24"/>
          <w:szCs w:val="24"/>
        </w:rPr>
        <w:t>The advertisement group demonstrated significantly higher conversion than the control group.</w:t>
      </w:r>
    </w:p>
    <w:p w14:paraId="78593A26" w14:textId="6C090A6C" w:rsidR="00044CD8" w:rsidRPr="00044CD8" w:rsidRDefault="00D36144" w:rsidP="00044CD8">
      <w:pPr>
        <w:ind w:left="-180"/>
      </w:pPr>
      <w:r w:rsidRPr="00D36144">
        <w:rPr>
          <w:b/>
          <w:bCs/>
          <w:sz w:val="24"/>
          <w:szCs w:val="24"/>
        </w:rPr>
        <w:t>Recommen</w:t>
      </w:r>
      <w:r w:rsidR="00044CD8" w:rsidRPr="00044CD8">
        <w:rPr>
          <w:b/>
          <w:bCs/>
        </w:rPr>
        <w:t>dation:</w:t>
      </w:r>
      <w:r w:rsidR="00044CD8" w:rsidRPr="00044CD8">
        <w:t xml:space="preserve"> Consider a controlled expansion of the advertising strategy after validating experiment randomization, the unequal group allocation, advertising costs, and profitability.</w:t>
      </w:r>
    </w:p>
    <w:p w14:paraId="1218B70C" w14:textId="77777777" w:rsidR="00044CD8" w:rsidRPr="00044CD8" w:rsidRDefault="00044CD8" w:rsidP="00044CD8">
      <w:pPr>
        <w:ind w:left="-180"/>
        <w:rPr>
          <w:sz w:val="24"/>
          <w:szCs w:val="24"/>
        </w:rPr>
      </w:pPr>
      <w:r w:rsidRPr="00044CD8">
        <w:rPr>
          <w:sz w:val="24"/>
          <w:szCs w:val="24"/>
        </w:rPr>
        <w:t>Statistical significance alone does not establish business profitability or prove causation when experiment design cannot be fully verified.</w:t>
      </w:r>
    </w:p>
    <w:p w14:paraId="593308EC" w14:textId="77777777" w:rsidR="00044CD8" w:rsidRPr="003C647D" w:rsidRDefault="00044CD8" w:rsidP="005637B1">
      <w:pPr>
        <w:pStyle w:val="Heading2"/>
        <w:rPr>
          <w:b/>
          <w:bCs/>
        </w:rPr>
      </w:pPr>
      <w:r w:rsidRPr="003C647D">
        <w:rPr>
          <w:b/>
          <w:bCs/>
        </w:rPr>
        <w:t>4.4 Proposed Experiments for the Cosmetics Business</w:t>
      </w:r>
    </w:p>
    <w:p w14:paraId="15EA1D1B" w14:textId="77777777" w:rsidR="00044CD8" w:rsidRPr="00044CD8" w:rsidRDefault="00044CD8" w:rsidP="00044CD8">
      <w:pPr>
        <w:ind w:left="-180"/>
        <w:rPr>
          <w:sz w:val="24"/>
          <w:szCs w:val="24"/>
        </w:rPr>
      </w:pPr>
      <w:r w:rsidRPr="00044CD8">
        <w:rPr>
          <w:sz w:val="24"/>
          <w:szCs w:val="24"/>
        </w:rPr>
        <w:t>Based on the main customer growth analysis, management should consider:</w:t>
      </w:r>
    </w:p>
    <w:p w14:paraId="516B4057" w14:textId="77777777" w:rsidR="00044CD8" w:rsidRPr="00044CD8" w:rsidRDefault="00044CD8" w:rsidP="00044CD8">
      <w:pPr>
        <w:ind w:left="-180"/>
        <w:rPr>
          <w:sz w:val="24"/>
          <w:szCs w:val="24"/>
        </w:rPr>
      </w:pPr>
      <w:r w:rsidRPr="00044CD8">
        <w:rPr>
          <w:b/>
          <w:bCs/>
          <w:sz w:val="24"/>
          <w:szCs w:val="24"/>
        </w:rPr>
        <w:t>Experiment 1 — Cart Recovery</w:t>
      </w:r>
    </w:p>
    <w:p w14:paraId="1A9037E7" w14:textId="77777777" w:rsidR="00044CD8" w:rsidRPr="00044CD8" w:rsidRDefault="00044CD8" w:rsidP="00044CD8">
      <w:pPr>
        <w:numPr>
          <w:ilvl w:val="0"/>
          <w:numId w:val="8"/>
        </w:numPr>
        <w:rPr>
          <w:sz w:val="24"/>
          <w:szCs w:val="24"/>
        </w:rPr>
      </w:pPr>
      <w:r w:rsidRPr="00044CD8">
        <w:rPr>
          <w:sz w:val="24"/>
          <w:szCs w:val="24"/>
        </w:rPr>
        <w:t>Control: Existing customer experience</w:t>
      </w:r>
    </w:p>
    <w:p w14:paraId="29BD5AC8" w14:textId="77777777" w:rsidR="00044CD8" w:rsidRPr="00044CD8" w:rsidRDefault="00044CD8" w:rsidP="00044CD8">
      <w:pPr>
        <w:numPr>
          <w:ilvl w:val="0"/>
          <w:numId w:val="8"/>
        </w:numPr>
        <w:rPr>
          <w:sz w:val="24"/>
          <w:szCs w:val="24"/>
        </w:rPr>
      </w:pPr>
      <w:r w:rsidRPr="00044CD8">
        <w:rPr>
          <w:sz w:val="24"/>
          <w:szCs w:val="24"/>
        </w:rPr>
        <w:t>Treatment: Personalized cart recovery reminders</w:t>
      </w:r>
    </w:p>
    <w:p w14:paraId="60507788" w14:textId="77777777" w:rsidR="00044CD8" w:rsidRPr="00044CD8" w:rsidRDefault="00044CD8" w:rsidP="00044CD8">
      <w:pPr>
        <w:numPr>
          <w:ilvl w:val="0"/>
          <w:numId w:val="8"/>
        </w:numPr>
        <w:rPr>
          <w:sz w:val="24"/>
          <w:szCs w:val="24"/>
        </w:rPr>
      </w:pPr>
      <w:r w:rsidRPr="00044CD8">
        <w:rPr>
          <w:sz w:val="24"/>
          <w:szCs w:val="24"/>
        </w:rPr>
        <w:t>Primary KPI: Purchase conversion rate among eligible cart users</w:t>
      </w:r>
    </w:p>
    <w:p w14:paraId="0A068430" w14:textId="77777777" w:rsidR="00044CD8" w:rsidRPr="00044CD8" w:rsidRDefault="00044CD8" w:rsidP="00044CD8">
      <w:pPr>
        <w:ind w:left="-180"/>
        <w:rPr>
          <w:sz w:val="24"/>
          <w:szCs w:val="24"/>
        </w:rPr>
      </w:pPr>
      <w:r w:rsidRPr="00044CD8">
        <w:rPr>
          <w:b/>
          <w:bCs/>
          <w:sz w:val="24"/>
          <w:szCs w:val="24"/>
        </w:rPr>
        <w:t>Experiment 2 — Customer Retention</w:t>
      </w:r>
    </w:p>
    <w:p w14:paraId="3709C881" w14:textId="77777777" w:rsidR="00044CD8" w:rsidRPr="00044CD8" w:rsidRDefault="00044CD8" w:rsidP="00044CD8">
      <w:pPr>
        <w:numPr>
          <w:ilvl w:val="0"/>
          <w:numId w:val="9"/>
        </w:numPr>
        <w:rPr>
          <w:sz w:val="24"/>
          <w:szCs w:val="24"/>
        </w:rPr>
      </w:pPr>
      <w:r w:rsidRPr="00044CD8">
        <w:rPr>
          <w:sz w:val="24"/>
          <w:szCs w:val="24"/>
        </w:rPr>
        <w:t>Control: Existing post-purchase experience</w:t>
      </w:r>
    </w:p>
    <w:p w14:paraId="0D5DD701" w14:textId="77777777" w:rsidR="00044CD8" w:rsidRPr="00044CD8" w:rsidRDefault="00044CD8" w:rsidP="00044CD8">
      <w:pPr>
        <w:numPr>
          <w:ilvl w:val="0"/>
          <w:numId w:val="9"/>
        </w:numPr>
        <w:rPr>
          <w:sz w:val="24"/>
          <w:szCs w:val="24"/>
        </w:rPr>
      </w:pPr>
      <w:r w:rsidRPr="00044CD8">
        <w:rPr>
          <w:sz w:val="24"/>
          <w:szCs w:val="24"/>
        </w:rPr>
        <w:t>Treatment: Personalized repeat-purchase recommendations</w:t>
      </w:r>
    </w:p>
    <w:p w14:paraId="640E088B" w14:textId="77777777" w:rsidR="00044CD8" w:rsidRPr="00044CD8" w:rsidRDefault="00044CD8" w:rsidP="00044CD8">
      <w:pPr>
        <w:numPr>
          <w:ilvl w:val="0"/>
          <w:numId w:val="9"/>
        </w:numPr>
        <w:rPr>
          <w:sz w:val="24"/>
          <w:szCs w:val="24"/>
        </w:rPr>
      </w:pPr>
      <w:r w:rsidRPr="00044CD8">
        <w:rPr>
          <w:sz w:val="24"/>
          <w:szCs w:val="24"/>
        </w:rPr>
        <w:t>Primary KPI: 30-day repeat-purchase rate</w:t>
      </w:r>
    </w:p>
    <w:p w14:paraId="15FFD57E" w14:textId="142AE87B" w:rsidR="00114065" w:rsidRDefault="00044CD8" w:rsidP="009D5AB2">
      <w:pPr>
        <w:ind w:left="-180"/>
        <w:rPr>
          <w:sz w:val="24"/>
          <w:szCs w:val="24"/>
        </w:rPr>
      </w:pPr>
      <w:r w:rsidRPr="00044CD8">
        <w:rPr>
          <w:sz w:val="24"/>
          <w:szCs w:val="24"/>
        </w:rPr>
        <w:t>For both experiments, customers should be randomly assigned, conversion outcomes tracked consistently, and results assessed for statistical significance and incremental profitability before rollout.</w:t>
      </w:r>
    </w:p>
    <w:p w14:paraId="7EDBB692" w14:textId="7B01F5B2" w:rsidR="00BA2966" w:rsidRPr="00004000" w:rsidRDefault="00BA2966" w:rsidP="00BA2966">
      <w:pPr>
        <w:rPr>
          <w:b/>
          <w:bCs/>
        </w:rPr>
      </w:pPr>
      <w:r>
        <w:rPr>
          <w:b/>
          <w:bCs/>
        </w:rPr>
        <w:br w:type="page"/>
      </w:r>
    </w:p>
    <w:p w14:paraId="20F64FD4" w14:textId="4778770F" w:rsidR="009D5AB2" w:rsidRPr="003C647D" w:rsidRDefault="009D5AB2" w:rsidP="005637B1">
      <w:pPr>
        <w:pStyle w:val="Heading1"/>
        <w:rPr>
          <w:b/>
          <w:bCs/>
        </w:rPr>
      </w:pPr>
      <w:r w:rsidRPr="003C647D">
        <w:rPr>
          <w:b/>
          <w:bCs/>
        </w:rPr>
        <w:lastRenderedPageBreak/>
        <w:t>5. Analytical Limitations</w:t>
      </w:r>
    </w:p>
    <w:p w14:paraId="24614DBC" w14:textId="77777777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sz w:val="24"/>
          <w:szCs w:val="24"/>
        </w:rPr>
        <w:t>Although the project provides valuable business insights, several limitations must be considered:</w:t>
      </w:r>
    </w:p>
    <w:p w14:paraId="43EFF758" w14:textId="77777777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b/>
          <w:bCs/>
          <w:sz w:val="24"/>
          <w:szCs w:val="24"/>
        </w:rPr>
        <w:t>1. Duplicate Event Records:</w:t>
      </w:r>
      <w:r w:rsidRPr="009D5AB2">
        <w:rPr>
          <w:sz w:val="24"/>
          <w:szCs w:val="24"/>
        </w:rPr>
        <w:t xml:space="preserve"> Approximately 1.11 million additional identical event records were identified and retained. Consequently, recorded purchase values may be inflated.</w:t>
      </w:r>
    </w:p>
    <w:p w14:paraId="67F0C0D6" w14:textId="77777777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b/>
          <w:bCs/>
          <w:sz w:val="24"/>
          <w:szCs w:val="24"/>
        </w:rPr>
        <w:t>2. Missing Product Information:</w:t>
      </w:r>
      <w:r w:rsidRPr="009D5AB2">
        <w:rPr>
          <w:sz w:val="24"/>
          <w:szCs w:val="24"/>
        </w:rPr>
        <w:t xml:space="preserve"> A substantial proportion of records contained missing brand or category information, limiting detailed product-level analysis.</w:t>
      </w:r>
    </w:p>
    <w:p w14:paraId="1A22B1BA" w14:textId="5004937B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b/>
          <w:bCs/>
          <w:sz w:val="24"/>
          <w:szCs w:val="24"/>
        </w:rPr>
        <w:t>3. Limited Observation Period:</w:t>
      </w:r>
      <w:r w:rsidRPr="009D5AB2">
        <w:rPr>
          <w:sz w:val="24"/>
          <w:szCs w:val="24"/>
        </w:rPr>
        <w:t xml:space="preserve"> The dataset covers only five months (October 2019–February 2020). Customer </w:t>
      </w:r>
      <w:r w:rsidR="006C0619" w:rsidRPr="009D5AB2">
        <w:rPr>
          <w:sz w:val="24"/>
          <w:szCs w:val="24"/>
        </w:rPr>
        <w:t>behaviour</w:t>
      </w:r>
      <w:r w:rsidRPr="009D5AB2">
        <w:rPr>
          <w:sz w:val="24"/>
          <w:szCs w:val="24"/>
        </w:rPr>
        <w:t xml:space="preserve"> before and after this period is unknown.</w:t>
      </w:r>
    </w:p>
    <w:p w14:paraId="4008FA32" w14:textId="77777777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b/>
          <w:bCs/>
          <w:sz w:val="24"/>
          <w:szCs w:val="24"/>
        </w:rPr>
        <w:t>4. Conversion Measurement:</w:t>
      </w:r>
      <w:r w:rsidRPr="009D5AB2">
        <w:rPr>
          <w:sz w:val="24"/>
          <w:szCs w:val="24"/>
        </w:rPr>
        <w:t xml:space="preserve"> Session-level purchase activity does not confirm that every carted product was purchased or establish the reasons for non-conversion.</w:t>
      </w:r>
    </w:p>
    <w:p w14:paraId="337330E6" w14:textId="68C7D01D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b/>
          <w:bCs/>
          <w:sz w:val="24"/>
          <w:szCs w:val="24"/>
        </w:rPr>
        <w:t>5. Separate A/B Testing Dataset:</w:t>
      </w:r>
      <w:r w:rsidRPr="009D5AB2">
        <w:rPr>
          <w:sz w:val="24"/>
          <w:szCs w:val="24"/>
        </w:rPr>
        <w:t xml:space="preserve"> The marketing experiment was </w:t>
      </w:r>
      <w:r w:rsidR="006C0619" w:rsidRPr="009D5AB2">
        <w:rPr>
          <w:sz w:val="24"/>
          <w:szCs w:val="24"/>
        </w:rPr>
        <w:t>analysed</w:t>
      </w:r>
      <w:r w:rsidRPr="009D5AB2">
        <w:rPr>
          <w:sz w:val="24"/>
          <w:szCs w:val="24"/>
        </w:rPr>
        <w:t xml:space="preserve"> independently of the cosmetics dataset. Its results should not be interpreted as evidence of advertising effectiveness for the cosmetics business.</w:t>
      </w:r>
    </w:p>
    <w:p w14:paraId="2469673E" w14:textId="153BB1C4" w:rsidR="005637B1" w:rsidRPr="00004000" w:rsidRDefault="009D5AB2" w:rsidP="00004000">
      <w:pPr>
        <w:ind w:left="-180"/>
        <w:rPr>
          <w:sz w:val="24"/>
          <w:szCs w:val="24"/>
        </w:rPr>
      </w:pPr>
      <w:r w:rsidRPr="009D5AB2">
        <w:rPr>
          <w:sz w:val="24"/>
          <w:szCs w:val="24"/>
        </w:rPr>
        <w:t>These limitations should be considered before making major commercial decisions.</w:t>
      </w:r>
    </w:p>
    <w:p w14:paraId="3E50529A" w14:textId="05BC5083" w:rsidR="009D5AB2" w:rsidRPr="003C647D" w:rsidRDefault="009D5AB2" w:rsidP="005637B1">
      <w:pPr>
        <w:pStyle w:val="Heading1"/>
        <w:rPr>
          <w:b/>
          <w:bCs/>
        </w:rPr>
      </w:pPr>
      <w:r w:rsidRPr="003C647D">
        <w:rPr>
          <w:b/>
          <w:bCs/>
        </w:rPr>
        <w:t>6. Final Conclusion</w:t>
      </w:r>
    </w:p>
    <w:p w14:paraId="2A7DA847" w14:textId="77777777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sz w:val="24"/>
          <w:szCs w:val="24"/>
        </w:rPr>
        <w:t>The analysis of 20.69 million customer activity records identified three major growth opportunities: improving cart conversion, encouraging repeat purchases, and understanding fluctuations in monthly purchasing performance.</w:t>
      </w:r>
    </w:p>
    <w:p w14:paraId="31AD6677" w14:textId="77777777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sz w:val="24"/>
          <w:szCs w:val="24"/>
        </w:rPr>
        <w:t>The findings suggest that management should prioritize customer conversion and retention experiments rather than implementing untested changes.</w:t>
      </w:r>
    </w:p>
    <w:p w14:paraId="64409F52" w14:textId="77777777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sz w:val="24"/>
          <w:szCs w:val="24"/>
        </w:rPr>
        <w:t>The project demonstrates how SQL, Python, statistical experimentation, and Excel can be combined to transform large-scale customer data into measurable business insights and practical management recommendations.</w:t>
      </w:r>
    </w:p>
    <w:p w14:paraId="1E2D008E" w14:textId="77777777" w:rsidR="009D5AB2" w:rsidRPr="009D5AB2" w:rsidRDefault="009D5AB2" w:rsidP="009D5AB2">
      <w:pPr>
        <w:ind w:left="-180"/>
        <w:rPr>
          <w:sz w:val="24"/>
          <w:szCs w:val="24"/>
        </w:rPr>
      </w:pPr>
      <w:r w:rsidRPr="009D5AB2">
        <w:rPr>
          <w:b/>
          <w:bCs/>
          <w:sz w:val="24"/>
          <w:szCs w:val="24"/>
        </w:rPr>
        <w:t>Final Recommendation:</w:t>
      </w:r>
      <w:r w:rsidRPr="009D5AB2">
        <w:rPr>
          <w:sz w:val="24"/>
          <w:szCs w:val="24"/>
        </w:rPr>
        <w:t xml:space="preserve"> Adopt a data-driven growth strategy focused on controlled experimentation, customer retention, and continuous performance measurement.</w:t>
      </w:r>
    </w:p>
    <w:p w14:paraId="46ECB5AD" w14:textId="0C6947A2" w:rsidR="00314E07" w:rsidRPr="00004000" w:rsidRDefault="00314E07" w:rsidP="00004000">
      <w:pPr>
        <w:pStyle w:val="Heading1"/>
        <w:rPr>
          <w:b/>
          <w:bCs/>
          <w:sz w:val="52"/>
          <w:szCs w:val="52"/>
        </w:rPr>
      </w:pPr>
      <w:r w:rsidRPr="00004000">
        <w:rPr>
          <w:b/>
          <w:bCs/>
        </w:rPr>
        <w:t>7. Data Sources</w:t>
      </w:r>
    </w:p>
    <w:p w14:paraId="02027F4C" w14:textId="77777777" w:rsidR="00314E07" w:rsidRPr="00314E07" w:rsidRDefault="00314E07" w:rsidP="00314E07">
      <w:pPr>
        <w:ind w:left="-180"/>
        <w:rPr>
          <w:sz w:val="24"/>
          <w:szCs w:val="24"/>
        </w:rPr>
      </w:pPr>
      <w:r w:rsidRPr="00314E07">
        <w:rPr>
          <w:b/>
          <w:bCs/>
          <w:sz w:val="24"/>
          <w:szCs w:val="24"/>
        </w:rPr>
        <w:t>Primary Dataset — E-commerce Events History in Cosmetics Shop</w:t>
      </w:r>
    </w:p>
    <w:p w14:paraId="34DA4B18" w14:textId="77777777" w:rsidR="00314E07" w:rsidRPr="00314E07" w:rsidRDefault="00314E07" w:rsidP="00314E07">
      <w:pPr>
        <w:ind w:left="-180"/>
        <w:rPr>
          <w:sz w:val="24"/>
          <w:szCs w:val="24"/>
        </w:rPr>
      </w:pPr>
      <w:r w:rsidRPr="00314E07">
        <w:rPr>
          <w:sz w:val="24"/>
          <w:szCs w:val="24"/>
        </w:rPr>
        <w:t>Source: Kaggle / REES46</w:t>
      </w:r>
    </w:p>
    <w:p w14:paraId="357FB24F" w14:textId="77777777" w:rsidR="00314E07" w:rsidRPr="00314E07" w:rsidRDefault="00314E07" w:rsidP="00314E07">
      <w:pPr>
        <w:ind w:left="-180"/>
        <w:rPr>
          <w:sz w:val="24"/>
          <w:szCs w:val="24"/>
        </w:rPr>
      </w:pPr>
      <w:hyperlink r:id="rId7" w:history="1">
        <w:r w:rsidRPr="00314E07">
          <w:rPr>
            <w:rStyle w:val="Hyperlink"/>
            <w:sz w:val="24"/>
            <w:szCs w:val="24"/>
          </w:rPr>
          <w:t>https://www.kaggle.com/datasets/mkechinov/ecommerce-events-history-in-cosmetics-shop</w:t>
        </w:r>
      </w:hyperlink>
    </w:p>
    <w:p w14:paraId="7EE86254" w14:textId="77777777" w:rsidR="00314E07" w:rsidRPr="00314E07" w:rsidRDefault="00314E07" w:rsidP="00314E07">
      <w:pPr>
        <w:ind w:left="-180"/>
        <w:rPr>
          <w:sz w:val="24"/>
          <w:szCs w:val="24"/>
        </w:rPr>
      </w:pPr>
      <w:r w:rsidRPr="00314E07">
        <w:rPr>
          <w:b/>
          <w:bCs/>
          <w:sz w:val="24"/>
          <w:szCs w:val="24"/>
        </w:rPr>
        <w:t>Secondary Dataset — Marketing A/B Testing</w:t>
      </w:r>
    </w:p>
    <w:p w14:paraId="3411245B" w14:textId="77777777" w:rsidR="00314E07" w:rsidRPr="00314E07" w:rsidRDefault="00314E07" w:rsidP="00314E07">
      <w:pPr>
        <w:ind w:left="-180"/>
        <w:rPr>
          <w:sz w:val="24"/>
          <w:szCs w:val="24"/>
        </w:rPr>
      </w:pPr>
      <w:r w:rsidRPr="00314E07">
        <w:rPr>
          <w:sz w:val="24"/>
          <w:szCs w:val="24"/>
        </w:rPr>
        <w:t>Source: Kaggle</w:t>
      </w:r>
    </w:p>
    <w:p w14:paraId="10AC8A02" w14:textId="77777777" w:rsidR="00314E07" w:rsidRPr="00314E07" w:rsidRDefault="00314E07" w:rsidP="00314E07">
      <w:pPr>
        <w:ind w:left="-180"/>
        <w:rPr>
          <w:sz w:val="24"/>
          <w:szCs w:val="24"/>
        </w:rPr>
      </w:pPr>
      <w:hyperlink r:id="rId8" w:history="1">
        <w:r w:rsidRPr="00314E07">
          <w:rPr>
            <w:rStyle w:val="Hyperlink"/>
            <w:sz w:val="24"/>
            <w:szCs w:val="24"/>
          </w:rPr>
          <w:t>https://www.kaggle.com/datasets/faviovaz/marketing-ab-testing</w:t>
        </w:r>
      </w:hyperlink>
    </w:p>
    <w:p w14:paraId="46372520" w14:textId="77777777" w:rsidR="00314E07" w:rsidRPr="00314E07" w:rsidRDefault="00314E07" w:rsidP="00314E07">
      <w:pPr>
        <w:ind w:left="-180"/>
        <w:rPr>
          <w:sz w:val="24"/>
          <w:szCs w:val="24"/>
        </w:rPr>
      </w:pPr>
      <w:r w:rsidRPr="00314E07">
        <w:rPr>
          <w:i/>
          <w:iCs/>
          <w:sz w:val="24"/>
          <w:szCs w:val="24"/>
        </w:rPr>
        <w:lastRenderedPageBreak/>
        <w:t>The secondary dataset was used exclusively to demonstrate A/B testing and was not combined with the primary cosmetics dataset.</w:t>
      </w:r>
    </w:p>
    <w:p w14:paraId="2E04E87A" w14:textId="77777777" w:rsidR="009D5AB2" w:rsidRPr="00671A2F" w:rsidRDefault="009D5AB2" w:rsidP="009D5AB2">
      <w:pPr>
        <w:ind w:left="-180"/>
        <w:rPr>
          <w:sz w:val="24"/>
          <w:szCs w:val="24"/>
        </w:rPr>
      </w:pPr>
    </w:p>
    <w:sectPr w:rsidR="009D5AB2" w:rsidRPr="00671A2F" w:rsidSect="00A47969">
      <w:footerReference w:type="default" r:id="rId9"/>
      <w:pgSz w:w="11906" w:h="16838"/>
      <w:pgMar w:top="45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60C37" w14:textId="77777777" w:rsidR="00E57C36" w:rsidRDefault="00E57C36" w:rsidP="00B560A6">
      <w:pPr>
        <w:spacing w:after="0" w:line="240" w:lineRule="auto"/>
      </w:pPr>
      <w:r>
        <w:separator/>
      </w:r>
    </w:p>
  </w:endnote>
  <w:endnote w:type="continuationSeparator" w:id="0">
    <w:p w14:paraId="358C7772" w14:textId="77777777" w:rsidR="00E57C36" w:rsidRDefault="00E57C36" w:rsidP="00B56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19840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B4492" w14:textId="77777777" w:rsidR="00B560A6" w:rsidRDefault="00B560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9092E" w14:textId="77777777" w:rsidR="00B560A6" w:rsidRDefault="00B560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7C43E" w14:textId="77777777" w:rsidR="00E57C36" w:rsidRDefault="00E57C36" w:rsidP="00B560A6">
      <w:pPr>
        <w:spacing w:after="0" w:line="240" w:lineRule="auto"/>
      </w:pPr>
      <w:r>
        <w:separator/>
      </w:r>
    </w:p>
  </w:footnote>
  <w:footnote w:type="continuationSeparator" w:id="0">
    <w:p w14:paraId="2AC5E1FF" w14:textId="77777777" w:rsidR="00E57C36" w:rsidRDefault="00E57C36" w:rsidP="00B56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09B"/>
    <w:multiLevelType w:val="multilevel"/>
    <w:tmpl w:val="903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779A"/>
    <w:multiLevelType w:val="multilevel"/>
    <w:tmpl w:val="1C5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09BA"/>
    <w:multiLevelType w:val="multilevel"/>
    <w:tmpl w:val="883C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83A01"/>
    <w:multiLevelType w:val="multilevel"/>
    <w:tmpl w:val="F8AC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A438F"/>
    <w:multiLevelType w:val="multilevel"/>
    <w:tmpl w:val="ED9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94F4B"/>
    <w:multiLevelType w:val="multilevel"/>
    <w:tmpl w:val="56A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C1295"/>
    <w:multiLevelType w:val="multilevel"/>
    <w:tmpl w:val="1A0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82A5D"/>
    <w:multiLevelType w:val="multilevel"/>
    <w:tmpl w:val="EDE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46571"/>
    <w:multiLevelType w:val="multilevel"/>
    <w:tmpl w:val="D57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04144">
    <w:abstractNumId w:val="3"/>
  </w:num>
  <w:num w:numId="2" w16cid:durableId="933978678">
    <w:abstractNumId w:val="0"/>
  </w:num>
  <w:num w:numId="3" w16cid:durableId="1524132906">
    <w:abstractNumId w:val="4"/>
  </w:num>
  <w:num w:numId="4" w16cid:durableId="989989089">
    <w:abstractNumId w:val="6"/>
  </w:num>
  <w:num w:numId="5" w16cid:durableId="2054886991">
    <w:abstractNumId w:val="5"/>
  </w:num>
  <w:num w:numId="6" w16cid:durableId="1026442871">
    <w:abstractNumId w:val="8"/>
  </w:num>
  <w:num w:numId="7" w16cid:durableId="1746147334">
    <w:abstractNumId w:val="1"/>
  </w:num>
  <w:num w:numId="8" w16cid:durableId="471413017">
    <w:abstractNumId w:val="2"/>
  </w:num>
  <w:num w:numId="9" w16cid:durableId="1287471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F6"/>
    <w:rsid w:val="00004000"/>
    <w:rsid w:val="00026768"/>
    <w:rsid w:val="00044CD8"/>
    <w:rsid w:val="000478FE"/>
    <w:rsid w:val="00070F98"/>
    <w:rsid w:val="000C284F"/>
    <w:rsid w:val="00111A45"/>
    <w:rsid w:val="00114065"/>
    <w:rsid w:val="00146B66"/>
    <w:rsid w:val="00186B35"/>
    <w:rsid w:val="00314E07"/>
    <w:rsid w:val="00317D66"/>
    <w:rsid w:val="00335AF6"/>
    <w:rsid w:val="00395D1E"/>
    <w:rsid w:val="003B3E1E"/>
    <w:rsid w:val="003C647D"/>
    <w:rsid w:val="003F1578"/>
    <w:rsid w:val="00427DE5"/>
    <w:rsid w:val="004504DF"/>
    <w:rsid w:val="005148A5"/>
    <w:rsid w:val="00521A9C"/>
    <w:rsid w:val="005637B1"/>
    <w:rsid w:val="005A239D"/>
    <w:rsid w:val="005F6EBF"/>
    <w:rsid w:val="005F755E"/>
    <w:rsid w:val="00646A35"/>
    <w:rsid w:val="00671A2F"/>
    <w:rsid w:val="00686F51"/>
    <w:rsid w:val="006A77CC"/>
    <w:rsid w:val="006C0619"/>
    <w:rsid w:val="00733AFE"/>
    <w:rsid w:val="007C63E8"/>
    <w:rsid w:val="00921CE3"/>
    <w:rsid w:val="0095563B"/>
    <w:rsid w:val="009631B4"/>
    <w:rsid w:val="009C2CBD"/>
    <w:rsid w:val="009D5AB2"/>
    <w:rsid w:val="00A47969"/>
    <w:rsid w:val="00A73E11"/>
    <w:rsid w:val="00AF5630"/>
    <w:rsid w:val="00B560A6"/>
    <w:rsid w:val="00B86190"/>
    <w:rsid w:val="00BA2966"/>
    <w:rsid w:val="00BF267F"/>
    <w:rsid w:val="00C00C02"/>
    <w:rsid w:val="00C16305"/>
    <w:rsid w:val="00D36144"/>
    <w:rsid w:val="00D63029"/>
    <w:rsid w:val="00D7793B"/>
    <w:rsid w:val="00DF6226"/>
    <w:rsid w:val="00E5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D8E71"/>
  <w15:chartTrackingRefBased/>
  <w15:docId w15:val="{DB0875B9-459C-4F6C-8758-22C36F2D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A9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A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4CD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F6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317D6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317D6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4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E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56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0A6"/>
  </w:style>
  <w:style w:type="paragraph" w:styleId="Footer">
    <w:name w:val="footer"/>
    <w:basedOn w:val="Normal"/>
    <w:link w:val="FooterChar"/>
    <w:uiPriority w:val="99"/>
    <w:unhideWhenUsed/>
    <w:rsid w:val="00B56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faviovaz/marketing-ab-tes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kechinov/ecommerce-events-history-in-cosmetics-sh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Ekansh Mathur</dc:creator>
  <cp:keywords/>
  <dc:description/>
  <cp:lastModifiedBy>Ekansh Mathur</cp:lastModifiedBy>
  <cp:revision>39</cp:revision>
  <dcterms:created xsi:type="dcterms:W3CDTF">2026-10-20T19:26:00Z</dcterms:created>
  <dcterms:modified xsi:type="dcterms:W3CDTF">2026-10-20T19:59:00Z</dcterms:modified>
</cp:coreProperties>
</file>