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d3e50"/>
          <w:sz w:val="21"/>
          <w:szCs w:val="21"/>
          <w:highlight w:val="white"/>
        </w:rPr>
      </w:pPr>
      <w:r w:rsidDel="00000000" w:rsidR="00000000" w:rsidRPr="00000000">
        <w:rPr>
          <w:color w:val="2d3e50"/>
          <w:sz w:val="21"/>
          <w:szCs w:val="21"/>
          <w:highlight w:val="white"/>
          <w:rtl w:val="0"/>
        </w:rPr>
        <w:t xml:space="preserve">1. Calculate pricing for a client who wants migration there existing workload to AWS Mumbai Region, the existing setup includes:</w:t>
      </w:r>
    </w:p>
    <w:p w:rsidR="00000000" w:rsidDel="00000000" w:rsidP="00000000" w:rsidRDefault="00000000" w:rsidRPr="00000000" w14:paraId="00000002">
      <w:pPr>
        <w:rPr>
          <w:color w:val="2d3e50"/>
          <w:sz w:val="21"/>
          <w:szCs w:val="21"/>
          <w:highlight w:val="white"/>
        </w:rPr>
      </w:pPr>
      <w:r w:rsidDel="00000000" w:rsidR="00000000" w:rsidRPr="00000000">
        <w:rPr>
          <w:color w:val="2d3e50"/>
          <w:sz w:val="21"/>
          <w:szCs w:val="21"/>
          <w:highlight w:val="white"/>
          <w:rtl w:val="0"/>
        </w:rPr>
        <w:t xml:space="preserve">Load Balancer</w:t>
      </w:r>
    </w:p>
    <w:p w:rsidR="00000000" w:rsidDel="00000000" w:rsidP="00000000" w:rsidRDefault="00000000" w:rsidRPr="00000000" w14:paraId="00000003">
      <w:pPr>
        <w:rPr>
          <w:color w:val="2d3e50"/>
          <w:sz w:val="21"/>
          <w:szCs w:val="21"/>
          <w:highlight w:val="white"/>
        </w:rPr>
      </w:pPr>
      <w:r w:rsidDel="00000000" w:rsidR="00000000" w:rsidRPr="00000000">
        <w:rPr>
          <w:color w:val="2d3e50"/>
          <w:sz w:val="21"/>
          <w:szCs w:val="21"/>
          <w:highlight w:val="white"/>
          <w:rtl w:val="0"/>
        </w:rPr>
        <w:t xml:space="preserve">Web Server (Qty:4, CPU:2, RAM: 8GB, Storage: 20 GB )</w:t>
      </w:r>
    </w:p>
    <w:p w:rsidR="00000000" w:rsidDel="00000000" w:rsidP="00000000" w:rsidRDefault="00000000" w:rsidRPr="00000000" w14:paraId="00000004">
      <w:pPr>
        <w:rPr>
          <w:color w:val="2d3e50"/>
          <w:sz w:val="21"/>
          <w:szCs w:val="21"/>
          <w:highlight w:val="white"/>
        </w:rPr>
      </w:pPr>
      <w:r w:rsidDel="00000000" w:rsidR="00000000" w:rsidRPr="00000000">
        <w:rPr>
          <w:color w:val="2d3e50"/>
          <w:sz w:val="21"/>
          <w:szCs w:val="21"/>
          <w:highlight w:val="white"/>
          <w:rtl w:val="0"/>
        </w:rPr>
        <w:t xml:space="preserve">App Server (Qty:4, CPU:2, RAM: 8GB, Storage: 20 GB)</w:t>
      </w:r>
    </w:p>
    <w:p w:rsidR="00000000" w:rsidDel="00000000" w:rsidP="00000000" w:rsidRDefault="00000000" w:rsidRPr="00000000" w14:paraId="00000005">
      <w:pPr>
        <w:rPr>
          <w:color w:val="2d3e50"/>
          <w:sz w:val="21"/>
          <w:szCs w:val="21"/>
          <w:highlight w:val="white"/>
        </w:rPr>
      </w:pPr>
      <w:r w:rsidDel="00000000" w:rsidR="00000000" w:rsidRPr="00000000">
        <w:rPr>
          <w:color w:val="2d3e50"/>
          <w:sz w:val="21"/>
          <w:szCs w:val="21"/>
          <w:highlight w:val="white"/>
          <w:rtl w:val="0"/>
        </w:rPr>
        <w:t xml:space="preserve">Database Server (Qty: 1 Master and 1 Replica, CPU:2, RAM: 16GB. Storage: 50 GB)</w:t>
      </w:r>
    </w:p>
    <w:p w:rsidR="00000000" w:rsidDel="00000000" w:rsidP="00000000" w:rsidRDefault="00000000" w:rsidRPr="00000000" w14:paraId="00000006">
      <w:pPr>
        <w:rPr>
          <w:color w:val="2d3e50"/>
          <w:sz w:val="21"/>
          <w:szCs w:val="21"/>
          <w:highlight w:val="white"/>
        </w:rPr>
      </w:pPr>
      <w:r w:rsidDel="00000000" w:rsidR="00000000" w:rsidRPr="00000000">
        <w:rPr>
          <w:color w:val="2d3e50"/>
          <w:sz w:val="21"/>
          <w:szCs w:val="21"/>
          <w:highlight w:val="white"/>
          <w:rtl w:val="0"/>
        </w:rPr>
        <w:t xml:space="preserve">Monthly Data Transfer Out: 100 GB</w:t>
      </w:r>
    </w:p>
    <w:p w:rsidR="00000000" w:rsidDel="00000000" w:rsidP="00000000" w:rsidRDefault="00000000" w:rsidRPr="00000000" w14:paraId="00000007">
      <w:pPr>
        <w:rPr>
          <w:color w:val="2d3e50"/>
          <w:sz w:val="21"/>
          <w:szCs w:val="21"/>
          <w:highlight w:val="white"/>
        </w:rPr>
      </w:pPr>
      <w:r w:rsidDel="00000000" w:rsidR="00000000" w:rsidRPr="00000000">
        <w:rPr>
          <w:rtl w:val="0"/>
        </w:rPr>
      </w:r>
    </w:p>
    <w:p w:rsidR="00000000" w:rsidDel="00000000" w:rsidP="00000000" w:rsidRDefault="00000000" w:rsidRPr="00000000" w14:paraId="00000008">
      <w:pPr>
        <w:rPr>
          <w:color w:val="2d3e50"/>
          <w:sz w:val="21"/>
          <w:szCs w:val="21"/>
          <w:highlight w:val="white"/>
        </w:rPr>
      </w:pPr>
      <w:hyperlink r:id="rId6">
        <w:r w:rsidDel="00000000" w:rsidR="00000000" w:rsidRPr="00000000">
          <w:rPr>
            <w:color w:val="1155cc"/>
            <w:sz w:val="21"/>
            <w:szCs w:val="21"/>
            <w:highlight w:val="white"/>
            <w:u w:val="single"/>
            <w:rtl w:val="0"/>
          </w:rPr>
          <w:t xml:space="preserve">https://calculator.s3.amazonaws.com/index.html#r=BOM&amp;key=calc-921EB23B-3440-492F-AAE4-3BB7D1FE5D14</w:t>
        </w:r>
      </w:hyperlink>
      <w:r w:rsidDel="00000000" w:rsidR="00000000" w:rsidRPr="00000000">
        <w:rPr>
          <w:color w:val="2d3e50"/>
          <w:sz w:val="21"/>
          <w:szCs w:val="21"/>
          <w:highlight w:val="white"/>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highlight w:val="white"/>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highlight w:val="white"/>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2d3e50"/>
          <w:sz w:val="21"/>
          <w:szCs w:val="21"/>
          <w:highlight w:val="white"/>
        </w:rPr>
      </w:pPr>
      <w:r w:rsidDel="00000000" w:rsidR="00000000" w:rsidRPr="00000000">
        <w:rPr>
          <w:rtl w:val="0"/>
        </w:rPr>
      </w:r>
    </w:p>
    <w:p w:rsidR="00000000" w:rsidDel="00000000" w:rsidP="00000000" w:rsidRDefault="00000000" w:rsidRPr="00000000" w14:paraId="0000000A">
      <w:pPr>
        <w:rPr>
          <w:color w:val="2d3e50"/>
          <w:sz w:val="21"/>
          <w:szCs w:val="21"/>
          <w:highlight w:val="white"/>
        </w:rPr>
      </w:pPr>
      <w:r w:rsidDel="00000000" w:rsidR="00000000" w:rsidRPr="00000000">
        <w:rPr>
          <w:rtl w:val="0"/>
        </w:rPr>
      </w:r>
    </w:p>
    <w:p w:rsidR="00000000" w:rsidDel="00000000" w:rsidP="00000000" w:rsidRDefault="00000000" w:rsidRPr="00000000" w14:paraId="0000000B">
      <w:pPr>
        <w:rPr>
          <w:color w:val="2d3e50"/>
          <w:sz w:val="21"/>
          <w:szCs w:val="21"/>
          <w:highlight w:val="white"/>
        </w:rPr>
      </w:pPr>
      <w:r w:rsidDel="00000000" w:rsidR="00000000" w:rsidRPr="00000000">
        <w:rPr>
          <w:color w:val="2d3e50"/>
          <w:sz w:val="21"/>
          <w:szCs w:val="21"/>
          <w:highlight w:val="white"/>
          <w:rtl w:val="0"/>
        </w:rPr>
        <w:t xml:space="preserve">2. Calculate pricing for a client who wants migration the QA workload to AWS Mumbai Region, the existing setup includes:</w:t>
      </w:r>
    </w:p>
    <w:p w:rsidR="00000000" w:rsidDel="00000000" w:rsidP="00000000" w:rsidRDefault="00000000" w:rsidRPr="00000000" w14:paraId="0000000C">
      <w:pPr>
        <w:rPr>
          <w:color w:val="2d3e50"/>
          <w:sz w:val="21"/>
          <w:szCs w:val="21"/>
          <w:highlight w:val="white"/>
        </w:rPr>
      </w:pPr>
      <w:r w:rsidDel="00000000" w:rsidR="00000000" w:rsidRPr="00000000">
        <w:rPr>
          <w:color w:val="2d3e50"/>
          <w:sz w:val="21"/>
          <w:szCs w:val="21"/>
          <w:highlight w:val="white"/>
          <w:rtl w:val="0"/>
        </w:rPr>
        <w:t xml:space="preserve">Load Balancer</w:t>
      </w:r>
    </w:p>
    <w:p w:rsidR="00000000" w:rsidDel="00000000" w:rsidP="00000000" w:rsidRDefault="00000000" w:rsidRPr="00000000" w14:paraId="0000000D">
      <w:pPr>
        <w:rPr>
          <w:color w:val="2d3e50"/>
          <w:sz w:val="21"/>
          <w:szCs w:val="21"/>
          <w:highlight w:val="white"/>
        </w:rPr>
      </w:pPr>
      <w:r w:rsidDel="00000000" w:rsidR="00000000" w:rsidRPr="00000000">
        <w:rPr>
          <w:color w:val="2d3e50"/>
          <w:sz w:val="21"/>
          <w:szCs w:val="21"/>
          <w:highlight w:val="white"/>
          <w:rtl w:val="0"/>
        </w:rPr>
        <w:t xml:space="preserve">Web Server (Qty:10, CPU:2, RAM: 8GB, Storage: 20 GB )</w:t>
      </w:r>
    </w:p>
    <w:p w:rsidR="00000000" w:rsidDel="00000000" w:rsidP="00000000" w:rsidRDefault="00000000" w:rsidRPr="00000000" w14:paraId="0000000E">
      <w:pPr>
        <w:rPr>
          <w:color w:val="2d3e50"/>
          <w:sz w:val="21"/>
          <w:szCs w:val="21"/>
          <w:highlight w:val="white"/>
        </w:rPr>
      </w:pPr>
      <w:r w:rsidDel="00000000" w:rsidR="00000000" w:rsidRPr="00000000">
        <w:rPr>
          <w:color w:val="2d3e50"/>
          <w:sz w:val="21"/>
          <w:szCs w:val="21"/>
          <w:highlight w:val="white"/>
          <w:rtl w:val="0"/>
        </w:rPr>
        <w:t xml:space="preserve">Database Server (Qty: 10 Master, CPU:2, RAM: 16GB. Storage: 50 GB)</w:t>
      </w:r>
    </w:p>
    <w:p w:rsidR="00000000" w:rsidDel="00000000" w:rsidP="00000000" w:rsidRDefault="00000000" w:rsidRPr="00000000" w14:paraId="0000000F">
      <w:pPr>
        <w:rPr>
          <w:color w:val="2d3e50"/>
          <w:sz w:val="21"/>
          <w:szCs w:val="21"/>
          <w:highlight w:val="white"/>
        </w:rPr>
      </w:pPr>
      <w:r w:rsidDel="00000000" w:rsidR="00000000" w:rsidRPr="00000000">
        <w:rPr>
          <w:color w:val="2d3e50"/>
          <w:sz w:val="21"/>
          <w:szCs w:val="21"/>
          <w:highlight w:val="white"/>
          <w:rtl w:val="0"/>
        </w:rPr>
        <w:t xml:space="preserve">Monthly Data Transfer Out: 100 GB</w:t>
      </w:r>
    </w:p>
    <w:p w:rsidR="00000000" w:rsidDel="00000000" w:rsidP="00000000" w:rsidRDefault="00000000" w:rsidRPr="00000000" w14:paraId="00000010">
      <w:pPr>
        <w:rPr>
          <w:color w:val="2d3e50"/>
          <w:sz w:val="21"/>
          <w:szCs w:val="21"/>
          <w:highlight w:val="white"/>
        </w:rPr>
      </w:pPr>
      <w:r w:rsidDel="00000000" w:rsidR="00000000" w:rsidRPr="00000000">
        <w:rPr>
          <w:color w:val="2d3e50"/>
          <w:sz w:val="21"/>
          <w:szCs w:val="21"/>
          <w:highlight w:val="white"/>
          <w:rtl w:val="0"/>
        </w:rPr>
        <w:t xml:space="preserve">The stack remains operational only for 8 hours per day</w:t>
      </w:r>
    </w:p>
    <w:p w:rsidR="00000000" w:rsidDel="00000000" w:rsidP="00000000" w:rsidRDefault="00000000" w:rsidRPr="00000000" w14:paraId="00000011">
      <w:pPr>
        <w:rPr>
          <w:color w:val="2d3e50"/>
          <w:sz w:val="21"/>
          <w:szCs w:val="21"/>
          <w:highlight w:val="white"/>
        </w:rPr>
      </w:pPr>
      <w:r w:rsidDel="00000000" w:rsidR="00000000" w:rsidRPr="00000000">
        <w:rPr>
          <w:rtl w:val="0"/>
        </w:rPr>
      </w:r>
    </w:p>
    <w:p w:rsidR="00000000" w:rsidDel="00000000" w:rsidP="00000000" w:rsidRDefault="00000000" w:rsidRPr="00000000" w14:paraId="00000012">
      <w:pPr>
        <w:rPr>
          <w:color w:val="2d3e50"/>
          <w:sz w:val="21"/>
          <w:szCs w:val="21"/>
          <w:highlight w:val="white"/>
        </w:rPr>
      </w:pPr>
      <w:hyperlink r:id="rId10">
        <w:r w:rsidDel="00000000" w:rsidR="00000000" w:rsidRPr="00000000">
          <w:rPr>
            <w:color w:val="1155cc"/>
            <w:sz w:val="21"/>
            <w:szCs w:val="21"/>
            <w:highlight w:val="white"/>
            <w:u w:val="single"/>
            <w:rtl w:val="0"/>
          </w:rPr>
          <w:t xml:space="preserve">https://calculator.s3.amazonaws.com/index.html#r=BOM&amp;key=calc-67482FE8-402E-4EB3-A4B4-CC5CCCC60478</w:t>
        </w:r>
      </w:hyperlink>
      <w:r w:rsidDel="00000000" w:rsidR="00000000" w:rsidRPr="00000000">
        <w:rPr>
          <w:rtl w:val="0"/>
        </w:rPr>
      </w:r>
    </w:p>
    <w:p w:rsidR="00000000" w:rsidDel="00000000" w:rsidP="00000000" w:rsidRDefault="00000000" w:rsidRPr="00000000" w14:paraId="00000013">
      <w:pPr>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highlight w:val="white"/>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highlight w:val="white"/>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2d3e50"/>
          <w:sz w:val="21"/>
          <w:szCs w:val="21"/>
          <w:highlight w:val="white"/>
        </w:rPr>
      </w:pPr>
      <w:r w:rsidDel="00000000" w:rsidR="00000000" w:rsidRPr="00000000">
        <w:rPr>
          <w:rtl w:val="0"/>
        </w:rPr>
      </w:r>
    </w:p>
    <w:p w:rsidR="00000000" w:rsidDel="00000000" w:rsidP="00000000" w:rsidRDefault="00000000" w:rsidRPr="00000000" w14:paraId="00000015">
      <w:pPr>
        <w:rPr>
          <w:b w:val="1"/>
          <w:color w:val="2d3e50"/>
          <w:sz w:val="21"/>
          <w:szCs w:val="21"/>
          <w:highlight w:val="white"/>
        </w:rPr>
      </w:pPr>
      <w:r w:rsidDel="00000000" w:rsidR="00000000" w:rsidRPr="00000000">
        <w:rPr>
          <w:b w:val="1"/>
          <w:color w:val="2d3e50"/>
          <w:sz w:val="21"/>
          <w:szCs w:val="21"/>
          <w:highlight w:val="white"/>
          <w:rtl w:val="0"/>
        </w:rPr>
        <w:t xml:space="preserve">3. Define the use cases where you will recommend using On demand, Reserve Instances (Standard &amp; Convertiable) and Spot instances</w:t>
      </w:r>
    </w:p>
    <w:p w:rsidR="00000000" w:rsidDel="00000000" w:rsidP="00000000" w:rsidRDefault="00000000" w:rsidRPr="00000000" w14:paraId="00000016">
      <w:pPr>
        <w:rPr>
          <w:b w:val="1"/>
          <w:color w:val="2d3e50"/>
          <w:sz w:val="21"/>
          <w:szCs w:val="21"/>
          <w:highlight w:val="white"/>
        </w:rPr>
      </w:pPr>
      <w:r w:rsidDel="00000000" w:rsidR="00000000" w:rsidRPr="00000000">
        <w:rPr>
          <w:b w:val="1"/>
          <w:color w:val="2d3e50"/>
          <w:sz w:val="21"/>
          <w:szCs w:val="21"/>
          <w:highlight w:val="white"/>
          <w:rtl w:val="0"/>
        </w:rPr>
        <w:t xml:space="preserve">Also calculate the 1 year no upfront pricing for the production environment (1 Question)</w:t>
      </w:r>
    </w:p>
    <w:p w:rsidR="00000000" w:rsidDel="00000000" w:rsidP="00000000" w:rsidRDefault="00000000" w:rsidRPr="00000000" w14:paraId="00000017">
      <w:pPr>
        <w:rPr>
          <w:color w:val="2d3e50"/>
          <w:sz w:val="21"/>
          <w:szCs w:val="21"/>
          <w:highlight w:val="white"/>
        </w:rPr>
      </w:pPr>
      <w:r w:rsidDel="00000000" w:rsidR="00000000" w:rsidRPr="00000000">
        <w:rPr>
          <w:rtl w:val="0"/>
        </w:rPr>
      </w:r>
    </w:p>
    <w:p w:rsidR="00000000" w:rsidDel="00000000" w:rsidP="00000000" w:rsidRDefault="00000000" w:rsidRPr="00000000" w14:paraId="00000018">
      <w:pPr>
        <w:rPr>
          <w:color w:val="2d3e50"/>
          <w:sz w:val="21"/>
          <w:szCs w:val="21"/>
          <w:highlight w:val="white"/>
        </w:rPr>
      </w:pPr>
      <w:r w:rsidDel="00000000" w:rsidR="00000000" w:rsidRPr="00000000">
        <w:rPr>
          <w:b w:val="1"/>
          <w:color w:val="2d3e50"/>
          <w:sz w:val="21"/>
          <w:szCs w:val="21"/>
          <w:highlight w:val="white"/>
          <w:rtl w:val="0"/>
        </w:rPr>
        <w:t xml:space="preserve">On demand:</w:t>
      </w:r>
      <w:r w:rsidDel="00000000" w:rsidR="00000000" w:rsidRPr="00000000">
        <w:rPr>
          <w:rtl w:val="0"/>
        </w:rPr>
      </w:r>
    </w:p>
    <w:p w:rsidR="00000000" w:rsidDel="00000000" w:rsidP="00000000" w:rsidRDefault="00000000" w:rsidRPr="00000000" w14:paraId="00000019">
      <w:pPr>
        <w:rPr>
          <w:color w:val="2d3e50"/>
          <w:sz w:val="21"/>
          <w:szCs w:val="21"/>
          <w:highlight w:val="white"/>
        </w:rPr>
      </w:pPr>
      <w:r w:rsidDel="00000000" w:rsidR="00000000" w:rsidRPr="00000000">
        <w:rPr>
          <w:color w:val="2d3e50"/>
          <w:sz w:val="21"/>
          <w:szCs w:val="21"/>
          <w:highlight w:val="white"/>
          <w:rtl w:val="0"/>
        </w:rPr>
        <w:t xml:space="preserve">AWS On-Demand Instances (Amazon Web Services On-Demand Instances) are virtual servers that run in AWS Elastic Compute Cloud (EC2) or AWS Relational Database Service (RDS) and are purchased at a fixed rate per hour. AWS recommends using On-Demand Instances for applications with short-term, irregular workloads that cannot be interrupted. They are also suitable for use during testing and development of applications on EC2.</w:t>
      </w:r>
    </w:p>
    <w:p w:rsidR="00000000" w:rsidDel="00000000" w:rsidP="00000000" w:rsidRDefault="00000000" w:rsidRPr="00000000" w14:paraId="0000001A">
      <w:pPr>
        <w:rPr>
          <w:color w:val="2d3e50"/>
          <w:sz w:val="21"/>
          <w:szCs w:val="21"/>
          <w:highlight w:val="white"/>
        </w:rPr>
      </w:pPr>
      <w:r w:rsidDel="00000000" w:rsidR="00000000" w:rsidRPr="00000000">
        <w:rPr>
          <w:rtl w:val="0"/>
        </w:rPr>
      </w:r>
    </w:p>
    <w:p w:rsidR="00000000" w:rsidDel="00000000" w:rsidP="00000000" w:rsidRDefault="00000000" w:rsidRPr="00000000" w14:paraId="0000001B">
      <w:pPr>
        <w:rPr>
          <w:color w:val="2d3e50"/>
          <w:sz w:val="21"/>
          <w:szCs w:val="21"/>
          <w:highlight w:val="white"/>
        </w:rPr>
      </w:pPr>
      <w:r w:rsidDel="00000000" w:rsidR="00000000" w:rsidRPr="00000000">
        <w:rPr>
          <w:color w:val="2d3e50"/>
          <w:sz w:val="21"/>
          <w:szCs w:val="21"/>
          <w:highlight w:val="white"/>
          <w:rtl w:val="0"/>
        </w:rPr>
        <w:t xml:space="preserve">AWS EC2 instances are available in a variety of different levels of compute power and are designed for different tasks within the cloud. On-Demand Instances have no contract commitment and can be launched as needed -- except potentially during periods of very high compute demand in particular availability zones. This is generally the most expensive purchasing option for AWS instances, though exact hourly prices vary depending on the operating system and size of the instance. Each On-Demand Instance is billed per instance hour from time it is launched until it is terminated or stopped. Partial instance hours are rounded up to the full hour upon billing. A free tier of usage is also available.</w:t>
      </w:r>
    </w:p>
    <w:p w:rsidR="00000000" w:rsidDel="00000000" w:rsidP="00000000" w:rsidRDefault="00000000" w:rsidRPr="00000000" w14:paraId="0000001C">
      <w:pPr>
        <w:rPr>
          <w:color w:val="2d3e50"/>
          <w:sz w:val="21"/>
          <w:szCs w:val="21"/>
          <w:highlight w:val="white"/>
        </w:rPr>
      </w:pPr>
      <w:r w:rsidDel="00000000" w:rsidR="00000000" w:rsidRPr="00000000">
        <w:rPr>
          <w:rtl w:val="0"/>
        </w:rPr>
      </w:r>
    </w:p>
    <w:p w:rsidR="00000000" w:rsidDel="00000000" w:rsidP="00000000" w:rsidRDefault="00000000" w:rsidRPr="00000000" w14:paraId="0000001D">
      <w:pPr>
        <w:rPr>
          <w:color w:val="2d3e50"/>
          <w:sz w:val="21"/>
          <w:szCs w:val="21"/>
          <w:highlight w:val="white"/>
        </w:rPr>
      </w:pPr>
      <w:r w:rsidDel="00000000" w:rsidR="00000000" w:rsidRPr="00000000">
        <w:rPr>
          <w:color w:val="2d3e50"/>
          <w:sz w:val="21"/>
          <w:szCs w:val="21"/>
          <w:highlight w:val="white"/>
          <w:rtl w:val="0"/>
        </w:rPr>
        <w:t xml:space="preserve">AWS On-Demand Instances can be launched using the AWS Management Console or Amazon's RunInstances API. Users can launch up to 20 On-Demand Instances at one time; a request form is required for launching more than 20 instances. Some individual instance types are further limited in number or by availability zone. </w:t>
      </w:r>
    </w:p>
    <w:p w:rsidR="00000000" w:rsidDel="00000000" w:rsidP="00000000" w:rsidRDefault="00000000" w:rsidRPr="00000000" w14:paraId="0000001E">
      <w:pPr>
        <w:rPr>
          <w:color w:val="2d3e50"/>
          <w:sz w:val="21"/>
          <w:szCs w:val="21"/>
          <w:highlight w:val="white"/>
        </w:rPr>
      </w:pPr>
      <w:r w:rsidDel="00000000" w:rsidR="00000000" w:rsidRPr="00000000">
        <w:rPr>
          <w:rtl w:val="0"/>
        </w:rPr>
      </w:r>
    </w:p>
    <w:p w:rsidR="00000000" w:rsidDel="00000000" w:rsidP="00000000" w:rsidRDefault="00000000" w:rsidRPr="00000000" w14:paraId="0000001F">
      <w:pPr>
        <w:rPr>
          <w:b w:val="1"/>
          <w:color w:val="2d3e50"/>
          <w:sz w:val="21"/>
          <w:szCs w:val="21"/>
          <w:highlight w:val="white"/>
        </w:rPr>
      </w:pPr>
      <w:r w:rsidDel="00000000" w:rsidR="00000000" w:rsidRPr="00000000">
        <w:rPr>
          <w:b w:val="1"/>
          <w:color w:val="2d3e50"/>
          <w:sz w:val="21"/>
          <w:szCs w:val="21"/>
          <w:highlight w:val="white"/>
          <w:rtl w:val="0"/>
        </w:rPr>
        <w:t xml:space="preserve">Reserve Instances:</w:t>
      </w:r>
    </w:p>
    <w:p w:rsidR="00000000" w:rsidDel="00000000" w:rsidP="00000000" w:rsidRDefault="00000000" w:rsidRPr="00000000" w14:paraId="00000020">
      <w:pPr>
        <w:rPr>
          <w:color w:val="2d3e50"/>
          <w:sz w:val="21"/>
          <w:szCs w:val="21"/>
          <w:highlight w:val="white"/>
        </w:rPr>
      </w:pPr>
      <w:r w:rsidDel="00000000" w:rsidR="00000000" w:rsidRPr="00000000">
        <w:rPr>
          <w:color w:val="2d3e50"/>
          <w:sz w:val="21"/>
          <w:szCs w:val="21"/>
          <w:highlight w:val="white"/>
          <w:rtl w:val="0"/>
        </w:rPr>
        <w:t xml:space="preserve">Reserved Instances provide you with a significant discount compared to On-Demand Instance pricing. Reserved Instances are not physical instances, but rather a billing discount applied to the use of On-Demand Instances in your account. These On-Demand Instances must match certain attributes in order to benefit from the billing discount.</w:t>
      </w:r>
    </w:p>
    <w:p w:rsidR="00000000" w:rsidDel="00000000" w:rsidP="00000000" w:rsidRDefault="00000000" w:rsidRPr="00000000" w14:paraId="00000021">
      <w:pPr>
        <w:rPr>
          <w:color w:val="2d3e50"/>
          <w:sz w:val="21"/>
          <w:szCs w:val="21"/>
          <w:highlight w:val="white"/>
        </w:rPr>
      </w:pPr>
      <w:r w:rsidDel="00000000" w:rsidR="00000000" w:rsidRPr="00000000">
        <w:rPr>
          <w:color w:val="2d3e50"/>
          <w:sz w:val="21"/>
          <w:szCs w:val="21"/>
          <w:highlight w:val="white"/>
          <w:rtl w:val="0"/>
        </w:rPr>
        <w:t xml:space="preserve">When you purchase a Reserved Instance, choose a combination of the following that suits your needs:</w:t>
      </w:r>
    </w:p>
    <w:p w:rsidR="00000000" w:rsidDel="00000000" w:rsidP="00000000" w:rsidRDefault="00000000" w:rsidRPr="00000000" w14:paraId="00000022">
      <w:pPr>
        <w:rPr>
          <w:color w:val="2d3e50"/>
          <w:sz w:val="21"/>
          <w:szCs w:val="21"/>
          <w:highlight w:val="white"/>
        </w:rPr>
      </w:pPr>
      <w:r w:rsidDel="00000000" w:rsidR="00000000" w:rsidRPr="00000000">
        <w:rPr>
          <w:rtl w:val="0"/>
        </w:rPr>
      </w:r>
    </w:p>
    <w:p w:rsidR="00000000" w:rsidDel="00000000" w:rsidP="00000000" w:rsidRDefault="00000000" w:rsidRPr="00000000" w14:paraId="00000023">
      <w:pPr>
        <w:rPr>
          <w:color w:val="2d3e50"/>
          <w:sz w:val="21"/>
          <w:szCs w:val="21"/>
          <w:highlight w:val="white"/>
        </w:rPr>
      </w:pPr>
      <w:r w:rsidDel="00000000" w:rsidR="00000000" w:rsidRPr="00000000">
        <w:rPr>
          <w:color w:val="2d3e50"/>
          <w:sz w:val="21"/>
          <w:szCs w:val="21"/>
          <w:highlight w:val="white"/>
          <w:rtl w:val="0"/>
        </w:rPr>
        <w:t xml:space="preserve">Payment option: No Upfront, Partial Upfront, or All Upfront.</w:t>
      </w:r>
    </w:p>
    <w:p w:rsidR="00000000" w:rsidDel="00000000" w:rsidP="00000000" w:rsidRDefault="00000000" w:rsidRPr="00000000" w14:paraId="00000024">
      <w:pPr>
        <w:rPr>
          <w:color w:val="2d3e50"/>
          <w:sz w:val="21"/>
          <w:szCs w:val="21"/>
          <w:highlight w:val="white"/>
        </w:rPr>
      </w:pPr>
      <w:r w:rsidDel="00000000" w:rsidR="00000000" w:rsidRPr="00000000">
        <w:rPr>
          <w:rtl w:val="0"/>
        </w:rPr>
      </w:r>
    </w:p>
    <w:p w:rsidR="00000000" w:rsidDel="00000000" w:rsidP="00000000" w:rsidRDefault="00000000" w:rsidRPr="00000000" w14:paraId="00000025">
      <w:pPr>
        <w:rPr>
          <w:color w:val="2d3e50"/>
          <w:sz w:val="21"/>
          <w:szCs w:val="21"/>
          <w:highlight w:val="white"/>
        </w:rPr>
      </w:pPr>
      <w:r w:rsidDel="00000000" w:rsidR="00000000" w:rsidRPr="00000000">
        <w:rPr>
          <w:color w:val="2d3e50"/>
          <w:sz w:val="21"/>
          <w:szCs w:val="21"/>
          <w:highlight w:val="white"/>
          <w:rtl w:val="0"/>
        </w:rPr>
        <w:t xml:space="preserve">Term: One-year or three-year. A year is defined as 31536000 seconds (365 days). Three years is defined as 94608000 seconds (1095 days).</w:t>
      </w:r>
    </w:p>
    <w:p w:rsidR="00000000" w:rsidDel="00000000" w:rsidP="00000000" w:rsidRDefault="00000000" w:rsidRPr="00000000" w14:paraId="00000026">
      <w:pPr>
        <w:rPr>
          <w:color w:val="2d3e50"/>
          <w:sz w:val="21"/>
          <w:szCs w:val="21"/>
          <w:highlight w:val="white"/>
        </w:rPr>
      </w:pPr>
      <w:r w:rsidDel="00000000" w:rsidR="00000000" w:rsidRPr="00000000">
        <w:rPr>
          <w:rtl w:val="0"/>
        </w:rPr>
      </w:r>
    </w:p>
    <w:p w:rsidR="00000000" w:rsidDel="00000000" w:rsidP="00000000" w:rsidRDefault="00000000" w:rsidRPr="00000000" w14:paraId="00000027">
      <w:pPr>
        <w:rPr>
          <w:color w:val="2d3e50"/>
          <w:sz w:val="21"/>
          <w:szCs w:val="21"/>
          <w:highlight w:val="white"/>
        </w:rPr>
      </w:pPr>
      <w:r w:rsidDel="00000000" w:rsidR="00000000" w:rsidRPr="00000000">
        <w:rPr>
          <w:color w:val="2d3e50"/>
          <w:sz w:val="21"/>
          <w:szCs w:val="21"/>
          <w:highlight w:val="white"/>
          <w:rtl w:val="0"/>
        </w:rPr>
        <w:t xml:space="preserve">Offering class: Convertible or Standard.</w:t>
      </w:r>
    </w:p>
    <w:p w:rsidR="00000000" w:rsidDel="00000000" w:rsidP="00000000" w:rsidRDefault="00000000" w:rsidRPr="00000000" w14:paraId="00000028">
      <w:pPr>
        <w:rPr>
          <w:color w:val="2d3e50"/>
          <w:sz w:val="21"/>
          <w:szCs w:val="21"/>
          <w:highlight w:val="white"/>
        </w:rPr>
      </w:pPr>
      <w:r w:rsidDel="00000000" w:rsidR="00000000" w:rsidRPr="00000000">
        <w:rPr>
          <w:rtl w:val="0"/>
        </w:rPr>
      </w:r>
    </w:p>
    <w:p w:rsidR="00000000" w:rsidDel="00000000" w:rsidP="00000000" w:rsidRDefault="00000000" w:rsidRPr="00000000" w14:paraId="00000029">
      <w:pPr>
        <w:rPr>
          <w:color w:val="2d3e50"/>
          <w:sz w:val="21"/>
          <w:szCs w:val="21"/>
          <w:highlight w:val="white"/>
        </w:rPr>
      </w:pPr>
      <w:r w:rsidDel="00000000" w:rsidR="00000000" w:rsidRPr="00000000">
        <w:rPr>
          <w:color w:val="2d3e50"/>
          <w:sz w:val="21"/>
          <w:szCs w:val="21"/>
          <w:highlight w:val="white"/>
          <w:rtl w:val="0"/>
        </w:rPr>
        <w:t xml:space="preserve">In addition, a Reserved Instance has a number of attributes that determine how it is applied to a running instance in your account:</w:t>
      </w:r>
    </w:p>
    <w:p w:rsidR="00000000" w:rsidDel="00000000" w:rsidP="00000000" w:rsidRDefault="00000000" w:rsidRPr="00000000" w14:paraId="0000002A">
      <w:pPr>
        <w:rPr>
          <w:color w:val="2d3e50"/>
          <w:sz w:val="21"/>
          <w:szCs w:val="21"/>
          <w:highlight w:val="white"/>
        </w:rPr>
      </w:pPr>
      <w:r w:rsidDel="00000000" w:rsidR="00000000" w:rsidRPr="00000000">
        <w:rPr>
          <w:rtl w:val="0"/>
        </w:rPr>
      </w:r>
    </w:p>
    <w:p w:rsidR="00000000" w:rsidDel="00000000" w:rsidP="00000000" w:rsidRDefault="00000000" w:rsidRPr="00000000" w14:paraId="0000002B">
      <w:pPr>
        <w:rPr>
          <w:color w:val="2d3e50"/>
          <w:sz w:val="21"/>
          <w:szCs w:val="21"/>
          <w:highlight w:val="white"/>
        </w:rPr>
      </w:pPr>
      <w:r w:rsidDel="00000000" w:rsidR="00000000" w:rsidRPr="00000000">
        <w:rPr>
          <w:color w:val="2d3e50"/>
          <w:sz w:val="21"/>
          <w:szCs w:val="21"/>
          <w:highlight w:val="white"/>
          <w:rtl w:val="0"/>
        </w:rPr>
        <w:t xml:space="preserve">Instance type: For example, m4.large. This is composed of the instance family (m4) and the instance size (large).</w:t>
      </w:r>
    </w:p>
    <w:p w:rsidR="00000000" w:rsidDel="00000000" w:rsidP="00000000" w:rsidRDefault="00000000" w:rsidRPr="00000000" w14:paraId="0000002C">
      <w:pPr>
        <w:rPr>
          <w:color w:val="2d3e50"/>
          <w:sz w:val="21"/>
          <w:szCs w:val="21"/>
          <w:highlight w:val="white"/>
        </w:rPr>
      </w:pPr>
      <w:r w:rsidDel="00000000" w:rsidR="00000000" w:rsidRPr="00000000">
        <w:rPr>
          <w:rtl w:val="0"/>
        </w:rPr>
      </w:r>
    </w:p>
    <w:p w:rsidR="00000000" w:rsidDel="00000000" w:rsidP="00000000" w:rsidRDefault="00000000" w:rsidRPr="00000000" w14:paraId="0000002D">
      <w:pPr>
        <w:rPr>
          <w:color w:val="2d3e50"/>
          <w:sz w:val="21"/>
          <w:szCs w:val="21"/>
          <w:highlight w:val="white"/>
        </w:rPr>
      </w:pPr>
      <w:r w:rsidDel="00000000" w:rsidR="00000000" w:rsidRPr="00000000">
        <w:rPr>
          <w:color w:val="2d3e50"/>
          <w:sz w:val="21"/>
          <w:szCs w:val="21"/>
          <w:highlight w:val="white"/>
          <w:rtl w:val="0"/>
        </w:rPr>
        <w:t xml:space="preserve">Scope: Whether the Reserved Instance applies to a Region or specific Availability Zone.</w:t>
      </w:r>
    </w:p>
    <w:p w:rsidR="00000000" w:rsidDel="00000000" w:rsidP="00000000" w:rsidRDefault="00000000" w:rsidRPr="00000000" w14:paraId="0000002E">
      <w:pPr>
        <w:rPr>
          <w:color w:val="2d3e50"/>
          <w:sz w:val="21"/>
          <w:szCs w:val="21"/>
          <w:highlight w:val="white"/>
        </w:rPr>
      </w:pPr>
      <w:r w:rsidDel="00000000" w:rsidR="00000000" w:rsidRPr="00000000">
        <w:rPr>
          <w:rtl w:val="0"/>
        </w:rPr>
      </w:r>
    </w:p>
    <w:p w:rsidR="00000000" w:rsidDel="00000000" w:rsidP="00000000" w:rsidRDefault="00000000" w:rsidRPr="00000000" w14:paraId="0000002F">
      <w:pPr>
        <w:rPr>
          <w:color w:val="2d3e50"/>
          <w:sz w:val="21"/>
          <w:szCs w:val="21"/>
          <w:highlight w:val="white"/>
        </w:rPr>
      </w:pPr>
      <w:r w:rsidDel="00000000" w:rsidR="00000000" w:rsidRPr="00000000">
        <w:rPr>
          <w:color w:val="2d3e50"/>
          <w:sz w:val="21"/>
          <w:szCs w:val="21"/>
          <w:highlight w:val="white"/>
          <w:rtl w:val="0"/>
        </w:rPr>
        <w:t xml:space="preserve">Tenancy: Whether your instance runs on shared (default) or single-tenant (dedicated) hardware. For more information, see Dedicated Instances.</w:t>
      </w:r>
    </w:p>
    <w:p w:rsidR="00000000" w:rsidDel="00000000" w:rsidP="00000000" w:rsidRDefault="00000000" w:rsidRPr="00000000" w14:paraId="00000030">
      <w:pPr>
        <w:rPr>
          <w:color w:val="2d3e50"/>
          <w:sz w:val="21"/>
          <w:szCs w:val="21"/>
          <w:highlight w:val="white"/>
        </w:rPr>
      </w:pPr>
      <w:r w:rsidDel="00000000" w:rsidR="00000000" w:rsidRPr="00000000">
        <w:rPr>
          <w:rtl w:val="0"/>
        </w:rPr>
      </w:r>
    </w:p>
    <w:p w:rsidR="00000000" w:rsidDel="00000000" w:rsidP="00000000" w:rsidRDefault="00000000" w:rsidRPr="00000000" w14:paraId="00000031">
      <w:pPr>
        <w:rPr>
          <w:color w:val="2d3e50"/>
          <w:sz w:val="21"/>
          <w:szCs w:val="21"/>
          <w:highlight w:val="white"/>
        </w:rPr>
      </w:pPr>
      <w:r w:rsidDel="00000000" w:rsidR="00000000" w:rsidRPr="00000000">
        <w:rPr>
          <w:color w:val="2d3e50"/>
          <w:sz w:val="21"/>
          <w:szCs w:val="21"/>
          <w:highlight w:val="white"/>
          <w:rtl w:val="0"/>
        </w:rPr>
        <w:t xml:space="preserve">Platform: The operating system; for example, Windows or Linux/Unix. For more information, see Choosing a Platform.</w:t>
      </w:r>
    </w:p>
    <w:p w:rsidR="00000000" w:rsidDel="00000000" w:rsidP="00000000" w:rsidRDefault="00000000" w:rsidRPr="00000000" w14:paraId="00000032">
      <w:pPr>
        <w:rPr>
          <w:color w:val="2d3e50"/>
          <w:sz w:val="21"/>
          <w:szCs w:val="21"/>
          <w:highlight w:val="white"/>
        </w:rPr>
      </w:pPr>
      <w:r w:rsidDel="00000000" w:rsidR="00000000" w:rsidRPr="00000000">
        <w:rPr>
          <w:rtl w:val="0"/>
        </w:rPr>
      </w:r>
    </w:p>
    <w:p w:rsidR="00000000" w:rsidDel="00000000" w:rsidP="00000000" w:rsidRDefault="00000000" w:rsidRPr="00000000" w14:paraId="00000033">
      <w:pPr>
        <w:rPr>
          <w:color w:val="2d3e50"/>
          <w:sz w:val="21"/>
          <w:szCs w:val="21"/>
          <w:highlight w:val="white"/>
        </w:rPr>
      </w:pPr>
      <w:r w:rsidDel="00000000" w:rsidR="00000000" w:rsidRPr="00000000">
        <w:rPr>
          <w:color w:val="2d3e50"/>
          <w:sz w:val="21"/>
          <w:szCs w:val="21"/>
          <w:highlight w:val="white"/>
          <w:rtl w:val="0"/>
        </w:rPr>
        <w:t xml:space="preserve">Reserved Instances do not renew automatically; when they expire, you can continue using the EC2 instance without interruption, but you are charged On-Demand rates. In the above example, when the Reserved Instances that cover the T2 and C4 instances expire, you go back to paying the On-Demand rates until you terminate the instances or purchase new Reserved Instances that match the instance attributes.</w:t>
      </w:r>
    </w:p>
    <w:p w:rsidR="00000000" w:rsidDel="00000000" w:rsidP="00000000" w:rsidRDefault="00000000" w:rsidRPr="00000000" w14:paraId="00000034">
      <w:pPr>
        <w:rPr>
          <w:color w:val="2d3e50"/>
          <w:sz w:val="21"/>
          <w:szCs w:val="21"/>
          <w:highlight w:val="white"/>
        </w:rPr>
      </w:pPr>
      <w:r w:rsidDel="00000000" w:rsidR="00000000" w:rsidRPr="00000000">
        <w:rPr>
          <w:color w:val="2d3e50"/>
          <w:sz w:val="21"/>
          <w:szCs w:val="21"/>
          <w:highlight w:val="white"/>
          <w:rtl w:val="0"/>
        </w:rPr>
        <w:t xml:space="preserve">Payment Options</w:t>
      </w:r>
    </w:p>
    <w:p w:rsidR="00000000" w:rsidDel="00000000" w:rsidP="00000000" w:rsidRDefault="00000000" w:rsidRPr="00000000" w14:paraId="00000035">
      <w:pPr>
        <w:rPr>
          <w:color w:val="2d3e50"/>
          <w:sz w:val="21"/>
          <w:szCs w:val="21"/>
          <w:highlight w:val="white"/>
        </w:rPr>
      </w:pPr>
      <w:r w:rsidDel="00000000" w:rsidR="00000000" w:rsidRPr="00000000">
        <w:rPr>
          <w:color w:val="2d3e50"/>
          <w:sz w:val="21"/>
          <w:szCs w:val="21"/>
          <w:highlight w:val="white"/>
          <w:rtl w:val="0"/>
        </w:rPr>
        <w:t xml:space="preserve">The following payment options are available for Reserved Instances.</w:t>
      </w:r>
    </w:p>
    <w:p w:rsidR="00000000" w:rsidDel="00000000" w:rsidP="00000000" w:rsidRDefault="00000000" w:rsidRPr="00000000" w14:paraId="00000036">
      <w:pPr>
        <w:rPr>
          <w:color w:val="2d3e50"/>
          <w:sz w:val="21"/>
          <w:szCs w:val="21"/>
          <w:highlight w:val="white"/>
        </w:rPr>
      </w:pPr>
      <w:r w:rsidDel="00000000" w:rsidR="00000000" w:rsidRPr="00000000">
        <w:rPr>
          <w:rtl w:val="0"/>
        </w:rPr>
      </w:r>
    </w:p>
    <w:p w:rsidR="00000000" w:rsidDel="00000000" w:rsidP="00000000" w:rsidRDefault="00000000" w:rsidRPr="00000000" w14:paraId="00000037">
      <w:pPr>
        <w:rPr>
          <w:color w:val="2d3e50"/>
          <w:sz w:val="21"/>
          <w:szCs w:val="21"/>
          <w:highlight w:val="white"/>
        </w:rPr>
      </w:pPr>
      <w:r w:rsidDel="00000000" w:rsidR="00000000" w:rsidRPr="00000000">
        <w:rPr>
          <w:color w:val="2d3e50"/>
          <w:sz w:val="21"/>
          <w:szCs w:val="21"/>
          <w:highlight w:val="white"/>
          <w:rtl w:val="0"/>
        </w:rPr>
        <w:t xml:space="preserve">No Upfront – You are billed a discounted hourly rate for every hour within the term, regardless of whether the Reserved Instance is being used. No upfront payment is required.</w:t>
      </w:r>
    </w:p>
    <w:p w:rsidR="00000000" w:rsidDel="00000000" w:rsidP="00000000" w:rsidRDefault="00000000" w:rsidRPr="00000000" w14:paraId="00000038">
      <w:pPr>
        <w:rPr>
          <w:color w:val="2d3e50"/>
          <w:sz w:val="21"/>
          <w:szCs w:val="21"/>
          <w:highlight w:val="white"/>
        </w:rPr>
      </w:pPr>
      <w:r w:rsidDel="00000000" w:rsidR="00000000" w:rsidRPr="00000000">
        <w:rPr>
          <w:rtl w:val="0"/>
        </w:rPr>
      </w:r>
    </w:p>
    <w:p w:rsidR="00000000" w:rsidDel="00000000" w:rsidP="00000000" w:rsidRDefault="00000000" w:rsidRPr="00000000" w14:paraId="00000039">
      <w:pPr>
        <w:rPr>
          <w:color w:val="2d3e50"/>
          <w:sz w:val="21"/>
          <w:szCs w:val="21"/>
          <w:highlight w:val="white"/>
        </w:rPr>
      </w:pPr>
      <w:r w:rsidDel="00000000" w:rsidR="00000000" w:rsidRPr="00000000">
        <w:rPr>
          <w:color w:val="2d3e50"/>
          <w:sz w:val="21"/>
          <w:szCs w:val="21"/>
          <w:highlight w:val="white"/>
          <w:rtl w:val="0"/>
        </w:rPr>
        <w:t xml:space="preserve">Note</w:t>
      </w:r>
    </w:p>
    <w:p w:rsidR="00000000" w:rsidDel="00000000" w:rsidP="00000000" w:rsidRDefault="00000000" w:rsidRPr="00000000" w14:paraId="0000003A">
      <w:pPr>
        <w:rPr>
          <w:color w:val="2d3e50"/>
          <w:sz w:val="21"/>
          <w:szCs w:val="21"/>
          <w:highlight w:val="white"/>
        </w:rPr>
      </w:pPr>
      <w:r w:rsidDel="00000000" w:rsidR="00000000" w:rsidRPr="00000000">
        <w:rPr>
          <w:rtl w:val="0"/>
        </w:rPr>
      </w:r>
    </w:p>
    <w:p w:rsidR="00000000" w:rsidDel="00000000" w:rsidP="00000000" w:rsidRDefault="00000000" w:rsidRPr="00000000" w14:paraId="0000003B">
      <w:pPr>
        <w:rPr>
          <w:color w:val="2d3e50"/>
          <w:sz w:val="21"/>
          <w:szCs w:val="21"/>
          <w:highlight w:val="white"/>
        </w:rPr>
      </w:pPr>
      <w:r w:rsidDel="00000000" w:rsidR="00000000" w:rsidRPr="00000000">
        <w:rPr>
          <w:color w:val="2d3e50"/>
          <w:sz w:val="21"/>
          <w:szCs w:val="21"/>
          <w:highlight w:val="white"/>
          <w:rtl w:val="0"/>
        </w:rPr>
        <w:t xml:space="preserve">No Upfront Reserved Instances are based on a contractual obligation to pay monthly for the entire term of the reservation. For this reason, a successful billing history is required before you can purchase No Upfront Reserved Instances.</w:t>
      </w:r>
    </w:p>
    <w:p w:rsidR="00000000" w:rsidDel="00000000" w:rsidP="00000000" w:rsidRDefault="00000000" w:rsidRPr="00000000" w14:paraId="0000003C">
      <w:pPr>
        <w:rPr>
          <w:color w:val="2d3e50"/>
          <w:sz w:val="21"/>
          <w:szCs w:val="21"/>
          <w:highlight w:val="white"/>
        </w:rPr>
      </w:pPr>
      <w:r w:rsidDel="00000000" w:rsidR="00000000" w:rsidRPr="00000000">
        <w:rPr>
          <w:rtl w:val="0"/>
        </w:rPr>
      </w:r>
    </w:p>
    <w:p w:rsidR="00000000" w:rsidDel="00000000" w:rsidP="00000000" w:rsidRDefault="00000000" w:rsidRPr="00000000" w14:paraId="0000003D">
      <w:pPr>
        <w:rPr>
          <w:color w:val="2d3e50"/>
          <w:sz w:val="21"/>
          <w:szCs w:val="21"/>
          <w:highlight w:val="white"/>
        </w:rPr>
      </w:pPr>
      <w:r w:rsidDel="00000000" w:rsidR="00000000" w:rsidRPr="00000000">
        <w:rPr>
          <w:color w:val="2d3e50"/>
          <w:sz w:val="21"/>
          <w:szCs w:val="21"/>
          <w:highlight w:val="white"/>
          <w:rtl w:val="0"/>
        </w:rPr>
        <w:t xml:space="preserve">Partial Upfront – A portion of the cost must be paid upfront and the remaining hours in the term are billed at a discounted hourly rate, regardless of whether the Reserved Instance is being used.</w:t>
      </w:r>
    </w:p>
    <w:p w:rsidR="00000000" w:rsidDel="00000000" w:rsidP="00000000" w:rsidRDefault="00000000" w:rsidRPr="00000000" w14:paraId="0000003E">
      <w:pPr>
        <w:rPr>
          <w:color w:val="2d3e50"/>
          <w:sz w:val="21"/>
          <w:szCs w:val="21"/>
          <w:highlight w:val="white"/>
        </w:rPr>
      </w:pPr>
      <w:r w:rsidDel="00000000" w:rsidR="00000000" w:rsidRPr="00000000">
        <w:rPr>
          <w:rtl w:val="0"/>
        </w:rPr>
      </w:r>
    </w:p>
    <w:p w:rsidR="00000000" w:rsidDel="00000000" w:rsidP="00000000" w:rsidRDefault="00000000" w:rsidRPr="00000000" w14:paraId="0000003F">
      <w:pPr>
        <w:rPr>
          <w:color w:val="2d3e50"/>
          <w:sz w:val="21"/>
          <w:szCs w:val="21"/>
          <w:highlight w:val="white"/>
        </w:rPr>
      </w:pPr>
      <w:r w:rsidDel="00000000" w:rsidR="00000000" w:rsidRPr="00000000">
        <w:rPr>
          <w:color w:val="2d3e50"/>
          <w:sz w:val="21"/>
          <w:szCs w:val="21"/>
          <w:highlight w:val="white"/>
          <w:rtl w:val="0"/>
        </w:rPr>
        <w:t xml:space="preserve">All Upfront – Full payment is made at the start of the term, with no other costs or additional hourly charges incurred for the remainder of the term, regardless of hours used.</w:t>
      </w:r>
    </w:p>
    <w:p w:rsidR="00000000" w:rsidDel="00000000" w:rsidP="00000000" w:rsidRDefault="00000000" w:rsidRPr="00000000" w14:paraId="00000040">
      <w:pPr>
        <w:rPr>
          <w:color w:val="2d3e50"/>
          <w:sz w:val="21"/>
          <w:szCs w:val="21"/>
          <w:highlight w:val="white"/>
        </w:rPr>
      </w:pPr>
      <w:r w:rsidDel="00000000" w:rsidR="00000000" w:rsidRPr="00000000">
        <w:rPr>
          <w:rtl w:val="0"/>
        </w:rPr>
      </w:r>
    </w:p>
    <w:p w:rsidR="00000000" w:rsidDel="00000000" w:rsidP="00000000" w:rsidRDefault="00000000" w:rsidRPr="00000000" w14:paraId="00000041">
      <w:pPr>
        <w:shd w:fill="ffffff" w:val="clear"/>
        <w:spacing w:line="360" w:lineRule="auto"/>
        <w:rPr>
          <w:color w:val="444444"/>
          <w:sz w:val="24"/>
          <w:szCs w:val="24"/>
          <w:highlight w:val="white"/>
        </w:rPr>
      </w:pPr>
      <w:r w:rsidDel="00000000" w:rsidR="00000000" w:rsidRPr="00000000">
        <w:rPr>
          <w:color w:val="444444"/>
          <w:sz w:val="24"/>
          <w:szCs w:val="24"/>
          <w:highlight w:val="white"/>
          <w:rtl w:val="0"/>
        </w:rPr>
        <w:t xml:space="preserve">You can exchange one or more Convertible Reserved Instances for another Convertible Reserved Instance with a different configuration, including instance family, operating system, and tenancy. There are no limits to how many times you perform an exchange, as long as the target Convertible Reserved Instance is of an equal or higher value than the Convertible Reserved Instances that you are exchanging.</w:t>
      </w:r>
    </w:p>
    <w:p w:rsidR="00000000" w:rsidDel="00000000" w:rsidP="00000000" w:rsidRDefault="00000000" w:rsidRPr="00000000" w14:paraId="00000042">
      <w:pPr>
        <w:shd w:fill="ffffff" w:val="clear"/>
        <w:spacing w:line="360" w:lineRule="auto"/>
        <w:rPr>
          <w:color w:val="444444"/>
          <w:sz w:val="24"/>
          <w:szCs w:val="24"/>
          <w:highlight w:val="white"/>
        </w:rPr>
      </w:pPr>
      <w:r w:rsidDel="00000000" w:rsidR="00000000" w:rsidRPr="00000000">
        <w:rPr>
          <w:color w:val="444444"/>
          <w:sz w:val="24"/>
          <w:szCs w:val="24"/>
          <w:highlight w:val="white"/>
          <w:rtl w:val="0"/>
        </w:rPr>
        <w:t xml:space="preserve">When you exchange your Convertible Reserved Instance, the number of instances for your current reservation is exchanged for a number of instances that cover the equal or higher value of the configuration of the target Convertible Reserved Instance. Amazon EC2 calculates the number of Reserved Instances that you can receive as a result of the exchange.</w:t>
      </w:r>
    </w:p>
    <w:p w:rsidR="00000000" w:rsidDel="00000000" w:rsidP="00000000" w:rsidRDefault="00000000" w:rsidRPr="00000000" w14:paraId="00000043">
      <w:pPr>
        <w:shd w:fill="ffffff" w:val="clear"/>
        <w:spacing w:after="180" w:line="360" w:lineRule="auto"/>
        <w:rPr>
          <w:b w:val="1"/>
          <w:color w:val="444444"/>
          <w:sz w:val="24"/>
          <w:szCs w:val="24"/>
          <w:highlight w:val="white"/>
        </w:rPr>
      </w:pPr>
      <w:r w:rsidDel="00000000" w:rsidR="00000000" w:rsidRPr="00000000">
        <w:rPr>
          <w:b w:val="1"/>
          <w:color w:val="444444"/>
          <w:sz w:val="24"/>
          <w:szCs w:val="24"/>
          <w:highlight w:val="white"/>
          <w:rtl w:val="0"/>
        </w:rPr>
        <w:t xml:space="preserve">Example: Convertible Reserved Instance with multiple instances</w:t>
      </w:r>
    </w:p>
    <w:p w:rsidR="00000000" w:rsidDel="00000000" w:rsidP="00000000" w:rsidRDefault="00000000" w:rsidRPr="00000000" w14:paraId="00000044">
      <w:pPr>
        <w:spacing w:line="360" w:lineRule="auto"/>
        <w:rPr>
          <w:color w:val="444444"/>
          <w:sz w:val="24"/>
          <w:szCs w:val="24"/>
          <w:highlight w:val="white"/>
        </w:rPr>
      </w:pPr>
      <w:r w:rsidDel="00000000" w:rsidR="00000000" w:rsidRPr="00000000">
        <w:rPr>
          <w:color w:val="444444"/>
          <w:sz w:val="24"/>
          <w:szCs w:val="24"/>
          <w:highlight w:val="white"/>
          <w:rtl w:val="0"/>
        </w:rPr>
        <w:t xml:space="preserve">In this example, you have a </w:t>
      </w:r>
      <w:r w:rsidDel="00000000" w:rsidR="00000000" w:rsidRPr="00000000">
        <w:rPr>
          <w:rFonts w:ascii="Courier New" w:cs="Courier New" w:eastAsia="Courier New" w:hAnsi="Courier New"/>
          <w:color w:val="444444"/>
          <w:sz w:val="24"/>
          <w:szCs w:val="24"/>
          <w:highlight w:val="white"/>
          <w:rtl w:val="0"/>
        </w:rPr>
        <w:t xml:space="preserve">t2.micro</w:t>
      </w:r>
      <w:r w:rsidDel="00000000" w:rsidR="00000000" w:rsidRPr="00000000">
        <w:rPr>
          <w:color w:val="444444"/>
          <w:sz w:val="24"/>
          <w:szCs w:val="24"/>
          <w:highlight w:val="white"/>
          <w:rtl w:val="0"/>
        </w:rPr>
        <w:t xml:space="preserve"> Convertible Reserved Instance with four instances in the reservation. To exchange two </w:t>
      </w:r>
      <w:r w:rsidDel="00000000" w:rsidR="00000000" w:rsidRPr="00000000">
        <w:rPr>
          <w:rFonts w:ascii="Courier New" w:cs="Courier New" w:eastAsia="Courier New" w:hAnsi="Courier New"/>
          <w:color w:val="444444"/>
          <w:sz w:val="24"/>
          <w:szCs w:val="24"/>
          <w:highlight w:val="white"/>
          <w:rtl w:val="0"/>
        </w:rPr>
        <w:t xml:space="preserve">t2.micro</w:t>
      </w:r>
      <w:r w:rsidDel="00000000" w:rsidR="00000000" w:rsidRPr="00000000">
        <w:rPr>
          <w:color w:val="444444"/>
          <w:sz w:val="24"/>
          <w:szCs w:val="24"/>
          <w:highlight w:val="white"/>
          <w:rtl w:val="0"/>
        </w:rPr>
        <w:t xml:space="preserve"> instances for an </w:t>
      </w:r>
      <w:r w:rsidDel="00000000" w:rsidR="00000000" w:rsidRPr="00000000">
        <w:rPr>
          <w:rFonts w:ascii="Courier New" w:cs="Courier New" w:eastAsia="Courier New" w:hAnsi="Courier New"/>
          <w:color w:val="444444"/>
          <w:sz w:val="24"/>
          <w:szCs w:val="24"/>
          <w:highlight w:val="white"/>
          <w:rtl w:val="0"/>
        </w:rPr>
        <w:t xml:space="preserve">m4.xlarge</w:t>
      </w:r>
      <w:r w:rsidDel="00000000" w:rsidR="00000000" w:rsidRPr="00000000">
        <w:rPr>
          <w:color w:val="444444"/>
          <w:sz w:val="24"/>
          <w:szCs w:val="24"/>
          <w:highlight w:val="white"/>
          <w:rtl w:val="0"/>
        </w:rPr>
        <w:t xml:space="preserve"> instance:</w:t>
      </w:r>
    </w:p>
    <w:p w:rsidR="00000000" w:rsidDel="00000000" w:rsidP="00000000" w:rsidRDefault="00000000" w:rsidRPr="00000000" w14:paraId="00000045">
      <w:pPr>
        <w:numPr>
          <w:ilvl w:val="0"/>
          <w:numId w:val="2"/>
        </w:numPr>
        <w:spacing w:after="0" w:afterAutospacing="0" w:before="240" w:line="360" w:lineRule="auto"/>
        <w:ind w:left="720" w:hanging="360"/>
        <w:rPr>
          <w:highlight w:val="white"/>
        </w:rPr>
      </w:pPr>
      <w:r w:rsidDel="00000000" w:rsidR="00000000" w:rsidRPr="00000000">
        <w:rPr>
          <w:color w:val="444444"/>
          <w:sz w:val="24"/>
          <w:szCs w:val="24"/>
          <w:highlight w:val="white"/>
          <w:rtl w:val="0"/>
        </w:rPr>
        <w:t xml:space="preserve">Modify the </w:t>
      </w:r>
      <w:r w:rsidDel="00000000" w:rsidR="00000000" w:rsidRPr="00000000">
        <w:rPr>
          <w:rFonts w:ascii="Courier New" w:cs="Courier New" w:eastAsia="Courier New" w:hAnsi="Courier New"/>
          <w:color w:val="444444"/>
          <w:sz w:val="24"/>
          <w:szCs w:val="24"/>
          <w:highlight w:val="white"/>
          <w:rtl w:val="0"/>
        </w:rPr>
        <w:t xml:space="preserve">t2.micro</w:t>
      </w:r>
      <w:r w:rsidDel="00000000" w:rsidR="00000000" w:rsidRPr="00000000">
        <w:rPr>
          <w:color w:val="444444"/>
          <w:sz w:val="24"/>
          <w:szCs w:val="24"/>
          <w:highlight w:val="white"/>
          <w:rtl w:val="0"/>
        </w:rPr>
        <w:t xml:space="preserve"> Convertible Reserved Instance by splitting it into two </w:t>
      </w:r>
      <w:r w:rsidDel="00000000" w:rsidR="00000000" w:rsidRPr="00000000">
        <w:rPr>
          <w:rFonts w:ascii="Courier New" w:cs="Courier New" w:eastAsia="Courier New" w:hAnsi="Courier New"/>
          <w:color w:val="444444"/>
          <w:sz w:val="24"/>
          <w:szCs w:val="24"/>
          <w:highlight w:val="white"/>
          <w:rtl w:val="0"/>
        </w:rPr>
        <w:t xml:space="preserve">t2.micro</w:t>
      </w:r>
      <w:r w:rsidDel="00000000" w:rsidR="00000000" w:rsidRPr="00000000">
        <w:rPr>
          <w:color w:val="444444"/>
          <w:sz w:val="24"/>
          <w:szCs w:val="24"/>
          <w:highlight w:val="white"/>
          <w:rtl w:val="0"/>
        </w:rPr>
        <w:t xml:space="preserve"> Convertible Reserved Instances with two instances each.</w:t>
      </w:r>
    </w:p>
    <w:p w:rsidR="00000000" w:rsidDel="00000000" w:rsidP="00000000" w:rsidRDefault="00000000" w:rsidRPr="00000000" w14:paraId="00000046">
      <w:pPr>
        <w:numPr>
          <w:ilvl w:val="0"/>
          <w:numId w:val="2"/>
        </w:numPr>
        <w:spacing w:after="240" w:before="0" w:beforeAutospacing="0" w:line="360" w:lineRule="auto"/>
        <w:ind w:left="720" w:hanging="360"/>
        <w:rPr>
          <w:highlight w:val="white"/>
        </w:rPr>
      </w:pPr>
      <w:r w:rsidDel="00000000" w:rsidR="00000000" w:rsidRPr="00000000">
        <w:rPr>
          <w:color w:val="444444"/>
          <w:sz w:val="24"/>
          <w:szCs w:val="24"/>
          <w:highlight w:val="white"/>
          <w:rtl w:val="0"/>
        </w:rPr>
        <w:t xml:space="preserve">Exchange one of the new </w:t>
      </w:r>
      <w:r w:rsidDel="00000000" w:rsidR="00000000" w:rsidRPr="00000000">
        <w:rPr>
          <w:rFonts w:ascii="Courier New" w:cs="Courier New" w:eastAsia="Courier New" w:hAnsi="Courier New"/>
          <w:color w:val="444444"/>
          <w:sz w:val="24"/>
          <w:szCs w:val="24"/>
          <w:highlight w:val="white"/>
          <w:rtl w:val="0"/>
        </w:rPr>
        <w:t xml:space="preserve">t2.micro</w:t>
      </w:r>
      <w:r w:rsidDel="00000000" w:rsidR="00000000" w:rsidRPr="00000000">
        <w:rPr>
          <w:color w:val="444444"/>
          <w:sz w:val="24"/>
          <w:szCs w:val="24"/>
          <w:highlight w:val="white"/>
          <w:rtl w:val="0"/>
        </w:rPr>
        <w:t xml:space="preserve"> Convertible Reserved Instances for an </w:t>
      </w:r>
      <w:r w:rsidDel="00000000" w:rsidR="00000000" w:rsidRPr="00000000">
        <w:rPr>
          <w:rFonts w:ascii="Courier New" w:cs="Courier New" w:eastAsia="Courier New" w:hAnsi="Courier New"/>
          <w:color w:val="444444"/>
          <w:sz w:val="24"/>
          <w:szCs w:val="24"/>
          <w:highlight w:val="white"/>
          <w:rtl w:val="0"/>
        </w:rPr>
        <w:t xml:space="preserve">m4.xlarge</w:t>
      </w:r>
      <w:r w:rsidDel="00000000" w:rsidR="00000000" w:rsidRPr="00000000">
        <w:rPr>
          <w:color w:val="444444"/>
          <w:sz w:val="24"/>
          <w:szCs w:val="24"/>
          <w:highlight w:val="white"/>
          <w:rtl w:val="0"/>
        </w:rPr>
        <w:t xml:space="preserve"> Convertible Reserved Instance.</w:t>
      </w:r>
    </w:p>
    <w:p w:rsidR="00000000" w:rsidDel="00000000" w:rsidP="00000000" w:rsidRDefault="00000000" w:rsidRPr="00000000" w14:paraId="00000047">
      <w:pPr>
        <w:shd w:fill="ffffff" w:val="clear"/>
        <w:spacing w:after="180" w:line="360" w:lineRule="auto"/>
        <w:rPr>
          <w:b w:val="1"/>
          <w:color w:val="444444"/>
          <w:sz w:val="24"/>
          <w:szCs w:val="24"/>
          <w:highlight w:val="white"/>
        </w:rPr>
      </w:pPr>
      <w:r w:rsidDel="00000000" w:rsidR="00000000" w:rsidRPr="00000000">
        <w:rPr>
          <w:b w:val="1"/>
          <w:color w:val="444444"/>
          <w:sz w:val="24"/>
          <w:szCs w:val="24"/>
          <w:highlight w:val="white"/>
          <w:rtl w:val="0"/>
        </w:rPr>
        <w:t xml:space="preserve">Example: Convertible Reserved Instance with a single instance</w:t>
      </w:r>
    </w:p>
    <w:p w:rsidR="00000000" w:rsidDel="00000000" w:rsidP="00000000" w:rsidRDefault="00000000" w:rsidRPr="00000000" w14:paraId="00000048">
      <w:pPr>
        <w:spacing w:line="360" w:lineRule="auto"/>
        <w:rPr>
          <w:color w:val="444444"/>
          <w:sz w:val="24"/>
          <w:szCs w:val="24"/>
          <w:highlight w:val="white"/>
        </w:rPr>
      </w:pPr>
      <w:r w:rsidDel="00000000" w:rsidR="00000000" w:rsidRPr="00000000">
        <w:rPr>
          <w:color w:val="444444"/>
          <w:sz w:val="24"/>
          <w:szCs w:val="24"/>
          <w:highlight w:val="white"/>
          <w:rtl w:val="0"/>
        </w:rPr>
        <w:t xml:space="preserve">In this example, you have a </w:t>
      </w:r>
      <w:r w:rsidDel="00000000" w:rsidR="00000000" w:rsidRPr="00000000">
        <w:rPr>
          <w:rFonts w:ascii="Courier New" w:cs="Courier New" w:eastAsia="Courier New" w:hAnsi="Courier New"/>
          <w:color w:val="444444"/>
          <w:sz w:val="24"/>
          <w:szCs w:val="24"/>
          <w:highlight w:val="white"/>
          <w:rtl w:val="0"/>
        </w:rPr>
        <w:t xml:space="preserve">t2.large</w:t>
      </w:r>
      <w:r w:rsidDel="00000000" w:rsidR="00000000" w:rsidRPr="00000000">
        <w:rPr>
          <w:color w:val="444444"/>
          <w:sz w:val="24"/>
          <w:szCs w:val="24"/>
          <w:highlight w:val="white"/>
          <w:rtl w:val="0"/>
        </w:rPr>
        <w:t xml:space="preserve"> Convertible Reserved Instance. To change it to a smaller </w:t>
      </w:r>
      <w:r w:rsidDel="00000000" w:rsidR="00000000" w:rsidRPr="00000000">
        <w:rPr>
          <w:rFonts w:ascii="Courier New" w:cs="Courier New" w:eastAsia="Courier New" w:hAnsi="Courier New"/>
          <w:color w:val="444444"/>
          <w:sz w:val="24"/>
          <w:szCs w:val="24"/>
          <w:highlight w:val="white"/>
          <w:rtl w:val="0"/>
        </w:rPr>
        <w:t xml:space="preserve">t2.medium</w:t>
      </w:r>
      <w:r w:rsidDel="00000000" w:rsidR="00000000" w:rsidRPr="00000000">
        <w:rPr>
          <w:color w:val="444444"/>
          <w:sz w:val="24"/>
          <w:szCs w:val="24"/>
          <w:highlight w:val="white"/>
          <w:rtl w:val="0"/>
        </w:rPr>
        <w:t xml:space="preserve">instance and a </w:t>
      </w:r>
      <w:r w:rsidDel="00000000" w:rsidR="00000000" w:rsidRPr="00000000">
        <w:rPr>
          <w:rFonts w:ascii="Courier New" w:cs="Courier New" w:eastAsia="Courier New" w:hAnsi="Courier New"/>
          <w:color w:val="444444"/>
          <w:sz w:val="24"/>
          <w:szCs w:val="24"/>
          <w:highlight w:val="white"/>
          <w:rtl w:val="0"/>
        </w:rPr>
        <w:t xml:space="preserve">m3.medium</w:t>
      </w:r>
      <w:r w:rsidDel="00000000" w:rsidR="00000000" w:rsidRPr="00000000">
        <w:rPr>
          <w:color w:val="444444"/>
          <w:sz w:val="24"/>
          <w:szCs w:val="24"/>
          <w:highlight w:val="white"/>
          <w:rtl w:val="0"/>
        </w:rPr>
        <w:t xml:space="preserve"> instance:</w:t>
      </w:r>
    </w:p>
    <w:p w:rsidR="00000000" w:rsidDel="00000000" w:rsidP="00000000" w:rsidRDefault="00000000" w:rsidRPr="00000000" w14:paraId="00000049">
      <w:pPr>
        <w:numPr>
          <w:ilvl w:val="0"/>
          <w:numId w:val="1"/>
        </w:numPr>
        <w:spacing w:after="0" w:afterAutospacing="0" w:before="240" w:line="360" w:lineRule="auto"/>
        <w:ind w:left="720" w:hanging="360"/>
        <w:rPr>
          <w:highlight w:val="white"/>
        </w:rPr>
      </w:pPr>
      <w:r w:rsidDel="00000000" w:rsidR="00000000" w:rsidRPr="00000000">
        <w:rPr>
          <w:color w:val="444444"/>
          <w:sz w:val="24"/>
          <w:szCs w:val="24"/>
          <w:highlight w:val="white"/>
          <w:rtl w:val="0"/>
        </w:rPr>
        <w:t xml:space="preserve">Modify the </w:t>
      </w:r>
      <w:r w:rsidDel="00000000" w:rsidR="00000000" w:rsidRPr="00000000">
        <w:rPr>
          <w:rFonts w:ascii="Courier New" w:cs="Courier New" w:eastAsia="Courier New" w:hAnsi="Courier New"/>
          <w:color w:val="444444"/>
          <w:sz w:val="24"/>
          <w:szCs w:val="24"/>
          <w:highlight w:val="white"/>
          <w:rtl w:val="0"/>
        </w:rPr>
        <w:t xml:space="preserve">t2.large</w:t>
      </w:r>
      <w:r w:rsidDel="00000000" w:rsidR="00000000" w:rsidRPr="00000000">
        <w:rPr>
          <w:color w:val="444444"/>
          <w:sz w:val="24"/>
          <w:szCs w:val="24"/>
          <w:highlight w:val="white"/>
          <w:rtl w:val="0"/>
        </w:rPr>
        <w:t xml:space="preserve"> Convertible Reserved Instance by splitting it into two </w:t>
      </w:r>
      <w:r w:rsidDel="00000000" w:rsidR="00000000" w:rsidRPr="00000000">
        <w:rPr>
          <w:rFonts w:ascii="Courier New" w:cs="Courier New" w:eastAsia="Courier New" w:hAnsi="Courier New"/>
          <w:color w:val="444444"/>
          <w:sz w:val="24"/>
          <w:szCs w:val="24"/>
          <w:highlight w:val="white"/>
          <w:rtl w:val="0"/>
        </w:rPr>
        <w:t xml:space="preserve">t2.medium</w:t>
      </w:r>
      <w:r w:rsidDel="00000000" w:rsidR="00000000" w:rsidRPr="00000000">
        <w:rPr>
          <w:color w:val="444444"/>
          <w:sz w:val="24"/>
          <w:szCs w:val="24"/>
          <w:highlight w:val="white"/>
          <w:rtl w:val="0"/>
        </w:rPr>
        <w:t xml:space="preserve"> Convertible Reserved Instances. A single </w:t>
      </w:r>
      <w:r w:rsidDel="00000000" w:rsidR="00000000" w:rsidRPr="00000000">
        <w:rPr>
          <w:rFonts w:ascii="Courier New" w:cs="Courier New" w:eastAsia="Courier New" w:hAnsi="Courier New"/>
          <w:color w:val="444444"/>
          <w:sz w:val="24"/>
          <w:szCs w:val="24"/>
          <w:highlight w:val="white"/>
          <w:rtl w:val="0"/>
        </w:rPr>
        <w:t xml:space="preserve">t2.large</w:t>
      </w:r>
      <w:r w:rsidDel="00000000" w:rsidR="00000000" w:rsidRPr="00000000">
        <w:rPr>
          <w:color w:val="444444"/>
          <w:sz w:val="24"/>
          <w:szCs w:val="24"/>
          <w:highlight w:val="white"/>
          <w:rtl w:val="0"/>
        </w:rPr>
        <w:t xml:space="preserve"> instance has the same instance size footprint as two </w:t>
      </w:r>
      <w:r w:rsidDel="00000000" w:rsidR="00000000" w:rsidRPr="00000000">
        <w:rPr>
          <w:rFonts w:ascii="Courier New" w:cs="Courier New" w:eastAsia="Courier New" w:hAnsi="Courier New"/>
          <w:color w:val="444444"/>
          <w:sz w:val="24"/>
          <w:szCs w:val="24"/>
          <w:highlight w:val="white"/>
          <w:rtl w:val="0"/>
        </w:rPr>
        <w:t xml:space="preserve">t2.medium</w:t>
      </w:r>
      <w:r w:rsidDel="00000000" w:rsidR="00000000" w:rsidRPr="00000000">
        <w:rPr>
          <w:color w:val="444444"/>
          <w:sz w:val="24"/>
          <w:szCs w:val="24"/>
          <w:highlight w:val="white"/>
          <w:rtl w:val="0"/>
        </w:rPr>
        <w:t xml:space="preserve">instances. For more information, see </w:t>
      </w:r>
      <w:hyperlink r:id="rId14">
        <w:r w:rsidDel="00000000" w:rsidR="00000000" w:rsidRPr="00000000">
          <w:rPr>
            <w:color w:val="e48700"/>
            <w:sz w:val="24"/>
            <w:szCs w:val="24"/>
            <w:highlight w:val="white"/>
            <w:u w:val="single"/>
            <w:rtl w:val="0"/>
          </w:rPr>
          <w:t xml:space="preserve">Modifying the Instance Size of Your Reservations</w:t>
        </w:r>
      </w:hyperlink>
      <w:r w:rsidDel="00000000" w:rsidR="00000000" w:rsidRPr="00000000">
        <w:rPr>
          <w:color w:val="444444"/>
          <w:sz w:val="24"/>
          <w:szCs w:val="24"/>
          <w:highlight w:val="white"/>
          <w:rtl w:val="0"/>
        </w:rPr>
        <w:t xml:space="preserve">.</w:t>
      </w:r>
    </w:p>
    <w:p w:rsidR="00000000" w:rsidDel="00000000" w:rsidP="00000000" w:rsidRDefault="00000000" w:rsidRPr="00000000" w14:paraId="0000004A">
      <w:pPr>
        <w:numPr>
          <w:ilvl w:val="0"/>
          <w:numId w:val="1"/>
        </w:numPr>
        <w:spacing w:after="240" w:before="0" w:beforeAutospacing="0" w:line="360" w:lineRule="auto"/>
        <w:ind w:left="720" w:hanging="360"/>
        <w:rPr>
          <w:highlight w:val="white"/>
        </w:rPr>
      </w:pPr>
      <w:r w:rsidDel="00000000" w:rsidR="00000000" w:rsidRPr="00000000">
        <w:rPr>
          <w:color w:val="444444"/>
          <w:sz w:val="24"/>
          <w:szCs w:val="24"/>
          <w:highlight w:val="white"/>
          <w:rtl w:val="0"/>
        </w:rPr>
        <w:t xml:space="preserve">Exchange one of the new </w:t>
      </w:r>
      <w:r w:rsidDel="00000000" w:rsidR="00000000" w:rsidRPr="00000000">
        <w:rPr>
          <w:rFonts w:ascii="Courier New" w:cs="Courier New" w:eastAsia="Courier New" w:hAnsi="Courier New"/>
          <w:color w:val="444444"/>
          <w:sz w:val="24"/>
          <w:szCs w:val="24"/>
          <w:highlight w:val="white"/>
          <w:rtl w:val="0"/>
        </w:rPr>
        <w:t xml:space="preserve">t2.medium</w:t>
      </w:r>
      <w:r w:rsidDel="00000000" w:rsidR="00000000" w:rsidRPr="00000000">
        <w:rPr>
          <w:color w:val="444444"/>
          <w:sz w:val="24"/>
          <w:szCs w:val="24"/>
          <w:highlight w:val="white"/>
          <w:rtl w:val="0"/>
        </w:rPr>
        <w:t xml:space="preserve"> Convertible Reserved Instances for an </w:t>
      </w:r>
      <w:r w:rsidDel="00000000" w:rsidR="00000000" w:rsidRPr="00000000">
        <w:rPr>
          <w:rFonts w:ascii="Courier New" w:cs="Courier New" w:eastAsia="Courier New" w:hAnsi="Courier New"/>
          <w:color w:val="444444"/>
          <w:sz w:val="24"/>
          <w:szCs w:val="24"/>
          <w:highlight w:val="white"/>
          <w:rtl w:val="0"/>
        </w:rPr>
        <w:t xml:space="preserve">m3.medium</w:t>
      </w:r>
      <w:r w:rsidDel="00000000" w:rsidR="00000000" w:rsidRPr="00000000">
        <w:rPr>
          <w:color w:val="444444"/>
          <w:sz w:val="24"/>
          <w:szCs w:val="24"/>
          <w:highlight w:val="white"/>
          <w:rtl w:val="0"/>
        </w:rPr>
        <w:t xml:space="preserve"> Convertible Reserved Instance.</w:t>
      </w:r>
    </w:p>
    <w:p w:rsidR="00000000" w:rsidDel="00000000" w:rsidP="00000000" w:rsidRDefault="00000000" w:rsidRPr="00000000" w14:paraId="0000004B">
      <w:pPr>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calculator.s3.amazonaws.com/index.html#r=BOM&amp;key=calc-67482FE8-402E-4EB3-A4B4-CC5CCCC60478"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hyperlink" Target="https://docs.aws.amazon.com/AWSEC2/latest/UserGuide/ri-modifying.html#ri-modification-instancemove" TargetMode="External"/><Relationship Id="rId5" Type="http://schemas.openxmlformats.org/officeDocument/2006/relationships/styles" Target="styles.xml"/><Relationship Id="rId6" Type="http://schemas.openxmlformats.org/officeDocument/2006/relationships/hyperlink" Target="https://calculator.s3.amazonaws.com/index.html#r=BOM&amp;key=calc-921EB23B-3440-492F-AAE4-3BB7D1FE5D14"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