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Camunda Admin Üzerinde Jira Client Yetkilendirmesi</w:t>
      </w:r>
    </w:p>
    <w:p>
      <w:r>
        <w:rPr>
          <w:b/>
        </w:rPr>
        <w:t xml:space="preserve">Amaç: </w:t>
      </w:r>
      <w:r>
        <w:t>Keycloak üzerinden oluşturulan jira-camunda client’ına, Camunda REST API üzerinden yalnızca gerekli BPMN process’lerini başlatabilecek minimum yetkiyi vermek.</w:t>
      </w:r>
    </w:p>
    <w:p>
      <w:r>
        <w:t>Keycloak token alma ve Camunda API authentication testleri tamamlandıktan sonra process başlatma çağrısında aşağıdaki hata alınmıştır:</w:t>
      </w:r>
    </w:p>
    <w:p>
      <w:pPr>
        <w:pStyle w:val="CodeBlock"/>
      </w:pPr>
      <w:r>
        <w:t>403 Forbidden</w:t>
      </w:r>
    </w:p>
    <w:p>
      <w:r>
        <w:t>Bu hata, authentication’ın başarılı olduğunu ancak client’ın process başlatma yetkisinin bulunmadığını göstermektedir.</w:t>
      </w:r>
    </w:p>
    <w:p>
      <w:pPr>
        <w:pStyle w:val="Heading1"/>
      </w:pPr>
      <w:r>
        <w:t>Camunda Admin Üzerinde Yapılan İşlem</w:t>
      </w:r>
    </w:p>
    <w:p>
      <w:pPr>
        <w:pStyle w:val="CodeBlock"/>
      </w:pPr>
      <w:r>
        <w:t>Camunda Admin → Authorizations → Process Definition → Create Authorization</w:t>
      </w:r>
    </w:p>
    <w:p>
      <w:r>
        <w:t>Authorization aşağıdaki şekilde tanımlanmıştır:</w:t>
      </w:r>
    </w:p>
    <w:p>
      <w:pPr>
        <w:pStyle w:val="CodeBlock"/>
      </w:pPr>
      <w:r>
        <w:t>Owner Type    : Client</w:t>
        <w:br/>
        <w:t>Owner ID      : jira-camunda</w:t>
        <w:br/>
        <w:t>Resource Type : Process Definition</w:t>
        <w:br/>
        <w:t>Resource ID   : &lt;BPMN_PROCESS_ID&gt;</w:t>
        <w:br/>
        <w:t>Permission    : CREATE_PROCESS_INSTANCE</w:t>
      </w:r>
    </w:p>
    <w:p>
      <w:r>
        <w:t xml:space="preserve">Resource ID, BPMN dosyasının adı değil, process tanımı içerisindeki </w:t>
      </w:r>
      <w:r>
        <w:rPr>
          <w:b/>
        </w:rPr>
        <w:t>id</w:t>
      </w:r>
      <w:r>
        <w:t xml:space="preserve"> değeridir. Örneğin:</w:t>
      </w:r>
    </w:p>
    <w:p>
      <w:pPr>
        <w:pStyle w:val="CodeBlock"/>
      </w:pPr>
      <w:r>
        <w:t>&lt;bpmn:process id="RestartServiceProcess"&gt;</w:t>
        <w:br/>
        <w:t>Resource ID = RestartServiceProcess</w:t>
      </w:r>
    </w:p>
    <w:p>
      <w:r>
        <w:t xml:space="preserve">İlk test sırasında ihtiyaç halinde </w:t>
      </w:r>
      <w:r>
        <w:rPr>
          <w:b/>
        </w:rPr>
        <w:t>Resource ID = *</w:t>
      </w:r>
      <w:r>
        <w:t xml:space="preserve"> kullanılarak tüm process definition’lar için geçici yetki verilebilir. Production ortamında yalnızca Jira tarafından tetiklenecek process ID’lerinin tanımlanması önerilir.</w:t>
      </w:r>
    </w:p>
    <w:p>
      <w:pPr>
        <w:pStyle w:val="Heading1"/>
      </w:pPr>
      <w:r>
        <w:t>Sonuç</w:t>
      </w:r>
    </w:p>
    <w:p>
      <w:r>
        <w:t>Yetki tanımlandıktan sonra aynı client token ile aşağıdaki çağrı tekrar gerçekleştirilir:</w:t>
      </w:r>
    </w:p>
    <w:p>
      <w:pPr>
        <w:pStyle w:val="CodeBlock"/>
      </w:pPr>
      <w:r>
        <w:t>POST /v2/process-instances</w:t>
      </w:r>
    </w:p>
    <w:p>
      <w:r>
        <w:t>403 Forbidden hatasının giderilmesiyle jira-camunda client’ı yalnızca izin verilen process definition’lar üzerinde process instance oluşturabilir. Böylece minimum yetki prensibi korunur; Jira client’ına Camunda üzerinde genel yönetim veya ihtiyaç dışı kaynak erişimi verilmez.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3F3F3"/>
      <w:spacing w:before="40" w:after="80" w:line="240" w:lineRule="auto"/>
      <w:ind w:left="173" w:right="17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Camunda Admin Üzerinde Jira Client Yetkilendirmesi</dc:title>
  <dc:subject>Jira-Camunda entegrasyonu authorization dokümantasyonu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