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b w:val="0"/>
          <w:bCs w:val="0"/>
          <w:spacing w:val="40"/>
          <w:sz w:val="36"/>
          <w:szCs w:val="36"/>
        </w:rPr>
      </w:pPr>
      <w:r>
        <w:rPr>
          <w:b w:val="0"/>
          <w:bCs w:val="0"/>
          <w:spacing w:val="40"/>
          <w:sz w:val="36"/>
          <w:szCs w:val="36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5166995</wp:posOffset>
                </wp:positionH>
                <wp:positionV relativeFrom="line">
                  <wp:posOffset>-494029</wp:posOffset>
                </wp:positionV>
                <wp:extent cx="1203960" cy="1403985"/>
                <wp:effectExtent l="0" t="0" r="0" b="0"/>
                <wp:wrapNone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4039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  <w:jc w:val="right"/>
                              <w:rPr>
                                <w:rFonts w:ascii="TH SarabunPSK" w:cs="TH SarabunPSK" w:hAnsi="TH SarabunPSK" w:eastAsia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F-IST-006</w:t>
                            </w:r>
                          </w:p>
                          <w:p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rFonts w:ascii="TH SarabunPSK" w:hAnsi="TH SarabunPSK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แก้ไขครั้งที่ 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06.9pt;margin-top:-38.9pt;width:94.8pt;height:110.5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  <w:jc w:val="right"/>
                        <w:rPr>
                          <w:rFonts w:ascii="TH SarabunPSK" w:cs="TH SarabunPSK" w:hAnsi="TH SarabunPSK" w:eastAsia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/>
                          <w:sz w:val="26"/>
                          <w:szCs w:val="26"/>
                          <w:rtl w:val="0"/>
                          <w:lang w:val="en-US"/>
                        </w:rPr>
                        <w:t>F-IST-006</w:t>
                      </w:r>
                    </w:p>
                    <w:p>
                      <w:pPr>
                        <w:pStyle w:val="header"/>
                        <w:jc w:val="right"/>
                      </w:pPr>
                      <w:r>
                        <w:rPr>
                          <w:rFonts w:ascii="TH SarabunPSK" w:hAnsi="TH SarabunPSK"/>
                          <w:sz w:val="26"/>
                          <w:szCs w:val="26"/>
                          <w:rtl w:val="0"/>
                          <w:lang w:val="en-US"/>
                        </w:rPr>
                        <w:t>แก้ไขครั้งที่ 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b w:val="0"/>
          <w:bCs w:val="0"/>
          <w:spacing w:val="40"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line">
                  <wp:posOffset>161926</wp:posOffset>
                </wp:positionV>
                <wp:extent cx="887731" cy="723900"/>
                <wp:effectExtent l="0" t="0" r="0" b="0"/>
                <wp:wrapNone/>
                <wp:docPr id="1073741826" name="officeArt object" descr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1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36.0pt;margin-top:12.8pt;width:69.9pt;height:57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b w:val="0"/>
          <w:bCs w:val="0"/>
          <w:spacing w:val="40"/>
          <w:sz w:val="36"/>
          <w:szCs w:val="36"/>
          <w:rtl w:val="0"/>
          <w:lang w:val="en-US"/>
        </w:rPr>
        <w:t>คณะวิทยาการและเทคโนโลยีสารสนเทศ</w:t>
      </w:r>
    </w:p>
    <w:p>
      <w:pPr>
        <w:pStyle w:val="Title"/>
        <w:rPr>
          <w:b w:val="0"/>
          <w:bCs w:val="0"/>
          <w:spacing w:val="40"/>
          <w:sz w:val="36"/>
          <w:szCs w:val="36"/>
        </w:rPr>
      </w:pPr>
      <w:r>
        <w:rPr>
          <w:b w:val="0"/>
          <w:bCs w:val="0"/>
          <w:spacing w:val="40"/>
          <w:sz w:val="36"/>
          <w:szCs w:val="36"/>
          <w:rtl w:val="0"/>
          <w:lang w:val="en-US"/>
        </w:rPr>
        <w:t>มหาวิทยาลัยเทคโนโลยีมหานคร</w:t>
      </w:r>
    </w:p>
    <w:p>
      <w:pPr>
        <w:pStyle w:val="Title"/>
        <w:spacing w:before="120"/>
        <w:rPr>
          <w:b w:val="0"/>
          <w:bCs w:val="0"/>
          <w:sz w:val="36"/>
          <w:szCs w:val="36"/>
        </w:rPr>
      </w:pPr>
      <w:r>
        <w:rPr>
          <w:b w:val="0"/>
          <w:bCs w:val="0"/>
          <w:spacing w:val="40"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line">
                  <wp:posOffset>29209</wp:posOffset>
                </wp:positionV>
                <wp:extent cx="5257800" cy="0"/>
                <wp:effectExtent l="0" t="0" r="0" b="0"/>
                <wp:wrapNone/>
                <wp:docPr id="1073741827" name="officeArt object" descr="Lin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4.4pt;margin-top:2.3pt;width:414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36"/>
          <w:szCs w:val="36"/>
          <w:rtl w:val="0"/>
          <w:lang w:val="en-US"/>
        </w:rPr>
        <w:t>แบบฟอร์มการประชุมย่อยของการสอนรายวิชา</w:t>
      </w:r>
    </w:p>
    <w:p>
      <w:pPr>
        <w:pStyle w:val="Body"/>
        <w:jc w:val="center"/>
        <w:rPr>
          <w:rFonts w:ascii="TH SarabunPSK" w:cs="TH SarabunPSK" w:hAnsi="TH SarabunPSK" w:eastAsia="TH SarabunPSK"/>
          <w:sz w:val="30"/>
          <w:szCs w:val="30"/>
        </w:rPr>
      </w:pPr>
    </w:p>
    <w:p>
      <w:pPr>
        <w:pStyle w:val="Body"/>
        <w:jc w:val="center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>รายงานการประชุมย่อยของการเรียนการสอน ภาคการศึกษาที่ 2 ปีการศึกษา 256</w:t>
      </w:r>
      <w:r>
        <w:rPr>
          <w:rFonts w:ascii="TH SarabunPSK" w:hAnsi="TH SarabunPSK"/>
          <w:sz w:val="30"/>
          <w:szCs w:val="30"/>
          <w:rtl w:val="0"/>
          <w:lang w:val="en-US"/>
        </w:rPr>
        <w:t>2</w:t>
      </w:r>
      <w:r>
        <w:rPr>
          <w:rFonts w:ascii="TH SarabunPSK" w:hAnsi="TH SarabunPSK"/>
          <w:sz w:val="30"/>
          <w:szCs w:val="30"/>
          <w:rtl w:val="0"/>
        </w:rPr>
        <w:t xml:space="preserve"> </w:t>
      </w:r>
    </w:p>
    <w:p>
      <w:pPr>
        <w:pStyle w:val="Body"/>
        <w:jc w:val="center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 xml:space="preserve">คณะวิทยาการและเทคโนโลยีสารสนเทศ ภาควิชาเทคโนโลยีสารสนเทศ </w:t>
      </w:r>
    </w:p>
    <w:p>
      <w:pPr>
        <w:pStyle w:val="Body"/>
        <w:jc w:val="center"/>
        <w:rPr>
          <w:rFonts w:ascii="TH SarabunPSK" w:cs="TH SarabunPSK" w:hAnsi="TH SarabunPSK" w:eastAsia="TH SarabunPSK"/>
          <w:sz w:val="30"/>
          <w:szCs w:val="30"/>
          <w:u w:val="single" w:color="ff0000"/>
        </w:rPr>
      </w:pPr>
      <w:r>
        <w:rPr>
          <w:rFonts w:ascii="TH SarabunPSK" w:hAnsi="TH SarabunPSK"/>
          <w:sz w:val="30"/>
          <w:szCs w:val="30"/>
          <w:u w:color="ff0000"/>
          <w:rtl w:val="0"/>
        </w:rPr>
        <w:t>รหัสวิชา</w:t>
      </w:r>
      <w:r>
        <w:rPr>
          <w:rFonts w:ascii="TH SarabunPSK" w:hAnsi="TH SarabunPSK"/>
          <w:sz w:val="30"/>
          <w:szCs w:val="30"/>
          <w:u w:color="ff0000"/>
          <w:rtl w:val="0"/>
          <w:lang w:val="en-US"/>
        </w:rPr>
        <w:t xml:space="preserve"> ITEC1313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</w:t>
      </w:r>
      <w:r>
        <w:rPr>
          <w:rFonts w:ascii="TH SarabunPSK" w:hAnsi="TH SarabunPSK"/>
          <w:sz w:val="30"/>
          <w:szCs w:val="30"/>
          <w:u w:color="ff0000"/>
          <w:rtl w:val="0"/>
        </w:rPr>
        <w:t>ชื่อวิชา</w:t>
      </w:r>
      <w:r>
        <w:rPr>
          <w:rFonts w:ascii="TH SarabunPSK" w:hAnsi="TH SarabunPSK"/>
          <w:sz w:val="30"/>
          <w:szCs w:val="30"/>
          <w:u w:color="ff0000"/>
          <w:rtl w:val="0"/>
          <w:lang w:val="en-US"/>
        </w:rPr>
        <w:t xml:space="preserve"> Handheld Application Development Laboratory</w:t>
      </w:r>
    </w:p>
    <w:p>
      <w:pPr>
        <w:pStyle w:val="Body"/>
        <w:jc w:val="center"/>
        <w:rPr>
          <w:rFonts w:ascii="TH SarabunPSK" w:cs="TH SarabunPSK" w:hAnsi="TH SarabunPSK" w:eastAsia="TH SarabunPSK"/>
          <w:sz w:val="30"/>
          <w:szCs w:val="30"/>
          <w:u w:val="single" w:color="ff0000"/>
        </w:rPr>
      </w:pPr>
      <w:r>
        <w:rPr>
          <w:rFonts w:ascii="TH SarabunPSK" w:hAnsi="TH SarabunPSK"/>
          <w:sz w:val="30"/>
          <w:szCs w:val="30"/>
          <w:u w:color="ff0000"/>
          <w:rtl w:val="0"/>
        </w:rPr>
        <w:t>ครั้งที่ 1 วัน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   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ที่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 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 เดือน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  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 พ.ศ.</w:t>
      </w:r>
      <w:r>
        <w:rPr>
          <w:rFonts w:ascii="TH SarabunPSK" w:hAnsi="TH SarabunPSK"/>
          <w:sz w:val="30"/>
          <w:szCs w:val="30"/>
          <w:u w:color="ff0000"/>
          <w:rtl w:val="0"/>
          <w:lang w:val="en-US"/>
        </w:rPr>
        <w:t xml:space="preserve">    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ณ ห้อง Q</w:t>
      </w:r>
      <w:r>
        <w:rPr>
          <w:rFonts w:ascii="TH SarabunPSK" w:hAnsi="TH SarabunPSK"/>
          <w:sz w:val="30"/>
          <w:szCs w:val="30"/>
          <w:u w:color="ff0000"/>
          <w:rtl w:val="0"/>
          <w:lang w:val="en-US"/>
        </w:rPr>
        <w:t xml:space="preserve">    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อาคาร Q ชั้น 3 </w:t>
      </w:r>
    </w:p>
    <w:p>
      <w:pPr>
        <w:pStyle w:val="Body"/>
        <w:jc w:val="center"/>
        <w:rPr>
          <w:rFonts w:ascii="TH SarabunPSK" w:cs="TH SarabunPSK" w:hAnsi="TH SarabunPSK" w:eastAsia="TH SarabunPSK"/>
          <w:sz w:val="28"/>
          <w:szCs w:val="28"/>
          <w:u w:val="single"/>
        </w:rPr>
      </w:pP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รายนามผู้เข้าร่วมประชุม</w:t>
      </w:r>
    </w:p>
    <w:p>
      <w:pPr>
        <w:pStyle w:val="Body"/>
        <w:numPr>
          <w:ilvl w:val="0"/>
          <w:numId w:val="2"/>
        </w:numPr>
        <w:jc w:val="both"/>
        <w:rPr>
          <w:rFonts w:ascii="TH SarabunPSK" w:hAnsi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ผศ.ดร. เอกรัฐ รัฐกาญจน์</w:t>
      </w:r>
    </w:p>
    <w:p>
      <w:pPr>
        <w:pStyle w:val="Body"/>
        <w:numPr>
          <w:ilvl w:val="0"/>
          <w:numId w:val="2"/>
        </w:numPr>
        <w:jc w:val="both"/>
        <w:rPr>
          <w:rFonts w:ascii="TH SarabunPSK" w:hAnsi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อ. สืบทัศน์ ลิ้มสายหั้ว</w:t>
      </w:r>
    </w:p>
    <w:p>
      <w:pPr>
        <w:pStyle w:val="Body"/>
        <w:spacing w:before="120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>รายนามผู้ลาการประชุม</w:t>
      </w:r>
    </w:p>
    <w:p>
      <w:pPr>
        <w:pStyle w:val="Body"/>
        <w:tabs>
          <w:tab w:val="left" w:pos="5040"/>
        </w:tabs>
        <w:ind w:left="180" w:firstLine="0"/>
        <w:jc w:val="both"/>
        <w:rPr>
          <w:rFonts w:ascii="TH SarabunPSK" w:cs="TH SarabunPSK" w:hAnsi="TH SarabunPSK" w:eastAsia="TH SarabunPSK"/>
          <w:sz w:val="28"/>
          <w:szCs w:val="28"/>
          <w:u w:val="single"/>
        </w:rPr>
      </w:pPr>
      <w:r>
        <w:rPr>
          <w:rFonts w:ascii="TH SarabunPSK" w:hAnsi="TH SarabunPSK"/>
          <w:sz w:val="28"/>
          <w:szCs w:val="28"/>
          <w:rtl w:val="0"/>
        </w:rPr>
        <w:t>ไม่มี</w:t>
      </w:r>
      <w:r>
        <w:rPr>
          <w:rFonts w:ascii="TH SarabunPSK" w:hAnsi="TH SarabunPSK"/>
          <w:sz w:val="28"/>
          <w:szCs w:val="28"/>
          <w:u w:val="single"/>
          <w:rtl w:val="0"/>
        </w:rPr>
        <w:t xml:space="preserve"> </w:t>
      </w:r>
    </w:p>
    <w:p>
      <w:pPr>
        <w:pStyle w:val="Body"/>
        <w:spacing w:before="120"/>
        <w:jc w:val="both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>เปิดประชุม เวลา</w:t>
      </w:r>
      <w:r>
        <w:rPr>
          <w:rFonts w:ascii="TH SarabunPSK" w:hAnsi="TH SarabunPSK"/>
          <w:sz w:val="30"/>
          <w:szCs w:val="30"/>
          <w:rtl w:val="0"/>
        </w:rPr>
        <w:t xml:space="preserve">           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 </w:t>
      </w:r>
      <w:r>
        <w:rPr>
          <w:rFonts w:ascii="TH SarabunPSK" w:hAnsi="TH SarabunPSK"/>
          <w:sz w:val="30"/>
          <w:szCs w:val="30"/>
          <w:rtl w:val="0"/>
        </w:rPr>
        <w:t>น.</w:t>
      </w: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</w:p>
    <w:p>
      <w:pPr>
        <w:pStyle w:val="Body"/>
        <w:jc w:val="both"/>
        <w:rPr>
          <w:rFonts w:ascii="TH SarabunPSK" w:cs="TH SarabunPSK" w:hAnsi="TH SarabunPSK" w:eastAsia="TH SarabunPSK"/>
          <w:sz w:val="30"/>
          <w:szCs w:val="30"/>
          <w:u w:val="single"/>
        </w:rPr>
      </w:pPr>
      <w:r>
        <w:rPr>
          <w:rFonts w:ascii="TH SarabunPSK" w:hAnsi="TH SarabunPSK"/>
          <w:sz w:val="30"/>
          <w:szCs w:val="30"/>
          <w:rtl w:val="0"/>
        </w:rPr>
        <w:t>วาระที่ 1  เรื่องที่ประธานแจ้งที่ประชุมทราบ</w:t>
      </w: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cs="TH SarabunPSK" w:hAnsi="TH SarabunPSK" w:eastAsia="TH SarabunPSK"/>
          <w:sz w:val="28"/>
          <w:szCs w:val="28"/>
          <w:rtl w:val="0"/>
        </w:rPr>
        <w:tab/>
        <w:t>-</w:t>
      </w:r>
      <w:r>
        <w:rPr>
          <w:rFonts w:ascii="TH SarabunPSK" w:hAnsi="TH SarabunPSK"/>
          <w:sz w:val="28"/>
          <w:szCs w:val="28"/>
          <w:rtl w:val="0"/>
        </w:rPr>
        <w:t xml:space="preserve"> แจ้งวันเวลาและห้องเรียน</w:t>
      </w: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 xml:space="preserve">มติที่ประชุม  </w:t>
      </w:r>
    </w:p>
    <w:p>
      <w:pPr>
        <w:pStyle w:val="Body"/>
        <w:ind w:firstLine="720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ที่ประชุมรับทราบ</w:t>
      </w:r>
    </w:p>
    <w:p>
      <w:pPr>
        <w:pStyle w:val="Body"/>
        <w:spacing w:before="240"/>
        <w:jc w:val="both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 xml:space="preserve">วาระที่ 2 เรื่องรับรองรายงานประชุม </w:t>
      </w:r>
    </w:p>
    <w:p>
      <w:pPr>
        <w:pStyle w:val="Body"/>
        <w:ind w:firstLine="720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-</w:t>
      </w: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 xml:space="preserve">มติที่ประชุม  </w:t>
      </w:r>
    </w:p>
    <w:p>
      <w:pPr>
        <w:pStyle w:val="Body"/>
        <w:ind w:firstLine="720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รับทราบ</w:t>
      </w:r>
    </w:p>
    <w:p>
      <w:pPr>
        <w:pStyle w:val="Body"/>
        <w:spacing w:before="240"/>
        <w:jc w:val="both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>วาระที่ 3 เรื่องสืบเนื่องจากการประชุม</w:t>
      </w:r>
    </w:p>
    <w:p>
      <w:pPr>
        <w:pStyle w:val="Body"/>
        <w:ind w:firstLine="720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-</w:t>
      </w: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 xml:space="preserve">มติที่ประชุม  </w:t>
      </w:r>
    </w:p>
    <w:p>
      <w:pPr>
        <w:pStyle w:val="Body"/>
        <w:ind w:firstLine="720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รับทราบ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</w:rPr>
        <w:br w:type="page"/>
      </w:r>
    </w:p>
    <w:p>
      <w:pPr>
        <w:pStyle w:val="Body"/>
        <w:tabs>
          <w:tab w:val="left" w:pos="720"/>
          <w:tab w:val="left" w:pos="3443"/>
        </w:tabs>
        <w:spacing w:before="240"/>
        <w:ind w:right="14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30"/>
          <w:szCs w:val="30"/>
          <w:rtl w:val="0"/>
        </w:rPr>
        <w:t>วาระที่ 4 เรื่องเสนอเพื่อพิจารณา</w:t>
      </w:r>
    </w:p>
    <w:p>
      <w:pPr>
        <w:pStyle w:val="Body"/>
        <w:tabs>
          <w:tab w:val="left" w:pos="9034"/>
        </w:tabs>
        <w:ind w:left="270" w:hanging="270"/>
        <w:rPr>
          <w:rFonts w:ascii="TH SarabunPSK" w:cs="TH SarabunPSK" w:hAnsi="TH SarabunPSK" w:eastAsia="TH SarabunPSK"/>
        </w:rPr>
      </w:pPr>
      <w:r>
        <w:rPr>
          <w:rFonts w:ascii="TH SarabunPSK" w:cs="TH SarabunPSK" w:hAnsi="TH SarabunPSK" w:eastAsia="TH SarabunPSK"/>
          <w:sz w:val="28"/>
          <w:szCs w:val="28"/>
          <w:rtl w:val="0"/>
        </w:rPr>
        <w:tab/>
        <w:t>4.1 แผนการเรียนการสอนตามใบประมวลการเรียนการสอนมีดังนี้</w:t>
      </w:r>
    </w:p>
    <w:p>
      <w:pPr>
        <w:pStyle w:val="Body"/>
        <w:rPr>
          <w:rFonts w:ascii="TH SarabunPSK" w:cs="TH SarabunPSK" w:hAnsi="TH SarabunPSK" w:eastAsia="TH SarabunPSK"/>
        </w:rPr>
      </w:pPr>
      <w:r>
        <w:rPr>
          <w:rFonts w:ascii="TH SarabunPSK" w:hAnsi="TH SarabunPSK"/>
          <w:rtl w:val="0"/>
        </w:rPr>
        <w:t>แผนการสอนรายวิชา</w:t>
      </w:r>
    </w:p>
    <w:tbl>
      <w:tblPr>
        <w:tblW w:w="95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58"/>
        <w:gridCol w:w="3284"/>
        <w:gridCol w:w="2956"/>
        <w:gridCol w:w="2536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"/>
            </w:pPr>
            <w:r>
              <w:rPr>
                <w:rFonts w:ascii="TH SarabunPSK" w:hAnsi="TH SarabunPSK"/>
                <w:b w:val="0"/>
                <w:bCs w:val="0"/>
                <w:sz w:val="26"/>
                <w:szCs w:val="26"/>
                <w:rtl w:val="0"/>
                <w:lang w:val="en-US"/>
              </w:rPr>
              <w:t>ครั้งที่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เรื่อง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กิจกรรม/งานมอบหมาย/อื่นๆ</w:t>
            </w:r>
          </w:p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ผู้สอน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87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77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77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6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76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7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8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9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10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76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11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12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13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14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H SarabunPSK" w:hAnsi="TH SarabunPSK"/>
                <w:sz w:val="26"/>
                <w:szCs w:val="26"/>
                <w:rtl w:val="0"/>
                <w:lang w:val="en-US"/>
              </w:rPr>
              <w:t>15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rPr>
          <w:rFonts w:ascii="TH SarabunPSK" w:cs="TH SarabunPSK" w:hAnsi="TH SarabunPSK" w:eastAsia="TH SarabunPSK"/>
        </w:rPr>
      </w:pPr>
    </w:p>
    <w:p>
      <w:pPr>
        <w:pStyle w:val="Body"/>
        <w:rPr>
          <w:rFonts w:ascii="TH SarabunPSK" w:cs="TH SarabunPSK" w:hAnsi="TH SarabunPSK" w:eastAsia="TH SarabunPSK"/>
        </w:rPr>
      </w:pPr>
    </w:p>
    <w:p>
      <w:pPr>
        <w:pStyle w:val="Body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มติที่ประชุม</w:t>
      </w:r>
    </w:p>
    <w:p>
      <w:pPr>
        <w:pStyle w:val="Body"/>
        <w:tabs>
          <w:tab w:val="left" w:pos="9034"/>
        </w:tabs>
        <w:ind w:left="270" w:hanging="270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cs="TH SarabunPSK" w:hAnsi="TH SarabunPSK" w:eastAsia="TH SarabunPSK"/>
          <w:sz w:val="28"/>
          <w:szCs w:val="28"/>
          <w:rtl w:val="0"/>
        </w:rPr>
        <w:tab/>
        <w:t>ที่ประชุมรับทราบ และมอบหมายให้อาจารย์ที่เกี่ยวข้องดำเนินการสอนตามแผนการสอน</w:t>
      </w:r>
    </w:p>
    <w:p>
      <w:pPr>
        <w:pStyle w:val="Body"/>
        <w:ind w:left="270" w:hanging="270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4.2 แผนการประเมินผลแบ่งรายละเอียดคะแนน ดังนี้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H SarabunPSK" w:hAnsi="TH SarabunPSK"/>
          <w:sz w:val="28"/>
          <w:szCs w:val="28"/>
          <w:u w:color="ff0000"/>
          <w:rtl w:val="0"/>
        </w:rPr>
        <w:t xml:space="preserve">      </w:t>
        <w:tab/>
        <w:t xml:space="preserve">4.2.1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ff0000"/>
        </w:rPr>
        <w:br w:type="textWrapping"/>
      </w:r>
      <w:r>
        <w:rPr>
          <w:rFonts w:ascii="TH SarabunPSK" w:hAnsi="TH SarabunPSK"/>
          <w:sz w:val="28"/>
          <w:szCs w:val="28"/>
          <w:u w:color="ff0000"/>
          <w:rtl w:val="0"/>
        </w:rPr>
        <w:t xml:space="preserve">      </w:t>
        <w:tab/>
      </w:r>
      <w:r>
        <w:rPr>
          <w:rFonts w:ascii="TH SarabunPSK" w:hAnsi="TH SarabunPSK"/>
          <w:sz w:val="28"/>
          <w:szCs w:val="28"/>
          <w:u w:color="ff0000"/>
          <w:rtl w:val="0"/>
        </w:rPr>
        <w:t xml:space="preserve">4.2.2 </w:t>
      </w:r>
    </w:p>
    <w:p>
      <w:pPr>
        <w:pStyle w:val="Body"/>
        <w:ind w:left="270" w:hanging="270"/>
        <w:rPr>
          <w:rFonts w:ascii="TH SarabunPSK" w:cs="TH SarabunPSK" w:hAnsi="TH SarabunPSK" w:eastAsia="TH SarabunPSK"/>
          <w:sz w:val="28"/>
          <w:szCs w:val="28"/>
        </w:rPr>
      </w:pPr>
    </w:p>
    <w:p>
      <w:pPr>
        <w:pStyle w:val="Body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มติที่ประชุม</w:t>
      </w:r>
    </w:p>
    <w:p>
      <w:pPr>
        <w:pStyle w:val="Body"/>
        <w:tabs>
          <w:tab w:val="left" w:pos="9034"/>
        </w:tabs>
        <w:ind w:left="270" w:hanging="270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cs="TH SarabunPSK" w:hAnsi="TH SarabunPSK" w:eastAsia="TH SarabunPSK"/>
          <w:sz w:val="28"/>
          <w:szCs w:val="28"/>
          <w:rtl w:val="0"/>
        </w:rPr>
        <w:tab/>
        <w:t>ที่ประชุมรับทราบ</w:t>
      </w:r>
    </w:p>
    <w:p>
      <w:pPr>
        <w:pStyle w:val="Body"/>
        <w:tabs>
          <w:tab w:val="left" w:pos="9034"/>
        </w:tabs>
        <w:ind w:left="270" w:hanging="270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4.3 แผนการดำเนินงานแนวทางการสอน มีดังนี้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H SarabunPSK" w:hAnsi="TH SarabunPSK"/>
          <w:sz w:val="28"/>
          <w:szCs w:val="28"/>
          <w:rtl w:val="0"/>
        </w:rPr>
        <w:t>-</w:t>
      </w:r>
    </w:p>
    <w:p>
      <w:pPr>
        <w:pStyle w:val="Body"/>
        <w:rPr>
          <w:rFonts w:ascii="TH SarabunPSK" w:cs="TH SarabunPSK" w:hAnsi="TH SarabunPSK" w:eastAsia="TH SarabunPSK"/>
        </w:rPr>
      </w:pP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 xml:space="preserve">มติที่ประชุม  </w:t>
      </w:r>
    </w:p>
    <w:p>
      <w:pPr>
        <w:pStyle w:val="Body"/>
        <w:ind w:firstLine="720"/>
        <w:jc w:val="both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28"/>
          <w:szCs w:val="28"/>
          <w:rtl w:val="0"/>
        </w:rPr>
        <w:t>ที่ประชุมรับทราบ</w:t>
      </w:r>
    </w:p>
    <w:p>
      <w:pPr>
        <w:pStyle w:val="Body"/>
        <w:spacing w:before="240"/>
        <w:jc w:val="both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>วาระที่  5 เรื่องอื่น ๆ</w:t>
      </w:r>
    </w:p>
    <w:p>
      <w:pPr>
        <w:pStyle w:val="Body"/>
        <w:ind w:left="270" w:hanging="270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cs="TH SarabunPSK" w:hAnsi="TH SarabunPSK" w:eastAsia="TH SarabunPSK"/>
          <w:sz w:val="28"/>
          <w:szCs w:val="28"/>
          <w:rtl w:val="0"/>
        </w:rPr>
        <w:tab/>
        <w:tab/>
        <w:t>ไม่มี</w:t>
      </w: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 xml:space="preserve">มติที่ประชุม  </w:t>
      </w:r>
    </w:p>
    <w:p>
      <w:pPr>
        <w:pStyle w:val="Body"/>
        <w:ind w:firstLine="720"/>
        <w:jc w:val="both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hAnsi="TH SarabunPSK"/>
          <w:sz w:val="28"/>
          <w:szCs w:val="28"/>
          <w:rtl w:val="0"/>
        </w:rPr>
        <w:t>ที่ประชุมรับทราบ</w:t>
      </w:r>
    </w:p>
    <w:p>
      <w:pPr>
        <w:pStyle w:val="Body"/>
        <w:jc w:val="both"/>
        <w:rPr>
          <w:rFonts w:ascii="TH SarabunPSK" w:cs="TH SarabunPSK" w:hAnsi="TH SarabunPSK" w:eastAsia="TH SarabunPSK"/>
          <w:sz w:val="28"/>
          <w:szCs w:val="28"/>
        </w:rPr>
      </w:pPr>
    </w:p>
    <w:p>
      <w:pPr>
        <w:pStyle w:val="Body"/>
        <w:jc w:val="both"/>
        <w:rPr>
          <w:rFonts w:ascii="TH SarabunPSK" w:cs="TH SarabunPSK" w:hAnsi="TH SarabunPSK" w:eastAsia="TH SarabunPSK"/>
          <w:sz w:val="30"/>
          <w:szCs w:val="30"/>
        </w:rPr>
      </w:pPr>
      <w:r>
        <w:rPr>
          <w:rFonts w:ascii="TH SarabunPSK" w:hAnsi="TH SarabunPSK"/>
          <w:sz w:val="30"/>
          <w:szCs w:val="30"/>
          <w:rtl w:val="0"/>
        </w:rPr>
        <w:t xml:space="preserve">ปิดประชุม เวลา </w:t>
      </w:r>
      <w:r>
        <w:rPr>
          <w:rFonts w:ascii="TH SarabunPSK" w:hAnsi="TH SarabunPSK"/>
          <w:sz w:val="30"/>
          <w:szCs w:val="30"/>
          <w:u w:color="ff0000"/>
          <w:rtl w:val="0"/>
        </w:rPr>
        <w:t xml:space="preserve">00:00 </w:t>
      </w:r>
      <w:r>
        <w:rPr>
          <w:rFonts w:ascii="TH SarabunPSK" w:hAnsi="TH SarabunPSK"/>
          <w:sz w:val="30"/>
          <w:szCs w:val="30"/>
          <w:rtl w:val="0"/>
        </w:rPr>
        <w:t>น.</w:t>
      </w:r>
    </w:p>
    <w:p>
      <w:pPr>
        <w:pStyle w:val="Body"/>
        <w:jc w:val="both"/>
        <w:rPr>
          <w:rFonts w:ascii="TH SarabunPSK" w:cs="TH SarabunPSK" w:hAnsi="TH SarabunPSK" w:eastAsia="TH SarabunPSK"/>
          <w:sz w:val="30"/>
          <w:szCs w:val="30"/>
        </w:rPr>
      </w:pPr>
    </w:p>
    <w:p>
      <w:pPr>
        <w:pStyle w:val="Body"/>
        <w:jc w:val="both"/>
        <w:rPr>
          <w:rFonts w:ascii="TH SarabunPSK" w:cs="TH SarabunPSK" w:hAnsi="TH SarabunPSK" w:eastAsia="TH SarabunPSK"/>
          <w:sz w:val="30"/>
          <w:szCs w:val="30"/>
        </w:rPr>
      </w:pPr>
    </w:p>
    <w:p>
      <w:pPr>
        <w:pStyle w:val="Body"/>
        <w:jc w:val="both"/>
        <w:rPr>
          <w:rFonts w:ascii="TH SarabunPSK" w:cs="TH SarabunPSK" w:hAnsi="TH SarabunPSK" w:eastAsia="TH SarabunPSK"/>
          <w:sz w:val="30"/>
          <w:szCs w:val="30"/>
        </w:rPr>
      </w:pPr>
    </w:p>
    <w:p>
      <w:pPr>
        <w:pStyle w:val="Body"/>
        <w:ind w:right="280"/>
        <w:jc w:val="right"/>
        <w:rPr>
          <w:rFonts w:ascii="TH SarabunPSK" w:cs="TH SarabunPSK" w:hAnsi="TH SarabunPSK" w:eastAsia="TH SarabunPSK"/>
          <w:sz w:val="28"/>
          <w:szCs w:val="28"/>
        </w:rPr>
      </w:pPr>
    </w:p>
    <w:tbl>
      <w:tblPr>
        <w:tblW w:w="946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8"/>
        <w:gridCol w:w="4770"/>
      </w:tblGrid>
      <w:tr>
        <w:tblPrEx>
          <w:shd w:val="clear" w:color="auto" w:fill="ced7e7"/>
        </w:tblPrEx>
        <w:trPr>
          <w:trHeight w:val="1372" w:hRule="atLeast"/>
        </w:trPr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0"/>
            </w:tcMar>
            <w:vAlign w:val="top"/>
          </w:tcPr>
          <w:p/>
        </w:tc>
        <w:tc>
          <w:tcPr>
            <w:tcW w:type="dxa" w:w="47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H SarabunPSK" w:cs="TH SarabunPSK" w:hAnsi="TH SarabunPSK" w:eastAsia="TH SarabunPSK"/>
                <w:sz w:val="28"/>
                <w:szCs w:val="28"/>
                <w:u w:val="singl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center"/>
              <w:rPr>
                <w:rFonts w:ascii="TH SarabunPSK" w:cs="TH SarabunPSK" w:hAnsi="TH SarabunPSK" w:eastAsia="TH SarabunPSK"/>
                <w:sz w:val="28"/>
                <w:szCs w:val="28"/>
                <w:rtl w:val="0"/>
              </w:rPr>
            </w:pPr>
            <w:r>
              <w:rPr>
                <w:rFonts w:ascii="TH SarabunPSK" w:hAnsi="TH SarabunPSK"/>
                <w:color w:val="ffffff"/>
                <w:sz w:val="28"/>
                <w:szCs w:val="28"/>
                <w:u w:val="single" w:color="ffffff"/>
                <w:rtl w:val="0"/>
                <w:lang w:val="en-US"/>
              </w:rPr>
              <w:t>.</w:t>
            </w:r>
            <w:r>
              <w:rPr>
                <w:rFonts w:ascii="TH SarabunPSK" w:hAnsi="TH SarabunPSK"/>
                <w:sz w:val="28"/>
                <w:szCs w:val="28"/>
                <w:u w:val="single"/>
                <w:rtl w:val="0"/>
                <w:lang w:val="en-US"/>
              </w:rPr>
              <w:t xml:space="preserve">                                                                      </w:t>
            </w:r>
            <w:r>
              <w:rPr>
                <w:rFonts w:ascii="TH SarabunPSK" w:hAnsi="TH SarabunPSK"/>
                <w:color w:val="ffffff"/>
                <w:sz w:val="28"/>
                <w:szCs w:val="28"/>
                <w:u w:val="single" w:color="ffffff"/>
                <w:rtl w:val="0"/>
                <w:lang w:val="en-US"/>
              </w:rPr>
              <w:t>.</w:t>
            </w:r>
          </w:p>
          <w:p>
            <w:pPr>
              <w:pStyle w:val="Body"/>
              <w:jc w:val="center"/>
              <w:rPr>
                <w:rFonts w:ascii="TH SarabunPSK" w:cs="TH SarabunPSK" w:hAnsi="TH SarabunPSK" w:eastAsia="TH SarabunPSK"/>
                <w:sz w:val="10"/>
                <w:szCs w:val="1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center"/>
              <w:rPr>
                <w:rFonts w:ascii="TH SarabunPSK" w:cs="TH SarabunPSK" w:hAnsi="TH SarabunPSK" w:eastAsia="TH SarabunPSK"/>
                <w:sz w:val="28"/>
                <w:szCs w:val="28"/>
                <w:rtl w:val="0"/>
              </w:rPr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(</w:t>
            </w:r>
            <w:r>
              <w:rPr>
                <w:rFonts w:ascii="TH SarabunPSK" w:hAnsi="TH SarabunPSK"/>
                <w:sz w:val="28"/>
                <w:szCs w:val="28"/>
                <w:u w:val="single"/>
                <w:rtl w:val="0"/>
                <w:lang w:val="en-US"/>
              </w:rPr>
              <w:t xml:space="preserve"> </w:t>
            </w:r>
            <w:r>
              <w:rPr>
                <w:rFonts w:ascii="TH SarabunPSK" w:hAnsi="TH SarabunPSK"/>
                <w:color w:val="ff0000"/>
                <w:sz w:val="28"/>
                <w:szCs w:val="28"/>
                <w:u w:val="single" w:color="ff0000"/>
                <w:rtl w:val="0"/>
                <w:lang w:val="en-US"/>
              </w:rPr>
              <w:t>อาจารย์</w:t>
            </w:r>
            <w:r>
              <w:rPr>
                <w:rFonts w:ascii="TH SarabunPSK" w:hAnsi="TH SarabunPSK"/>
                <w:sz w:val="28"/>
                <w:szCs w:val="28"/>
                <w:u w:val="single"/>
                <w:rtl w:val="0"/>
                <w:lang w:val="en-US"/>
              </w:rPr>
              <w:t xml:space="preserve"> </w:t>
            </w: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H SarabunPSK" w:hAnsi="TH SarabunPSK"/>
                <w:b w:val="0"/>
                <w:bCs w:val="0"/>
                <w:sz w:val="28"/>
                <w:szCs w:val="28"/>
                <w:rtl w:val="0"/>
                <w:lang w:val="en-US"/>
              </w:rPr>
              <w:t>ผู้บันทึกรายงานประชุม</w:t>
            </w:r>
          </w:p>
        </w:tc>
      </w:tr>
    </w:tbl>
    <w:p>
      <w:pPr>
        <w:pStyle w:val="Body"/>
        <w:widowControl w:val="0"/>
        <w:jc w:val="right"/>
        <w:rPr>
          <w:rFonts w:ascii="TH SarabunPSK" w:cs="TH SarabunPSK" w:hAnsi="TH SarabunPSK" w:eastAsia="TH SarabunPSK"/>
          <w:sz w:val="28"/>
          <w:szCs w:val="28"/>
        </w:rPr>
      </w:pPr>
    </w:p>
    <w:p>
      <w:pPr>
        <w:pStyle w:val="Body"/>
        <w:ind w:right="280"/>
        <w:jc w:val="right"/>
        <w:rPr>
          <w:rFonts w:ascii="TH SarabunPSK" w:cs="TH SarabunPSK" w:hAnsi="TH SarabunPSK" w:eastAsia="TH SarabunPSK"/>
          <w:sz w:val="28"/>
          <w:szCs w:val="28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H SarabunPSK" w:cs="TH SarabunPSK" w:hAnsi="TH SarabunPSK" w:eastAsia="TH SarabunPSK"/>
        </w:rPr>
      </w:pPr>
      <w:r>
        <w:rPr>
          <w:rFonts w:ascii="TH SarabunPSK" w:cs="TH SarabunPSK" w:hAnsi="TH SarabunPSK" w:eastAsia="TH SarabunPSK"/>
        </w:rPr>
        <w:tab/>
        <w:tab/>
        <w:tab/>
        <w:tab/>
        <w:tab/>
        <w:tab/>
      </w:r>
      <w:r>
        <w:rPr>
          <w:rFonts w:ascii="TH SarabunPSK" w:cs="TH SarabunPSK" w:hAnsi="TH SarabunPSK" w:eastAsia="TH SarabunPSK"/>
        </w:rPr>
        <w:drawing>
          <wp:inline distT="0" distB="0" distL="0" distR="0">
            <wp:extent cx="695325" cy="676275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H SarabunPSK" w:cs="TH SarabunPSK" w:hAnsi="TH SarabunPSK" w:eastAsia="TH SarabunPSK"/>
        </w:rPr>
      </w:pPr>
      <w:r>
        <w:rPr>
          <w:rFonts w:ascii="TH SarabunPSK" w:cs="TH SarabunPSK" w:hAnsi="TH SarabunPSK" w:eastAsia="TH SarabunPSK"/>
        </w:rPr>
        <w:tab/>
        <w:tab/>
        <w:tab/>
        <w:tab/>
        <w:tab/>
      </w:r>
    </w:p>
    <w:p>
      <w:pPr>
        <w:pStyle w:val="Body"/>
        <w:jc w:val="center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rtl w:val="0"/>
        </w:rPr>
        <w:t>รายนามผู้เข้าร่วมประชุม</w:t>
      </w:r>
    </w:p>
    <w:p>
      <w:pPr>
        <w:pStyle w:val="Body"/>
        <w:jc w:val="center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rtl w:val="0"/>
        </w:rPr>
        <w:t>คณะวิทยาการและเทคโนโลยีสารสนเทศ</w:t>
      </w:r>
    </w:p>
    <w:p>
      <w:pPr>
        <w:pStyle w:val="Body"/>
        <w:jc w:val="center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rtl w:val="0"/>
        </w:rPr>
        <w:t xml:space="preserve">เรื่องประชุมย่อยรายวิชา </w:t>
      </w:r>
      <w:r>
        <w:rPr>
          <w:rFonts w:ascii="TH SarabunPSK" w:hAnsi="TH SarabunPSK" w:hint="default"/>
          <w:sz w:val="32"/>
          <w:szCs w:val="32"/>
          <w:u w:val="single"/>
          <w:rtl w:val="0"/>
          <w:lang w:val="en-US"/>
        </w:rPr>
        <w:t>……………</w:t>
      </w:r>
      <w:r>
        <w:rPr>
          <w:rFonts w:ascii="TH SarabunPSK" w:hAnsi="TH SarabunPSK"/>
          <w:sz w:val="32"/>
          <w:szCs w:val="32"/>
          <w:u w:val="single"/>
          <w:rtl w:val="0"/>
        </w:rPr>
        <w:t xml:space="preserve">. </w:t>
      </w:r>
      <w:r>
        <w:rPr>
          <w:rFonts w:ascii="TH SarabunPSK" w:hAnsi="TH SarabunPSK"/>
          <w:sz w:val="32"/>
          <w:szCs w:val="32"/>
          <w:rtl w:val="0"/>
        </w:rPr>
        <w:t>ครั้งที่ 1</w:t>
      </w:r>
    </w:p>
    <w:p>
      <w:pPr>
        <w:pStyle w:val="Body"/>
        <w:jc w:val="center"/>
        <w:rPr>
          <w:rFonts w:ascii="TH SarabunPSK" w:cs="TH SarabunPSK" w:hAnsi="TH SarabunPSK" w:eastAsia="TH SarabunPSK"/>
          <w:sz w:val="32"/>
          <w:szCs w:val="32"/>
          <w:u w:val="single"/>
        </w:rPr>
      </w:pPr>
      <w:r>
        <w:rPr>
          <w:rFonts w:ascii="TH SarabunPSK" w:hAnsi="TH SarabunPSK"/>
          <w:sz w:val="32"/>
          <w:szCs w:val="32"/>
          <w:rtl w:val="0"/>
        </w:rPr>
        <w:t xml:space="preserve">วันที่ </w:t>
      </w:r>
      <w:r>
        <w:rPr>
          <w:rFonts w:ascii="TH SarabunPSK" w:hAnsi="TH SarabunPSK" w:hint="default"/>
          <w:sz w:val="32"/>
          <w:szCs w:val="32"/>
          <w:u w:val="single"/>
          <w:rtl w:val="0"/>
          <w:lang w:val="en-US"/>
        </w:rPr>
        <w:t>…………………</w:t>
      </w:r>
    </w:p>
    <w:p>
      <w:pPr>
        <w:pStyle w:val="Body"/>
        <w:jc w:val="center"/>
        <w:rPr>
          <w:rFonts w:ascii="TH SarabunPSK" w:cs="TH SarabunPSK" w:hAnsi="TH SarabunPSK" w:eastAsia="TH SarabunPSK"/>
          <w:sz w:val="32"/>
          <w:szCs w:val="32"/>
          <w:u w:val="single"/>
        </w:rPr>
      </w:pPr>
      <w:r>
        <w:rPr>
          <w:rFonts w:ascii="TH SarabunPSK" w:hAnsi="TH SarabunPSK"/>
          <w:sz w:val="32"/>
          <w:szCs w:val="32"/>
          <w:rtl w:val="0"/>
        </w:rPr>
        <w:t xml:space="preserve">สถานที่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it-IT"/>
        </w:rPr>
        <w:tab/>
        <w:t xml:space="preserve"> Q</w:t>
      </w:r>
      <w:r>
        <w:rPr>
          <w:rFonts w:ascii="TH SarabunPSK" w:hAnsi="TH SarabunPSK" w:hint="default"/>
          <w:sz w:val="32"/>
          <w:szCs w:val="32"/>
          <w:u w:val="single"/>
          <w:rtl w:val="0"/>
          <w:lang w:val="en-US"/>
        </w:rPr>
        <w:t>……</w:t>
      </w:r>
      <w:r>
        <w:rPr>
          <w:rFonts w:ascii="TH SarabunPSK" w:hAnsi="TH SarabunPSK"/>
          <w:sz w:val="32"/>
          <w:szCs w:val="32"/>
          <w:u w:val="single"/>
          <w:rtl w:val="0"/>
        </w:rPr>
        <w:t>.</w:t>
      </w:r>
      <w:r>
        <w:rPr>
          <w:rFonts w:ascii="TH SarabunPSK" w:hAnsi="TH SarabunPSK"/>
          <w:sz w:val="32"/>
          <w:szCs w:val="32"/>
          <w:u w:val="single" w:color="ffffff"/>
          <w:rtl w:val="0"/>
        </w:rPr>
        <w:t>.</w:t>
      </w:r>
    </w:p>
    <w:p>
      <w:pPr>
        <w:pStyle w:val="Body"/>
        <w:rPr>
          <w:rFonts w:ascii="TH SarabunPSK" w:cs="TH SarabunPSK" w:hAnsi="TH SarabunPSK" w:eastAsia="TH SarabunPSK"/>
          <w:u w:val="single"/>
        </w:rPr>
      </w:pP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"/>
        <w:gridCol w:w="4670"/>
        <w:gridCol w:w="540"/>
        <w:gridCol w:w="3960"/>
      </w:tblGrid>
      <w:tr>
        <w:tblPrEx>
          <w:shd w:val="clear" w:color="auto" w:fill="ced7e7"/>
        </w:tblPrEx>
        <w:trPr>
          <w:trHeight w:val="689" w:hRule="atLeast"/>
        </w:trPr>
        <w:tc>
          <w:tcPr>
            <w:tcW w:type="dxa" w:w="5148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H SarabunPSK" w:cs="TH SarabunPSK" w:hAnsi="TH SarabunPSK" w:eastAsia="TH SarabunPSK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H SarabunPSK" w:hAnsi="TH SarabunPSK"/>
                <w:b w:val="1"/>
                <w:bCs w:val="1"/>
                <w:sz w:val="30"/>
                <w:szCs w:val="30"/>
                <w:rtl w:val="0"/>
                <w:lang w:val="en-US"/>
              </w:rPr>
              <w:t>รายนามผู้เข้าร่วมประชุม</w:t>
            </w:r>
            <w:r>
              <w:rPr>
                <w:rFonts w:ascii="TH SarabunPSK" w:cs="TH SarabunPSK" w:hAnsi="TH SarabunPSK" w:eastAsia="TH SarabunPSK"/>
                <w:b w:val="1"/>
                <w:bCs w:val="1"/>
                <w:sz w:val="30"/>
                <w:szCs w:val="30"/>
              </w:rPr>
            </w:r>
          </w:p>
        </w:tc>
        <w:tc>
          <w:tcPr>
            <w:tcW w:type="dxa" w:w="54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H SarabunPSK" w:cs="TH SarabunPSK" w:hAnsi="TH SarabunPSK" w:eastAsia="TH SarabunPSK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H SarabunPSK" w:hAnsi="TH SarabunPSK"/>
                <w:b w:val="1"/>
                <w:bCs w:val="1"/>
                <w:sz w:val="30"/>
                <w:szCs w:val="30"/>
                <w:rtl w:val="0"/>
                <w:lang w:val="en-US"/>
              </w:rPr>
              <w:t>ลายเซ็นต์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467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4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5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6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7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8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9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10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11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12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13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14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15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16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17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18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19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H SarabunPSK" w:hAnsi="TH SarabunPSK"/>
                <w:sz w:val="28"/>
                <w:szCs w:val="28"/>
                <w:rtl w:val="0"/>
                <w:lang w:val="en-US"/>
              </w:rPr>
              <w:t>20</w:t>
            </w:r>
          </w:p>
        </w:tc>
        <w:tc>
          <w:tcPr>
            <w:tcW w:type="dxa" w:w="46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rPr>
          <w:rFonts w:ascii="TH SarabunPSK" w:cs="TH SarabunPSK" w:hAnsi="TH SarabunPSK" w:eastAsia="TH SarabunPSK"/>
          <w:u w:val="single"/>
        </w:rPr>
      </w:pPr>
    </w:p>
    <w:p>
      <w:pPr>
        <w:pStyle w:val="Body"/>
      </w:pPr>
      <w:r>
        <w:rPr>
          <w:rFonts w:ascii="TH SarabunPSK" w:cs="TH SarabunPSK" w:hAnsi="TH SarabunPSK" w:eastAsia="TH SarabunPSK"/>
        </w:rPr>
      </w:r>
    </w:p>
    <w:sectPr>
      <w:headerReference w:type="default" r:id="rId5"/>
      <w:footerReference w:type="default" r:id="rId6"/>
      <w:pgSz w:w="11900" w:h="16840" w:orient="portrait"/>
      <w:pgMar w:top="1080" w:right="926" w:bottom="899" w:left="1440" w:header="270" w:footer="451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 SarabunPSK">
    <w:charset w:val="00"/>
    <w:family w:val="roman"/>
    <w:pitch w:val="default"/>
  </w:font>
  <w:font w:name="Angsana New">
    <w:charset w:val="00"/>
    <w:family w:val="roman"/>
    <w:pitch w:val="default"/>
  </w:font>
  <w:font w:name="Browallia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left" w:pos="4620"/>
        <w:tab w:val="center" w:pos="4770"/>
      </w:tabs>
    </w:pPr>
    <w:r>
      <w:tab/>
      <w:tab/>
      <w:tab/>
    </w:r>
    <w:r>
      <w:rPr>
        <w:rFonts w:ascii="TH SarabunPSK" w:hAnsi="TH SarabunPSK"/>
        <w:rtl w:val="0"/>
      </w:rPr>
      <w:fldChar w:fldCharType="begin" w:fldLock="0"/>
    </w:r>
    <w:r>
      <w:rPr>
        <w:rFonts w:ascii="TH SarabunPSK" w:hAnsi="TH SarabunPSK"/>
        <w:rtl w:val="0"/>
      </w:rPr>
      <w:instrText xml:space="preserve"> PAGE </w:instrText>
    </w:r>
    <w:r>
      <w:rPr>
        <w:rFonts w:ascii="TH SarabunPSK" w:hAnsi="TH SarabunPSK"/>
        <w:rtl w:val="0"/>
      </w:rPr>
      <w:fldChar w:fldCharType="separate" w:fldLock="0"/>
    </w:r>
    <w:r>
      <w:rPr>
        <w:rFonts w:ascii="TH SarabunPSK" w:hAnsi="TH SarabunPSK"/>
        <w:rtl w:val="0"/>
      </w:rPr>
      <w:t>4</w:t>
    </w:r>
    <w:r>
      <w:rPr>
        <w:rFonts w:ascii="TH SarabunPSK" w:hAnsi="TH SarabunPSK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ngsana New" w:cs="Angsana New" w:hAnsi="Angsana New" w:eastAsia="Angsana Ne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Browallia New" w:cs="Browallia New" w:hAnsi="Browallia New" w:eastAsia="Browallia Ne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ngsana New"/>
        <a:ea typeface="Angsana New"/>
        <a:cs typeface="Angsana New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