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E9253" w14:textId="77777777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jc w:val="center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Міністерство освіти і науки України</w:t>
      </w:r>
      <w:r>
        <w:rPr>
          <w:rStyle w:val="eop"/>
          <w:sz w:val="28"/>
          <w:szCs w:val="28"/>
        </w:rPr>
        <w:t> </w:t>
      </w:r>
    </w:p>
    <w:p w14:paraId="30307303" w14:textId="77777777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jc w:val="center"/>
        <w:rPr>
          <w:rStyle w:val="eop"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Національний технічний університет</w:t>
      </w:r>
      <w:r>
        <w:rPr>
          <w:rStyle w:val="eop"/>
          <w:sz w:val="28"/>
          <w:szCs w:val="28"/>
        </w:rPr>
        <w:t> </w:t>
      </w:r>
      <w:r>
        <w:rPr>
          <w:rStyle w:val="normaltextrun"/>
          <w:b/>
          <w:bCs/>
          <w:sz w:val="28"/>
          <w:szCs w:val="28"/>
        </w:rPr>
        <w:t>«Дніпровська політехніка»</w:t>
      </w:r>
      <w:r>
        <w:rPr>
          <w:rStyle w:val="eop"/>
          <w:sz w:val="28"/>
          <w:szCs w:val="28"/>
        </w:rPr>
        <w:t> </w:t>
      </w:r>
    </w:p>
    <w:p w14:paraId="4DB91367" w14:textId="77777777" w:rsidR="00053E98" w:rsidRDefault="00053E98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jc w:val="center"/>
        <w:rPr>
          <w:sz w:val="28"/>
          <w:szCs w:val="28"/>
        </w:rPr>
      </w:pPr>
    </w:p>
    <w:p w14:paraId="502A440A" w14:textId="77777777" w:rsidR="00053E98" w:rsidRDefault="00053E98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jc w:val="center"/>
        <w:rPr>
          <w:sz w:val="28"/>
          <w:szCs w:val="28"/>
        </w:rPr>
      </w:pPr>
    </w:p>
    <w:p w14:paraId="00810383" w14:textId="77777777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jc w:val="center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2E24299F" wp14:editId="3C5D93CD">
                <wp:extent cx="2971800" cy="1337945"/>
                <wp:effectExtent l="0" t="0" r="0" b="0"/>
                <wp:docPr id="1" name="Рисунок 1" descr="C:\Users\Yaroslav\AppData\Local\Microsoft\Windows\INetCache\Content.MSO\A084DA18.t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 descr="C:\Users\Yaroslav\AppData\Local\Microsoft\Windows\INetCache\Content.MSO\A084DA18.tmp"/>
                        <pic:cNvPicPr>
                          <a:picLocks noChangeAspect="1"/>
                        </pic:cNvPicPr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971800" cy="1337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4.00pt;height:105.3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Style w:val="eop"/>
          <w:sz w:val="28"/>
          <w:szCs w:val="28"/>
        </w:rPr>
        <w:t> </w:t>
      </w:r>
    </w:p>
    <w:p w14:paraId="70705DD4" w14:textId="77777777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jc w:val="center"/>
        <w:rPr>
          <w:rStyle w:val="eop"/>
          <w:sz w:val="28"/>
          <w:szCs w:val="28"/>
        </w:rPr>
      </w:pPr>
      <w:r>
        <w:rPr>
          <w:rStyle w:val="eop"/>
          <w:sz w:val="28"/>
          <w:szCs w:val="28"/>
        </w:rPr>
        <w:t> </w:t>
      </w:r>
      <w:r>
        <w:rPr>
          <w:rStyle w:val="normaltextrun"/>
          <w:b/>
          <w:bCs/>
          <w:sz w:val="28"/>
          <w:szCs w:val="28"/>
        </w:rPr>
        <w:t>ЗВІТ</w:t>
      </w:r>
      <w:r>
        <w:rPr>
          <w:rStyle w:val="eop"/>
          <w:sz w:val="28"/>
          <w:szCs w:val="28"/>
        </w:rPr>
        <w:t> </w:t>
      </w:r>
    </w:p>
    <w:p w14:paraId="21CC726C" w14:textId="77777777" w:rsidR="00053E98" w:rsidRDefault="00053E98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rPr>
          <w:sz w:val="28"/>
          <w:szCs w:val="28"/>
        </w:rPr>
      </w:pPr>
    </w:p>
    <w:p w14:paraId="3B4E6789" w14:textId="77777777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jc w:val="center"/>
        <w:rPr>
          <w:rStyle w:val="eop"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 xml:space="preserve">про виконання </w:t>
      </w:r>
      <w:r>
        <w:rPr>
          <w:rStyle w:val="normaltextrun"/>
          <w:b/>
          <w:bCs/>
          <w:sz w:val="28"/>
          <w:szCs w:val="28"/>
          <w:lang w:val="ru-RU"/>
        </w:rPr>
        <w:t>практично</w:t>
      </w:r>
      <w:r>
        <w:rPr>
          <w:rStyle w:val="normaltextrun"/>
          <w:b/>
          <w:bCs/>
          <w:sz w:val="28"/>
          <w:szCs w:val="28"/>
        </w:rPr>
        <w:t>ї роботи №</w:t>
      </w:r>
      <w:r>
        <w:rPr>
          <w:rStyle w:val="normaltextrun"/>
          <w:b/>
          <w:bCs/>
          <w:sz w:val="28"/>
          <w:szCs w:val="28"/>
          <w:lang w:val="ru-RU"/>
        </w:rPr>
        <w:t>1</w:t>
      </w:r>
    </w:p>
    <w:p w14:paraId="49E6C57D" w14:textId="77777777" w:rsidR="00053E98" w:rsidRDefault="00053E98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jc w:val="center"/>
        <w:rPr>
          <w:sz w:val="28"/>
          <w:szCs w:val="28"/>
        </w:rPr>
      </w:pPr>
    </w:p>
    <w:p w14:paraId="35333AA1" w14:textId="77777777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jc w:val="center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з дисципліни</w:t>
      </w:r>
      <w:r>
        <w:rPr>
          <w:rStyle w:val="eop"/>
          <w:sz w:val="28"/>
          <w:szCs w:val="28"/>
        </w:rPr>
        <w:t> </w:t>
      </w:r>
    </w:p>
    <w:p w14:paraId="095D13C0" w14:textId="0255821E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jc w:val="center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«</w:t>
      </w:r>
      <w:r w:rsidR="00EC483A" w:rsidRPr="00EC483A">
        <w:rPr>
          <w:rStyle w:val="normaltextrun"/>
          <w:b/>
          <w:bCs/>
          <w:sz w:val="28"/>
          <w:szCs w:val="28"/>
        </w:rPr>
        <w:t>Поглиблене програмування в середовищі Java</w:t>
      </w:r>
      <w:r>
        <w:rPr>
          <w:rStyle w:val="normaltextrun"/>
          <w:b/>
          <w:bCs/>
          <w:sz w:val="28"/>
          <w:szCs w:val="28"/>
        </w:rPr>
        <w:t>»</w:t>
      </w:r>
    </w:p>
    <w:p w14:paraId="52CB5762" w14:textId="77777777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5DE43200" w14:textId="77777777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jc w:val="center"/>
        <w:rPr>
          <w:sz w:val="28"/>
          <w:szCs w:val="28"/>
        </w:rPr>
      </w:pPr>
      <w:r>
        <w:rPr>
          <w:rStyle w:val="eop"/>
          <w:sz w:val="28"/>
          <w:szCs w:val="28"/>
        </w:rPr>
        <w:t>Тема роботи:</w:t>
      </w:r>
    </w:p>
    <w:p w14:paraId="165F1D51" w14:textId="77777777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jc w:val="center"/>
      </w:pPr>
      <w:r>
        <w:rPr>
          <w:rStyle w:val="eop"/>
          <w:sz w:val="28"/>
          <w:szCs w:val="28"/>
        </w:rPr>
        <w:t>“Системи контролю версій (</w:t>
      </w:r>
      <w:r>
        <w:rPr>
          <w:rStyle w:val="eop"/>
          <w:sz w:val="28"/>
          <w:szCs w:val="28"/>
          <w:lang w:val="en"/>
        </w:rPr>
        <w:t>VCS</w:t>
      </w:r>
      <w:r w:rsidRPr="00314705">
        <w:rPr>
          <w:rStyle w:val="eop"/>
          <w:sz w:val="28"/>
          <w:szCs w:val="28"/>
          <w:lang w:val="ru-RU"/>
        </w:rPr>
        <w:t xml:space="preserve">). </w:t>
      </w:r>
      <w:r>
        <w:rPr>
          <w:rStyle w:val="eop"/>
          <w:sz w:val="28"/>
          <w:szCs w:val="28"/>
          <w:lang w:val="en"/>
        </w:rPr>
        <w:t>GIT</w:t>
      </w:r>
      <w:r>
        <w:rPr>
          <w:rStyle w:val="eop"/>
          <w:sz w:val="28"/>
          <w:szCs w:val="28"/>
        </w:rPr>
        <w:t>”</w:t>
      </w:r>
    </w:p>
    <w:p w14:paraId="59F474CE" w14:textId="77777777" w:rsidR="00053E98" w:rsidRDefault="00053E98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jc w:val="center"/>
        <w:rPr>
          <w:rStyle w:val="eop"/>
          <w:sz w:val="28"/>
          <w:szCs w:val="28"/>
        </w:rPr>
      </w:pPr>
    </w:p>
    <w:p w14:paraId="1231EE83" w14:textId="77777777" w:rsidR="00053E98" w:rsidRDefault="00053E98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 w:firstLine="4860"/>
        <w:rPr>
          <w:sz w:val="28"/>
          <w:szCs w:val="28"/>
        </w:rPr>
      </w:pPr>
    </w:p>
    <w:p w14:paraId="2097CBBE" w14:textId="77777777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 w:firstLine="4860"/>
        <w:rPr>
          <w:rStyle w:val="eop"/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7A6FFBAE" w14:textId="77777777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 w:firstLine="4860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3517433D" w14:textId="77777777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 w:firstLine="4860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587B4CE8" w14:textId="77777777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 w:firstLine="4860"/>
        <w:rPr>
          <w:rStyle w:val="eop"/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0D4240A4" w14:textId="77777777" w:rsidR="00053E98" w:rsidRDefault="00053E98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 w:firstLine="4860"/>
        <w:rPr>
          <w:sz w:val="28"/>
          <w:szCs w:val="28"/>
        </w:rPr>
      </w:pPr>
    </w:p>
    <w:p w14:paraId="41B69DAF" w14:textId="77777777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 w:firstLine="4860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15CC0EB4" w14:textId="77777777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505CD7D8" w14:textId="77777777" w:rsidR="00053E98" w:rsidRDefault="00000000" w:rsidP="00EC483A">
      <w:pPr>
        <w:pStyle w:val="paragraph"/>
        <w:tabs>
          <w:tab w:val="left" w:pos="8364"/>
          <w:tab w:val="left" w:pos="8505"/>
        </w:tabs>
        <w:spacing w:beforeAutospacing="0" w:after="0" w:afterAutospacing="0" w:line="360" w:lineRule="auto"/>
        <w:ind w:right="566" w:firstLine="4677"/>
        <w:rPr>
          <w:sz w:val="28"/>
          <w:szCs w:val="28"/>
        </w:rPr>
      </w:pPr>
      <w:r>
        <w:rPr>
          <w:rStyle w:val="normaltextrun"/>
          <w:sz w:val="28"/>
          <w:szCs w:val="28"/>
        </w:rPr>
        <w:t>Виконала</w:t>
      </w:r>
      <w:r>
        <w:rPr>
          <w:rStyle w:val="normaltextrun"/>
          <w:sz w:val="28"/>
          <w:szCs w:val="28"/>
          <w:lang w:val="ru-RU"/>
        </w:rPr>
        <w:t xml:space="preserve"> студентка</w:t>
      </w:r>
      <w:r>
        <w:rPr>
          <w:rStyle w:val="normaltextrun"/>
          <w:sz w:val="28"/>
          <w:szCs w:val="28"/>
        </w:rPr>
        <w:t>: гр.12</w:t>
      </w:r>
      <w:r>
        <w:rPr>
          <w:rStyle w:val="normaltextrun"/>
          <w:sz w:val="28"/>
          <w:szCs w:val="28"/>
          <w:lang w:val="ru-RU"/>
        </w:rPr>
        <w:t>2</w:t>
      </w:r>
      <w:r>
        <w:rPr>
          <w:rStyle w:val="normaltextrun"/>
          <w:sz w:val="28"/>
          <w:szCs w:val="28"/>
        </w:rPr>
        <w:t>-22-</w:t>
      </w:r>
      <w:r>
        <w:rPr>
          <w:rStyle w:val="normaltextrun"/>
          <w:sz w:val="28"/>
          <w:szCs w:val="28"/>
          <w:lang w:val="ru-RU"/>
        </w:rPr>
        <w:t>4</w:t>
      </w:r>
      <w:r>
        <w:rPr>
          <w:rStyle w:val="eop"/>
          <w:sz w:val="28"/>
          <w:szCs w:val="28"/>
        </w:rPr>
        <w:t> </w:t>
      </w:r>
    </w:p>
    <w:p w14:paraId="14D16C1D" w14:textId="77777777" w:rsidR="00053E98" w:rsidRDefault="00000000" w:rsidP="00EC483A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 w:firstLine="4677"/>
        <w:rPr>
          <w:sz w:val="28"/>
          <w:szCs w:val="28"/>
          <w:lang w:val="ru-RU"/>
        </w:rPr>
      </w:pPr>
      <w:r>
        <w:rPr>
          <w:rStyle w:val="normaltextrun"/>
          <w:sz w:val="28"/>
          <w:szCs w:val="28"/>
          <w:lang w:val="ru-RU"/>
        </w:rPr>
        <w:t>Мауріна Катерина Віталіївна</w:t>
      </w:r>
    </w:p>
    <w:p w14:paraId="412D4490" w14:textId="77777777" w:rsidR="00053E98" w:rsidRDefault="00000000" w:rsidP="00EC483A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 w:firstLine="4677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19C2DB6A" w14:textId="308BB3FF" w:rsidR="00EC483A" w:rsidRPr="00EC483A" w:rsidRDefault="00000000" w:rsidP="00EC483A">
      <w:pPr>
        <w:pStyle w:val="paragraph"/>
        <w:tabs>
          <w:tab w:val="left" w:pos="8364"/>
          <w:tab w:val="left" w:pos="8505"/>
        </w:tabs>
        <w:spacing w:after="0"/>
        <w:ind w:right="566" w:firstLine="4677"/>
        <w:rPr>
          <w:rStyle w:val="normaltextrun"/>
          <w:sz w:val="28"/>
          <w:szCs w:val="28"/>
        </w:rPr>
      </w:pPr>
      <w:r>
        <w:rPr>
          <w:rStyle w:val="normaltextrun"/>
          <w:sz w:val="28"/>
          <w:szCs w:val="28"/>
        </w:rPr>
        <w:t>П</w:t>
      </w:r>
      <w:r w:rsidR="00EC483A">
        <w:rPr>
          <w:rStyle w:val="normaltextrun"/>
          <w:sz w:val="28"/>
          <w:szCs w:val="28"/>
        </w:rPr>
        <w:t>еревірив</w:t>
      </w:r>
      <w:r>
        <w:rPr>
          <w:rStyle w:val="normaltextrun"/>
          <w:sz w:val="28"/>
          <w:szCs w:val="28"/>
        </w:rPr>
        <w:t xml:space="preserve">: </w:t>
      </w:r>
      <w:r w:rsidR="00EC483A" w:rsidRPr="00EC483A">
        <w:rPr>
          <w:rStyle w:val="normaltextrun"/>
          <w:sz w:val="28"/>
          <w:szCs w:val="28"/>
        </w:rPr>
        <w:t xml:space="preserve">доцент </w:t>
      </w:r>
    </w:p>
    <w:p w14:paraId="69224742" w14:textId="636826A1" w:rsidR="00053E98" w:rsidRDefault="00EC483A" w:rsidP="00EC483A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 w:firstLine="4677"/>
        <w:rPr>
          <w:sz w:val="28"/>
          <w:szCs w:val="28"/>
        </w:rPr>
      </w:pPr>
      <w:r w:rsidRPr="00EC483A">
        <w:rPr>
          <w:rStyle w:val="normaltextrun"/>
          <w:sz w:val="28"/>
          <w:szCs w:val="28"/>
        </w:rPr>
        <w:t>Мінєєв Олександр Сергійович</w:t>
      </w:r>
    </w:p>
    <w:p w14:paraId="63149255" w14:textId="77777777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273EA6A4" w14:textId="77777777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jc w:val="center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298B9A4D" w14:textId="77777777" w:rsidR="00053E98" w:rsidRDefault="00053E98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jc w:val="center"/>
        <w:rPr>
          <w:rStyle w:val="eop"/>
          <w:sz w:val="28"/>
          <w:szCs w:val="28"/>
        </w:rPr>
      </w:pPr>
    </w:p>
    <w:p w14:paraId="6BAB42B4" w14:textId="77777777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jc w:val="center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242ADF37" w14:textId="77777777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7CFF64D3" w14:textId="314A9F46" w:rsidR="00053E98" w:rsidRDefault="00000000" w:rsidP="00EC483A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jc w:val="center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6CCBF04E" w14:textId="77777777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jc w:val="center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14:paraId="66CED1B3" w14:textId="77777777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jc w:val="center"/>
        <w:rPr>
          <w:sz w:val="28"/>
          <w:szCs w:val="28"/>
        </w:rPr>
      </w:pPr>
      <w:r>
        <w:rPr>
          <w:rStyle w:val="normaltextrun"/>
          <w:sz w:val="28"/>
          <w:szCs w:val="28"/>
        </w:rPr>
        <w:t>Дніпро</w:t>
      </w:r>
    </w:p>
    <w:p w14:paraId="274FB97D" w14:textId="77777777" w:rsidR="00053E98" w:rsidRDefault="00000000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jc w:val="center"/>
        <w:rPr>
          <w:rStyle w:val="eop"/>
          <w:sz w:val="28"/>
          <w:szCs w:val="28"/>
        </w:rPr>
      </w:pPr>
      <w:r>
        <w:rPr>
          <w:rStyle w:val="normaltextrun"/>
          <w:sz w:val="28"/>
          <w:szCs w:val="28"/>
        </w:rPr>
        <w:t>2026</w:t>
      </w:r>
      <w:r>
        <w:rPr>
          <w:rStyle w:val="eop"/>
          <w:sz w:val="28"/>
          <w:szCs w:val="28"/>
        </w:rPr>
        <w:t> </w:t>
      </w:r>
    </w:p>
    <w:p w14:paraId="388BB4BF" w14:textId="77777777" w:rsidR="00053E98" w:rsidRDefault="00053E98">
      <w:pPr>
        <w:pStyle w:val="paragraph"/>
        <w:tabs>
          <w:tab w:val="left" w:pos="8364"/>
          <w:tab w:val="left" w:pos="8505"/>
        </w:tabs>
        <w:spacing w:beforeAutospacing="0" w:after="0" w:afterAutospacing="0"/>
        <w:ind w:right="566"/>
        <w:jc w:val="center"/>
        <w:rPr>
          <w:rStyle w:val="eop"/>
          <w:sz w:val="28"/>
          <w:szCs w:val="28"/>
        </w:rPr>
      </w:pPr>
    </w:p>
    <w:p w14:paraId="677FFD78" w14:textId="6FEBC6CF" w:rsidR="00EC483A" w:rsidRPr="005559A7" w:rsidRDefault="00000000" w:rsidP="001614FA">
      <w:pPr>
        <w:pStyle w:val="paragraph"/>
        <w:tabs>
          <w:tab w:val="left" w:pos="-567"/>
        </w:tabs>
        <w:spacing w:beforeAutospacing="0" w:after="0" w:afterAutospacing="0" w:line="276" w:lineRule="auto"/>
        <w:ind w:left="-284" w:right="1"/>
        <w:rPr>
          <w:sz w:val="28"/>
          <w:szCs w:val="28"/>
        </w:rPr>
      </w:pPr>
      <w:r>
        <w:rPr>
          <w:b/>
          <w:bCs/>
          <w:sz w:val="28"/>
          <w:szCs w:val="28"/>
        </w:rPr>
        <w:t>Мета завдання:</w:t>
      </w:r>
      <w:r>
        <w:rPr>
          <w:sz w:val="28"/>
          <w:szCs w:val="28"/>
        </w:rPr>
        <w:t xml:space="preserve"> </w:t>
      </w:r>
      <w:r w:rsidR="001614FA" w:rsidRPr="001614FA">
        <w:rPr>
          <w:sz w:val="28"/>
          <w:szCs w:val="28"/>
        </w:rPr>
        <w:t xml:space="preserve">розробити повноцінний клієнт-серверний застосунок на мові Java, що реалізує обрану бізнес-логіку (наприклад, прототип вашої майбутньої дипломної роботи або сервіс для автоматизації власних задач). </w:t>
      </w:r>
    </w:p>
    <w:p w14:paraId="29D1DA08" w14:textId="77777777" w:rsidR="001614FA" w:rsidRPr="005559A7" w:rsidRDefault="001614FA" w:rsidP="001614FA">
      <w:pPr>
        <w:pStyle w:val="paragraph"/>
        <w:tabs>
          <w:tab w:val="left" w:pos="-567"/>
        </w:tabs>
        <w:spacing w:beforeAutospacing="0" w:after="0" w:afterAutospacing="0" w:line="276" w:lineRule="auto"/>
        <w:ind w:left="-284" w:right="1"/>
        <w:rPr>
          <w:sz w:val="28"/>
          <w:szCs w:val="28"/>
        </w:rPr>
      </w:pPr>
    </w:p>
    <w:p w14:paraId="3AC8A65D" w14:textId="431714A6" w:rsidR="00053E98" w:rsidRPr="001614FA" w:rsidRDefault="00000000" w:rsidP="00EC483A">
      <w:pPr>
        <w:pStyle w:val="paragraph"/>
        <w:tabs>
          <w:tab w:val="left" w:pos="-567"/>
        </w:tabs>
        <w:spacing w:beforeAutospacing="0" w:after="0" w:afterAutospacing="0" w:line="360" w:lineRule="auto"/>
        <w:ind w:left="-284" w:right="1"/>
        <w:jc w:val="center"/>
        <w:rPr>
          <w:sz w:val="28"/>
          <w:szCs w:val="28"/>
        </w:rPr>
      </w:pPr>
      <w:r w:rsidRPr="001614FA">
        <w:rPr>
          <w:b/>
          <w:bCs/>
          <w:sz w:val="28"/>
          <w:szCs w:val="28"/>
        </w:rPr>
        <w:t>Хід роботи:</w:t>
      </w:r>
    </w:p>
    <w:p w14:paraId="17D776D2" w14:textId="77777777" w:rsidR="00EC483A" w:rsidRPr="001614FA" w:rsidRDefault="00EC483A" w:rsidP="00EC483A">
      <w:pPr>
        <w:pStyle w:val="paragraph"/>
        <w:numPr>
          <w:ilvl w:val="0"/>
          <w:numId w:val="7"/>
        </w:numPr>
        <w:tabs>
          <w:tab w:val="clear" w:pos="720"/>
          <w:tab w:val="left" w:pos="-567"/>
          <w:tab w:val="num" w:pos="709"/>
        </w:tabs>
        <w:ind w:left="-284" w:right="1"/>
        <w:rPr>
          <w:sz w:val="28"/>
          <w:szCs w:val="28"/>
          <w:lang w:val="ru-UA"/>
        </w:rPr>
      </w:pPr>
      <w:r w:rsidRPr="00EC483A">
        <w:rPr>
          <w:sz w:val="28"/>
          <w:szCs w:val="28"/>
          <w:lang w:val="ru-UA"/>
        </w:rPr>
        <w:t>Ініціалізація та налаштування бекенд-середовища: розгорнути базовий застосунок на стеку Java 17+ та Spring Boot 3.x і налаштувати підключення до реляційної бази даних (H2/PostgreSQL/MySQL) із використанням Spring Data JPA.</w:t>
      </w:r>
    </w:p>
    <w:p w14:paraId="5F5F8E09" w14:textId="255CB1C1" w:rsidR="00EC483A" w:rsidRPr="001614FA" w:rsidRDefault="00EC483A" w:rsidP="00EC483A">
      <w:pPr>
        <w:pStyle w:val="paragraph"/>
        <w:tabs>
          <w:tab w:val="left" w:pos="-567"/>
        </w:tabs>
        <w:ind w:left="-644" w:right="1"/>
        <w:jc w:val="center"/>
        <w:rPr>
          <w:sz w:val="28"/>
          <w:szCs w:val="28"/>
          <w:lang w:val="ru-UA"/>
        </w:rPr>
      </w:pPr>
      <w:r w:rsidRPr="001614FA">
        <w:rPr>
          <w:noProof/>
          <w:sz w:val="28"/>
          <w:szCs w:val="28"/>
          <w:lang w:val="ru-UA"/>
        </w:rPr>
        <w:drawing>
          <wp:inline distT="0" distB="0" distL="0" distR="0" wp14:anchorId="701BEE76" wp14:editId="61716D00">
            <wp:extent cx="2586250" cy="2965825"/>
            <wp:effectExtent l="0" t="0" r="508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7022" cy="297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BC32" w14:textId="18104FB8" w:rsidR="00EC483A" w:rsidRPr="001614FA" w:rsidRDefault="00EC483A" w:rsidP="00EC483A">
      <w:pPr>
        <w:pStyle w:val="paragraph"/>
        <w:tabs>
          <w:tab w:val="left" w:pos="-567"/>
        </w:tabs>
        <w:ind w:left="-644" w:right="1"/>
        <w:jc w:val="center"/>
        <w:rPr>
          <w:sz w:val="28"/>
          <w:szCs w:val="28"/>
        </w:rPr>
      </w:pPr>
      <w:r w:rsidRPr="001614FA">
        <w:rPr>
          <w:sz w:val="28"/>
          <w:szCs w:val="28"/>
          <w:lang w:val="ru-UA"/>
        </w:rPr>
        <w:t xml:space="preserve">Рис.1.1. </w:t>
      </w:r>
      <w:r w:rsidRPr="001614FA">
        <w:rPr>
          <w:sz w:val="28"/>
          <w:szCs w:val="28"/>
        </w:rPr>
        <w:t>Залежності та версії проєкту у pom.xml</w:t>
      </w:r>
    </w:p>
    <w:p w14:paraId="5392ECB6" w14:textId="6DFB2738" w:rsidR="00EC483A" w:rsidRPr="001614FA" w:rsidRDefault="00BD539D" w:rsidP="00EC483A">
      <w:pPr>
        <w:pStyle w:val="paragraph"/>
        <w:tabs>
          <w:tab w:val="left" w:pos="-567"/>
        </w:tabs>
        <w:ind w:left="-644" w:right="1"/>
        <w:jc w:val="center"/>
        <w:rPr>
          <w:sz w:val="28"/>
          <w:szCs w:val="28"/>
          <w:lang w:val="ru-UA"/>
        </w:rPr>
      </w:pPr>
      <w:r w:rsidRPr="001614FA">
        <w:rPr>
          <w:noProof/>
          <w:sz w:val="28"/>
          <w:szCs w:val="28"/>
          <w:lang w:val="ru-UA"/>
        </w:rPr>
        <w:drawing>
          <wp:inline distT="0" distB="0" distL="0" distR="0" wp14:anchorId="571C729F" wp14:editId="61C24B39">
            <wp:extent cx="4480103" cy="1862919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6436" cy="18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5434" w14:textId="7E5DE943" w:rsidR="00BD539D" w:rsidRPr="001614FA" w:rsidRDefault="00BD539D" w:rsidP="00EC483A">
      <w:pPr>
        <w:pStyle w:val="paragraph"/>
        <w:tabs>
          <w:tab w:val="left" w:pos="-567"/>
        </w:tabs>
        <w:ind w:left="-644" w:right="1"/>
        <w:jc w:val="center"/>
        <w:rPr>
          <w:sz w:val="28"/>
          <w:szCs w:val="28"/>
          <w:lang w:val="ru-RU"/>
        </w:rPr>
      </w:pPr>
      <w:r w:rsidRPr="001614FA">
        <w:rPr>
          <w:sz w:val="28"/>
          <w:szCs w:val="28"/>
          <w:lang w:val="ru-UA"/>
        </w:rPr>
        <w:t xml:space="preserve">Рис.1.2. </w:t>
      </w:r>
      <w:r w:rsidRPr="001614FA">
        <w:rPr>
          <w:sz w:val="28"/>
          <w:szCs w:val="28"/>
        </w:rPr>
        <w:t>Успішний запуск Spring Boot і підключення до БД</w:t>
      </w:r>
    </w:p>
    <w:p w14:paraId="06FC059E" w14:textId="712069D3" w:rsidR="001614FA" w:rsidRPr="00EC483A" w:rsidRDefault="001614FA" w:rsidP="001614FA">
      <w:pPr>
        <w:pStyle w:val="paragraph"/>
        <w:tabs>
          <w:tab w:val="left" w:pos="-567"/>
        </w:tabs>
        <w:spacing w:line="276" w:lineRule="auto"/>
        <w:ind w:left="-644" w:right="1"/>
        <w:rPr>
          <w:sz w:val="28"/>
          <w:szCs w:val="28"/>
          <w:lang w:val="ru-RU"/>
        </w:rPr>
      </w:pPr>
      <w:r w:rsidRPr="001614FA">
        <w:rPr>
          <w:sz w:val="28"/>
          <w:szCs w:val="28"/>
          <w:lang w:val="ru-RU"/>
        </w:rPr>
        <w:t>С</w:t>
      </w:r>
      <w:r w:rsidRPr="001614FA">
        <w:rPr>
          <w:sz w:val="28"/>
          <w:szCs w:val="28"/>
        </w:rPr>
        <w:t xml:space="preserve">творено проєкт на Java 17 та Spring Boot 3.x, додано залежності для веб-шару, Spring Data JPA та драйвера обраної СУБД. У конфігурації задано </w:t>
      </w:r>
      <w:r w:rsidRPr="001614FA">
        <w:rPr>
          <w:sz w:val="28"/>
          <w:szCs w:val="28"/>
        </w:rPr>
        <w:lastRenderedPageBreak/>
        <w:t>параметри підключення до БД</w:t>
      </w:r>
      <w:r w:rsidR="005559A7">
        <w:rPr>
          <w:sz w:val="28"/>
          <w:szCs w:val="28"/>
        </w:rPr>
        <w:t xml:space="preserve">. </w:t>
      </w:r>
      <w:r w:rsidRPr="001614FA">
        <w:rPr>
          <w:sz w:val="28"/>
          <w:szCs w:val="28"/>
        </w:rPr>
        <w:t>Це дозволяє запускати застосунок як єдине середовище для роботи з API та збереженням даних у реляційній базі.</w:t>
      </w:r>
    </w:p>
    <w:p w14:paraId="3FF6189A" w14:textId="77777777" w:rsidR="00EC483A" w:rsidRPr="001614FA" w:rsidRDefault="00EC483A" w:rsidP="00EC483A">
      <w:pPr>
        <w:pStyle w:val="paragraph"/>
        <w:numPr>
          <w:ilvl w:val="0"/>
          <w:numId w:val="7"/>
        </w:numPr>
        <w:tabs>
          <w:tab w:val="clear" w:pos="720"/>
          <w:tab w:val="left" w:pos="-567"/>
          <w:tab w:val="num" w:pos="709"/>
        </w:tabs>
        <w:ind w:left="-284" w:right="1"/>
        <w:rPr>
          <w:sz w:val="28"/>
          <w:szCs w:val="28"/>
          <w:lang w:val="ru-UA"/>
        </w:rPr>
      </w:pPr>
      <w:r w:rsidRPr="00EC483A">
        <w:rPr>
          <w:sz w:val="28"/>
          <w:szCs w:val="28"/>
          <w:lang w:val="ru-UA"/>
        </w:rPr>
        <w:t>Проєктування моделі даних: спроєктувати та реалізувати схему БД, що містить щонайменше 2-3 взаємопов’язані сутності з відношеннями One-to-Many або Many-to-Many.</w:t>
      </w:r>
    </w:p>
    <w:p w14:paraId="3813E0FE" w14:textId="15D92134" w:rsidR="009B0D4E" w:rsidRPr="001614FA" w:rsidRDefault="009B0D4E" w:rsidP="009B0D4E">
      <w:pPr>
        <w:pStyle w:val="paragraph"/>
        <w:tabs>
          <w:tab w:val="left" w:pos="-567"/>
        </w:tabs>
        <w:ind w:left="-644" w:right="1"/>
        <w:jc w:val="center"/>
        <w:rPr>
          <w:sz w:val="28"/>
          <w:szCs w:val="28"/>
          <w:lang w:val="ru-UA"/>
        </w:rPr>
      </w:pPr>
      <w:r w:rsidRPr="001614FA">
        <w:rPr>
          <w:noProof/>
          <w:sz w:val="28"/>
          <w:szCs w:val="28"/>
          <w:lang w:val="ru-UA"/>
        </w:rPr>
        <w:drawing>
          <wp:inline distT="0" distB="0" distL="0" distR="0" wp14:anchorId="45DB8DE0" wp14:editId="2588C08B">
            <wp:extent cx="6130038" cy="3050275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6969" cy="305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C1C0" w14:textId="6EC731D8" w:rsidR="009B0D4E" w:rsidRDefault="009B0D4E" w:rsidP="009B0D4E">
      <w:pPr>
        <w:pStyle w:val="paragraph"/>
        <w:tabs>
          <w:tab w:val="left" w:pos="-567"/>
        </w:tabs>
        <w:ind w:left="-644" w:right="1"/>
        <w:jc w:val="center"/>
        <w:rPr>
          <w:sz w:val="28"/>
          <w:szCs w:val="28"/>
          <w:lang w:val="ru-UA"/>
        </w:rPr>
      </w:pPr>
      <w:r w:rsidRPr="001614FA">
        <w:rPr>
          <w:sz w:val="28"/>
          <w:szCs w:val="28"/>
          <w:lang w:val="ru-UA"/>
        </w:rPr>
        <w:t>Рисунок 2.1 – Модель даних і зв’язки між сутностями</w:t>
      </w:r>
    </w:p>
    <w:p w14:paraId="234316AF" w14:textId="77777777" w:rsidR="001614FA" w:rsidRPr="001614FA" w:rsidRDefault="001614FA" w:rsidP="009B0D4E">
      <w:pPr>
        <w:pStyle w:val="paragraph"/>
        <w:tabs>
          <w:tab w:val="left" w:pos="-567"/>
        </w:tabs>
        <w:ind w:left="-644" w:right="1"/>
        <w:jc w:val="center"/>
        <w:rPr>
          <w:sz w:val="28"/>
          <w:szCs w:val="28"/>
          <w:lang w:val="ru-UA"/>
        </w:rPr>
      </w:pPr>
    </w:p>
    <w:p w14:paraId="41C9700B" w14:textId="1417F946" w:rsidR="009B0D4E" w:rsidRPr="001614FA" w:rsidRDefault="009B0D4E" w:rsidP="009B0D4E">
      <w:pPr>
        <w:pStyle w:val="paragraph"/>
        <w:tabs>
          <w:tab w:val="left" w:pos="-567"/>
        </w:tabs>
        <w:ind w:left="-644" w:right="1"/>
        <w:jc w:val="center"/>
        <w:rPr>
          <w:sz w:val="28"/>
          <w:szCs w:val="28"/>
          <w:lang w:val="ru-UA"/>
        </w:rPr>
      </w:pPr>
      <w:r w:rsidRPr="001614FA">
        <w:rPr>
          <w:noProof/>
          <w:sz w:val="28"/>
          <w:szCs w:val="28"/>
          <w:lang w:val="ru-UA"/>
        </w:rPr>
        <w:drawing>
          <wp:inline distT="0" distB="0" distL="0" distR="0" wp14:anchorId="76C2BEEE" wp14:editId="46D07FAC">
            <wp:extent cx="6448227" cy="47767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8227" cy="47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47B8" w14:textId="52316B87" w:rsidR="009B0D4E" w:rsidRDefault="009B0D4E" w:rsidP="009B0D4E">
      <w:pPr>
        <w:pStyle w:val="paragraph"/>
        <w:tabs>
          <w:tab w:val="left" w:pos="-567"/>
        </w:tabs>
        <w:ind w:left="-644" w:right="1"/>
        <w:jc w:val="center"/>
        <w:rPr>
          <w:sz w:val="28"/>
          <w:szCs w:val="28"/>
          <w:lang w:val="ru-UA"/>
        </w:rPr>
      </w:pPr>
      <w:r w:rsidRPr="001614FA">
        <w:rPr>
          <w:sz w:val="28"/>
          <w:szCs w:val="28"/>
          <w:lang w:val="ru-UA"/>
        </w:rPr>
        <w:t>Рисунок 2.2 – Автоматичне створення таблиць і зовнішніх ключів</w:t>
      </w:r>
    </w:p>
    <w:p w14:paraId="644A1FE8" w14:textId="77777777" w:rsidR="001614FA" w:rsidRDefault="001614FA" w:rsidP="009B0D4E">
      <w:pPr>
        <w:pStyle w:val="paragraph"/>
        <w:tabs>
          <w:tab w:val="left" w:pos="-567"/>
        </w:tabs>
        <w:ind w:left="-644" w:right="1"/>
        <w:jc w:val="center"/>
        <w:rPr>
          <w:sz w:val="28"/>
          <w:szCs w:val="28"/>
          <w:lang w:val="ru-UA"/>
        </w:rPr>
      </w:pPr>
    </w:p>
    <w:p w14:paraId="28DDE649" w14:textId="77777777" w:rsidR="001614FA" w:rsidRPr="001614FA" w:rsidRDefault="001614FA" w:rsidP="009B0D4E">
      <w:pPr>
        <w:pStyle w:val="paragraph"/>
        <w:tabs>
          <w:tab w:val="left" w:pos="-567"/>
        </w:tabs>
        <w:ind w:left="-644" w:right="1"/>
        <w:jc w:val="center"/>
        <w:rPr>
          <w:sz w:val="28"/>
          <w:szCs w:val="28"/>
          <w:lang w:val="ru-UA"/>
        </w:rPr>
      </w:pPr>
    </w:p>
    <w:p w14:paraId="6AEDD5C5" w14:textId="07EA5A37" w:rsidR="001614FA" w:rsidRPr="005559A7" w:rsidRDefault="001614FA" w:rsidP="001614FA">
      <w:pPr>
        <w:pStyle w:val="paragraph"/>
        <w:tabs>
          <w:tab w:val="left" w:pos="-567"/>
        </w:tabs>
        <w:ind w:left="-644" w:right="1"/>
        <w:rPr>
          <w:sz w:val="28"/>
          <w:szCs w:val="28"/>
        </w:rPr>
      </w:pPr>
      <w:r w:rsidRPr="001614FA">
        <w:rPr>
          <w:sz w:val="28"/>
          <w:szCs w:val="28"/>
        </w:rPr>
        <w:t>Спроєктовано доменну модель із мінімум 2–3 пов’язаними сутностями; між ними задано відношення один-до-багатьо</w:t>
      </w:r>
      <w:r w:rsidR="005559A7">
        <w:rPr>
          <w:sz w:val="28"/>
          <w:szCs w:val="28"/>
        </w:rPr>
        <w:t>х</w:t>
      </w:r>
      <w:r w:rsidRPr="001614FA">
        <w:rPr>
          <w:sz w:val="28"/>
          <w:szCs w:val="28"/>
        </w:rPr>
        <w:t>. Зв’язки реалізовано через анотації JPA на рівні сутностей, що відповідає логі предметної області (наприклад, мерчант → ордери → історія цін).</w:t>
      </w:r>
    </w:p>
    <w:p w14:paraId="64AF10D3" w14:textId="77777777" w:rsidR="001614FA" w:rsidRPr="005559A7" w:rsidRDefault="001614FA" w:rsidP="001614FA">
      <w:pPr>
        <w:pStyle w:val="paragraph"/>
        <w:tabs>
          <w:tab w:val="left" w:pos="-567"/>
        </w:tabs>
        <w:ind w:left="-644" w:right="1"/>
        <w:rPr>
          <w:sz w:val="28"/>
          <w:szCs w:val="28"/>
        </w:rPr>
      </w:pPr>
    </w:p>
    <w:p w14:paraId="457A9568" w14:textId="77777777" w:rsidR="001614FA" w:rsidRPr="005559A7" w:rsidRDefault="001614FA" w:rsidP="001614FA">
      <w:pPr>
        <w:pStyle w:val="paragraph"/>
        <w:tabs>
          <w:tab w:val="left" w:pos="-567"/>
        </w:tabs>
        <w:ind w:left="-644" w:right="1"/>
        <w:rPr>
          <w:sz w:val="28"/>
          <w:szCs w:val="28"/>
        </w:rPr>
      </w:pPr>
    </w:p>
    <w:p w14:paraId="5F1A9C44" w14:textId="77777777" w:rsidR="00EC483A" w:rsidRPr="001614FA" w:rsidRDefault="00EC483A" w:rsidP="00EC483A">
      <w:pPr>
        <w:pStyle w:val="paragraph"/>
        <w:numPr>
          <w:ilvl w:val="0"/>
          <w:numId w:val="7"/>
        </w:numPr>
        <w:tabs>
          <w:tab w:val="clear" w:pos="720"/>
          <w:tab w:val="left" w:pos="-567"/>
          <w:tab w:val="num" w:pos="709"/>
        </w:tabs>
        <w:ind w:left="-284" w:right="1"/>
        <w:rPr>
          <w:sz w:val="28"/>
          <w:szCs w:val="28"/>
          <w:lang w:val="ru-UA"/>
        </w:rPr>
      </w:pPr>
      <w:r w:rsidRPr="00EC483A">
        <w:rPr>
          <w:sz w:val="28"/>
          <w:szCs w:val="28"/>
          <w:lang w:val="ru-UA"/>
        </w:rPr>
        <w:lastRenderedPageBreak/>
        <w:t>Інтеграція та обробка зовнішніх даних: створити модуль імпорту (парсер або API-клієнт) для автоматизованого отримання даних із зовнішнього джерела та їх обробки у форматі JSON або HTML (через Jackson/Gson або Jsoup).</w:t>
      </w:r>
    </w:p>
    <w:p w14:paraId="42EE3868" w14:textId="13A692C2" w:rsidR="00805438" w:rsidRPr="001614FA" w:rsidRDefault="00805438" w:rsidP="00805438">
      <w:pPr>
        <w:jc w:val="center"/>
        <w:rPr>
          <w:rFonts w:ascii="Times New Roman" w:eastAsia="Times New Roman" w:hAnsi="Times New Roman" w:cs="Times New Roman"/>
          <w:sz w:val="28"/>
          <w:szCs w:val="28"/>
          <w:lang w:val="ru-UA" w:eastAsia="ru-RU"/>
        </w:rPr>
      </w:pPr>
      <w:r w:rsidRPr="001614FA">
        <w:rPr>
          <w:rFonts w:ascii="Times New Roman" w:eastAsia="Times New Roman" w:hAnsi="Times New Roman" w:cs="Times New Roman"/>
          <w:noProof/>
          <w:sz w:val="28"/>
          <w:szCs w:val="28"/>
          <w:lang w:val="ru-UA" w:eastAsia="ru-RU"/>
        </w:rPr>
        <w:drawing>
          <wp:inline distT="0" distB="0" distL="0" distR="0" wp14:anchorId="7858DE30" wp14:editId="3399EA57">
            <wp:extent cx="4067033" cy="3846186"/>
            <wp:effectExtent l="0" t="0" r="0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9848" cy="387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3EE6" w14:textId="6A93CB61" w:rsidR="00805438" w:rsidRDefault="00805438" w:rsidP="00805438">
      <w:pPr>
        <w:jc w:val="center"/>
        <w:rPr>
          <w:rFonts w:ascii="Times New Roman" w:eastAsia="Times New Roman" w:hAnsi="Times New Roman" w:cs="Times New Roman"/>
          <w:sz w:val="28"/>
          <w:szCs w:val="28"/>
          <w:lang w:val="ru-UA" w:eastAsia="ru-RU"/>
        </w:rPr>
      </w:pPr>
      <w:r w:rsidRPr="001614FA">
        <w:rPr>
          <w:rFonts w:ascii="Times New Roman" w:eastAsia="Times New Roman" w:hAnsi="Times New Roman" w:cs="Times New Roman"/>
          <w:sz w:val="28"/>
          <w:szCs w:val="28"/>
          <w:lang w:val="ru-UA" w:eastAsia="ru-RU"/>
        </w:rPr>
        <w:t>Рисунок 3.1 – API-клієнт для отримання зовнішніх даних</w:t>
      </w:r>
    </w:p>
    <w:p w14:paraId="21396407" w14:textId="77777777" w:rsidR="001614FA" w:rsidRPr="001614FA" w:rsidRDefault="001614FA" w:rsidP="00805438">
      <w:pPr>
        <w:jc w:val="center"/>
        <w:rPr>
          <w:rFonts w:ascii="Times New Roman" w:eastAsia="Times New Roman" w:hAnsi="Times New Roman" w:cs="Times New Roman"/>
          <w:sz w:val="28"/>
          <w:szCs w:val="28"/>
          <w:lang w:val="ru-UA" w:eastAsia="ru-RU"/>
        </w:rPr>
      </w:pPr>
    </w:p>
    <w:p w14:paraId="4F5914F5" w14:textId="3DCE103A" w:rsidR="009B0D4E" w:rsidRPr="001614FA" w:rsidRDefault="00533129" w:rsidP="00533129">
      <w:pPr>
        <w:pStyle w:val="paragraph"/>
        <w:tabs>
          <w:tab w:val="left" w:pos="-567"/>
        </w:tabs>
        <w:ind w:left="-644" w:right="1"/>
        <w:jc w:val="center"/>
        <w:rPr>
          <w:sz w:val="28"/>
          <w:szCs w:val="28"/>
          <w:lang w:val="ru-UA"/>
        </w:rPr>
      </w:pPr>
      <w:r w:rsidRPr="001614FA">
        <w:rPr>
          <w:noProof/>
          <w:sz w:val="28"/>
          <w:szCs w:val="28"/>
          <w:lang w:val="ru-UA"/>
        </w:rPr>
        <w:drawing>
          <wp:inline distT="0" distB="0" distL="0" distR="0" wp14:anchorId="2551610E" wp14:editId="04EA360B">
            <wp:extent cx="6346282" cy="196527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5126" cy="196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7976" w14:textId="6226F76C" w:rsidR="00533129" w:rsidRPr="005559A7" w:rsidRDefault="00533129" w:rsidP="00805438">
      <w:pPr>
        <w:pStyle w:val="paragraph"/>
        <w:tabs>
          <w:tab w:val="left" w:pos="-567"/>
        </w:tabs>
        <w:ind w:left="-644" w:right="1"/>
        <w:jc w:val="center"/>
        <w:rPr>
          <w:sz w:val="28"/>
          <w:szCs w:val="28"/>
          <w:lang w:val="ru-UA"/>
        </w:rPr>
      </w:pPr>
      <w:r w:rsidRPr="001614FA">
        <w:rPr>
          <w:sz w:val="28"/>
          <w:szCs w:val="28"/>
          <w:lang w:val="ru-UA"/>
        </w:rPr>
        <w:t>Рис.3.</w:t>
      </w:r>
      <w:r w:rsidR="00805438" w:rsidRPr="001614FA">
        <w:rPr>
          <w:sz w:val="28"/>
          <w:szCs w:val="28"/>
          <w:lang w:val="ru-UA"/>
        </w:rPr>
        <w:t>2</w:t>
      </w:r>
      <w:r w:rsidRPr="001614FA">
        <w:rPr>
          <w:sz w:val="28"/>
          <w:szCs w:val="28"/>
          <w:lang w:val="ru-UA"/>
        </w:rPr>
        <w:t xml:space="preserve">. </w:t>
      </w:r>
      <w:r w:rsidRPr="001614FA">
        <w:rPr>
          <w:sz w:val="28"/>
          <w:szCs w:val="28"/>
        </w:rPr>
        <w:t> Виконання імпорту через endpoint /api/import</w:t>
      </w:r>
    </w:p>
    <w:p w14:paraId="0566DA57" w14:textId="615812BD" w:rsidR="001614FA" w:rsidRPr="00EC483A" w:rsidRDefault="001614FA" w:rsidP="001614FA">
      <w:pPr>
        <w:pStyle w:val="paragraph"/>
        <w:tabs>
          <w:tab w:val="left" w:pos="-567"/>
        </w:tabs>
        <w:spacing w:line="276" w:lineRule="auto"/>
        <w:ind w:left="-644" w:right="1"/>
        <w:rPr>
          <w:sz w:val="28"/>
          <w:szCs w:val="28"/>
        </w:rPr>
      </w:pPr>
      <w:r w:rsidRPr="001614FA">
        <w:rPr>
          <w:sz w:val="28"/>
          <w:szCs w:val="28"/>
        </w:rPr>
        <w:t>Реалізовано модуль отримання даних із зовнішнього джерела через HTTP-клієнт; відповідь у форматі JSON обробляється засобами парсингу і перетворюється на внутрішні структури даних. Для зручності автоматизації передбачено endpoint імпорту, який ініціює завантаження та подальше збереження/оновлення записів у системі.</w:t>
      </w:r>
    </w:p>
    <w:p w14:paraId="1AE9D21E" w14:textId="77777777" w:rsidR="00EC483A" w:rsidRPr="001614FA" w:rsidRDefault="00EC483A" w:rsidP="00EC483A">
      <w:pPr>
        <w:pStyle w:val="paragraph"/>
        <w:numPr>
          <w:ilvl w:val="0"/>
          <w:numId w:val="7"/>
        </w:numPr>
        <w:tabs>
          <w:tab w:val="clear" w:pos="720"/>
          <w:tab w:val="left" w:pos="-567"/>
          <w:tab w:val="num" w:pos="709"/>
        </w:tabs>
        <w:ind w:left="-284" w:right="1"/>
        <w:rPr>
          <w:sz w:val="28"/>
          <w:szCs w:val="28"/>
          <w:lang w:val="ru-UA"/>
        </w:rPr>
      </w:pPr>
      <w:r w:rsidRPr="00EC483A">
        <w:rPr>
          <w:sz w:val="28"/>
          <w:szCs w:val="28"/>
          <w:lang w:val="ru-UA"/>
        </w:rPr>
        <w:lastRenderedPageBreak/>
        <w:t>Реалізація REST API та бізнес-логіки: реалізувати контролери з повною підтримкою CRUD-операцій для основних сутностей, використовуючи DTO для передачі даних між шарами застосунку.</w:t>
      </w:r>
    </w:p>
    <w:p w14:paraId="658274EE" w14:textId="7003FE9E" w:rsidR="00805438" w:rsidRPr="001614FA" w:rsidRDefault="00E02155" w:rsidP="00805438">
      <w:pPr>
        <w:pStyle w:val="paragraph"/>
        <w:tabs>
          <w:tab w:val="left" w:pos="-567"/>
        </w:tabs>
        <w:ind w:right="1"/>
        <w:jc w:val="center"/>
        <w:rPr>
          <w:sz w:val="28"/>
          <w:szCs w:val="28"/>
          <w:lang w:val="ru-UA"/>
        </w:rPr>
      </w:pPr>
      <w:r w:rsidRPr="001614FA">
        <w:rPr>
          <w:noProof/>
          <w:sz w:val="28"/>
          <w:szCs w:val="28"/>
          <w:lang w:val="ru-UA"/>
        </w:rPr>
        <w:drawing>
          <wp:inline distT="0" distB="0" distL="0" distR="0" wp14:anchorId="644BE01E" wp14:editId="298AB66B">
            <wp:extent cx="3637129" cy="3531767"/>
            <wp:effectExtent l="0" t="0" r="190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5237" cy="35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31E6" w14:textId="1137D9CC" w:rsidR="00805438" w:rsidRPr="001614FA" w:rsidRDefault="00805438" w:rsidP="00805438">
      <w:pPr>
        <w:pStyle w:val="paragraph"/>
        <w:tabs>
          <w:tab w:val="left" w:pos="-567"/>
        </w:tabs>
        <w:ind w:right="1"/>
        <w:jc w:val="center"/>
        <w:rPr>
          <w:sz w:val="28"/>
          <w:szCs w:val="28"/>
        </w:rPr>
      </w:pPr>
      <w:r w:rsidRPr="001614FA">
        <w:rPr>
          <w:sz w:val="28"/>
          <w:szCs w:val="28"/>
          <w:lang w:val="ru-UA"/>
        </w:rPr>
        <w:t xml:space="preserve">Рис.4.1. </w:t>
      </w:r>
      <w:r w:rsidRPr="001614FA">
        <w:rPr>
          <w:sz w:val="28"/>
          <w:szCs w:val="28"/>
        </w:rPr>
        <w:t> </w:t>
      </w:r>
      <w:r w:rsidR="00E02155" w:rsidRPr="001614FA">
        <w:rPr>
          <w:sz w:val="28"/>
          <w:szCs w:val="28"/>
        </w:rPr>
        <w:t>CRUD-операції REST API для сутності ордера</w:t>
      </w:r>
    </w:p>
    <w:p w14:paraId="0CC8E26F" w14:textId="3BB49128" w:rsidR="00E02155" w:rsidRPr="001614FA" w:rsidRDefault="00E02155" w:rsidP="00805438">
      <w:pPr>
        <w:pStyle w:val="paragraph"/>
        <w:tabs>
          <w:tab w:val="left" w:pos="-567"/>
        </w:tabs>
        <w:ind w:right="1"/>
        <w:jc w:val="center"/>
        <w:rPr>
          <w:sz w:val="28"/>
          <w:szCs w:val="28"/>
          <w:lang w:val="ru-UA"/>
        </w:rPr>
      </w:pPr>
      <w:r w:rsidRPr="001614FA">
        <w:rPr>
          <w:noProof/>
          <w:sz w:val="28"/>
          <w:szCs w:val="28"/>
          <w:lang w:val="ru-UA"/>
        </w:rPr>
        <w:drawing>
          <wp:inline distT="0" distB="0" distL="0" distR="0" wp14:anchorId="19317258" wp14:editId="55970C68">
            <wp:extent cx="4776717" cy="2355424"/>
            <wp:effectExtent l="0" t="0" r="508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4410" cy="235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75DA2" w14:textId="793359E7" w:rsidR="00E02155" w:rsidRPr="001614FA" w:rsidRDefault="00E02155" w:rsidP="00805438">
      <w:pPr>
        <w:pStyle w:val="paragraph"/>
        <w:tabs>
          <w:tab w:val="left" w:pos="-567"/>
        </w:tabs>
        <w:ind w:right="1"/>
        <w:jc w:val="center"/>
        <w:rPr>
          <w:sz w:val="28"/>
          <w:szCs w:val="28"/>
          <w:lang w:val="ru-RU"/>
        </w:rPr>
      </w:pPr>
      <w:r w:rsidRPr="001614FA">
        <w:rPr>
          <w:sz w:val="28"/>
          <w:szCs w:val="28"/>
          <w:lang w:val="ru-UA"/>
        </w:rPr>
        <w:t xml:space="preserve">Рис.4.2. </w:t>
      </w:r>
      <w:r w:rsidRPr="001614FA">
        <w:rPr>
          <w:sz w:val="28"/>
          <w:szCs w:val="28"/>
        </w:rPr>
        <w:t>Використання DTO для передачі даних</w:t>
      </w:r>
    </w:p>
    <w:p w14:paraId="2EB0A7F1" w14:textId="60B0AAD6" w:rsidR="001614FA" w:rsidRPr="00EC483A" w:rsidRDefault="001614FA" w:rsidP="001614FA">
      <w:pPr>
        <w:pStyle w:val="paragraph"/>
        <w:tabs>
          <w:tab w:val="left" w:pos="-567"/>
        </w:tabs>
        <w:spacing w:line="276" w:lineRule="auto"/>
        <w:ind w:right="1"/>
        <w:rPr>
          <w:sz w:val="28"/>
          <w:szCs w:val="28"/>
        </w:rPr>
      </w:pPr>
      <w:r w:rsidRPr="001614FA">
        <w:rPr>
          <w:sz w:val="28"/>
          <w:szCs w:val="28"/>
        </w:rPr>
        <w:t>Для основної сутності реалізовано повний набір CRUD через REST-контролер: отримання списку та одного запису, створення, оновлення та видалення. Для відокремлення внутрішньої моделі від контракту API використано DTO: дані з клієнта приймаються через @RequestBody, відповіді формуються у вигляді DTO або ResponseEntity.</w:t>
      </w:r>
    </w:p>
    <w:p w14:paraId="61861B8A" w14:textId="19051C5A" w:rsidR="00146217" w:rsidRPr="001614FA" w:rsidRDefault="00EC483A" w:rsidP="00146217">
      <w:pPr>
        <w:pStyle w:val="paragraph"/>
        <w:numPr>
          <w:ilvl w:val="0"/>
          <w:numId w:val="7"/>
        </w:numPr>
        <w:tabs>
          <w:tab w:val="left" w:pos="-567"/>
        </w:tabs>
        <w:ind w:left="-284" w:right="1"/>
        <w:rPr>
          <w:sz w:val="28"/>
          <w:szCs w:val="28"/>
          <w:lang w:val="ru-UA"/>
        </w:rPr>
      </w:pPr>
      <w:r w:rsidRPr="00EC483A">
        <w:rPr>
          <w:sz w:val="28"/>
          <w:szCs w:val="28"/>
          <w:lang w:val="ru-UA"/>
        </w:rPr>
        <w:lastRenderedPageBreak/>
        <w:t>Серверна візуалізація інтерфейсу: реалізувати серверний UI-шар (наприклад, на Thymeleaf) для зручного відображення зібраних і оброблених даних.</w:t>
      </w:r>
    </w:p>
    <w:p w14:paraId="03A4575C" w14:textId="7374CB6D" w:rsidR="00146217" w:rsidRPr="001614FA" w:rsidRDefault="00146217" w:rsidP="00146217">
      <w:pPr>
        <w:pStyle w:val="paragraph"/>
        <w:tabs>
          <w:tab w:val="left" w:pos="-567"/>
        </w:tabs>
        <w:ind w:right="1"/>
        <w:jc w:val="center"/>
        <w:rPr>
          <w:sz w:val="28"/>
          <w:szCs w:val="28"/>
          <w:lang w:val="ru-UA"/>
        </w:rPr>
      </w:pPr>
      <w:r w:rsidRPr="001614FA">
        <w:rPr>
          <w:noProof/>
          <w:sz w:val="28"/>
          <w:szCs w:val="28"/>
          <w:lang w:val="ru-UA"/>
        </w:rPr>
        <w:drawing>
          <wp:inline distT="0" distB="0" distL="0" distR="0" wp14:anchorId="62AD16D2" wp14:editId="4A34C498">
            <wp:extent cx="3616657" cy="3365366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6740" cy="337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58ECD" w14:textId="420CE46F" w:rsidR="00146217" w:rsidRPr="001614FA" w:rsidRDefault="00146217" w:rsidP="00146217">
      <w:pPr>
        <w:pStyle w:val="paragraph"/>
        <w:tabs>
          <w:tab w:val="left" w:pos="-567"/>
        </w:tabs>
        <w:ind w:right="1"/>
        <w:jc w:val="center"/>
        <w:rPr>
          <w:sz w:val="28"/>
          <w:szCs w:val="28"/>
          <w:lang w:val="ru-UA"/>
        </w:rPr>
      </w:pPr>
      <w:r w:rsidRPr="001614FA">
        <w:rPr>
          <w:sz w:val="28"/>
          <w:szCs w:val="28"/>
          <w:lang w:val="ru-UA"/>
        </w:rPr>
        <w:t>Рис.5.1. Thymeleaf-шаблон сторінки дашборду</w:t>
      </w:r>
    </w:p>
    <w:p w14:paraId="1A636233" w14:textId="68B98990" w:rsidR="00146217" w:rsidRPr="00EC483A" w:rsidRDefault="00146217" w:rsidP="00146217">
      <w:pPr>
        <w:pStyle w:val="paragraph"/>
        <w:tabs>
          <w:tab w:val="left" w:pos="-567"/>
        </w:tabs>
        <w:ind w:right="1"/>
        <w:jc w:val="center"/>
        <w:rPr>
          <w:sz w:val="28"/>
          <w:szCs w:val="28"/>
          <w:lang w:val="ru-UA"/>
        </w:rPr>
      </w:pPr>
      <w:r w:rsidRPr="001614FA">
        <w:rPr>
          <w:noProof/>
          <w:sz w:val="28"/>
          <w:szCs w:val="28"/>
          <w:lang w:val="ru-UA"/>
        </w:rPr>
        <w:drawing>
          <wp:inline distT="0" distB="0" distL="0" distR="0" wp14:anchorId="30DF5A91" wp14:editId="707A96E7">
            <wp:extent cx="4367284" cy="2284713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0533" cy="229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A26B" w14:textId="1DEF167F" w:rsidR="00053E98" w:rsidRPr="001614FA" w:rsidRDefault="00146217" w:rsidP="00EC483A">
      <w:pPr>
        <w:pStyle w:val="paragraph"/>
        <w:tabs>
          <w:tab w:val="left" w:pos="-567"/>
        </w:tabs>
        <w:spacing w:beforeAutospacing="0" w:after="0" w:afterAutospacing="0" w:line="360" w:lineRule="auto"/>
        <w:ind w:left="-284" w:right="1"/>
        <w:jc w:val="center"/>
        <w:rPr>
          <w:sz w:val="28"/>
          <w:szCs w:val="28"/>
          <w:lang w:val="ru-UA"/>
        </w:rPr>
      </w:pPr>
      <w:r w:rsidRPr="001614FA">
        <w:rPr>
          <w:sz w:val="28"/>
          <w:szCs w:val="28"/>
          <w:lang w:val="ru-UA"/>
        </w:rPr>
        <w:t>Рис.5.2. Відображення даних у веб-інтерфейсі</w:t>
      </w:r>
    </w:p>
    <w:p w14:paraId="1A4E0C4B" w14:textId="646B42BB" w:rsidR="001614FA" w:rsidRDefault="001614FA" w:rsidP="001614FA">
      <w:pPr>
        <w:pStyle w:val="paragraph"/>
        <w:tabs>
          <w:tab w:val="left" w:pos="-567"/>
        </w:tabs>
        <w:spacing w:beforeAutospacing="0" w:after="0" w:afterAutospacing="0" w:line="276" w:lineRule="auto"/>
        <w:ind w:left="-284" w:right="1"/>
        <w:rPr>
          <w:sz w:val="28"/>
          <w:szCs w:val="28"/>
          <w:lang w:val="ru-RU"/>
        </w:rPr>
      </w:pPr>
      <w:r w:rsidRPr="001614FA">
        <w:rPr>
          <w:sz w:val="28"/>
          <w:szCs w:val="28"/>
        </w:rPr>
        <w:t>Додано серверний UI на Thymeleaf: HTML-шаблон отримує дані з контролера та динамічно відображає їх за допомогою директив (th:text, th:each </w:t>
      </w:r>
      <w:r w:rsidR="005559A7">
        <w:rPr>
          <w:sz w:val="28"/>
          <w:szCs w:val="28"/>
        </w:rPr>
        <w:t>та інших</w:t>
      </w:r>
      <w:r w:rsidRPr="001614FA">
        <w:rPr>
          <w:sz w:val="28"/>
          <w:szCs w:val="28"/>
        </w:rPr>
        <w:t>). Це забезпечує зручний перегляд зібраних і оброблених даних у браузері без окремого SPA-клієнта.</w:t>
      </w:r>
    </w:p>
    <w:p w14:paraId="67432369" w14:textId="77777777" w:rsidR="00EF73D7" w:rsidRPr="00EF73D7" w:rsidRDefault="00EF73D7" w:rsidP="001614FA">
      <w:pPr>
        <w:pStyle w:val="paragraph"/>
        <w:tabs>
          <w:tab w:val="left" w:pos="-567"/>
        </w:tabs>
        <w:spacing w:beforeAutospacing="0" w:after="0" w:afterAutospacing="0" w:line="276" w:lineRule="auto"/>
        <w:ind w:left="-284" w:right="1"/>
        <w:rPr>
          <w:sz w:val="28"/>
          <w:szCs w:val="28"/>
          <w:lang w:val="ru-RU"/>
        </w:rPr>
      </w:pPr>
    </w:p>
    <w:p w14:paraId="5106A841" w14:textId="0A0C17FA" w:rsidR="00053E98" w:rsidRPr="001614FA" w:rsidRDefault="00000000" w:rsidP="001614F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-567"/>
        </w:tabs>
        <w:spacing w:line="276" w:lineRule="auto"/>
        <w:ind w:left="-284" w:right="1"/>
        <w:rPr>
          <w:rFonts w:ascii="Times New Roman" w:hAnsi="Times New Roman" w:cs="Times New Roman"/>
          <w:sz w:val="28"/>
          <w:szCs w:val="28"/>
        </w:rPr>
      </w:pPr>
      <w:r w:rsidRPr="001614FA">
        <w:rPr>
          <w:rFonts w:ascii="Times New Roman" w:eastAsia="Times New Roman" w:hAnsi="Times New Roman" w:cs="Times New Roman"/>
          <w:b/>
          <w:bCs/>
          <w:sz w:val="28"/>
          <w:szCs w:val="28"/>
        </w:rPr>
        <w:t>Висновок:</w:t>
      </w:r>
      <w:r w:rsidRPr="00161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614FA" w:rsidRPr="001614FA">
        <w:rPr>
          <w:rFonts w:ascii="Times New Roman" w:eastAsia="Times New Roman" w:hAnsi="Times New Roman" w:cs="Times New Roman"/>
          <w:sz w:val="28"/>
          <w:szCs w:val="28"/>
        </w:rPr>
        <w:t xml:space="preserve">освоїла повний базовий цикл розробки бекенд-застосунку на Java 17 + Spring Boot: від налаштування проєкту та БД до побудови моделі даних, інтеграції із зовнішнім API, реалізації CRUD REST API і візуалізації даних </w:t>
      </w:r>
      <w:r w:rsidR="001614FA" w:rsidRPr="001614FA">
        <w:rPr>
          <w:rFonts w:ascii="Times New Roman" w:eastAsia="Times New Roman" w:hAnsi="Times New Roman" w:cs="Times New Roman"/>
          <w:sz w:val="28"/>
          <w:szCs w:val="28"/>
        </w:rPr>
        <w:lastRenderedPageBreak/>
        <w:t>через Thymeleaf. На практиці закріпила роботу з JPA-зв’язками, DTO, обробкою JSON та тестуванням endpoint-ів у Postman. У результаті отримано працездатний застосунок, який автоматично імпортує дані, зберігає їх у БД та відображає у веб-інтерфейсі.</w:t>
      </w:r>
    </w:p>
    <w:p w14:paraId="0771A719" w14:textId="77777777" w:rsidR="00053E98" w:rsidRPr="001614FA" w:rsidRDefault="00053E98" w:rsidP="00EC483A">
      <w:pPr>
        <w:pStyle w:val="paragraph"/>
        <w:tabs>
          <w:tab w:val="left" w:pos="2456"/>
          <w:tab w:val="left" w:pos="8364"/>
          <w:tab w:val="left" w:pos="8505"/>
        </w:tabs>
        <w:spacing w:beforeAutospacing="0" w:after="0" w:afterAutospacing="0" w:line="360" w:lineRule="auto"/>
        <w:ind w:left="-284" w:right="566"/>
        <w:jc w:val="both"/>
        <w:rPr>
          <w:sz w:val="28"/>
          <w:szCs w:val="28"/>
        </w:rPr>
      </w:pPr>
    </w:p>
    <w:sectPr w:rsidR="00053E98" w:rsidRPr="001614FA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A8247" w14:textId="77777777" w:rsidR="002954D4" w:rsidRDefault="002954D4">
      <w:pPr>
        <w:spacing w:after="0" w:line="240" w:lineRule="auto"/>
      </w:pPr>
      <w:r>
        <w:separator/>
      </w:r>
    </w:p>
  </w:endnote>
  <w:endnote w:type="continuationSeparator" w:id="0">
    <w:p w14:paraId="2FAB6212" w14:textId="77777777" w:rsidR="002954D4" w:rsidRDefault="00295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AFCBA" w14:textId="77777777" w:rsidR="002954D4" w:rsidRDefault="002954D4">
      <w:pPr>
        <w:spacing w:after="0" w:line="240" w:lineRule="auto"/>
      </w:pPr>
      <w:r>
        <w:separator/>
      </w:r>
    </w:p>
  </w:footnote>
  <w:footnote w:type="continuationSeparator" w:id="0">
    <w:p w14:paraId="57FA46B4" w14:textId="77777777" w:rsidR="002954D4" w:rsidRDefault="00295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D46FA"/>
    <w:multiLevelType w:val="multilevel"/>
    <w:tmpl w:val="19DE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867E7B"/>
    <w:multiLevelType w:val="multilevel"/>
    <w:tmpl w:val="CFC8CD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C71640"/>
    <w:multiLevelType w:val="multilevel"/>
    <w:tmpl w:val="7CDA3738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DAB7E21"/>
    <w:multiLevelType w:val="multilevel"/>
    <w:tmpl w:val="3CDC48D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722A7903"/>
    <w:multiLevelType w:val="multilevel"/>
    <w:tmpl w:val="5E1251F0"/>
    <w:lvl w:ilvl="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77108953">
    <w:abstractNumId w:val="1"/>
  </w:num>
  <w:num w:numId="2" w16cid:durableId="129245853">
    <w:abstractNumId w:val="2"/>
  </w:num>
  <w:num w:numId="3" w16cid:durableId="412899302">
    <w:abstractNumId w:val="3"/>
  </w:num>
  <w:num w:numId="4" w16cid:durableId="1865054456">
    <w:abstractNumId w:val="4"/>
  </w:num>
  <w:num w:numId="5" w16cid:durableId="2081445568">
    <w:abstractNumId w:val="4"/>
  </w:num>
  <w:num w:numId="6" w16cid:durableId="699168245">
    <w:abstractNumId w:val="4"/>
  </w:num>
  <w:num w:numId="7" w16cid:durableId="1397626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E98"/>
    <w:rsid w:val="00053E98"/>
    <w:rsid w:val="00146217"/>
    <w:rsid w:val="001614FA"/>
    <w:rsid w:val="002954D4"/>
    <w:rsid w:val="00314705"/>
    <w:rsid w:val="003C0F3F"/>
    <w:rsid w:val="00533129"/>
    <w:rsid w:val="005559A7"/>
    <w:rsid w:val="0062392D"/>
    <w:rsid w:val="00805438"/>
    <w:rsid w:val="00812F25"/>
    <w:rsid w:val="008217B1"/>
    <w:rsid w:val="0082282C"/>
    <w:rsid w:val="008466C8"/>
    <w:rsid w:val="009B0D4E"/>
    <w:rsid w:val="00BD539D"/>
    <w:rsid w:val="00E02155"/>
    <w:rsid w:val="00EC0810"/>
    <w:rsid w:val="00EC483A"/>
    <w:rsid w:val="00EF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D6530"/>
  <w15:docId w15:val="{2CCC44CA-2EDA-4C1D-AED1-79482188E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link w:val="1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UA" w:eastAsia="ru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UA" w:eastAsia="ru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UA" w:eastAsia="ru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UA" w:eastAsia="ru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UA" w:eastAsia="ru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UA" w:eastAsia="ru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UA" w:eastAsia="ru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UA" w:eastAsia="ru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UA" w:eastAsia="ru-UA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UA" w:eastAsia="ru-UA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UA" w:eastAsia="ru-UA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UA" w:eastAsia="ru-UA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UA" w:eastAsia="ru-UA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UA" w:eastAsia="ru-UA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0"/>
    <w:uiPriority w:val="33"/>
    <w:qFormat/>
    <w:rPr>
      <w:b/>
      <w:bCs/>
      <w:i/>
      <w:iCs/>
      <w:spacing w:val="5"/>
    </w:rPr>
  </w:style>
  <w:style w:type="paragraph" w:styleId="af2">
    <w:name w:val="head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</w:style>
  <w:style w:type="paragraph" w:styleId="af6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7">
    <w:name w:val="footnote text"/>
    <w:basedOn w:val="a"/>
    <w:link w:val="af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Pr>
      <w:sz w:val="20"/>
      <w:szCs w:val="20"/>
    </w:rPr>
  </w:style>
  <w:style w:type="character" w:styleId="af9">
    <w:name w:val="footnote reference"/>
    <w:basedOn w:val="a0"/>
    <w:uiPriority w:val="99"/>
    <w:semiHidden/>
    <w:unhideWhenUsed/>
    <w:rPr>
      <w:vertAlign w:val="superscript"/>
    </w:rPr>
  </w:style>
  <w:style w:type="paragraph" w:styleId="afa">
    <w:name w:val="endnote text"/>
    <w:basedOn w:val="a"/>
    <w:link w:val="af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0"/>
    <w:link w:val="afa"/>
    <w:uiPriority w:val="99"/>
    <w:semiHidden/>
    <w:rPr>
      <w:sz w:val="20"/>
      <w:szCs w:val="20"/>
    </w:rPr>
  </w:style>
  <w:style w:type="character" w:styleId="afc">
    <w:name w:val="endnote reference"/>
    <w:basedOn w:val="a0"/>
    <w:uiPriority w:val="99"/>
    <w:semiHidden/>
    <w:unhideWhenUsed/>
    <w:rPr>
      <w:vertAlign w:val="superscript"/>
    </w:rPr>
  </w:style>
  <w:style w:type="character" w:styleId="afd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e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">
    <w:name w:val="Placeholder Text"/>
    <w:basedOn w:val="a0"/>
    <w:uiPriority w:val="99"/>
    <w:semiHidden/>
    <w:rPr>
      <w:color w:val="666666"/>
    </w:r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  <w:pPr>
      <w:spacing w:after="0"/>
    </w:pPr>
  </w:style>
  <w:style w:type="character" w:customStyle="1" w:styleId="normaltextrun">
    <w:name w:val="normaltextrun"/>
    <w:basedOn w:val="a0"/>
    <w:qFormat/>
  </w:style>
  <w:style w:type="character" w:customStyle="1" w:styleId="eop">
    <w:name w:val="eop"/>
    <w:basedOn w:val="a0"/>
    <w:qFormat/>
  </w:style>
  <w:style w:type="character" w:customStyle="1" w:styleId="spellingerror">
    <w:name w:val="spellingerror"/>
    <w:basedOn w:val="a0"/>
    <w:qFormat/>
  </w:style>
  <w:style w:type="paragraph" w:customStyle="1" w:styleId="paragraph">
    <w:name w:val="paragraph"/>
    <w:basedOn w:val="a"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2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12">
    <w:name w:val="1"/>
    <w:link w:val="-10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center"/>
    </w:pPr>
    <w:rPr>
      <w:rFonts w:ascii="Times New Roman"/>
      <w:i/>
      <w:iCs/>
      <w:sz w:val="4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10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F20954BB54898448024FBC1D93C885E" ma:contentTypeVersion="0" ma:contentTypeDescription="Создание документа." ma:contentTypeScope="" ma:versionID="1f74e9bac99096fd48f9e5c89c94275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e12873f23c1de23bbbcb46a6ca79b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118CC6-01D0-4A18-997E-BBE2FBC111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D926EDE-DECC-4FF4-B82A-DCB06C4C06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1CDF5C-B765-4002-80D7-97EEEAA2B9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7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Мауріна Катерина Віталіївна</cp:lastModifiedBy>
  <cp:revision>43</cp:revision>
  <dcterms:created xsi:type="dcterms:W3CDTF">2023-02-24T09:48:00Z</dcterms:created>
  <dcterms:modified xsi:type="dcterms:W3CDTF">2026-03-21T11:14:00Z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0x010100CF20954BB54898448024FBC1D93C885E</vt:lpwstr>
  </property>
</Properties>
</file>