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240" w:lineRule="auto"/>
        <w:jc w:val="center"/>
        <w:rPr>
          <w:color w:val="222222"/>
        </w:rPr>
      </w:pPr>
      <w:r w:rsidDel="00000000" w:rsidR="00000000" w:rsidRPr="00000000">
        <w:rPr>
          <w:b w:val="1"/>
          <w:bCs w:val="1"/>
          <w:color w:val="4c7525"/>
          <w:sz w:val="48"/>
          <w:szCs w:val="48"/>
          <w:rtl w:val="0"/>
        </w:rPr>
        <w:t xml:space="preserve">Oh My Matcha !</w:t>
      </w:r>
      <w:r w:rsidDel="00000000" w:rsidR="00000000" w:rsidRPr="00000000">
        <w:rPr>
          <w:rtl w:val="0"/>
        </w:rPr>
      </w:r>
    </w:p>
    <w:p w:rsidR="00000000" w:rsidDel="00000000" w:rsidP="00000000" w:rsidRDefault="00000000" w:rsidRPr="00000000" w14:paraId="00000002">
      <w:pPr>
        <w:spacing w:after="80" w:line="240" w:lineRule="auto"/>
        <w:jc w:val="center"/>
        <w:rPr>
          <w:color w:val="222222"/>
        </w:rPr>
      </w:pPr>
      <w:r w:rsidDel="00000000" w:rsidR="00000000" w:rsidRPr="00000000">
        <w:rPr>
          <w:color w:val="222222"/>
          <w:sz w:val="36"/>
          <w:szCs w:val="36"/>
          <w:rtl w:val="0"/>
        </w:rPr>
        <w:t xml:space="preserve">🍵</w:t>
      </w:r>
      <w:r w:rsidDel="00000000" w:rsidR="00000000" w:rsidRPr="00000000">
        <w:rPr>
          <w:rtl w:val="0"/>
        </w:rPr>
      </w:r>
    </w:p>
    <w:p w:rsidR="00000000" w:rsidDel="00000000" w:rsidP="00000000" w:rsidRDefault="00000000" w:rsidRPr="00000000" w14:paraId="00000003">
      <w:pPr>
        <w:spacing w:after="200" w:line="240" w:lineRule="auto"/>
        <w:jc w:val="center"/>
        <w:rPr>
          <w:color w:val="222222"/>
        </w:rPr>
      </w:pPr>
      <w:r w:rsidDel="00000000" w:rsidR="00000000" w:rsidRPr="00000000">
        <w:rPr>
          <w:b w:val="1"/>
          <w:bCs w:val="1"/>
          <w:color w:val="333333"/>
          <w:sz w:val="36"/>
          <w:szCs w:val="36"/>
          <w:rtl w:val="0"/>
        </w:rPr>
        <w:t xml:space="preserve">Conditions Générales de Vente (CGV)</w:t>
      </w:r>
      <w:r w:rsidDel="00000000" w:rsidR="00000000" w:rsidRPr="00000000">
        <w:rPr>
          <w:rtl w:val="0"/>
        </w:rPr>
      </w:r>
    </w:p>
    <w:p w:rsidR="00000000" w:rsidDel="00000000" w:rsidP="00000000" w:rsidRDefault="00000000" w:rsidRPr="00000000" w14:paraId="00000004">
      <w:pPr>
        <w:spacing w:after="400" w:line="240" w:lineRule="auto"/>
        <w:jc w:val="center"/>
        <w:rPr>
          <w:color w:val="222222"/>
        </w:rPr>
      </w:pPr>
      <w:r w:rsidDel="00000000" w:rsidR="00000000" w:rsidRPr="00000000">
        <w:rPr>
          <w:i w:val="1"/>
          <w:iCs w:val="1"/>
          <w:color w:val="888888"/>
          <w:sz w:val="20"/>
          <w:szCs w:val="20"/>
          <w:rtl w:val="0"/>
        </w:rPr>
        <w:t xml:space="preserve">Applicables aux commandes click &amp; collect — Avril 2026</w:t>
      </w:r>
      <w:r w:rsidDel="00000000" w:rsidR="00000000" w:rsidRPr="00000000">
        <w:rPr>
          <w:rtl w:val="0"/>
        </w:rPr>
      </w:r>
    </w:p>
    <w:p w:rsidR="00000000" w:rsidDel="00000000" w:rsidP="00000000" w:rsidRDefault="00000000" w:rsidRPr="00000000" w14:paraId="00000005">
      <w:pPr>
        <w:pBdr>
          <w:bottom w:color="4c7525" w:space="1" w:sz="4" w:val="single"/>
        </w:pBdr>
        <w:spacing w:after="200" w:before="200" w:line="240" w:lineRule="auto"/>
        <w:rPr>
          <w:color w:val="222222"/>
        </w:rPr>
      </w:pPr>
      <w:r w:rsidDel="00000000" w:rsidR="00000000" w:rsidRPr="00000000">
        <w:rPr>
          <w:rtl w:val="0"/>
        </w:rPr>
      </w:r>
    </w:p>
    <w:p w:rsidR="00000000" w:rsidDel="00000000" w:rsidP="00000000" w:rsidRDefault="00000000" w:rsidRPr="00000000" w14:paraId="00000006">
      <w:pPr>
        <w:pStyle w:val="Heading2"/>
        <w:keepNext w:val="0"/>
        <w:keepLines w:val="0"/>
        <w:spacing w:after="140" w:before="280" w:line="240" w:lineRule="auto"/>
        <w:rPr>
          <w:b w:val="1"/>
          <w:bCs w:val="1"/>
          <w:color w:val="333333"/>
          <w:sz w:val="26"/>
          <w:szCs w:val="26"/>
        </w:rPr>
      </w:pPr>
      <w:r w:rsidDel="00000000" w:rsidR="00000000" w:rsidRPr="00000000">
        <w:rPr>
          <w:b w:val="1"/>
          <w:bCs w:val="1"/>
          <w:color w:val="333333"/>
          <w:sz w:val="26"/>
          <w:szCs w:val="26"/>
          <w:rtl w:val="0"/>
        </w:rPr>
        <w:t xml:space="preserve">1. Objet</w:t>
      </w:r>
    </w:p>
    <w:p w:rsidR="00000000" w:rsidDel="00000000" w:rsidP="00000000" w:rsidRDefault="00000000" w:rsidRPr="00000000" w14:paraId="00000007">
      <w:pPr>
        <w:spacing w:after="80" w:before="80" w:line="240" w:lineRule="auto"/>
        <w:rPr>
          <w:color w:val="222222"/>
        </w:rPr>
      </w:pPr>
      <w:r w:rsidDel="00000000" w:rsidR="00000000" w:rsidRPr="00000000">
        <w:rPr>
          <w:color w:val="222222"/>
          <w:rtl w:val="0"/>
        </w:rPr>
        <w:t xml:space="preserve">Les présentes Conditions Générales de Vente (CGV) régissent les relations contractuelles entre Oh My Matcha SAS (ci-après « le Vendeur ») et toute personne physique passant une commande via le site oh-my-matcha.fr (ci-après « le Client »). Toute commande implique l'acceptation pleine et entière des présentes CGV.</w:t>
      </w:r>
    </w:p>
    <w:p w:rsidR="00000000" w:rsidDel="00000000" w:rsidP="00000000" w:rsidRDefault="00000000" w:rsidRPr="00000000" w14:paraId="00000008">
      <w:pPr>
        <w:pStyle w:val="Heading2"/>
        <w:keepNext w:val="0"/>
        <w:keepLines w:val="0"/>
        <w:spacing w:after="140" w:before="280" w:line="240" w:lineRule="auto"/>
        <w:rPr>
          <w:b w:val="1"/>
          <w:bCs w:val="1"/>
          <w:color w:val="333333"/>
          <w:sz w:val="26"/>
          <w:szCs w:val="26"/>
        </w:rPr>
      </w:pPr>
      <w:r w:rsidDel="00000000" w:rsidR="00000000" w:rsidRPr="00000000">
        <w:rPr>
          <w:b w:val="1"/>
          <w:bCs w:val="1"/>
          <w:color w:val="333333"/>
          <w:sz w:val="26"/>
          <w:szCs w:val="26"/>
          <w:rtl w:val="0"/>
        </w:rPr>
        <w:t xml:space="preserve">2. Produits et disponibilité</w:t>
      </w:r>
    </w:p>
    <w:p w:rsidR="00000000" w:rsidDel="00000000" w:rsidP="00000000" w:rsidRDefault="00000000" w:rsidRPr="00000000" w14:paraId="00000009">
      <w:pPr>
        <w:spacing w:after="80" w:before="80" w:line="240" w:lineRule="auto"/>
        <w:rPr>
          <w:color w:val="222222"/>
        </w:rPr>
      </w:pPr>
      <w:r w:rsidDel="00000000" w:rsidR="00000000" w:rsidRPr="00000000">
        <w:rPr>
          <w:color w:val="222222"/>
          <w:rtl w:val="0"/>
        </w:rPr>
        <w:t xml:space="preserve">Oh My Matcha propose une gamme de boissons à base de matcha et de bubble tea, disponibles à la commande via la formule click &amp; collect. Les produits sont proposés dans la limite des stocks disponibles. En cas de rupture de stock après validation de commande, le Client en sera informé et une solution alternative ou un remboursement intégral lui sera proposé.</w:t>
      </w:r>
    </w:p>
    <w:p w:rsidR="00000000" w:rsidDel="00000000" w:rsidP="00000000" w:rsidRDefault="00000000" w:rsidRPr="00000000" w14:paraId="0000000A">
      <w:pPr>
        <w:pStyle w:val="Heading2"/>
        <w:keepNext w:val="0"/>
        <w:keepLines w:val="0"/>
        <w:spacing w:after="140" w:before="280" w:line="240" w:lineRule="auto"/>
        <w:rPr>
          <w:b w:val="1"/>
          <w:bCs w:val="1"/>
          <w:color w:val="333333"/>
          <w:sz w:val="26"/>
          <w:szCs w:val="26"/>
        </w:rPr>
      </w:pPr>
      <w:r w:rsidDel="00000000" w:rsidR="00000000" w:rsidRPr="00000000">
        <w:rPr>
          <w:b w:val="1"/>
          <w:bCs w:val="1"/>
          <w:color w:val="333333"/>
          <w:sz w:val="26"/>
          <w:szCs w:val="26"/>
          <w:rtl w:val="0"/>
        </w:rPr>
        <w:t xml:space="preserve">3. Processus de commande</w:t>
      </w:r>
    </w:p>
    <w:p w:rsidR="00000000" w:rsidDel="00000000" w:rsidP="00000000" w:rsidRDefault="00000000" w:rsidRPr="00000000" w14:paraId="0000000B">
      <w:pPr>
        <w:spacing w:after="80" w:before="80" w:line="240" w:lineRule="auto"/>
        <w:rPr>
          <w:color w:val="222222"/>
        </w:rPr>
      </w:pPr>
      <w:r w:rsidDel="00000000" w:rsidR="00000000" w:rsidRPr="00000000">
        <w:rPr>
          <w:color w:val="222222"/>
          <w:rtl w:val="0"/>
        </w:rPr>
        <w:t xml:space="preserve">La commande se déroule en trois étapes :</w:t>
      </w:r>
    </w:p>
    <w:p w:rsidR="00000000" w:rsidDel="00000000" w:rsidP="00000000" w:rsidRDefault="00000000" w:rsidRPr="00000000" w14:paraId="0000000C">
      <w:pPr>
        <w:numPr>
          <w:ilvl w:val="0"/>
          <w:numId w:val="1"/>
        </w:numPr>
        <w:spacing w:after="60" w:before="60" w:line="240" w:lineRule="auto"/>
        <w:ind w:left="720" w:hanging="360"/>
        <w:rPr>
          <w:color w:val="222222"/>
        </w:rPr>
      </w:pPr>
      <w:r w:rsidDel="00000000" w:rsidR="00000000" w:rsidRPr="00000000">
        <w:rPr>
          <w:color w:val="222222"/>
          <w:rtl w:val="0"/>
        </w:rPr>
        <w:t xml:space="preserve">Sélection des produits dans le catalogue en ligne.</w:t>
      </w:r>
    </w:p>
    <w:p w:rsidR="00000000" w:rsidDel="00000000" w:rsidP="00000000" w:rsidRDefault="00000000" w:rsidRPr="00000000" w14:paraId="0000000D">
      <w:pPr>
        <w:numPr>
          <w:ilvl w:val="0"/>
          <w:numId w:val="1"/>
        </w:numPr>
        <w:spacing w:after="60" w:before="60" w:line="240" w:lineRule="auto"/>
        <w:ind w:left="720" w:hanging="360"/>
        <w:rPr>
          <w:color w:val="222222"/>
        </w:rPr>
      </w:pPr>
      <w:r w:rsidDel="00000000" w:rsidR="00000000" w:rsidRPr="00000000">
        <w:rPr>
          <w:color w:val="222222"/>
          <w:rtl w:val="0"/>
        </w:rPr>
        <w:t xml:space="preserve">Choix du créneau de retrait (tranches de 15 minutes) et saisie des informations de compte.</w:t>
      </w:r>
    </w:p>
    <w:p w:rsidR="00000000" w:rsidDel="00000000" w:rsidP="00000000" w:rsidRDefault="00000000" w:rsidRPr="00000000" w14:paraId="0000000E">
      <w:pPr>
        <w:numPr>
          <w:ilvl w:val="0"/>
          <w:numId w:val="1"/>
        </w:numPr>
        <w:spacing w:after="60" w:before="60" w:line="240" w:lineRule="auto"/>
        <w:ind w:left="720" w:hanging="360"/>
        <w:rPr>
          <w:color w:val="222222"/>
        </w:rPr>
      </w:pPr>
      <w:r w:rsidDel="00000000" w:rsidR="00000000" w:rsidRPr="00000000">
        <w:rPr>
          <w:color w:val="222222"/>
          <w:rtl w:val="0"/>
        </w:rPr>
        <w:t xml:space="preserve">Paiement sécurisé via Stripe et confirmation de commande par e-mail.</w:t>
      </w:r>
    </w:p>
    <w:p w:rsidR="00000000" w:rsidDel="00000000" w:rsidP="00000000" w:rsidRDefault="00000000" w:rsidRPr="00000000" w14:paraId="0000000F">
      <w:pPr>
        <w:spacing w:after="80" w:before="80" w:line="240" w:lineRule="auto"/>
        <w:rPr>
          <w:color w:val="222222"/>
        </w:rPr>
      </w:pPr>
      <w:r w:rsidDel="00000000" w:rsidR="00000000" w:rsidRPr="00000000">
        <w:rPr>
          <w:color w:val="222222"/>
          <w:rtl w:val="0"/>
        </w:rPr>
        <w:t xml:space="preserve">La commande est définitivement validée à réception du paiement. Un e-mail de confirmation récapitulant les détails de la commande est envoyé automatiquement.</w:t>
      </w:r>
    </w:p>
    <w:p w:rsidR="00000000" w:rsidDel="00000000" w:rsidP="00000000" w:rsidRDefault="00000000" w:rsidRPr="00000000" w14:paraId="00000010">
      <w:pPr>
        <w:pStyle w:val="Heading2"/>
        <w:keepNext w:val="0"/>
        <w:keepLines w:val="0"/>
        <w:spacing w:after="140" w:before="280" w:line="240" w:lineRule="auto"/>
        <w:rPr>
          <w:b w:val="1"/>
          <w:bCs w:val="1"/>
          <w:color w:val="333333"/>
          <w:sz w:val="26"/>
          <w:szCs w:val="26"/>
        </w:rPr>
      </w:pPr>
      <w:r w:rsidDel="00000000" w:rsidR="00000000" w:rsidRPr="00000000">
        <w:rPr>
          <w:b w:val="1"/>
          <w:bCs w:val="1"/>
          <w:color w:val="333333"/>
          <w:sz w:val="26"/>
          <w:szCs w:val="26"/>
          <w:rtl w:val="0"/>
        </w:rPr>
        <w:t xml:space="preserve">4. Prix</w:t>
      </w:r>
    </w:p>
    <w:p w:rsidR="00000000" w:rsidDel="00000000" w:rsidP="00000000" w:rsidRDefault="00000000" w:rsidRPr="00000000" w14:paraId="00000011">
      <w:pPr>
        <w:spacing w:after="80" w:before="80" w:line="240" w:lineRule="auto"/>
        <w:rPr>
          <w:color w:val="222222"/>
        </w:rPr>
      </w:pPr>
      <w:r w:rsidDel="00000000" w:rsidR="00000000" w:rsidRPr="00000000">
        <w:rPr>
          <w:color w:val="222222"/>
          <w:rtl w:val="0"/>
        </w:rPr>
        <w:t xml:space="preserve">Les prix sont indiqués en euros, toutes taxes comprises (TTC). Oh My Matcha SAS se réserve le droit de modifier ses prix à tout moment ; les produits seront facturés sur la base des tarifs en vigueur au moment de la validation de la commande.</w:t>
      </w:r>
    </w:p>
    <w:p w:rsidR="00000000" w:rsidDel="00000000" w:rsidP="00000000" w:rsidRDefault="00000000" w:rsidRPr="00000000" w14:paraId="00000012">
      <w:pPr>
        <w:pStyle w:val="Heading2"/>
        <w:keepNext w:val="0"/>
        <w:keepLines w:val="0"/>
        <w:spacing w:after="140" w:before="280" w:line="240" w:lineRule="auto"/>
        <w:rPr>
          <w:b w:val="1"/>
          <w:bCs w:val="1"/>
          <w:color w:val="333333"/>
          <w:sz w:val="26"/>
          <w:szCs w:val="26"/>
        </w:rPr>
      </w:pPr>
      <w:r w:rsidDel="00000000" w:rsidR="00000000" w:rsidRPr="00000000">
        <w:rPr>
          <w:b w:val="1"/>
          <w:bCs w:val="1"/>
          <w:color w:val="333333"/>
          <w:sz w:val="26"/>
          <w:szCs w:val="26"/>
          <w:rtl w:val="0"/>
        </w:rPr>
        <w:t xml:space="preserve">5. Paiement</w:t>
      </w:r>
    </w:p>
    <w:p w:rsidR="00000000" w:rsidDel="00000000" w:rsidP="00000000" w:rsidRDefault="00000000" w:rsidRPr="00000000" w14:paraId="00000013">
      <w:pPr>
        <w:spacing w:after="80" w:before="80" w:line="240" w:lineRule="auto"/>
        <w:rPr>
          <w:color w:val="222222"/>
        </w:rPr>
      </w:pPr>
      <w:r w:rsidDel="00000000" w:rsidR="00000000" w:rsidRPr="00000000">
        <w:rPr>
          <w:color w:val="222222"/>
          <w:rtl w:val="0"/>
        </w:rPr>
        <w:t xml:space="preserve">Le paiement s'effectue en ligne, au moment de la commande, via la plateforme sécurisée Stripe. Les moyens de paiement acceptés sont : carte bancaire (Visa, Mastercard, CB). Les données bancaires ne sont jamais stockées par Oh My Matcha SAS.</w:t>
      </w:r>
    </w:p>
    <w:p w:rsidR="00000000" w:rsidDel="00000000" w:rsidP="00000000" w:rsidRDefault="00000000" w:rsidRPr="00000000" w14:paraId="00000014">
      <w:pPr>
        <w:pStyle w:val="Heading2"/>
        <w:keepNext w:val="0"/>
        <w:keepLines w:val="0"/>
        <w:spacing w:after="140" w:before="280" w:line="240" w:lineRule="auto"/>
        <w:rPr>
          <w:b w:val="1"/>
          <w:bCs w:val="1"/>
          <w:color w:val="333333"/>
          <w:sz w:val="26"/>
          <w:szCs w:val="26"/>
        </w:rPr>
      </w:pPr>
      <w:r w:rsidDel="00000000" w:rsidR="00000000" w:rsidRPr="00000000">
        <w:rPr>
          <w:b w:val="1"/>
          <w:bCs w:val="1"/>
          <w:color w:val="333333"/>
          <w:sz w:val="26"/>
          <w:szCs w:val="26"/>
          <w:rtl w:val="0"/>
        </w:rPr>
        <w:t xml:space="preserve">6. Retrait (click &amp; collect)</w:t>
      </w:r>
    </w:p>
    <w:p w:rsidR="00000000" w:rsidDel="00000000" w:rsidP="00000000" w:rsidRDefault="00000000" w:rsidRPr="00000000" w14:paraId="00000015">
      <w:pPr>
        <w:spacing w:after="80" w:before="80" w:line="240" w:lineRule="auto"/>
        <w:rPr>
          <w:color w:val="222222"/>
        </w:rPr>
      </w:pPr>
      <w:r w:rsidDel="00000000" w:rsidR="00000000" w:rsidRPr="00000000">
        <w:rPr>
          <w:color w:val="222222"/>
          <w:rtl w:val="0"/>
        </w:rPr>
        <w:t xml:space="preserve">Le Client retire sa commande directement en salon, au créneau sélectionné lors de la commande. Le créneau est confirmé par e-mail. En cas de retard ou d'absence du Client sans annulation préalable, la commande sera maintenue pendant 30 minutes au-delà du créneau prévu, puis annulée sans remboursement.</w:t>
      </w:r>
    </w:p>
    <w:p w:rsidR="00000000" w:rsidDel="00000000" w:rsidP="00000000" w:rsidRDefault="00000000" w:rsidRPr="00000000" w14:paraId="00000016">
      <w:pPr>
        <w:pStyle w:val="Heading2"/>
        <w:keepNext w:val="0"/>
        <w:keepLines w:val="0"/>
        <w:spacing w:after="140" w:before="280" w:line="240" w:lineRule="auto"/>
        <w:rPr>
          <w:b w:val="1"/>
          <w:bCs w:val="1"/>
          <w:color w:val="333333"/>
          <w:sz w:val="26"/>
          <w:szCs w:val="26"/>
        </w:rPr>
      </w:pPr>
      <w:r w:rsidDel="00000000" w:rsidR="00000000" w:rsidRPr="00000000">
        <w:rPr>
          <w:b w:val="1"/>
          <w:bCs w:val="1"/>
          <w:color w:val="333333"/>
          <w:sz w:val="26"/>
          <w:szCs w:val="26"/>
          <w:rtl w:val="0"/>
        </w:rPr>
        <w:t xml:space="preserve">7. Droit de rétractation</w:t>
      </w:r>
    </w:p>
    <w:p w:rsidR="00000000" w:rsidDel="00000000" w:rsidP="00000000" w:rsidRDefault="00000000" w:rsidRPr="00000000" w14:paraId="00000017">
      <w:pPr>
        <w:spacing w:after="80" w:before="80" w:line="240" w:lineRule="auto"/>
        <w:rPr>
          <w:color w:val="222222"/>
        </w:rPr>
      </w:pPr>
      <w:r w:rsidDel="00000000" w:rsidR="00000000" w:rsidRPr="00000000">
        <w:rPr>
          <w:color w:val="222222"/>
          <w:rtl w:val="0"/>
        </w:rPr>
        <w:t xml:space="preserve">Conformément à l'article L.221-28 du Code de la consommation, les denrées alimentaires et boissons préparées à la commande sont exclues du droit de rétractation de 14 jours. En conséquence, aucune rétractation ne peut être exercée après validation d'une commande click &amp; collect.</w:t>
      </w:r>
    </w:p>
    <w:p w:rsidR="00000000" w:rsidDel="00000000" w:rsidP="00000000" w:rsidRDefault="00000000" w:rsidRPr="00000000" w14:paraId="00000018">
      <w:pPr>
        <w:pStyle w:val="Heading2"/>
        <w:keepNext w:val="0"/>
        <w:keepLines w:val="0"/>
        <w:spacing w:after="140" w:before="280" w:line="240" w:lineRule="auto"/>
        <w:rPr>
          <w:b w:val="1"/>
          <w:bCs w:val="1"/>
          <w:color w:val="333333"/>
          <w:sz w:val="26"/>
          <w:szCs w:val="26"/>
        </w:rPr>
      </w:pPr>
      <w:r w:rsidDel="00000000" w:rsidR="00000000" w:rsidRPr="00000000">
        <w:rPr>
          <w:b w:val="1"/>
          <w:bCs w:val="1"/>
          <w:color w:val="333333"/>
          <w:sz w:val="26"/>
          <w:szCs w:val="26"/>
          <w:rtl w:val="0"/>
        </w:rPr>
        <w:t xml:space="preserve">8. Remboursement et réclamations</w:t>
      </w:r>
    </w:p>
    <w:p w:rsidR="00000000" w:rsidDel="00000000" w:rsidP="00000000" w:rsidRDefault="00000000" w:rsidRPr="00000000" w14:paraId="00000019">
      <w:pPr>
        <w:spacing w:after="80" w:before="80" w:line="240" w:lineRule="auto"/>
        <w:rPr>
          <w:color w:val="222222"/>
        </w:rPr>
      </w:pPr>
      <w:r w:rsidDel="00000000" w:rsidR="00000000" w:rsidRPr="00000000">
        <w:rPr>
          <w:color w:val="222222"/>
          <w:rtl w:val="0"/>
        </w:rPr>
        <w:t xml:space="preserve">Toute réclamation concernant un produit défectueux ou non conforme à la commande doit être signalée dans les 24 heures suivant le retrait, par e-mail à : contact@oh-my-matcha.fr. En cas de réclamation fondée, un remboursement intégral ou un bon de commande de compensation sera proposé dans un délai de 7 jours.</w:t>
      </w:r>
    </w:p>
    <w:p w:rsidR="00000000" w:rsidDel="00000000" w:rsidP="00000000" w:rsidRDefault="00000000" w:rsidRPr="00000000" w14:paraId="0000001A">
      <w:pPr>
        <w:pStyle w:val="Heading2"/>
        <w:keepNext w:val="0"/>
        <w:keepLines w:val="0"/>
        <w:spacing w:after="140" w:before="280" w:line="240" w:lineRule="auto"/>
        <w:rPr>
          <w:b w:val="1"/>
          <w:bCs w:val="1"/>
          <w:color w:val="333333"/>
          <w:sz w:val="26"/>
          <w:szCs w:val="26"/>
        </w:rPr>
      </w:pPr>
      <w:r w:rsidDel="00000000" w:rsidR="00000000" w:rsidRPr="00000000">
        <w:rPr>
          <w:b w:val="1"/>
          <w:bCs w:val="1"/>
          <w:color w:val="333333"/>
          <w:sz w:val="26"/>
          <w:szCs w:val="26"/>
          <w:rtl w:val="0"/>
        </w:rPr>
        <w:t xml:space="preserve">9. Programme de fidélité</w:t>
      </w:r>
    </w:p>
    <w:p w:rsidR="00000000" w:rsidDel="00000000" w:rsidP="00000000" w:rsidRDefault="00000000" w:rsidRPr="00000000" w14:paraId="0000001B">
      <w:pPr>
        <w:spacing w:after="80" w:before="80" w:line="240" w:lineRule="auto"/>
        <w:rPr>
          <w:color w:val="222222"/>
        </w:rPr>
      </w:pPr>
      <w:r w:rsidDel="00000000" w:rsidR="00000000" w:rsidRPr="00000000">
        <w:rPr>
          <w:color w:val="222222"/>
          <w:rtl w:val="0"/>
        </w:rPr>
        <w:t xml:space="preserve">Le programme de fidélité Oh My Matcha attribue 1 point par euro dépensé lors de chaque commande. Lorsque le solde atteint 50 points, le Client bénéficie d'un bubble tea offert lors de sa prochaine commande. Les points ne sont pas convertibles en espèces, non transférables et expireront en cas d'inactivité de compte supérieure à 3 ans.</w:t>
      </w:r>
    </w:p>
    <w:p w:rsidR="00000000" w:rsidDel="00000000" w:rsidP="00000000" w:rsidRDefault="00000000" w:rsidRPr="00000000" w14:paraId="0000001C">
      <w:pPr>
        <w:pStyle w:val="Heading2"/>
        <w:keepNext w:val="0"/>
        <w:keepLines w:val="0"/>
        <w:spacing w:after="140" w:before="280" w:line="240" w:lineRule="auto"/>
        <w:rPr>
          <w:b w:val="1"/>
          <w:bCs w:val="1"/>
          <w:color w:val="333333"/>
          <w:sz w:val="26"/>
          <w:szCs w:val="26"/>
        </w:rPr>
      </w:pPr>
      <w:r w:rsidDel="00000000" w:rsidR="00000000" w:rsidRPr="00000000">
        <w:rPr>
          <w:b w:val="1"/>
          <w:bCs w:val="1"/>
          <w:color w:val="333333"/>
          <w:sz w:val="26"/>
          <w:szCs w:val="26"/>
          <w:rtl w:val="0"/>
        </w:rPr>
        <w:t xml:space="preserve">10. Obligations du vendeur</w:t>
      </w:r>
    </w:p>
    <w:p w:rsidR="00000000" w:rsidDel="00000000" w:rsidP="00000000" w:rsidRDefault="00000000" w:rsidRPr="00000000" w14:paraId="0000001D">
      <w:pPr>
        <w:spacing w:after="80" w:before="80" w:line="240" w:lineRule="auto"/>
        <w:rPr>
          <w:color w:val="222222"/>
        </w:rPr>
      </w:pPr>
      <w:r w:rsidDel="00000000" w:rsidR="00000000" w:rsidRPr="00000000">
        <w:rPr>
          <w:color w:val="222222"/>
          <w:rtl w:val="0"/>
        </w:rPr>
        <w:t xml:space="preserve">Oh My Matcha SAS s'engage à : informer clairement le Client sur les produits et leurs prix, confirmer la commande par e-mail, proposer un retrait dans le créneau sélectionné, et respecter les obligations légales en matière d'information précontractuelle et de protection des données.</w:t>
      </w:r>
    </w:p>
    <w:p w:rsidR="00000000" w:rsidDel="00000000" w:rsidP="00000000" w:rsidRDefault="00000000" w:rsidRPr="00000000" w14:paraId="0000001E">
      <w:pPr>
        <w:pStyle w:val="Heading2"/>
        <w:keepNext w:val="0"/>
        <w:keepLines w:val="0"/>
        <w:spacing w:after="140" w:before="280" w:line="240" w:lineRule="auto"/>
        <w:rPr>
          <w:b w:val="1"/>
          <w:bCs w:val="1"/>
          <w:color w:val="333333"/>
          <w:sz w:val="26"/>
          <w:szCs w:val="26"/>
        </w:rPr>
      </w:pPr>
      <w:r w:rsidDel="00000000" w:rsidR="00000000" w:rsidRPr="00000000">
        <w:rPr>
          <w:b w:val="1"/>
          <w:bCs w:val="1"/>
          <w:color w:val="333333"/>
          <w:sz w:val="26"/>
          <w:szCs w:val="26"/>
          <w:rtl w:val="0"/>
        </w:rPr>
        <w:t xml:space="preserve">11. Droit applicable et litiges</w:t>
      </w:r>
    </w:p>
    <w:p w:rsidR="00000000" w:rsidDel="00000000" w:rsidP="00000000" w:rsidRDefault="00000000" w:rsidRPr="00000000" w14:paraId="0000001F">
      <w:pPr>
        <w:spacing w:after="80" w:before="80" w:line="240" w:lineRule="auto"/>
        <w:rPr/>
      </w:pPr>
      <w:r w:rsidDel="00000000" w:rsidR="00000000" w:rsidRPr="00000000">
        <w:rPr>
          <w:color w:val="222222"/>
          <w:rtl w:val="0"/>
        </w:rPr>
        <w:t xml:space="preserve">Les présentes CGV sont soumises au droit français. En cas de litige, le Client peut recourir à une solution amiable via la plateforme de médiation de la consommation. À défaut, les tribunaux français seront compétents.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