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85EC5" w14:textId="77777777" w:rsidR="005A1827" w:rsidRDefault="005A1827" w:rsidP="005A1827">
      <w:pPr>
        <w:ind w:firstLine="0"/>
        <w:rPr>
          <w:b/>
          <w:sz w:val="28"/>
          <w:szCs w:val="28"/>
        </w:rPr>
      </w:pPr>
      <w:r w:rsidRPr="00681C2B">
        <w:rPr>
          <w:b/>
          <w:sz w:val="28"/>
          <w:szCs w:val="28"/>
        </w:rPr>
        <w:t xml:space="preserve">Б. </w:t>
      </w:r>
      <w:r>
        <w:rPr>
          <w:b/>
          <w:sz w:val="28"/>
          <w:szCs w:val="28"/>
        </w:rPr>
        <w:t>Задание 8-2</w:t>
      </w:r>
    </w:p>
    <w:p w14:paraId="52A52EFE" w14:textId="74BB1E06" w:rsidR="005A1827" w:rsidRDefault="005A1827" w:rsidP="005A1827">
      <w:pPr>
        <w:ind w:firstLine="0"/>
        <w:rPr>
          <w:b/>
          <w:sz w:val="28"/>
          <w:szCs w:val="28"/>
        </w:rPr>
      </w:pPr>
      <w:r w:rsidRPr="00681C2B">
        <w:rPr>
          <w:b/>
          <w:sz w:val="28"/>
          <w:szCs w:val="28"/>
        </w:rPr>
        <w:t>С НДС</w:t>
      </w:r>
    </w:p>
    <w:p w14:paraId="291B2E4A" w14:textId="77777777" w:rsidR="005A1827" w:rsidRDefault="005A1827" w:rsidP="005A1827">
      <w:pPr>
        <w:ind w:firstLine="0"/>
        <w:rPr>
          <w:b/>
          <w:sz w:val="28"/>
          <w:szCs w:val="28"/>
        </w:rPr>
      </w:pPr>
    </w:p>
    <w:p w14:paraId="2D389D70" w14:textId="160641F5" w:rsidR="005A1827" w:rsidRPr="005A1827" w:rsidRDefault="005A1827" w:rsidP="005A1827">
      <w:pPr>
        <w:ind w:firstLine="0"/>
        <w:jc w:val="left"/>
        <w:rPr>
          <w:bCs/>
          <w:sz w:val="28"/>
          <w:szCs w:val="28"/>
        </w:rPr>
      </w:pPr>
      <w:r w:rsidRPr="005A1827">
        <w:rPr>
          <w:bCs/>
          <w:sz w:val="28"/>
          <w:szCs w:val="28"/>
        </w:rPr>
        <w:t>Оборотно-сальдовая ведомость за февраль:</w:t>
      </w:r>
      <w:r w:rsidRPr="005A1827">
        <w:rPr>
          <w:b/>
          <w:sz w:val="28"/>
          <w:szCs w:val="28"/>
        </w:rPr>
        <w:br/>
      </w:r>
      <w:r w:rsidRPr="00BE2EFB">
        <w:rPr>
          <w:sz w:val="28"/>
          <w:szCs w:val="28"/>
        </w:rPr>
        <w:drawing>
          <wp:inline distT="0" distB="0" distL="0" distR="0" wp14:anchorId="091CFEDE" wp14:editId="703CF8F2">
            <wp:extent cx="5940425" cy="2927985"/>
            <wp:effectExtent l="0" t="0" r="3175" b="5715"/>
            <wp:docPr id="212880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9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8770" w14:textId="77777777" w:rsidR="005A1827" w:rsidRPr="005A1827" w:rsidRDefault="005A1827" w:rsidP="005A1827">
      <w:pPr>
        <w:ind w:firstLine="0"/>
        <w:jc w:val="left"/>
        <w:rPr>
          <w:bCs/>
          <w:sz w:val="28"/>
          <w:szCs w:val="28"/>
        </w:rPr>
      </w:pPr>
    </w:p>
    <w:p w14:paraId="6852480F" w14:textId="2AFA248F" w:rsidR="005A1827" w:rsidRDefault="005A1827" w:rsidP="005A1827">
      <w:pPr>
        <w:ind w:firstLine="0"/>
        <w:jc w:val="left"/>
        <w:rPr>
          <w:bCs/>
          <w:sz w:val="28"/>
          <w:szCs w:val="28"/>
        </w:rPr>
      </w:pPr>
      <w:r w:rsidRPr="005A1827">
        <w:rPr>
          <w:bCs/>
          <w:sz w:val="28"/>
          <w:szCs w:val="28"/>
        </w:rPr>
        <w:t xml:space="preserve">Оборотно-сальдовая ведомость за </w:t>
      </w:r>
      <w:r>
        <w:rPr>
          <w:bCs/>
          <w:sz w:val="28"/>
          <w:szCs w:val="28"/>
        </w:rPr>
        <w:t>март</w:t>
      </w:r>
      <w:r w:rsidRPr="005A1827">
        <w:rPr>
          <w:bCs/>
          <w:sz w:val="28"/>
          <w:szCs w:val="28"/>
        </w:rPr>
        <w:t>:</w:t>
      </w:r>
    </w:p>
    <w:p w14:paraId="4F82DB56" w14:textId="691E9AD5" w:rsidR="005A1827" w:rsidRDefault="005A1827" w:rsidP="005A1827">
      <w:pPr>
        <w:ind w:firstLine="0"/>
        <w:jc w:val="left"/>
        <w:rPr>
          <w:bCs/>
          <w:sz w:val="28"/>
          <w:szCs w:val="28"/>
        </w:rPr>
      </w:pPr>
      <w:r w:rsidRPr="003C29A3">
        <w:rPr>
          <w:sz w:val="28"/>
          <w:szCs w:val="28"/>
        </w:rPr>
        <w:drawing>
          <wp:inline distT="0" distB="0" distL="0" distR="0" wp14:anchorId="5626D869" wp14:editId="19899E87">
            <wp:extent cx="5940425" cy="2862580"/>
            <wp:effectExtent l="0" t="0" r="3175" b="0"/>
            <wp:docPr id="95443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39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9804" w14:textId="77777777" w:rsidR="005A1827" w:rsidRDefault="005A1827" w:rsidP="005A1827">
      <w:pPr>
        <w:ind w:firstLine="0"/>
        <w:jc w:val="left"/>
        <w:rPr>
          <w:bCs/>
          <w:sz w:val="28"/>
          <w:szCs w:val="28"/>
        </w:rPr>
      </w:pPr>
    </w:p>
    <w:p w14:paraId="28100CAB" w14:textId="77777777" w:rsidR="005A1827" w:rsidRDefault="005A1827" w:rsidP="005A1827">
      <w:pPr>
        <w:ind w:firstLine="0"/>
        <w:jc w:val="left"/>
        <w:rPr>
          <w:bCs/>
          <w:sz w:val="28"/>
          <w:szCs w:val="28"/>
        </w:rPr>
      </w:pPr>
    </w:p>
    <w:p w14:paraId="6C471630" w14:textId="77777777" w:rsidR="005A1827" w:rsidRDefault="005A1827" w:rsidP="005A1827">
      <w:pPr>
        <w:ind w:firstLine="0"/>
        <w:jc w:val="left"/>
        <w:rPr>
          <w:bCs/>
          <w:sz w:val="28"/>
          <w:szCs w:val="28"/>
        </w:rPr>
      </w:pPr>
    </w:p>
    <w:p w14:paraId="57F52DBD" w14:textId="77777777" w:rsidR="005A1827" w:rsidRDefault="005A1827" w:rsidP="005A1827">
      <w:pPr>
        <w:ind w:firstLine="0"/>
        <w:jc w:val="left"/>
        <w:rPr>
          <w:bCs/>
          <w:sz w:val="28"/>
          <w:szCs w:val="28"/>
        </w:rPr>
      </w:pPr>
    </w:p>
    <w:p w14:paraId="3AC94C00" w14:textId="77777777" w:rsidR="005A1827" w:rsidRDefault="005A1827" w:rsidP="005A1827">
      <w:pPr>
        <w:ind w:firstLine="0"/>
        <w:jc w:val="left"/>
        <w:rPr>
          <w:bCs/>
          <w:sz w:val="28"/>
          <w:szCs w:val="28"/>
        </w:rPr>
      </w:pPr>
    </w:p>
    <w:p w14:paraId="4E761EF4" w14:textId="77777777" w:rsidR="005A1827" w:rsidRDefault="005A1827" w:rsidP="005A1827">
      <w:pPr>
        <w:ind w:firstLine="0"/>
        <w:jc w:val="left"/>
        <w:rPr>
          <w:bCs/>
          <w:sz w:val="28"/>
          <w:szCs w:val="28"/>
        </w:rPr>
      </w:pPr>
    </w:p>
    <w:p w14:paraId="013CA12C" w14:textId="77777777" w:rsidR="005A1827" w:rsidRDefault="005A1827" w:rsidP="005A1827">
      <w:pPr>
        <w:ind w:firstLine="0"/>
        <w:jc w:val="left"/>
        <w:rPr>
          <w:bCs/>
          <w:sz w:val="28"/>
          <w:szCs w:val="28"/>
        </w:rPr>
      </w:pPr>
    </w:p>
    <w:p w14:paraId="28752BA5" w14:textId="77777777" w:rsidR="005A1827" w:rsidRDefault="005A1827" w:rsidP="005A1827">
      <w:pPr>
        <w:ind w:firstLine="0"/>
        <w:jc w:val="left"/>
        <w:rPr>
          <w:bCs/>
          <w:sz w:val="28"/>
          <w:szCs w:val="28"/>
        </w:rPr>
      </w:pPr>
    </w:p>
    <w:p w14:paraId="7E2E2B1C" w14:textId="0B1C3900" w:rsidR="005A1827" w:rsidRDefault="005A1827" w:rsidP="005A1827">
      <w:pPr>
        <w:ind w:firstLine="0"/>
        <w:jc w:val="left"/>
        <w:rPr>
          <w:bCs/>
          <w:sz w:val="28"/>
          <w:szCs w:val="28"/>
        </w:rPr>
      </w:pPr>
      <w:r w:rsidRPr="005A1827">
        <w:rPr>
          <w:bCs/>
          <w:sz w:val="28"/>
          <w:szCs w:val="28"/>
        </w:rPr>
        <w:lastRenderedPageBreak/>
        <w:t xml:space="preserve">Оборотно-сальдовая ведомость за </w:t>
      </w:r>
      <w:r>
        <w:rPr>
          <w:bCs/>
          <w:sz w:val="28"/>
          <w:szCs w:val="28"/>
        </w:rPr>
        <w:t>апрель</w:t>
      </w:r>
      <w:r w:rsidRPr="005A1827">
        <w:rPr>
          <w:bCs/>
          <w:sz w:val="28"/>
          <w:szCs w:val="28"/>
        </w:rPr>
        <w:t>:</w:t>
      </w:r>
    </w:p>
    <w:p w14:paraId="450F4F23" w14:textId="134C6D8F" w:rsidR="005A1827" w:rsidRDefault="005A1827" w:rsidP="005A1827">
      <w:pPr>
        <w:ind w:firstLine="0"/>
        <w:jc w:val="left"/>
        <w:rPr>
          <w:bCs/>
          <w:sz w:val="28"/>
          <w:szCs w:val="28"/>
        </w:rPr>
      </w:pPr>
      <w:r w:rsidRPr="008D6D1F">
        <w:rPr>
          <w:sz w:val="28"/>
          <w:szCs w:val="28"/>
        </w:rPr>
        <w:drawing>
          <wp:inline distT="0" distB="0" distL="0" distR="0" wp14:anchorId="7613B5DA" wp14:editId="2C9895E4">
            <wp:extent cx="5940425" cy="2799080"/>
            <wp:effectExtent l="0" t="0" r="3175" b="1270"/>
            <wp:docPr id="3927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0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C302" w14:textId="77777777" w:rsidR="005A1827" w:rsidRDefault="005A1827" w:rsidP="005A1827">
      <w:pPr>
        <w:ind w:firstLine="0"/>
        <w:jc w:val="left"/>
        <w:rPr>
          <w:bCs/>
          <w:sz w:val="28"/>
          <w:szCs w:val="28"/>
        </w:rPr>
      </w:pPr>
    </w:p>
    <w:p w14:paraId="5D36998F" w14:textId="77777777" w:rsidR="005A1827" w:rsidRPr="005A1827" w:rsidRDefault="005A1827" w:rsidP="005A1827">
      <w:pPr>
        <w:ind w:firstLine="0"/>
        <w:jc w:val="left"/>
        <w:rPr>
          <w:b/>
          <w:sz w:val="28"/>
          <w:szCs w:val="28"/>
        </w:rPr>
      </w:pPr>
    </w:p>
    <w:p w14:paraId="2639D887" w14:textId="77777777" w:rsidR="005A1827" w:rsidRPr="007862C3" w:rsidRDefault="005A1827" w:rsidP="005A1827">
      <w:pPr>
        <w:ind w:firstLine="0"/>
        <w:rPr>
          <w:b/>
          <w:bCs/>
          <w:sz w:val="28"/>
          <w:szCs w:val="28"/>
        </w:rPr>
      </w:pPr>
      <w:r w:rsidRPr="007862C3">
        <w:rPr>
          <w:b/>
          <w:bCs/>
          <w:sz w:val="28"/>
          <w:szCs w:val="28"/>
        </w:rPr>
        <w:t>По итогам ввода хозяйственных операций ответьте на следующие вопросы</w:t>
      </w:r>
    </w:p>
    <w:p w14:paraId="14347EA6" w14:textId="77777777" w:rsidR="005A1827" w:rsidRDefault="005A1827" w:rsidP="005A1827">
      <w:pPr>
        <w:numPr>
          <w:ilvl w:val="0"/>
          <w:numId w:val="1"/>
        </w:numPr>
        <w:rPr>
          <w:sz w:val="28"/>
          <w:szCs w:val="28"/>
        </w:rPr>
      </w:pPr>
      <w:r w:rsidRPr="003B3D53">
        <w:rPr>
          <w:sz w:val="28"/>
          <w:szCs w:val="28"/>
        </w:rPr>
        <w:t>Какая сумма НДС была предъявлена поставщиками?</w:t>
      </w:r>
    </w:p>
    <w:p w14:paraId="649C0D2F" w14:textId="3A48A88E" w:rsidR="005A1827" w:rsidRDefault="005A1827" w:rsidP="005A1827">
      <w:pPr>
        <w:rPr>
          <w:sz w:val="28"/>
          <w:szCs w:val="28"/>
        </w:rPr>
      </w:pPr>
      <w:r w:rsidRPr="00542E84">
        <w:rPr>
          <w:sz w:val="28"/>
          <w:szCs w:val="28"/>
        </w:rPr>
        <w:drawing>
          <wp:inline distT="0" distB="0" distL="0" distR="0" wp14:anchorId="1077114D" wp14:editId="6EF7CB90">
            <wp:extent cx="5940425" cy="1655445"/>
            <wp:effectExtent l="0" t="0" r="3175" b="1905"/>
            <wp:docPr id="141479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9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4876" w14:textId="77777777" w:rsidR="005A1827" w:rsidRPr="003B3D53" w:rsidRDefault="005A1827" w:rsidP="005A1827">
      <w:pPr>
        <w:rPr>
          <w:sz w:val="28"/>
          <w:szCs w:val="28"/>
        </w:rPr>
      </w:pPr>
    </w:p>
    <w:p w14:paraId="3CEB6459" w14:textId="77777777" w:rsidR="005A1827" w:rsidRDefault="005A1827" w:rsidP="005A1827">
      <w:pPr>
        <w:numPr>
          <w:ilvl w:val="0"/>
          <w:numId w:val="1"/>
        </w:numPr>
        <w:rPr>
          <w:sz w:val="28"/>
          <w:szCs w:val="28"/>
        </w:rPr>
      </w:pPr>
      <w:r w:rsidRPr="003B3D53">
        <w:rPr>
          <w:sz w:val="28"/>
          <w:szCs w:val="28"/>
        </w:rPr>
        <w:t>Какая сумма НДС принята к вычету?</w:t>
      </w:r>
    </w:p>
    <w:p w14:paraId="47B7BA34" w14:textId="6E6F4AA8" w:rsidR="005A1827" w:rsidRDefault="005A1827" w:rsidP="005A1827">
      <w:pPr>
        <w:rPr>
          <w:sz w:val="28"/>
          <w:szCs w:val="28"/>
        </w:rPr>
      </w:pPr>
      <w:r w:rsidRPr="00081A0E">
        <w:rPr>
          <w:sz w:val="28"/>
          <w:szCs w:val="28"/>
        </w:rPr>
        <w:drawing>
          <wp:inline distT="0" distB="0" distL="0" distR="0" wp14:anchorId="3E901335" wp14:editId="5170EBD8">
            <wp:extent cx="5940425" cy="1739900"/>
            <wp:effectExtent l="0" t="0" r="3175" b="0"/>
            <wp:docPr id="7577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4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F787" w14:textId="77777777" w:rsidR="005A1827" w:rsidRDefault="005A1827" w:rsidP="005A1827">
      <w:pPr>
        <w:rPr>
          <w:sz w:val="28"/>
          <w:szCs w:val="28"/>
        </w:rPr>
      </w:pPr>
    </w:p>
    <w:p w14:paraId="2BBB2B13" w14:textId="77777777" w:rsidR="005A1827" w:rsidRDefault="005A1827" w:rsidP="005A1827">
      <w:pPr>
        <w:rPr>
          <w:sz w:val="28"/>
          <w:szCs w:val="28"/>
        </w:rPr>
      </w:pPr>
    </w:p>
    <w:p w14:paraId="59EF0661" w14:textId="77777777" w:rsidR="005A1827" w:rsidRDefault="005A1827" w:rsidP="005A1827">
      <w:pPr>
        <w:rPr>
          <w:sz w:val="28"/>
          <w:szCs w:val="28"/>
        </w:rPr>
      </w:pPr>
    </w:p>
    <w:p w14:paraId="17382B1D" w14:textId="77777777" w:rsidR="005A1827" w:rsidRPr="003B3D53" w:rsidRDefault="005A1827" w:rsidP="005A1827">
      <w:pPr>
        <w:rPr>
          <w:sz w:val="28"/>
          <w:szCs w:val="28"/>
        </w:rPr>
      </w:pPr>
    </w:p>
    <w:p w14:paraId="2D756D18" w14:textId="77777777" w:rsidR="005A1827" w:rsidRDefault="005A1827" w:rsidP="005A1827">
      <w:pPr>
        <w:numPr>
          <w:ilvl w:val="0"/>
          <w:numId w:val="1"/>
        </w:numPr>
        <w:rPr>
          <w:sz w:val="28"/>
          <w:szCs w:val="28"/>
        </w:rPr>
      </w:pPr>
      <w:r w:rsidRPr="003B3D53">
        <w:rPr>
          <w:sz w:val="28"/>
          <w:szCs w:val="28"/>
        </w:rPr>
        <w:lastRenderedPageBreak/>
        <w:t>Какая сумма НДС подлежит уплате в бюджет?</w:t>
      </w:r>
    </w:p>
    <w:p w14:paraId="01FF98D0" w14:textId="459612D8" w:rsidR="005A1827" w:rsidRDefault="005A1827" w:rsidP="005A1827">
      <w:pPr>
        <w:rPr>
          <w:sz w:val="28"/>
          <w:szCs w:val="28"/>
        </w:rPr>
      </w:pPr>
      <w:r w:rsidRPr="00081A0E">
        <w:rPr>
          <w:sz w:val="28"/>
          <w:szCs w:val="28"/>
        </w:rPr>
        <w:drawing>
          <wp:inline distT="0" distB="0" distL="0" distR="0" wp14:anchorId="295DB38D" wp14:editId="49E9F4F6">
            <wp:extent cx="5940425" cy="1739900"/>
            <wp:effectExtent l="0" t="0" r="3175" b="0"/>
            <wp:docPr id="49540884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884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3509" w14:textId="77777777" w:rsidR="00D876ED" w:rsidRDefault="00D876ED"/>
    <w:sectPr w:rsidR="00D87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B3569"/>
    <w:multiLevelType w:val="multilevel"/>
    <w:tmpl w:val="C2FE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94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27"/>
    <w:rsid w:val="005A1827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5BD6"/>
  <w15:chartTrackingRefBased/>
  <w15:docId w15:val="{875584C7-EE85-468C-8690-3E5CFD29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827"/>
    <w:pPr>
      <w:spacing w:before="60" w:after="60" w:line="240" w:lineRule="auto"/>
      <w:ind w:firstLine="709"/>
      <w:jc w:val="both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1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1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1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18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18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18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18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18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18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18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1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1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1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18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18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18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1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18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1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2024-05-08T12:15:00Z</dcterms:created>
  <dcterms:modified xsi:type="dcterms:W3CDTF">2024-05-08T12:19:00Z</dcterms:modified>
</cp:coreProperties>
</file>