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auto"/>
          <w:sz w:val="28"/>
          <w:szCs w:val="28"/>
        </w:rPr>
        <w:id w:val="416983630"/>
        <w:docPartObj>
          <w:docPartGallery w:val="Table of Contents"/>
          <w:docPartUnique/>
        </w:docPartObj>
      </w:sdtPr>
      <w:sdtEndPr>
        <w:rPr>
          <w:rFonts w:eastAsiaTheme="minorHAnsi"/>
          <w:kern w:val="2"/>
          <w:lang w:eastAsia="en-US"/>
          <w14:ligatures w14:val="standardContextual"/>
        </w:rPr>
      </w:sdtEndPr>
      <w:sdtContent>
        <w:p w14:paraId="3CB7C5C0" w14:textId="77777777" w:rsidR="00A71CA6" w:rsidRPr="00806945" w:rsidRDefault="00A71CA6" w:rsidP="00ED2C48">
          <w:pPr>
            <w:pStyle w:val="af0"/>
            <w:spacing w:line="240" w:lineRule="auto"/>
            <w:jc w:val="center"/>
            <w:rPr>
              <w:rFonts w:ascii="Times New Roman" w:hAnsi="Times New Roman" w:cs="Times New Roman"/>
              <w:b/>
              <w:bCs/>
              <w:color w:val="auto"/>
              <w:sz w:val="28"/>
              <w:szCs w:val="28"/>
            </w:rPr>
          </w:pPr>
          <w:r w:rsidRPr="00806945">
            <w:rPr>
              <w:rFonts w:ascii="Times New Roman" w:hAnsi="Times New Roman" w:cs="Times New Roman"/>
              <w:b/>
              <w:bCs/>
              <w:color w:val="auto"/>
              <w:sz w:val="28"/>
              <w:szCs w:val="28"/>
            </w:rPr>
            <w:t>Оглавление</w:t>
          </w:r>
        </w:p>
        <w:p w14:paraId="12A7116B" w14:textId="07A42323" w:rsidR="00806945" w:rsidRPr="00806945" w:rsidRDefault="00A71CA6" w:rsidP="00ED2C48">
          <w:pPr>
            <w:pStyle w:val="11"/>
            <w:tabs>
              <w:tab w:val="left" w:pos="440"/>
              <w:tab w:val="right" w:leader="dot" w:pos="9345"/>
            </w:tabs>
            <w:spacing w:line="240" w:lineRule="auto"/>
            <w:rPr>
              <w:rFonts w:ascii="Times New Roman" w:eastAsiaTheme="minorEastAsia" w:hAnsi="Times New Roman" w:cs="Times New Roman"/>
              <w:noProof/>
              <w:sz w:val="28"/>
              <w:szCs w:val="28"/>
              <w:lang w:eastAsia="ru-RU"/>
            </w:rPr>
          </w:pPr>
          <w:r w:rsidRPr="00806945">
            <w:rPr>
              <w:rFonts w:ascii="Times New Roman" w:hAnsi="Times New Roman" w:cs="Times New Roman"/>
              <w:sz w:val="28"/>
              <w:szCs w:val="28"/>
            </w:rPr>
            <w:fldChar w:fldCharType="begin"/>
          </w:r>
          <w:r w:rsidRPr="00806945">
            <w:rPr>
              <w:rFonts w:ascii="Times New Roman" w:hAnsi="Times New Roman" w:cs="Times New Roman"/>
              <w:sz w:val="28"/>
              <w:szCs w:val="28"/>
            </w:rPr>
            <w:instrText xml:space="preserve"> TOC \o "1-3" \h \z \u </w:instrText>
          </w:r>
          <w:r w:rsidRPr="00806945">
            <w:rPr>
              <w:rFonts w:ascii="Times New Roman" w:hAnsi="Times New Roman" w:cs="Times New Roman"/>
              <w:sz w:val="28"/>
              <w:szCs w:val="28"/>
            </w:rPr>
            <w:fldChar w:fldCharType="separate"/>
          </w:r>
          <w:hyperlink w:anchor="_Toc168484379" w:history="1">
            <w:r w:rsidR="00806945" w:rsidRPr="00806945">
              <w:rPr>
                <w:rStyle w:val="ae"/>
                <w:rFonts w:ascii="Times New Roman" w:hAnsi="Times New Roman" w:cs="Times New Roman"/>
                <w:noProof/>
                <w:color w:val="auto"/>
                <w:sz w:val="28"/>
                <w:szCs w:val="28"/>
              </w:rPr>
              <w:t>1.</w:t>
            </w:r>
            <w:r w:rsidR="00806945" w:rsidRPr="00806945">
              <w:rPr>
                <w:rFonts w:ascii="Times New Roman" w:eastAsiaTheme="minorEastAsia" w:hAnsi="Times New Roman" w:cs="Times New Roman"/>
                <w:noProof/>
                <w:sz w:val="28"/>
                <w:szCs w:val="28"/>
                <w:lang w:eastAsia="ru-RU"/>
              </w:rPr>
              <w:tab/>
            </w:r>
            <w:r w:rsidR="00806945" w:rsidRPr="00806945">
              <w:rPr>
                <w:rStyle w:val="ae"/>
                <w:rFonts w:ascii="Times New Roman" w:hAnsi="Times New Roman" w:cs="Times New Roman"/>
                <w:noProof/>
                <w:color w:val="auto"/>
                <w:sz w:val="28"/>
                <w:szCs w:val="28"/>
              </w:rPr>
              <w:t>ЛЕКЦИЯ 5. ПРАВОВОЕ РЕГУЛИРОВАНИЕ ОТНОШЕНИЙ В СФЕРЕ РЕКЛАМНОЙ ДЕЯТЕЛЬНОСТИ</w:t>
            </w:r>
            <w:r w:rsidR="00806945" w:rsidRPr="00806945">
              <w:rPr>
                <w:rFonts w:ascii="Times New Roman" w:hAnsi="Times New Roman" w:cs="Times New Roman"/>
                <w:noProof/>
                <w:webHidden/>
                <w:sz w:val="28"/>
                <w:szCs w:val="28"/>
              </w:rPr>
              <w:tab/>
            </w:r>
            <w:r w:rsidR="00806945" w:rsidRPr="00806945">
              <w:rPr>
                <w:rFonts w:ascii="Times New Roman" w:hAnsi="Times New Roman" w:cs="Times New Roman"/>
                <w:noProof/>
                <w:webHidden/>
                <w:sz w:val="28"/>
                <w:szCs w:val="28"/>
              </w:rPr>
              <w:fldChar w:fldCharType="begin"/>
            </w:r>
            <w:r w:rsidR="00806945" w:rsidRPr="00806945">
              <w:rPr>
                <w:rFonts w:ascii="Times New Roman" w:hAnsi="Times New Roman" w:cs="Times New Roman"/>
                <w:noProof/>
                <w:webHidden/>
                <w:sz w:val="28"/>
                <w:szCs w:val="28"/>
              </w:rPr>
              <w:instrText xml:space="preserve"> PAGEREF _Toc168484379 \h </w:instrText>
            </w:r>
            <w:r w:rsidR="00806945" w:rsidRPr="00806945">
              <w:rPr>
                <w:rFonts w:ascii="Times New Roman" w:hAnsi="Times New Roman" w:cs="Times New Roman"/>
                <w:noProof/>
                <w:webHidden/>
                <w:sz w:val="28"/>
                <w:szCs w:val="28"/>
              </w:rPr>
            </w:r>
            <w:r w:rsidR="00806945" w:rsidRPr="00806945">
              <w:rPr>
                <w:rFonts w:ascii="Times New Roman" w:hAnsi="Times New Roman" w:cs="Times New Roman"/>
                <w:noProof/>
                <w:webHidden/>
                <w:sz w:val="28"/>
                <w:szCs w:val="28"/>
              </w:rPr>
              <w:fldChar w:fldCharType="separate"/>
            </w:r>
            <w:r w:rsidR="00806945" w:rsidRPr="00806945">
              <w:rPr>
                <w:rFonts w:ascii="Times New Roman" w:hAnsi="Times New Roman" w:cs="Times New Roman"/>
                <w:noProof/>
                <w:webHidden/>
                <w:sz w:val="28"/>
                <w:szCs w:val="28"/>
              </w:rPr>
              <w:t>2</w:t>
            </w:r>
            <w:r w:rsidR="00806945" w:rsidRPr="00806945">
              <w:rPr>
                <w:rFonts w:ascii="Times New Roman" w:hAnsi="Times New Roman" w:cs="Times New Roman"/>
                <w:noProof/>
                <w:webHidden/>
                <w:sz w:val="28"/>
                <w:szCs w:val="28"/>
              </w:rPr>
              <w:fldChar w:fldCharType="end"/>
            </w:r>
          </w:hyperlink>
        </w:p>
        <w:p w14:paraId="2E53F94F" w14:textId="4E4124BC" w:rsidR="00806945" w:rsidRPr="00806945" w:rsidRDefault="00806945" w:rsidP="00ED2C48">
          <w:pPr>
            <w:pStyle w:val="23"/>
            <w:tabs>
              <w:tab w:val="left" w:pos="960"/>
              <w:tab w:val="right" w:leader="dot" w:pos="9345"/>
            </w:tabs>
            <w:spacing w:line="240" w:lineRule="auto"/>
            <w:rPr>
              <w:rFonts w:ascii="Times New Roman" w:eastAsiaTheme="minorEastAsia" w:hAnsi="Times New Roman" w:cs="Times New Roman"/>
              <w:noProof/>
              <w:sz w:val="28"/>
              <w:szCs w:val="28"/>
              <w:lang w:eastAsia="ru-RU"/>
            </w:rPr>
          </w:pPr>
          <w:hyperlink w:anchor="_Toc168484380" w:history="1">
            <w:r w:rsidRPr="00806945">
              <w:rPr>
                <w:rStyle w:val="ae"/>
                <w:rFonts w:ascii="Times New Roman" w:hAnsi="Times New Roman" w:cs="Times New Roman"/>
                <w:noProof/>
                <w:color w:val="auto"/>
                <w:sz w:val="28"/>
                <w:szCs w:val="28"/>
              </w:rPr>
              <w:t>1.1</w:t>
            </w:r>
            <w:r w:rsidR="007E746F">
              <w:rPr>
                <w:rStyle w:val="ae"/>
                <w:rFonts w:ascii="Times New Roman" w:hAnsi="Times New Roman" w:cs="Times New Roman"/>
                <w:noProof/>
                <w:color w:val="auto"/>
                <w:sz w:val="28"/>
                <w:szCs w:val="28"/>
                <w:lang w:val="en-US"/>
              </w:rPr>
              <w:t xml:space="preserve"> </w:t>
            </w:r>
            <w:r w:rsidRPr="00806945">
              <w:rPr>
                <w:rStyle w:val="ae"/>
                <w:rFonts w:ascii="Times New Roman" w:hAnsi="Times New Roman" w:cs="Times New Roman"/>
                <w:noProof/>
                <w:color w:val="auto"/>
                <w:sz w:val="28"/>
                <w:szCs w:val="28"/>
              </w:rPr>
              <w:t>Понятие рекламы и основные требования к рек</w:t>
            </w:r>
            <w:r w:rsidRPr="00806945">
              <w:rPr>
                <w:rStyle w:val="ae"/>
                <w:rFonts w:ascii="Times New Roman" w:hAnsi="Times New Roman" w:cs="Times New Roman"/>
                <w:noProof/>
                <w:color w:val="auto"/>
                <w:sz w:val="28"/>
                <w:szCs w:val="28"/>
                <w:lang w:val="en-US"/>
              </w:rPr>
              <w:t>s</w:t>
            </w:r>
            <w:r w:rsidRPr="00806945">
              <w:rPr>
                <w:rStyle w:val="ae"/>
                <w:rFonts w:ascii="Times New Roman" w:hAnsi="Times New Roman" w:cs="Times New Roman"/>
                <w:noProof/>
                <w:color w:val="auto"/>
                <w:sz w:val="28"/>
                <w:szCs w:val="28"/>
              </w:rPr>
              <w:t>ламной деятельности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_Toc168484380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2</w:t>
            </w:r>
            <w:r w:rsidRPr="00806945">
              <w:rPr>
                <w:rFonts w:ascii="Times New Roman" w:hAnsi="Times New Roman" w:cs="Times New Roman"/>
                <w:noProof/>
                <w:webHidden/>
                <w:sz w:val="28"/>
                <w:szCs w:val="28"/>
              </w:rPr>
              <w:fldChar w:fldCharType="end"/>
            </w:r>
          </w:hyperlink>
        </w:p>
        <w:p w14:paraId="66901175" w14:textId="073B3F25" w:rsidR="00806945" w:rsidRPr="00806945" w:rsidRDefault="00806945" w:rsidP="00ED2C48">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68484381" w:history="1">
            <w:r w:rsidRPr="00806945">
              <w:rPr>
                <w:rStyle w:val="ae"/>
                <w:rFonts w:ascii="Times New Roman" w:hAnsi="Times New Roman" w:cs="Times New Roman"/>
                <w:noProof/>
                <w:color w:val="auto"/>
                <w:sz w:val="28"/>
                <w:szCs w:val="28"/>
              </w:rPr>
              <w:t>Реклама – общее определение</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_Toc168484381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2</w:t>
            </w:r>
            <w:r w:rsidRPr="00806945">
              <w:rPr>
                <w:rFonts w:ascii="Times New Roman" w:hAnsi="Times New Roman" w:cs="Times New Roman"/>
                <w:noProof/>
                <w:webHidden/>
                <w:sz w:val="28"/>
                <w:szCs w:val="28"/>
              </w:rPr>
              <w:fldChar w:fldCharType="end"/>
            </w:r>
          </w:hyperlink>
        </w:p>
        <w:p w14:paraId="3FFA9377" w14:textId="3F682671"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2" w:history="1">
            <w:r w:rsidRPr="00806945">
              <w:rPr>
                <w:rStyle w:val="ae"/>
                <w:rFonts w:ascii="Times New Roman" w:hAnsi="Times New Roman" w:cs="Times New Roman"/>
                <w:noProof/>
                <w:color w:val="auto"/>
                <w:sz w:val="28"/>
                <w:szCs w:val="28"/>
              </w:rPr>
              <w:t>1.2 Особенности отдельных способов распространения рекламы</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_Toc168484382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11</w:t>
            </w:r>
            <w:r w:rsidRPr="00806945">
              <w:rPr>
                <w:rFonts w:ascii="Times New Roman" w:hAnsi="Times New Roman" w:cs="Times New Roman"/>
                <w:noProof/>
                <w:webHidden/>
                <w:sz w:val="28"/>
                <w:szCs w:val="28"/>
              </w:rPr>
              <w:fldChar w:fldCharType="end"/>
            </w:r>
          </w:hyperlink>
        </w:p>
        <w:p w14:paraId="0AF80D88" w14:textId="36D72A29"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3" w:history="1">
            <w:r w:rsidRPr="00806945">
              <w:rPr>
                <w:rStyle w:val="ae"/>
                <w:rFonts w:ascii="Times New Roman" w:hAnsi="Times New Roman" w:cs="Times New Roman"/>
                <w:noProof/>
                <w:color w:val="auto"/>
                <w:sz w:val="28"/>
                <w:szCs w:val="28"/>
              </w:rPr>
              <w:t>1.3 Особенности рекламы отдельных видов товаров</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_Toc168484383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14</w:t>
            </w:r>
            <w:r w:rsidRPr="00806945">
              <w:rPr>
                <w:rFonts w:ascii="Times New Roman" w:hAnsi="Times New Roman" w:cs="Times New Roman"/>
                <w:noProof/>
                <w:webHidden/>
                <w:sz w:val="28"/>
                <w:szCs w:val="28"/>
              </w:rPr>
              <w:fldChar w:fldCharType="end"/>
            </w:r>
          </w:hyperlink>
        </w:p>
        <w:p w14:paraId="692BD0F4" w14:textId="000758C3"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4" w:history="1">
            <w:r w:rsidRPr="00806945">
              <w:rPr>
                <w:rStyle w:val="ae"/>
                <w:rFonts w:ascii="Times New Roman" w:hAnsi="Times New Roman" w:cs="Times New Roman"/>
                <w:noProof/>
                <w:color w:val="auto"/>
                <w:sz w:val="28"/>
                <w:szCs w:val="28"/>
              </w:rPr>
              <w:t>1.4 Реклама финансовых услуг и финансовой деятельности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_Toc168484384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15</w:t>
            </w:r>
            <w:r w:rsidRPr="00806945">
              <w:rPr>
                <w:rFonts w:ascii="Times New Roman" w:hAnsi="Times New Roman" w:cs="Times New Roman"/>
                <w:noProof/>
                <w:webHidden/>
                <w:sz w:val="28"/>
                <w:szCs w:val="28"/>
              </w:rPr>
              <w:fldChar w:fldCharType="end"/>
            </w:r>
          </w:hyperlink>
        </w:p>
        <w:p w14:paraId="50FC0378" w14:textId="65876559" w:rsidR="00806945" w:rsidRPr="00806945" w:rsidRDefault="00806945" w:rsidP="00ED2C48">
          <w:pPr>
            <w:pStyle w:val="11"/>
            <w:tabs>
              <w:tab w:val="left" w:pos="440"/>
              <w:tab w:val="right" w:leader="dot" w:pos="9345"/>
            </w:tabs>
            <w:spacing w:line="240" w:lineRule="auto"/>
            <w:rPr>
              <w:rFonts w:ascii="Times New Roman" w:eastAsiaTheme="minorEastAsia" w:hAnsi="Times New Roman" w:cs="Times New Roman"/>
              <w:noProof/>
              <w:sz w:val="28"/>
              <w:szCs w:val="28"/>
              <w:lang w:eastAsia="ru-RU"/>
            </w:rPr>
          </w:pPr>
          <w:hyperlink w:anchor="_Toc168484385" w:history="1">
            <w:r w:rsidRPr="00806945">
              <w:rPr>
                <w:rStyle w:val="ae"/>
                <w:rFonts w:ascii="Times New Roman" w:hAnsi="Times New Roman" w:cs="Times New Roman"/>
                <w:noProof/>
                <w:color w:val="auto"/>
                <w:sz w:val="28"/>
                <w:szCs w:val="28"/>
              </w:rPr>
              <w:t>2.</w:t>
            </w:r>
            <w:r w:rsidRPr="00806945">
              <w:rPr>
                <w:rFonts w:ascii="Times New Roman" w:eastAsiaTheme="minorEastAsia" w:hAnsi="Times New Roman" w:cs="Times New Roman"/>
                <w:noProof/>
                <w:sz w:val="28"/>
                <w:szCs w:val="28"/>
                <w:lang w:eastAsia="ru-RU"/>
              </w:rPr>
              <w:tab/>
            </w:r>
            <w:r w:rsidRPr="00806945">
              <w:rPr>
                <w:rStyle w:val="ae"/>
                <w:rFonts w:ascii="Times New Roman" w:hAnsi="Times New Roman" w:cs="Times New Roman"/>
                <w:noProof/>
                <w:color w:val="auto"/>
                <w:sz w:val="28"/>
                <w:szCs w:val="28"/>
              </w:rPr>
              <w:t>ЛЕКЦИЯ 6. ПРАВОВЫЕ ВОПРОСЫ ОБЕСПЕЧЕНИЯ ИНФОРМАЦИОННОЙ БЕЗОПАСНОСТИ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_Toc168484385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19</w:t>
            </w:r>
            <w:r w:rsidRPr="00806945">
              <w:rPr>
                <w:rFonts w:ascii="Times New Roman" w:hAnsi="Times New Roman" w:cs="Times New Roman"/>
                <w:noProof/>
                <w:webHidden/>
                <w:sz w:val="28"/>
                <w:szCs w:val="28"/>
              </w:rPr>
              <w:fldChar w:fldCharType="end"/>
            </w:r>
          </w:hyperlink>
        </w:p>
        <w:p w14:paraId="6F1E02D5" w14:textId="255F1B5A" w:rsidR="00806945" w:rsidRPr="00806945" w:rsidRDefault="00806945" w:rsidP="00ED2C48">
          <w:pPr>
            <w:pStyle w:val="23"/>
            <w:tabs>
              <w:tab w:val="left" w:pos="960"/>
              <w:tab w:val="right" w:leader="dot" w:pos="9345"/>
            </w:tabs>
            <w:spacing w:line="240" w:lineRule="auto"/>
            <w:rPr>
              <w:rFonts w:ascii="Times New Roman" w:eastAsiaTheme="minorEastAsia" w:hAnsi="Times New Roman" w:cs="Times New Roman"/>
              <w:noProof/>
              <w:sz w:val="28"/>
              <w:szCs w:val="28"/>
              <w:lang w:eastAsia="ru-RU"/>
            </w:rPr>
          </w:pPr>
          <w:hyperlink w:anchor="_Toc168484386" w:history="1">
            <w:r w:rsidRPr="00806945">
              <w:rPr>
                <w:rStyle w:val="ae"/>
                <w:rFonts w:ascii="Times New Roman" w:hAnsi="Times New Roman" w:cs="Times New Roman"/>
                <w:noProof/>
                <w:color w:val="auto"/>
                <w:sz w:val="28"/>
                <w:szCs w:val="28"/>
              </w:rPr>
              <w:t>2.1</w:t>
            </w:r>
            <w:r w:rsidRPr="00806945">
              <w:rPr>
                <w:rFonts w:ascii="Times New Roman" w:eastAsiaTheme="minorEastAsia" w:hAnsi="Times New Roman" w:cs="Times New Roman"/>
                <w:noProof/>
                <w:sz w:val="28"/>
                <w:szCs w:val="28"/>
                <w:lang w:eastAsia="ru-RU"/>
              </w:rPr>
              <w:tab/>
            </w:r>
            <w:r w:rsidRPr="00806945">
              <w:rPr>
                <w:rStyle w:val="ae"/>
                <w:rFonts w:ascii="Times New Roman" w:hAnsi="Times New Roman" w:cs="Times New Roman"/>
                <w:noProof/>
                <w:color w:val="auto"/>
                <w:sz w:val="28"/>
                <w:szCs w:val="28"/>
              </w:rPr>
              <w:t>Понятие информационной безопасности, основные задачи и методы ее обеспечения</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_Toc168484386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19</w:t>
            </w:r>
            <w:r w:rsidRPr="00806945">
              <w:rPr>
                <w:rFonts w:ascii="Times New Roman" w:hAnsi="Times New Roman" w:cs="Times New Roman"/>
                <w:noProof/>
                <w:webHidden/>
                <w:sz w:val="28"/>
                <w:szCs w:val="28"/>
              </w:rPr>
              <w:fldChar w:fldCharType="end"/>
            </w:r>
          </w:hyperlink>
        </w:p>
        <w:p w14:paraId="6D5FA953" w14:textId="2B74E000"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7" w:history="1">
            <w:r w:rsidRPr="00806945">
              <w:rPr>
                <w:rStyle w:val="ae"/>
                <w:rFonts w:ascii="Times New Roman" w:hAnsi="Times New Roman" w:cs="Times New Roman"/>
                <w:noProof/>
                <w:color w:val="auto"/>
                <w:sz w:val="28"/>
                <w:szCs w:val="28"/>
              </w:rPr>
              <w:t>2.2 Проблемы обеспечения информационной безопасности Российской Федерации в различных сферах общественной жизни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_Toc168484387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23</w:t>
            </w:r>
            <w:r w:rsidRPr="00806945">
              <w:rPr>
                <w:rFonts w:ascii="Times New Roman" w:hAnsi="Times New Roman" w:cs="Times New Roman"/>
                <w:noProof/>
                <w:webHidden/>
                <w:sz w:val="28"/>
                <w:szCs w:val="28"/>
              </w:rPr>
              <w:fldChar w:fldCharType="end"/>
            </w:r>
          </w:hyperlink>
        </w:p>
        <w:p w14:paraId="09EFD06A" w14:textId="4819E870"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8" w:history="1">
            <w:r w:rsidRPr="00806945">
              <w:rPr>
                <w:rStyle w:val="ae"/>
                <w:rFonts w:ascii="Times New Roman" w:hAnsi="Times New Roman" w:cs="Times New Roman"/>
                <w:noProof/>
                <w:color w:val="auto"/>
                <w:sz w:val="28"/>
                <w:szCs w:val="28"/>
              </w:rPr>
              <w:t>2.3 Основы государственной политики в сфере информационной безопасности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_Toc168484388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27</w:t>
            </w:r>
            <w:r w:rsidRPr="00806945">
              <w:rPr>
                <w:rFonts w:ascii="Times New Roman" w:hAnsi="Times New Roman" w:cs="Times New Roman"/>
                <w:noProof/>
                <w:webHidden/>
                <w:sz w:val="28"/>
                <w:szCs w:val="28"/>
              </w:rPr>
              <w:fldChar w:fldCharType="end"/>
            </w:r>
          </w:hyperlink>
        </w:p>
        <w:p w14:paraId="501B1E57" w14:textId="32B8A8A8"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89" w:history="1">
            <w:r w:rsidRPr="00806945">
              <w:rPr>
                <w:rStyle w:val="ae"/>
                <w:rFonts w:ascii="Times New Roman" w:hAnsi="Times New Roman" w:cs="Times New Roman"/>
                <w:noProof/>
                <w:color w:val="auto"/>
                <w:sz w:val="28"/>
                <w:szCs w:val="28"/>
              </w:rPr>
              <w:t>2.4 Обеспечение информационной безопасности детей</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_Toc168484389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29</w:t>
            </w:r>
            <w:r w:rsidRPr="00806945">
              <w:rPr>
                <w:rFonts w:ascii="Times New Roman" w:hAnsi="Times New Roman" w:cs="Times New Roman"/>
                <w:noProof/>
                <w:webHidden/>
                <w:sz w:val="28"/>
                <w:szCs w:val="28"/>
              </w:rPr>
              <w:fldChar w:fldCharType="end"/>
            </w:r>
          </w:hyperlink>
        </w:p>
        <w:p w14:paraId="3B67D369" w14:textId="434D77E3"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0" w:history="1">
            <w:r w:rsidRPr="00806945">
              <w:rPr>
                <w:rStyle w:val="ae"/>
                <w:rFonts w:ascii="Times New Roman" w:hAnsi="Times New Roman" w:cs="Times New Roman"/>
                <w:noProof/>
                <w:color w:val="auto"/>
                <w:sz w:val="28"/>
                <w:szCs w:val="28"/>
              </w:rPr>
              <w:t>2.5 Критическая информационная инфраструктура</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_Toc168484390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30</w:t>
            </w:r>
            <w:r w:rsidRPr="00806945">
              <w:rPr>
                <w:rFonts w:ascii="Times New Roman" w:hAnsi="Times New Roman" w:cs="Times New Roman"/>
                <w:noProof/>
                <w:webHidden/>
                <w:sz w:val="28"/>
                <w:szCs w:val="28"/>
              </w:rPr>
              <w:fldChar w:fldCharType="end"/>
            </w:r>
          </w:hyperlink>
        </w:p>
        <w:p w14:paraId="19263AE3" w14:textId="3064BA30"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1" w:history="1">
            <w:r w:rsidRPr="00806945">
              <w:rPr>
                <w:rStyle w:val="ae"/>
                <w:rFonts w:ascii="Times New Roman" w:hAnsi="Times New Roman" w:cs="Times New Roman"/>
                <w:noProof/>
                <w:color w:val="auto"/>
                <w:sz w:val="28"/>
                <w:szCs w:val="28"/>
              </w:rPr>
              <w:t>2.6 Государственная, банковская, налоговая и коммерческая тайна, персональные данные и иные профессиональные тайны и организация работы с ними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_Toc168484391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32</w:t>
            </w:r>
            <w:r w:rsidRPr="00806945">
              <w:rPr>
                <w:rFonts w:ascii="Times New Roman" w:hAnsi="Times New Roman" w:cs="Times New Roman"/>
                <w:noProof/>
                <w:webHidden/>
                <w:sz w:val="28"/>
                <w:szCs w:val="28"/>
              </w:rPr>
              <w:fldChar w:fldCharType="end"/>
            </w:r>
          </w:hyperlink>
        </w:p>
        <w:p w14:paraId="6AADE4D6" w14:textId="03FC84F6" w:rsidR="00806945" w:rsidRPr="00806945" w:rsidRDefault="00806945" w:rsidP="00ED2C48">
          <w:pPr>
            <w:pStyle w:val="11"/>
            <w:tabs>
              <w:tab w:val="left" w:pos="440"/>
              <w:tab w:val="right" w:leader="dot" w:pos="9345"/>
            </w:tabs>
            <w:spacing w:line="240" w:lineRule="auto"/>
            <w:rPr>
              <w:rFonts w:ascii="Times New Roman" w:eastAsiaTheme="minorEastAsia" w:hAnsi="Times New Roman" w:cs="Times New Roman"/>
              <w:noProof/>
              <w:sz w:val="28"/>
              <w:szCs w:val="28"/>
              <w:lang w:eastAsia="ru-RU"/>
            </w:rPr>
          </w:pPr>
          <w:hyperlink w:anchor="_Toc168484392" w:history="1">
            <w:r w:rsidRPr="00806945">
              <w:rPr>
                <w:rStyle w:val="ae"/>
                <w:rFonts w:ascii="Times New Roman" w:hAnsi="Times New Roman" w:cs="Times New Roman"/>
                <w:noProof/>
                <w:color w:val="auto"/>
                <w:sz w:val="28"/>
                <w:szCs w:val="28"/>
                <w:lang w:val="en-US"/>
              </w:rPr>
              <w:t>3.</w:t>
            </w:r>
            <w:r w:rsidRPr="00806945">
              <w:rPr>
                <w:rFonts w:ascii="Times New Roman" w:eastAsiaTheme="minorEastAsia" w:hAnsi="Times New Roman" w:cs="Times New Roman"/>
                <w:noProof/>
                <w:sz w:val="28"/>
                <w:szCs w:val="28"/>
                <w:lang w:eastAsia="ru-RU"/>
              </w:rPr>
              <w:tab/>
            </w:r>
            <w:r w:rsidRPr="00806945">
              <w:rPr>
                <w:rStyle w:val="ae"/>
                <w:rFonts w:ascii="Times New Roman" w:hAnsi="Times New Roman" w:cs="Times New Roman"/>
                <w:noProof/>
                <w:color w:val="auto"/>
                <w:sz w:val="28"/>
                <w:szCs w:val="28"/>
              </w:rPr>
              <w:t>ЛЕКЦИЯ 7. ПРАВОВОЕ РЕГУЛИРОВАНИЕ ЦИФРОВОЙ ТРАНСФОРМАЦИИ ОБЩЕСТВЕННЫХ ОТНОШЕНИЙ</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_Toc168484392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34</w:t>
            </w:r>
            <w:r w:rsidRPr="00806945">
              <w:rPr>
                <w:rFonts w:ascii="Times New Roman" w:hAnsi="Times New Roman" w:cs="Times New Roman"/>
                <w:noProof/>
                <w:webHidden/>
                <w:sz w:val="28"/>
                <w:szCs w:val="28"/>
              </w:rPr>
              <w:fldChar w:fldCharType="end"/>
            </w:r>
          </w:hyperlink>
        </w:p>
        <w:p w14:paraId="2C30E5CC" w14:textId="711E1722"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3" w:history="1">
            <w:r w:rsidRPr="00806945">
              <w:rPr>
                <w:rStyle w:val="ae"/>
                <w:rFonts w:ascii="Times New Roman" w:hAnsi="Times New Roman" w:cs="Times New Roman"/>
                <w:noProof/>
                <w:color w:val="auto"/>
                <w:sz w:val="28"/>
                <w:szCs w:val="28"/>
                <w:lang w:val="en-US"/>
              </w:rPr>
              <w:t xml:space="preserve">3.1 </w:t>
            </w:r>
            <w:r w:rsidRPr="00806945">
              <w:rPr>
                <w:rStyle w:val="ae"/>
                <w:rFonts w:ascii="Times New Roman" w:hAnsi="Times New Roman" w:cs="Times New Roman"/>
                <w:noProof/>
                <w:color w:val="auto"/>
                <w:sz w:val="28"/>
                <w:szCs w:val="28"/>
              </w:rPr>
              <w:t>История возникновения «Цифровой экономики». Основные понятия</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_Toc168484393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34</w:t>
            </w:r>
            <w:r w:rsidRPr="00806945">
              <w:rPr>
                <w:rFonts w:ascii="Times New Roman" w:hAnsi="Times New Roman" w:cs="Times New Roman"/>
                <w:noProof/>
                <w:webHidden/>
                <w:sz w:val="28"/>
                <w:szCs w:val="28"/>
              </w:rPr>
              <w:fldChar w:fldCharType="end"/>
            </w:r>
          </w:hyperlink>
        </w:p>
        <w:p w14:paraId="6AEC86D8" w14:textId="1DFB7F8E"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4" w:history="1">
            <w:r w:rsidRPr="00806945">
              <w:rPr>
                <w:rStyle w:val="ae"/>
                <w:rFonts w:ascii="Times New Roman" w:hAnsi="Times New Roman" w:cs="Times New Roman"/>
                <w:noProof/>
                <w:color w:val="auto"/>
                <w:sz w:val="28"/>
                <w:szCs w:val="28"/>
              </w:rPr>
              <w:t>3.2 Национальный проект «Цифровая экономика Российской Федерации»</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_Toc168484394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35</w:t>
            </w:r>
            <w:r w:rsidRPr="00806945">
              <w:rPr>
                <w:rFonts w:ascii="Times New Roman" w:hAnsi="Times New Roman" w:cs="Times New Roman"/>
                <w:noProof/>
                <w:webHidden/>
                <w:sz w:val="28"/>
                <w:szCs w:val="28"/>
              </w:rPr>
              <w:fldChar w:fldCharType="end"/>
            </w:r>
          </w:hyperlink>
        </w:p>
        <w:p w14:paraId="0EFDEE1B" w14:textId="22AFA5F9" w:rsidR="00806945" w:rsidRPr="00806945" w:rsidRDefault="00806945" w:rsidP="00ED2C48">
          <w:pPr>
            <w:pStyle w:val="11"/>
            <w:tabs>
              <w:tab w:val="left" w:pos="440"/>
              <w:tab w:val="right" w:leader="dot" w:pos="9345"/>
            </w:tabs>
            <w:spacing w:line="240" w:lineRule="auto"/>
            <w:rPr>
              <w:rFonts w:ascii="Times New Roman" w:eastAsiaTheme="minorEastAsia" w:hAnsi="Times New Roman" w:cs="Times New Roman"/>
              <w:noProof/>
              <w:sz w:val="28"/>
              <w:szCs w:val="28"/>
              <w:lang w:eastAsia="ru-RU"/>
            </w:rPr>
          </w:pPr>
          <w:hyperlink w:anchor="_Toc168484395" w:history="1">
            <w:r w:rsidRPr="00806945">
              <w:rPr>
                <w:rStyle w:val="ae"/>
                <w:rFonts w:ascii="Times New Roman" w:hAnsi="Times New Roman" w:cs="Times New Roman"/>
                <w:noProof/>
                <w:color w:val="auto"/>
                <w:sz w:val="28"/>
                <w:szCs w:val="28"/>
                <w:lang w:val="en-US"/>
              </w:rPr>
              <w:t>4.</w:t>
            </w:r>
            <w:r w:rsidRPr="00806945">
              <w:rPr>
                <w:rFonts w:ascii="Times New Roman" w:eastAsiaTheme="minorEastAsia" w:hAnsi="Times New Roman" w:cs="Times New Roman"/>
                <w:noProof/>
                <w:sz w:val="28"/>
                <w:szCs w:val="28"/>
                <w:lang w:eastAsia="ru-RU"/>
              </w:rPr>
              <w:tab/>
            </w:r>
            <w:r w:rsidRPr="00806945">
              <w:rPr>
                <w:rStyle w:val="ae"/>
                <w:rFonts w:ascii="Times New Roman" w:hAnsi="Times New Roman" w:cs="Times New Roman"/>
                <w:noProof/>
                <w:color w:val="auto"/>
                <w:sz w:val="28"/>
                <w:szCs w:val="28"/>
              </w:rPr>
              <w:t>ЛЕКЦИЯ 8. ПРАВОВОЕ РЕГУЛИРОВАНИЕ ОТНОШЕНИЙ В ИНФОРМАЦИОННО-ТЕЛЕКОММУНИКАЦИОННОЙ СЕТИ  «ИНТЕРНЕТ»</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_Toc168484395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40</w:t>
            </w:r>
            <w:r w:rsidRPr="00806945">
              <w:rPr>
                <w:rFonts w:ascii="Times New Roman" w:hAnsi="Times New Roman" w:cs="Times New Roman"/>
                <w:noProof/>
                <w:webHidden/>
                <w:sz w:val="28"/>
                <w:szCs w:val="28"/>
              </w:rPr>
              <w:fldChar w:fldCharType="end"/>
            </w:r>
          </w:hyperlink>
        </w:p>
        <w:p w14:paraId="3EA428FF" w14:textId="77100507"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6" w:history="1">
            <w:r w:rsidRPr="00806945">
              <w:rPr>
                <w:rStyle w:val="ae"/>
                <w:rFonts w:ascii="Times New Roman" w:hAnsi="Times New Roman" w:cs="Times New Roman"/>
                <w:noProof/>
                <w:color w:val="auto"/>
                <w:sz w:val="28"/>
                <w:szCs w:val="28"/>
              </w:rPr>
              <w:t>4.1 Проблемы юридического определения понятия «Интернет»</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_Toc168484396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40</w:t>
            </w:r>
            <w:r w:rsidRPr="00806945">
              <w:rPr>
                <w:rFonts w:ascii="Times New Roman" w:hAnsi="Times New Roman" w:cs="Times New Roman"/>
                <w:noProof/>
                <w:webHidden/>
                <w:sz w:val="28"/>
                <w:szCs w:val="28"/>
              </w:rPr>
              <w:fldChar w:fldCharType="end"/>
            </w:r>
          </w:hyperlink>
        </w:p>
        <w:p w14:paraId="3AC59867" w14:textId="07D89B0D"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7" w:history="1">
            <w:r w:rsidRPr="00806945">
              <w:rPr>
                <w:rStyle w:val="ae"/>
                <w:rFonts w:ascii="Times New Roman" w:hAnsi="Times New Roman" w:cs="Times New Roman"/>
                <w:noProof/>
                <w:color w:val="auto"/>
                <w:sz w:val="28"/>
                <w:szCs w:val="28"/>
              </w:rPr>
              <w:t>4.2 Особенности правового регулирования общественных отношений в сети «Интернет»</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_Toc168484397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41</w:t>
            </w:r>
            <w:r w:rsidRPr="00806945">
              <w:rPr>
                <w:rFonts w:ascii="Times New Roman" w:hAnsi="Times New Roman" w:cs="Times New Roman"/>
                <w:noProof/>
                <w:webHidden/>
                <w:sz w:val="28"/>
                <w:szCs w:val="28"/>
              </w:rPr>
              <w:fldChar w:fldCharType="end"/>
            </w:r>
          </w:hyperlink>
        </w:p>
        <w:p w14:paraId="4974721F" w14:textId="0D80BD9A"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8" w:history="1">
            <w:r w:rsidRPr="00806945">
              <w:rPr>
                <w:rStyle w:val="ae"/>
                <w:rFonts w:ascii="Times New Roman" w:hAnsi="Times New Roman" w:cs="Times New Roman"/>
                <w:noProof/>
                <w:color w:val="auto"/>
                <w:sz w:val="28"/>
                <w:szCs w:val="28"/>
              </w:rPr>
              <w:t>4.3 Вопросы ограничения доступа к сайтам в сети «Интернет»</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_Toc168484398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45</w:t>
            </w:r>
            <w:r w:rsidRPr="00806945">
              <w:rPr>
                <w:rFonts w:ascii="Times New Roman" w:hAnsi="Times New Roman" w:cs="Times New Roman"/>
                <w:noProof/>
                <w:webHidden/>
                <w:sz w:val="28"/>
                <w:szCs w:val="28"/>
              </w:rPr>
              <w:fldChar w:fldCharType="end"/>
            </w:r>
          </w:hyperlink>
        </w:p>
        <w:p w14:paraId="134AECC6" w14:textId="10641813" w:rsidR="00806945" w:rsidRPr="00806945" w:rsidRDefault="00806945" w:rsidP="00ED2C48">
          <w:pPr>
            <w:pStyle w:val="23"/>
            <w:tabs>
              <w:tab w:val="right" w:leader="dot" w:pos="9345"/>
            </w:tabs>
            <w:spacing w:line="240" w:lineRule="auto"/>
            <w:rPr>
              <w:rFonts w:ascii="Times New Roman" w:eastAsiaTheme="minorEastAsia" w:hAnsi="Times New Roman" w:cs="Times New Roman"/>
              <w:noProof/>
              <w:sz w:val="28"/>
              <w:szCs w:val="28"/>
              <w:lang w:eastAsia="ru-RU"/>
            </w:rPr>
          </w:pPr>
          <w:hyperlink w:anchor="_Toc168484399" w:history="1">
            <w:r w:rsidRPr="00806945">
              <w:rPr>
                <w:rStyle w:val="ae"/>
                <w:rFonts w:ascii="Times New Roman" w:hAnsi="Times New Roman" w:cs="Times New Roman"/>
                <w:noProof/>
                <w:color w:val="auto"/>
                <w:sz w:val="28"/>
                <w:szCs w:val="28"/>
              </w:rPr>
              <w:t>4.4 Регулирование социальных сетей</w:t>
            </w:r>
            <w:r w:rsidRPr="00806945">
              <w:rPr>
                <w:rFonts w:ascii="Times New Roman" w:hAnsi="Times New Roman" w:cs="Times New Roman"/>
                <w:noProof/>
                <w:webHidden/>
                <w:sz w:val="28"/>
                <w:szCs w:val="28"/>
              </w:rPr>
              <w:tab/>
            </w:r>
            <w:r w:rsidRPr="00806945">
              <w:rPr>
                <w:rFonts w:ascii="Times New Roman" w:hAnsi="Times New Roman" w:cs="Times New Roman"/>
                <w:noProof/>
                <w:webHidden/>
                <w:sz w:val="28"/>
                <w:szCs w:val="28"/>
              </w:rPr>
              <w:fldChar w:fldCharType="begin"/>
            </w:r>
            <w:r w:rsidRPr="00806945">
              <w:rPr>
                <w:rFonts w:ascii="Times New Roman" w:hAnsi="Times New Roman" w:cs="Times New Roman"/>
                <w:noProof/>
                <w:webHidden/>
                <w:sz w:val="28"/>
                <w:szCs w:val="28"/>
              </w:rPr>
              <w:instrText xml:space="preserve"> PAGEREF _Toc168484399 \h </w:instrText>
            </w:r>
            <w:r w:rsidRPr="00806945">
              <w:rPr>
                <w:rFonts w:ascii="Times New Roman" w:hAnsi="Times New Roman" w:cs="Times New Roman"/>
                <w:noProof/>
                <w:webHidden/>
                <w:sz w:val="28"/>
                <w:szCs w:val="28"/>
              </w:rPr>
            </w:r>
            <w:r w:rsidRPr="00806945">
              <w:rPr>
                <w:rFonts w:ascii="Times New Roman" w:hAnsi="Times New Roman" w:cs="Times New Roman"/>
                <w:noProof/>
                <w:webHidden/>
                <w:sz w:val="28"/>
                <w:szCs w:val="28"/>
              </w:rPr>
              <w:fldChar w:fldCharType="separate"/>
            </w:r>
            <w:r w:rsidRPr="00806945">
              <w:rPr>
                <w:rFonts w:ascii="Times New Roman" w:hAnsi="Times New Roman" w:cs="Times New Roman"/>
                <w:noProof/>
                <w:webHidden/>
                <w:sz w:val="28"/>
                <w:szCs w:val="28"/>
              </w:rPr>
              <w:t>47</w:t>
            </w:r>
            <w:r w:rsidRPr="00806945">
              <w:rPr>
                <w:rFonts w:ascii="Times New Roman" w:hAnsi="Times New Roman" w:cs="Times New Roman"/>
                <w:noProof/>
                <w:webHidden/>
                <w:sz w:val="28"/>
                <w:szCs w:val="28"/>
              </w:rPr>
              <w:fldChar w:fldCharType="end"/>
            </w:r>
          </w:hyperlink>
        </w:p>
        <w:p w14:paraId="09EDA64A" w14:textId="77777777" w:rsidR="00730F72" w:rsidRDefault="00A71CA6" w:rsidP="00ED2C48">
          <w:pPr>
            <w:spacing w:line="240" w:lineRule="auto"/>
            <w:rPr>
              <w:rFonts w:ascii="Times New Roman" w:hAnsi="Times New Roman" w:cs="Times New Roman"/>
              <w:sz w:val="28"/>
              <w:szCs w:val="28"/>
              <w:lang w:val="en-US"/>
            </w:rPr>
          </w:pPr>
          <w:r w:rsidRPr="00806945">
            <w:rPr>
              <w:rFonts w:ascii="Times New Roman" w:hAnsi="Times New Roman" w:cs="Times New Roman"/>
              <w:sz w:val="28"/>
              <w:szCs w:val="28"/>
            </w:rPr>
            <w:fldChar w:fldCharType="end"/>
          </w:r>
        </w:p>
        <w:p w14:paraId="61B80300" w14:textId="4F4E4D05" w:rsidR="00085189" w:rsidRPr="007E746F" w:rsidRDefault="00A71CA6" w:rsidP="00730F72">
          <w:pPr>
            <w:spacing w:line="240" w:lineRule="auto"/>
            <w:rPr>
              <w:rFonts w:ascii="Times New Roman" w:hAnsi="Times New Roman" w:cs="Times New Roman"/>
              <w:sz w:val="28"/>
              <w:szCs w:val="28"/>
            </w:rPr>
          </w:pPr>
        </w:p>
      </w:sdtContent>
    </w:sdt>
    <w:p w14:paraId="1644A377" w14:textId="3A54B334" w:rsidR="00085189" w:rsidRPr="00085189" w:rsidRDefault="00085189" w:rsidP="00085189">
      <w:pPr>
        <w:pStyle w:val="1"/>
        <w:numPr>
          <w:ilvl w:val="0"/>
          <w:numId w:val="2"/>
        </w:numPr>
        <w:rPr>
          <w:rFonts w:ascii="Times New Roman" w:hAnsi="Times New Roman" w:cs="Times New Roman"/>
          <w:b/>
          <w:bCs/>
          <w:color w:val="auto"/>
          <w:sz w:val="28"/>
          <w:szCs w:val="28"/>
        </w:rPr>
      </w:pPr>
      <w:bookmarkStart w:id="0" w:name="_Toc168484379"/>
      <w:r w:rsidRPr="00085189">
        <w:rPr>
          <w:rFonts w:ascii="Times New Roman" w:hAnsi="Times New Roman" w:cs="Times New Roman"/>
          <w:b/>
          <w:bCs/>
          <w:color w:val="auto"/>
          <w:sz w:val="28"/>
          <w:szCs w:val="28"/>
        </w:rPr>
        <w:lastRenderedPageBreak/>
        <w:t xml:space="preserve">ЛЕКЦИЯ 5. </w:t>
      </w:r>
      <w:r w:rsidRPr="00085189">
        <w:rPr>
          <w:rFonts w:ascii="Times New Roman" w:hAnsi="Times New Roman" w:cs="Times New Roman"/>
          <w:b/>
          <w:bCs/>
          <w:color w:val="auto"/>
          <w:sz w:val="28"/>
          <w:szCs w:val="28"/>
        </w:rPr>
        <w:t>ПРАВОВОЕ РЕГУЛИРОВАНИЕ ОТНОШЕНИЙ В СФЕРЕ РЕКЛАМНОЙ ДЕЯТЕЛЬНОСТИ</w:t>
      </w:r>
      <w:bookmarkEnd w:id="0"/>
    </w:p>
    <w:p w14:paraId="77325CED" w14:textId="780488B8" w:rsidR="00085189" w:rsidRPr="00085189" w:rsidRDefault="00085189" w:rsidP="00085189">
      <w:pPr>
        <w:pStyle w:val="2"/>
        <w:numPr>
          <w:ilvl w:val="1"/>
          <w:numId w:val="2"/>
        </w:numPr>
        <w:rPr>
          <w:rStyle w:val="notion-enable-hover"/>
          <w:rFonts w:ascii="Times New Roman" w:hAnsi="Times New Roman" w:cs="Times New Roman"/>
          <w:b/>
          <w:bCs/>
          <w:color w:val="auto"/>
          <w:sz w:val="28"/>
          <w:szCs w:val="28"/>
        </w:rPr>
      </w:pPr>
      <w:bookmarkStart w:id="1" w:name="_Toc168484380"/>
      <w:r w:rsidRPr="00085189">
        <w:rPr>
          <w:rStyle w:val="notion-enable-hover"/>
          <w:rFonts w:ascii="Times New Roman" w:hAnsi="Times New Roman" w:cs="Times New Roman"/>
          <w:b/>
          <w:bCs/>
          <w:color w:val="auto"/>
          <w:sz w:val="28"/>
          <w:szCs w:val="28"/>
        </w:rPr>
        <w:t>Понятие рекламы и основные требования к рекламной деятельности</w:t>
      </w:r>
      <w:bookmarkEnd w:id="1"/>
    </w:p>
    <w:p w14:paraId="0714B259" w14:textId="77777777" w:rsidR="00085189" w:rsidRPr="00085189" w:rsidRDefault="00085189" w:rsidP="00085189">
      <w:pPr>
        <w:pStyle w:val="3"/>
        <w:rPr>
          <w:rFonts w:eastAsiaTheme="minorHAnsi" w:cstheme="minorBidi"/>
          <w:b/>
          <w:bCs/>
          <w:i/>
          <w:iCs/>
          <w:color w:val="auto"/>
          <w:sz w:val="22"/>
          <w:szCs w:val="22"/>
        </w:rPr>
      </w:pPr>
      <w:bookmarkStart w:id="2" w:name="_Toc168484381"/>
      <w:r w:rsidRPr="00085189">
        <w:rPr>
          <w:rFonts w:eastAsiaTheme="minorHAnsi" w:cstheme="minorBidi"/>
          <w:b/>
          <w:bCs/>
          <w:color w:val="auto"/>
          <w:sz w:val="22"/>
          <w:szCs w:val="22"/>
        </w:rPr>
        <w:t>Реклама – общее определение</w:t>
      </w:r>
      <w:bookmarkEnd w:id="2"/>
    </w:p>
    <w:p w14:paraId="400AB2E9" w14:textId="77777777" w:rsidR="00085189" w:rsidRDefault="00085189" w:rsidP="00085189">
      <w:pPr>
        <w:pStyle w:val="ad"/>
      </w:pPr>
      <w:r>
        <w:rPr>
          <w:rStyle w:val="ac"/>
          <w:rFonts w:eastAsiaTheme="majorEastAsia"/>
        </w:rPr>
        <w:t>Содержательно сжатые и эмоционально окрашенные сведения, отражающие наиболее существенные характеристики товаров, работ и услуг, оказывают на потребителя эмоционально-психическое воздействие и побуждают его сделать свой выбор.</w:t>
      </w:r>
    </w:p>
    <w:p w14:paraId="47F8245E" w14:textId="77777777" w:rsidR="00085189" w:rsidRPr="00085189" w:rsidRDefault="00085189" w:rsidP="00085189">
      <w:pPr>
        <w:rPr>
          <w:b/>
          <w:bCs/>
        </w:rPr>
      </w:pPr>
      <w:r w:rsidRPr="00085189">
        <w:rPr>
          <w:b/>
          <w:bCs/>
          <w:i/>
          <w:iCs/>
        </w:rPr>
        <w:t>Реклама – легальное определение</w:t>
      </w:r>
    </w:p>
    <w:p w14:paraId="1597F468" w14:textId="77777777" w:rsidR="00085189" w:rsidRPr="00085189" w:rsidRDefault="00085189" w:rsidP="00085189">
      <w:r w:rsidRPr="00085189">
        <w:rPr>
          <w:i/>
          <w:iCs/>
        </w:rPr>
        <w:t>Информация, распространенная любым способом, в любой форме и с использованием любых средств, адресованная неопределенному кругу лиц и направленная на привлечение внимания к объекту рекламирования, формирование или поддержание интереса к нему и его продвижение на рынке;</w:t>
      </w:r>
    </w:p>
    <w:p w14:paraId="0187ED7C" w14:textId="77777777" w:rsidR="00085189" w:rsidRPr="00085189" w:rsidRDefault="00085189" w:rsidP="00085189">
      <w:r w:rsidRPr="00085189">
        <w:rPr>
          <w:b/>
          <w:bCs/>
          <w:i/>
          <w:iCs/>
        </w:rPr>
        <w:t>Объект рекламирования</w:t>
      </w:r>
      <w:r w:rsidRPr="00085189">
        <w:t xml:space="preserve"> — товар, средства индивидуализации юридического лица и (или) товара, изготовитель или продавец товара, результаты интеллектуальной деятельности либо мероприятие (в том числе спортивное соревнование, концерт, конкурс, фестиваль, основанные на риске игры, пари), на привлечение внимания к которым направлена реклама</w:t>
      </w:r>
    </w:p>
    <w:p w14:paraId="56AE6E42" w14:textId="77777777" w:rsidR="00085189" w:rsidRPr="00085189" w:rsidRDefault="00085189" w:rsidP="00085189">
      <w:pPr>
        <w:rPr>
          <w:b/>
          <w:bCs/>
        </w:rPr>
      </w:pPr>
      <w:r w:rsidRPr="00085189">
        <w:rPr>
          <w:b/>
          <w:bCs/>
          <w:i/>
          <w:iCs/>
        </w:rPr>
        <w:t>Цели законодательного регулирования рекламы</w:t>
      </w:r>
    </w:p>
    <w:p w14:paraId="7CC8CD5D" w14:textId="77777777" w:rsidR="00085189" w:rsidRPr="00085189" w:rsidRDefault="00085189" w:rsidP="00085189">
      <w:pPr>
        <w:numPr>
          <w:ilvl w:val="0"/>
          <w:numId w:val="3"/>
        </w:numPr>
      </w:pPr>
      <w:r w:rsidRPr="00085189">
        <w:t>развитие рынков товаров, работ и услуг на основе соблюдения принципов добросовестной конкуренции,</w:t>
      </w:r>
    </w:p>
    <w:p w14:paraId="3E7B69F6" w14:textId="77777777" w:rsidR="00085189" w:rsidRPr="00085189" w:rsidRDefault="00085189" w:rsidP="00085189">
      <w:pPr>
        <w:numPr>
          <w:ilvl w:val="0"/>
          <w:numId w:val="3"/>
        </w:numPr>
      </w:pPr>
      <w:r w:rsidRPr="00085189">
        <w:t>обеспечение в РФ единства экономи</w:t>
      </w:r>
      <w:r w:rsidRPr="00085189">
        <w:softHyphen/>
        <w:t>ческого пространства,</w:t>
      </w:r>
    </w:p>
    <w:p w14:paraId="1F9CE1E7" w14:textId="77777777" w:rsidR="00085189" w:rsidRPr="00085189" w:rsidRDefault="00085189" w:rsidP="00085189">
      <w:pPr>
        <w:numPr>
          <w:ilvl w:val="0"/>
          <w:numId w:val="3"/>
        </w:numPr>
      </w:pPr>
      <w:r w:rsidRPr="00085189">
        <w:t>реализацию права потребителей на получение добросовестной рекламы,</w:t>
      </w:r>
    </w:p>
    <w:p w14:paraId="60932518" w14:textId="77777777" w:rsidR="00085189" w:rsidRPr="00085189" w:rsidRDefault="00085189" w:rsidP="00085189">
      <w:pPr>
        <w:numPr>
          <w:ilvl w:val="0"/>
          <w:numId w:val="3"/>
        </w:numPr>
      </w:pPr>
      <w:r w:rsidRPr="00085189">
        <w:t>предупреждение нарушения законодатель</w:t>
      </w:r>
      <w:r w:rsidRPr="00085189">
        <w:softHyphen/>
        <w:t>ства РФ о рекламе,</w:t>
      </w:r>
    </w:p>
    <w:p w14:paraId="0803032E" w14:textId="77777777" w:rsidR="00085189" w:rsidRPr="00085189" w:rsidRDefault="00085189" w:rsidP="00085189">
      <w:pPr>
        <w:numPr>
          <w:ilvl w:val="0"/>
          <w:numId w:val="3"/>
        </w:numPr>
      </w:pPr>
      <w:r w:rsidRPr="00085189">
        <w:t>пресечение фактов ненадлежащей рек</w:t>
      </w:r>
      <w:r w:rsidRPr="00085189">
        <w:softHyphen/>
        <w:t>ламы.</w:t>
      </w:r>
    </w:p>
    <w:p w14:paraId="769DC00B" w14:textId="77777777" w:rsidR="00085189" w:rsidRPr="00085189" w:rsidRDefault="00085189" w:rsidP="00085189">
      <w:pPr>
        <w:rPr>
          <w:b/>
          <w:bCs/>
        </w:rPr>
      </w:pPr>
      <w:r w:rsidRPr="00085189">
        <w:rPr>
          <w:b/>
          <w:bCs/>
          <w:i/>
          <w:iCs/>
        </w:rPr>
        <w:t>По объекту рекламирования</w:t>
      </w:r>
    </w:p>
    <w:p w14:paraId="1CDD5903" w14:textId="77777777" w:rsidR="00085189" w:rsidRPr="00085189" w:rsidRDefault="00085189" w:rsidP="00085189">
      <w:pPr>
        <w:numPr>
          <w:ilvl w:val="0"/>
          <w:numId w:val="4"/>
        </w:numPr>
      </w:pPr>
      <w:r w:rsidRPr="00085189">
        <w:rPr>
          <w:i/>
          <w:iCs/>
        </w:rPr>
        <w:t>Коммерческая</w:t>
      </w:r>
    </w:p>
    <w:p w14:paraId="72AC9B08" w14:textId="77777777" w:rsidR="00085189" w:rsidRPr="00085189" w:rsidRDefault="00085189" w:rsidP="00085189">
      <w:pPr>
        <w:numPr>
          <w:ilvl w:val="0"/>
          <w:numId w:val="4"/>
        </w:numPr>
      </w:pPr>
      <w:r w:rsidRPr="00085189">
        <w:rPr>
          <w:i/>
          <w:iCs/>
        </w:rPr>
        <w:t>Социальная</w:t>
      </w:r>
    </w:p>
    <w:p w14:paraId="62C48507" w14:textId="77777777" w:rsidR="00085189" w:rsidRPr="00085189" w:rsidRDefault="00085189" w:rsidP="00085189">
      <w:r w:rsidRPr="00085189">
        <w:rPr>
          <w:i/>
          <w:iCs/>
        </w:rPr>
        <w:t>Распространенная любым способом, в любой форме и с использованием любых средств, адресованная неопределенному кругу лиц и направленная на достижение благотворительных и иных общественно полезных целей, а также обеспечение интересов государства.</w:t>
      </w:r>
    </w:p>
    <w:p w14:paraId="283058F4" w14:textId="77777777" w:rsidR="00085189" w:rsidRPr="00085189" w:rsidRDefault="00085189" w:rsidP="00085189">
      <w:pPr>
        <w:numPr>
          <w:ilvl w:val="0"/>
          <w:numId w:val="4"/>
        </w:numPr>
      </w:pPr>
      <w:r w:rsidRPr="00085189">
        <w:rPr>
          <w:i/>
          <w:iCs/>
        </w:rPr>
        <w:t>Политическая</w:t>
      </w:r>
    </w:p>
    <w:p w14:paraId="61D14255" w14:textId="77777777" w:rsidR="00085189" w:rsidRPr="00085189" w:rsidRDefault="00085189" w:rsidP="00085189">
      <w:pPr>
        <w:rPr>
          <w:b/>
          <w:bCs/>
        </w:rPr>
      </w:pPr>
      <w:r w:rsidRPr="00085189">
        <w:rPr>
          <w:b/>
          <w:bCs/>
          <w:i/>
          <w:iCs/>
        </w:rPr>
        <w:t>Закон «О рекламе» не распространяется</w:t>
      </w:r>
    </w:p>
    <w:p w14:paraId="33EAB1D6" w14:textId="77777777" w:rsidR="00085189" w:rsidRPr="00085189" w:rsidRDefault="00085189" w:rsidP="00085189">
      <w:pPr>
        <w:numPr>
          <w:ilvl w:val="0"/>
          <w:numId w:val="5"/>
        </w:numPr>
      </w:pPr>
      <w:r w:rsidRPr="00085189">
        <w:t>на политическую рекламу;</w:t>
      </w:r>
    </w:p>
    <w:p w14:paraId="4DB53B5A" w14:textId="77777777" w:rsidR="00085189" w:rsidRPr="00085189" w:rsidRDefault="00085189" w:rsidP="00085189">
      <w:pPr>
        <w:numPr>
          <w:ilvl w:val="0"/>
          <w:numId w:val="5"/>
        </w:numPr>
      </w:pPr>
      <w:r w:rsidRPr="00085189">
        <w:t>информацию, раскрытие или распространение либо доведение до потребителя которой является обязательным в соответствии с федеральным законом;</w:t>
      </w:r>
    </w:p>
    <w:p w14:paraId="3CB2D904" w14:textId="77777777" w:rsidR="00085189" w:rsidRPr="00085189" w:rsidRDefault="00085189" w:rsidP="00085189">
      <w:pPr>
        <w:numPr>
          <w:ilvl w:val="0"/>
          <w:numId w:val="5"/>
        </w:numPr>
      </w:pPr>
      <w:r w:rsidRPr="00085189">
        <w:t>вывески и указатели, не содержащие сведений рекламного характера,</w:t>
      </w:r>
    </w:p>
    <w:p w14:paraId="343C48D1" w14:textId="77777777" w:rsidR="00085189" w:rsidRPr="00085189" w:rsidRDefault="00085189" w:rsidP="00085189">
      <w:pPr>
        <w:numPr>
          <w:ilvl w:val="0"/>
          <w:numId w:val="5"/>
        </w:numPr>
      </w:pPr>
      <w:r w:rsidRPr="00085189">
        <w:t>объявления физических лиц или юридических лиц, не связанные с осуществлением предпринимательской деятельности;</w:t>
      </w:r>
    </w:p>
    <w:p w14:paraId="07C25604" w14:textId="77777777" w:rsidR="00085189" w:rsidRPr="00085189" w:rsidRDefault="00085189" w:rsidP="00085189">
      <w:pPr>
        <w:numPr>
          <w:ilvl w:val="0"/>
          <w:numId w:val="5"/>
        </w:numPr>
      </w:pPr>
      <w:r w:rsidRPr="00085189">
        <w:t>информацию о товаре, его изготовителе, об импортере или экспортере, размещенную на товаре или его упаковке.</w:t>
      </w:r>
    </w:p>
    <w:p w14:paraId="456A93FF" w14:textId="77777777" w:rsidR="00085189" w:rsidRPr="00085189" w:rsidRDefault="00085189" w:rsidP="00085189">
      <w:pPr>
        <w:numPr>
          <w:ilvl w:val="0"/>
          <w:numId w:val="5"/>
        </w:numPr>
      </w:pPr>
      <w:r w:rsidRPr="00085189">
        <w:t>любые элементы оформления товара, помещенные на товаре или его упаковке и не относящиеся к другому товару;</w:t>
      </w:r>
    </w:p>
    <w:p w14:paraId="24BC6E7D" w14:textId="77777777" w:rsidR="00085189" w:rsidRPr="00085189" w:rsidRDefault="00085189" w:rsidP="00085189">
      <w:pPr>
        <w:numPr>
          <w:ilvl w:val="0"/>
          <w:numId w:val="5"/>
        </w:numPr>
      </w:pPr>
      <w:r w:rsidRPr="00085189">
        <w:t>упоминания о товаре, средствах его индивидуализации, об изготовителе или о продавце товара, которые органично интегрированы в произведения науки, литературы или искусства и сами по себе не являются сведениями рекламного характера.</w:t>
      </w:r>
    </w:p>
    <w:p w14:paraId="6BE76482" w14:textId="77777777" w:rsidR="00085189" w:rsidRPr="00085189" w:rsidRDefault="00085189" w:rsidP="00085189">
      <w:pPr>
        <w:rPr>
          <w:b/>
          <w:bCs/>
        </w:rPr>
      </w:pPr>
      <w:r w:rsidRPr="00085189">
        <w:rPr>
          <w:b/>
          <w:bCs/>
          <w:i/>
          <w:iCs/>
        </w:rPr>
        <w:t>Признаки рекламы</w:t>
      </w:r>
    </w:p>
    <w:p w14:paraId="2707CAC9" w14:textId="77777777" w:rsidR="00085189" w:rsidRPr="00085189" w:rsidRDefault="00085189" w:rsidP="00085189">
      <w:pPr>
        <w:numPr>
          <w:ilvl w:val="0"/>
          <w:numId w:val="6"/>
        </w:numPr>
      </w:pPr>
      <w:r w:rsidRPr="00085189">
        <w:t>реклама идентифицируется в качестве специфической информации, обладающей целевым характером доводимых с ее помощью знаний.</w:t>
      </w:r>
    </w:p>
    <w:p w14:paraId="70FB48B9" w14:textId="77777777" w:rsidR="00085189" w:rsidRPr="00085189" w:rsidRDefault="00085189" w:rsidP="00085189">
      <w:pPr>
        <w:numPr>
          <w:ilvl w:val="0"/>
          <w:numId w:val="6"/>
        </w:numPr>
      </w:pPr>
      <w:r w:rsidRPr="00085189">
        <w:t>реклама должна иметь определенную направленность, которая выражается в ее воздействии на внимание к объекту рекламирования, формирование или поддержание интереса к нему.</w:t>
      </w:r>
    </w:p>
    <w:p w14:paraId="7321DAE3" w14:textId="77777777" w:rsidR="00085189" w:rsidRPr="00085189" w:rsidRDefault="00085189" w:rsidP="00085189">
      <w:pPr>
        <w:numPr>
          <w:ilvl w:val="0"/>
          <w:numId w:val="6"/>
        </w:numPr>
      </w:pPr>
      <w:r w:rsidRPr="00085189">
        <w:t>реклама должна предназначаться неопределенному кругу лиц, и ее не следует рассматривать, как приглашение делать оферту.</w:t>
      </w:r>
    </w:p>
    <w:p w14:paraId="74D73611" w14:textId="77777777" w:rsidR="00085189" w:rsidRPr="00085189" w:rsidRDefault="00085189" w:rsidP="00085189">
      <w:pPr>
        <w:rPr>
          <w:b/>
          <w:bCs/>
        </w:rPr>
      </w:pPr>
      <w:r w:rsidRPr="00085189">
        <w:rPr>
          <w:b/>
          <w:bCs/>
          <w:i/>
          <w:iCs/>
        </w:rPr>
        <w:t>Реклама подразделяется</w:t>
      </w:r>
    </w:p>
    <w:p w14:paraId="7F4210E6" w14:textId="77777777" w:rsidR="00085189" w:rsidRPr="00085189" w:rsidRDefault="00085189" w:rsidP="00085189">
      <w:pPr>
        <w:rPr>
          <w:b/>
          <w:bCs/>
        </w:rPr>
      </w:pPr>
      <w:r w:rsidRPr="00085189">
        <w:rPr>
          <w:b/>
          <w:bCs/>
        </w:rPr>
        <w:t>Надлежащая</w:t>
      </w:r>
    </w:p>
    <w:p w14:paraId="248F48F5" w14:textId="77777777" w:rsidR="00085189" w:rsidRPr="00085189" w:rsidRDefault="00085189" w:rsidP="00085189">
      <w:pPr>
        <w:numPr>
          <w:ilvl w:val="0"/>
          <w:numId w:val="7"/>
        </w:numPr>
      </w:pPr>
      <w:r w:rsidRPr="00085189">
        <w:t>Надлежащей рекламой является реклама, которая соответствует требованиям законодательства РФ.</w:t>
      </w:r>
    </w:p>
    <w:p w14:paraId="27EEAD28" w14:textId="77777777" w:rsidR="00085189" w:rsidRPr="00085189" w:rsidRDefault="00085189" w:rsidP="00085189">
      <w:pPr>
        <w:rPr>
          <w:b/>
          <w:bCs/>
        </w:rPr>
      </w:pPr>
      <w:r w:rsidRPr="00085189">
        <w:rPr>
          <w:b/>
          <w:bCs/>
        </w:rPr>
        <w:t>Ненадлежащая</w:t>
      </w:r>
    </w:p>
    <w:p w14:paraId="0A759C52" w14:textId="77777777" w:rsidR="00085189" w:rsidRPr="00085189" w:rsidRDefault="00085189" w:rsidP="00085189">
      <w:pPr>
        <w:numPr>
          <w:ilvl w:val="0"/>
          <w:numId w:val="8"/>
        </w:numPr>
      </w:pPr>
      <w:r w:rsidRPr="00085189">
        <w:t>Ненадлежащей рекламой считается реклама, не соответствующая требованиям законодательства РФ.</w:t>
      </w:r>
    </w:p>
    <w:p w14:paraId="5CFA9F86" w14:textId="77777777" w:rsidR="00085189" w:rsidRPr="00085189" w:rsidRDefault="00085189" w:rsidP="00085189">
      <w:pPr>
        <w:rPr>
          <w:b/>
          <w:bCs/>
        </w:rPr>
      </w:pPr>
      <w:r w:rsidRPr="00085189">
        <w:rPr>
          <w:b/>
          <w:bCs/>
          <w:i/>
          <w:iCs/>
        </w:rPr>
        <w:t>Недобросовестная реклама</w:t>
      </w:r>
    </w:p>
    <w:p w14:paraId="15C6B831" w14:textId="77777777" w:rsidR="00085189" w:rsidRPr="00085189" w:rsidRDefault="00085189" w:rsidP="00085189">
      <w:r w:rsidRPr="00085189">
        <w:t>— содержит некорректные сравнения рекламируемого товара с находящимися в обороте товарами, которые произведены другими изготовителями или реализуются другими продавцами;</w:t>
      </w:r>
    </w:p>
    <w:p w14:paraId="0394E17B" w14:textId="77777777" w:rsidR="00085189" w:rsidRPr="00085189" w:rsidRDefault="00085189" w:rsidP="00085189">
      <w:r w:rsidRPr="00085189">
        <w:t>— порочит честь, достоинство или деловую репутацию лица, в том числе конкурента;</w:t>
      </w:r>
    </w:p>
    <w:p w14:paraId="019AEF93" w14:textId="77777777" w:rsidR="00085189" w:rsidRPr="00085189" w:rsidRDefault="00085189" w:rsidP="00085189">
      <w:r w:rsidRPr="00085189">
        <w:t>— представляет собой рекламу товара, реклама которого запрещена данным способом, в данное время или в данном месте, если она осуществляется под видом рекламы другого товара, товарный знак или знак обслуживания которого тождественен или сходен до степени смешения с товарным знаком или знаком обслуживания товара, в отношении рекламы которого установлены соответствующие требования и ограничения, а также под видом рекламы изготовителя или продавца такого товара ;</w:t>
      </w:r>
    </w:p>
    <w:p w14:paraId="2FE57D3F" w14:textId="77777777" w:rsidR="00085189" w:rsidRPr="00085189" w:rsidRDefault="00085189" w:rsidP="00085189">
      <w:r w:rsidRPr="00085189">
        <w:t>— является актом недобросовестной конкуренции в соответствии с антимонопольным законодательством.</w:t>
      </w:r>
    </w:p>
    <w:p w14:paraId="12029F20" w14:textId="77777777" w:rsidR="00085189" w:rsidRPr="00085189" w:rsidRDefault="00085189" w:rsidP="00085189">
      <w:pPr>
        <w:rPr>
          <w:b/>
          <w:bCs/>
        </w:rPr>
      </w:pPr>
      <w:r w:rsidRPr="00085189">
        <w:rPr>
          <w:b/>
          <w:bCs/>
          <w:i/>
          <w:iCs/>
        </w:rPr>
        <w:t>Недостоверная реклама, содержит не соответствующие действительности сведения:</w:t>
      </w:r>
    </w:p>
    <w:p w14:paraId="099F4750" w14:textId="77777777" w:rsidR="00085189" w:rsidRPr="00085189" w:rsidRDefault="00085189" w:rsidP="00085189">
      <w:r w:rsidRPr="00085189">
        <w:t>— о преимуществах рекламируемого товара перед находящимися в обороте товарами, которые произведены другими изготовителями или реализуются другими продавцами;</w:t>
      </w:r>
    </w:p>
    <w:p w14:paraId="3E7F7821" w14:textId="77777777" w:rsidR="00085189" w:rsidRPr="00085189" w:rsidRDefault="00085189" w:rsidP="00085189">
      <w:r w:rsidRPr="00085189">
        <w:t>— о любых характеристиках товара, в том числе о его природе, составе, способе и дате изготовления, назначении, потребительских свойствах, об условиях применения товара, о месте его происхождения, наличии сертификата соответствия или декларации о соответствии, знаков соответствия и знаков обращения на рынке, сроках службы, сроках годности товара;</w:t>
      </w:r>
    </w:p>
    <w:p w14:paraId="3B3064B1" w14:textId="77777777" w:rsidR="00085189" w:rsidRPr="00085189" w:rsidRDefault="00085189" w:rsidP="00085189">
      <w:r w:rsidRPr="00085189">
        <w:t>— об ассортименте и о комплектации товаров, а также о возможности их приобретения в определенном месте или в течение определенного срока;</w:t>
      </w:r>
    </w:p>
    <w:p w14:paraId="4A939C3D" w14:textId="77777777" w:rsidR="00085189" w:rsidRPr="00085189" w:rsidRDefault="00085189" w:rsidP="00085189">
      <w:r w:rsidRPr="00085189">
        <w:t>— о стоимости или цене товара, порядке его оплаты, размере скидок, тарифов и других условиях приобретения товара;</w:t>
      </w:r>
    </w:p>
    <w:p w14:paraId="1BDDA402" w14:textId="77777777" w:rsidR="00085189" w:rsidRPr="00085189" w:rsidRDefault="00085189" w:rsidP="00085189">
      <w:pPr>
        <w:rPr>
          <w:b/>
          <w:bCs/>
        </w:rPr>
      </w:pPr>
      <w:r w:rsidRPr="00085189">
        <w:rPr>
          <w:b/>
          <w:bCs/>
          <w:i/>
          <w:iCs/>
        </w:rPr>
        <w:t>Недостоверная реклама</w:t>
      </w:r>
    </w:p>
    <w:p w14:paraId="20E99E05" w14:textId="77777777" w:rsidR="00085189" w:rsidRPr="00085189" w:rsidRDefault="00085189" w:rsidP="00085189">
      <w:r w:rsidRPr="00085189">
        <w:t xml:space="preserve"> — об условиях доставки, обмена, ремонта и обслуживания товара;</w:t>
      </w:r>
    </w:p>
    <w:p w14:paraId="3D5FEF9F" w14:textId="77777777" w:rsidR="00085189" w:rsidRPr="00085189" w:rsidRDefault="00085189" w:rsidP="00085189">
      <w:r w:rsidRPr="00085189">
        <w:t>— о гарантийных обязательствах изготовителя или продавца товара;</w:t>
      </w:r>
    </w:p>
    <w:p w14:paraId="24787D61" w14:textId="77777777" w:rsidR="00085189" w:rsidRPr="00085189" w:rsidRDefault="00085189" w:rsidP="00085189">
      <w:r w:rsidRPr="00085189">
        <w:t>— об исключительных правах на результаты интеллектуальной деятельности и приравненных к ним средств индивидуализации юридического лица, средств индивидуализации товара;</w:t>
      </w:r>
    </w:p>
    <w:p w14:paraId="3D6ECB2E" w14:textId="77777777" w:rsidR="00085189" w:rsidRPr="00085189" w:rsidRDefault="00085189" w:rsidP="00085189">
      <w:r w:rsidRPr="00085189">
        <w:t>— о правах на использование официальных государственных символов (флагов, гербов, гимнов) и символов международных организаций;</w:t>
      </w:r>
    </w:p>
    <w:p w14:paraId="5E756E7D" w14:textId="77777777" w:rsidR="00085189" w:rsidRPr="00085189" w:rsidRDefault="00085189" w:rsidP="00085189">
      <w:r w:rsidRPr="00085189">
        <w:t>— об официальном или общественном признании, о получении медалей, призов или иных наград;</w:t>
      </w:r>
    </w:p>
    <w:p w14:paraId="5A1C95E3" w14:textId="77777777" w:rsidR="00085189" w:rsidRPr="00085189" w:rsidRDefault="00085189" w:rsidP="00085189">
      <w:r w:rsidRPr="00085189">
        <w:t>— о рекомендациях физических или юридических лиц относительно объекта рекламирования либо о его одобрении физическими или юридическими лицами;</w:t>
      </w:r>
    </w:p>
    <w:p w14:paraId="15AF158F" w14:textId="77777777" w:rsidR="00085189" w:rsidRPr="00085189" w:rsidRDefault="00085189" w:rsidP="00085189">
      <w:r w:rsidRPr="00085189">
        <w:t>— о результатах исследований и испытаний;</w:t>
      </w:r>
    </w:p>
    <w:p w14:paraId="78DADE98" w14:textId="77777777" w:rsidR="00085189" w:rsidRPr="00085189" w:rsidRDefault="00085189" w:rsidP="00085189">
      <w:r w:rsidRPr="00085189">
        <w:t>— о предоставлении дополнительных прав или преимуществ приобретателю рекламируемого товара;</w:t>
      </w:r>
    </w:p>
    <w:p w14:paraId="7F9A70A4" w14:textId="77777777" w:rsidR="00085189" w:rsidRPr="00085189" w:rsidRDefault="00085189" w:rsidP="00085189">
      <w:r w:rsidRPr="00085189">
        <w:t>— о фактическом размере спроса на рекламируемый или иной товар;</w:t>
      </w:r>
    </w:p>
    <w:p w14:paraId="62E0347E" w14:textId="77777777" w:rsidR="00085189" w:rsidRPr="00085189" w:rsidRDefault="00085189" w:rsidP="00085189">
      <w:r w:rsidRPr="00085189">
        <w:t>— об объеме производства или продажи рекламируемого или иного товара;</w:t>
      </w:r>
    </w:p>
    <w:p w14:paraId="4E4ABBC9" w14:textId="77777777" w:rsidR="00085189" w:rsidRPr="00085189" w:rsidRDefault="00085189" w:rsidP="00085189">
      <w:r w:rsidRPr="00085189">
        <w:t>— о правилах и сроках проведения стимулирующей лотереи, конкурса, игры или иного подобного мероприятия, в том числе о сроках окончания приема заявок на участие в нем, количестве призов или выигрышей по его результатам, сроках, месте и порядке их получения, а также об источнике информации о таком мероприятии;</w:t>
      </w:r>
    </w:p>
    <w:p w14:paraId="2412EB15" w14:textId="77777777" w:rsidR="00085189" w:rsidRPr="00085189" w:rsidRDefault="00085189" w:rsidP="00085189">
      <w:r w:rsidRPr="00085189">
        <w:t>— о правилах и сроках проведения основанных на риске игр, пари, в том числе о количестве призов или выигрышей;</w:t>
      </w:r>
    </w:p>
    <w:p w14:paraId="04D14F09" w14:textId="77777777" w:rsidR="00085189" w:rsidRPr="00085189" w:rsidRDefault="00085189" w:rsidP="00085189">
      <w:r w:rsidRPr="00085189">
        <w:t>— об источнике информации, подлежащей раскрытию в соответствии с федеральным законом;</w:t>
      </w:r>
    </w:p>
    <w:p w14:paraId="6CD1CDE8" w14:textId="77777777" w:rsidR="00085189" w:rsidRPr="00085189" w:rsidRDefault="00085189" w:rsidP="00085189">
      <w:r w:rsidRPr="00085189">
        <w:t>— о месте, в котором до заключения договора об оказании услуг заинтересованные лица могут ознакомиться с информацией, которая должна быть предоставлена таким лицам в соответствии с федеральными законами или иными правовыми актами РФ;</w:t>
      </w:r>
    </w:p>
    <w:p w14:paraId="47D51B9E" w14:textId="77777777" w:rsidR="00085189" w:rsidRPr="00085189" w:rsidRDefault="00085189" w:rsidP="00085189">
      <w:r w:rsidRPr="00085189">
        <w:t>— о лице, обязавшемся по ценной бумаге; — об изготовителе или о продавце рекламируемого товара.</w:t>
      </w:r>
    </w:p>
    <w:p w14:paraId="55914A3F" w14:textId="77777777" w:rsidR="00085189" w:rsidRPr="00085189" w:rsidRDefault="00085189" w:rsidP="00085189">
      <w:pPr>
        <w:rPr>
          <w:b/>
          <w:bCs/>
        </w:rPr>
      </w:pPr>
      <w:r w:rsidRPr="00085189">
        <w:rPr>
          <w:b/>
          <w:bCs/>
          <w:i/>
          <w:iCs/>
        </w:rPr>
        <w:t>Иные требования</w:t>
      </w:r>
    </w:p>
    <w:p w14:paraId="41DA4886" w14:textId="77777777" w:rsidR="00085189" w:rsidRPr="00085189" w:rsidRDefault="00085189" w:rsidP="00085189">
      <w:pPr>
        <w:numPr>
          <w:ilvl w:val="0"/>
          <w:numId w:val="9"/>
        </w:numPr>
      </w:pPr>
      <w:r w:rsidRPr="00085189">
        <w:t>не должна побуждать к совершению противоправных действий, призывать к насилию и жестокости,</w:t>
      </w:r>
    </w:p>
    <w:p w14:paraId="6E1D1D43" w14:textId="77777777" w:rsidR="00085189" w:rsidRPr="00085189" w:rsidRDefault="00085189" w:rsidP="00085189">
      <w:pPr>
        <w:numPr>
          <w:ilvl w:val="0"/>
          <w:numId w:val="9"/>
        </w:numPr>
      </w:pPr>
      <w:r w:rsidRPr="00085189">
        <w:t>иметь сходство с дорожными знаками или иным образом угрожать безопасности движения транспорта.</w:t>
      </w:r>
    </w:p>
    <w:p w14:paraId="6DF87259" w14:textId="77777777" w:rsidR="00085189" w:rsidRPr="00085189" w:rsidRDefault="00085189" w:rsidP="00085189">
      <w:pPr>
        <w:numPr>
          <w:ilvl w:val="0"/>
          <w:numId w:val="9"/>
        </w:numPr>
      </w:pPr>
      <w:r w:rsidRPr="00085189">
        <w:t>формировать негативное отношение к лицам, не пользующимся рекламируемыми товарами, или осуждать таких лиц;</w:t>
      </w:r>
    </w:p>
    <w:p w14:paraId="6F47A675" w14:textId="77777777" w:rsidR="00085189" w:rsidRPr="00085189" w:rsidRDefault="00085189" w:rsidP="00085189">
      <w:pPr>
        <w:numPr>
          <w:ilvl w:val="0"/>
          <w:numId w:val="9"/>
        </w:numPr>
      </w:pPr>
      <w:r w:rsidRPr="00085189">
        <w:t>содержать информацию порнографического характера.</w:t>
      </w:r>
    </w:p>
    <w:p w14:paraId="2AC9C686" w14:textId="77777777" w:rsidR="00085189" w:rsidRPr="00085189" w:rsidRDefault="00085189" w:rsidP="00085189">
      <w:pPr>
        <w:numPr>
          <w:ilvl w:val="0"/>
          <w:numId w:val="9"/>
        </w:numPr>
      </w:pPr>
      <w:r w:rsidRPr="00085189">
        <w:t>запрет на использование в рекламе иностранных слов и выражений, которые могут привести к искажению смысла информации;</w:t>
      </w:r>
    </w:p>
    <w:p w14:paraId="19D1CB70" w14:textId="77777777" w:rsidR="00085189" w:rsidRPr="00085189" w:rsidRDefault="00085189" w:rsidP="00085189">
      <w:pPr>
        <w:numPr>
          <w:ilvl w:val="0"/>
          <w:numId w:val="9"/>
        </w:numPr>
      </w:pPr>
      <w:r w:rsidRPr="00085189">
        <w:t>не допускается использование бранных слов, непристойных и оскорбительных образов, сравнений и выражений, в том числе в отношении пола, расы, национальности, профессии, социальной категории, возраста, языка человека и гражданина, официальных государственных символов, религиозных символов, объектов культурного наследия народов Российской Федерации, а также объектов культурного наследия, включенных в Список всемирного наследия;</w:t>
      </w:r>
    </w:p>
    <w:p w14:paraId="2076497A" w14:textId="77777777" w:rsidR="00085189" w:rsidRPr="00085189" w:rsidRDefault="00085189" w:rsidP="00085189">
      <w:pPr>
        <w:numPr>
          <w:ilvl w:val="0"/>
          <w:numId w:val="9"/>
        </w:numPr>
      </w:pPr>
      <w:r w:rsidRPr="00085189">
        <w:t>указания на то, что рекламируемый товар произведен с использованием тканей эмбриона человека.</w:t>
      </w:r>
    </w:p>
    <w:p w14:paraId="74ED933A" w14:textId="77777777" w:rsidR="00085189" w:rsidRPr="00085189" w:rsidRDefault="00085189" w:rsidP="00085189">
      <w:pPr>
        <w:numPr>
          <w:ilvl w:val="0"/>
          <w:numId w:val="9"/>
        </w:numPr>
      </w:pPr>
      <w:r w:rsidRPr="00085189">
        <w:t>Не допускается использование в радио-, теле-, видео-, аудио- и кинопродукции или в другой продукции и распространение скрытой рекламы, т. е. рекламы, которая оказывает не осознаваемое потребителями рекламы воздействие на их сознание, в том числе путем использования специальных видеовставок, двойной звукозаписи и иными способами.</w:t>
      </w:r>
    </w:p>
    <w:p w14:paraId="593603F7" w14:textId="77777777" w:rsidR="00085189" w:rsidRPr="00085189" w:rsidRDefault="00085189" w:rsidP="00085189">
      <w:pPr>
        <w:numPr>
          <w:ilvl w:val="0"/>
          <w:numId w:val="9"/>
        </w:numPr>
      </w:pPr>
      <w:r w:rsidRPr="00085189">
        <w:t>не допускается также размещение рекламы в учебниках, предназначенных для обучения детей по программам начального общего и основного общего образования, школьных дневниках и школьных тетрадях.</w:t>
      </w:r>
    </w:p>
    <w:p w14:paraId="08430A27" w14:textId="77777777" w:rsidR="00085189" w:rsidRPr="00085189" w:rsidRDefault="00085189" w:rsidP="00085189">
      <w:pPr>
        <w:numPr>
          <w:ilvl w:val="0"/>
          <w:numId w:val="9"/>
        </w:numPr>
      </w:pPr>
      <w:r w:rsidRPr="00085189">
        <w:t>Не допускается размещение рекламы информационной продукции, подлежащей классификации в соответствии с требованиями Федерального закона от 29 декабря 2010 года N 436-ФЗ "О защите детей от информации, причиняющей вред их здоровью и развитию", без указания категории данной информационной продукции.</w:t>
      </w:r>
    </w:p>
    <w:p w14:paraId="0EE93178" w14:textId="77777777" w:rsidR="00085189" w:rsidRPr="00085189" w:rsidRDefault="00085189" w:rsidP="00085189">
      <w:pPr>
        <w:rPr>
          <w:b/>
          <w:bCs/>
        </w:rPr>
      </w:pPr>
      <w:r w:rsidRPr="00085189">
        <w:rPr>
          <w:b/>
          <w:bCs/>
          <w:i/>
          <w:iCs/>
        </w:rPr>
        <w:t>Товары, реклама которых не допускается</w:t>
      </w:r>
    </w:p>
    <w:p w14:paraId="231B7E05" w14:textId="77777777" w:rsidR="00085189" w:rsidRPr="00085189" w:rsidRDefault="00085189" w:rsidP="00085189">
      <w:pPr>
        <w:numPr>
          <w:ilvl w:val="0"/>
          <w:numId w:val="10"/>
        </w:numPr>
      </w:pPr>
      <w:r w:rsidRPr="00085189">
        <w:t>товаров, производство и (или) реализация которых запрещены законодательством Российской Федерации;</w:t>
      </w:r>
    </w:p>
    <w:p w14:paraId="70BE4CD9" w14:textId="77777777" w:rsidR="00085189" w:rsidRPr="00085189" w:rsidRDefault="00085189" w:rsidP="00085189">
      <w:pPr>
        <w:numPr>
          <w:ilvl w:val="0"/>
          <w:numId w:val="10"/>
        </w:numPr>
      </w:pPr>
      <w:r w:rsidRPr="00085189">
        <w:t>наркотических средств, психотропных веществ и их прекурсоров, растений, содержащих наркотические средства или психотропные вещества либо их прекурсоры, и их частей, содержащих наркотические средства или психотропные вещества либо их прекурсоры;</w:t>
      </w:r>
    </w:p>
    <w:p w14:paraId="4F97022A" w14:textId="77777777" w:rsidR="00085189" w:rsidRPr="00085189" w:rsidRDefault="00085189" w:rsidP="00085189">
      <w:pPr>
        <w:numPr>
          <w:ilvl w:val="0"/>
          <w:numId w:val="10"/>
        </w:numPr>
      </w:pPr>
      <w:r w:rsidRPr="00085189">
        <w:t>взрывчатых веществ и материалов, за исключением пиротехнических изделий;</w:t>
      </w:r>
    </w:p>
    <w:p w14:paraId="6F3ADD4C" w14:textId="77777777" w:rsidR="00085189" w:rsidRPr="00085189" w:rsidRDefault="00085189" w:rsidP="00085189">
      <w:pPr>
        <w:numPr>
          <w:ilvl w:val="0"/>
          <w:numId w:val="10"/>
        </w:numPr>
      </w:pPr>
      <w:r w:rsidRPr="00085189">
        <w:t>органов и (или) тканей человека в качестве объектов купли-продажи;</w:t>
      </w:r>
    </w:p>
    <w:p w14:paraId="404896DC" w14:textId="77777777" w:rsidR="00085189" w:rsidRPr="00085189" w:rsidRDefault="00085189" w:rsidP="00085189">
      <w:pPr>
        <w:numPr>
          <w:ilvl w:val="0"/>
          <w:numId w:val="10"/>
        </w:numPr>
      </w:pPr>
      <w:r w:rsidRPr="00085189">
        <w:t>товаров, подлежащих государственной регистрации, в случае отсутствия такой регистрации;</w:t>
      </w:r>
    </w:p>
    <w:p w14:paraId="3BD03F47" w14:textId="77777777" w:rsidR="00085189" w:rsidRPr="00085189" w:rsidRDefault="00085189" w:rsidP="00085189">
      <w:pPr>
        <w:numPr>
          <w:ilvl w:val="0"/>
          <w:numId w:val="10"/>
        </w:numPr>
      </w:pPr>
      <w:r w:rsidRPr="00085189">
        <w:t>товаров, подлежащих обязательной сертификации или иному обязательному подтверждению соответствия требованиям технических регламентов, в случае отсутствия такой сертификации или подтверждения такого соответствия;</w:t>
      </w:r>
    </w:p>
    <w:p w14:paraId="3F1859F7" w14:textId="77777777" w:rsidR="00085189" w:rsidRPr="00085189" w:rsidRDefault="00085189" w:rsidP="00085189">
      <w:pPr>
        <w:numPr>
          <w:ilvl w:val="0"/>
          <w:numId w:val="10"/>
        </w:numPr>
      </w:pPr>
      <w:r w:rsidRPr="00085189">
        <w:t>товаров, на производство и (или) реализацию которых требуется получение лицензий или иных специальных разрешений, в случае отсутствия таких разрешений;</w:t>
      </w:r>
    </w:p>
    <w:p w14:paraId="24402409" w14:textId="77777777" w:rsidR="00085189" w:rsidRPr="00085189" w:rsidRDefault="00085189" w:rsidP="00085189">
      <w:pPr>
        <w:numPr>
          <w:ilvl w:val="0"/>
          <w:numId w:val="10"/>
        </w:numPr>
      </w:pPr>
      <w:r w:rsidRPr="00085189">
        <w:t>табака, табачной продукции, табачных изделий и курительных принадлежностей, в том числе трубок, кальянов, сигаретной бумаги, зажигалок;</w:t>
      </w:r>
    </w:p>
    <w:p w14:paraId="4BB335CD" w14:textId="77777777" w:rsidR="00085189" w:rsidRPr="00085189" w:rsidRDefault="00085189" w:rsidP="00085189">
      <w:pPr>
        <w:numPr>
          <w:ilvl w:val="0"/>
          <w:numId w:val="10"/>
        </w:numPr>
      </w:pPr>
      <w:r w:rsidRPr="00085189">
        <w:t>медицинских услуг по искусственному прерыванию беременности.</w:t>
      </w:r>
    </w:p>
    <w:p w14:paraId="3523CCB8" w14:textId="77777777" w:rsidR="00085189" w:rsidRPr="00085189" w:rsidRDefault="00085189" w:rsidP="00085189">
      <w:pPr>
        <w:numPr>
          <w:ilvl w:val="0"/>
          <w:numId w:val="10"/>
        </w:numPr>
      </w:pPr>
      <w:r w:rsidRPr="00085189">
        <w:t>услуг по подготовке и написанию выпускных квалификационных работ, научных докладов об основных результатах подготовленных научно-квалификационных работ (диссертаций) и иных работ, предусмотренных государственной системой научной аттестации или необходимых для прохождения обучающимися промежуточной или итоговой аттестации</w:t>
      </w:r>
    </w:p>
    <w:p w14:paraId="3971811E" w14:textId="77777777" w:rsidR="00085189" w:rsidRPr="00085189" w:rsidRDefault="00085189" w:rsidP="00085189">
      <w:pPr>
        <w:numPr>
          <w:ilvl w:val="0"/>
          <w:numId w:val="10"/>
        </w:numPr>
      </w:pPr>
      <w:r w:rsidRPr="00085189">
        <w:t>иностранных лиц, осуществляющих деятельность в информационно-телекоммуникационной сети "Интернет" на территории Российской Федерации, и (или) их информационных ресурсов в качестве объектов рекламирования, направленная на привлечение внимания потребителей рекламы, находящихся на территории Российской Федерации, в случае принятия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решения о запрете на распространение такой рекламы и включения информации о таком решении в перечень иностранных лиц, осуществляющих деятельность в информационно-телекоммуникационной сети "Интернет" на территории Российской Федерации, в соответствии с Федеральным законом "О деятельности иностранных лиц в информационно-телекоммуникационной сети "Интернет" на территории Российской Федерации".</w:t>
      </w:r>
    </w:p>
    <w:p w14:paraId="5273204F" w14:textId="77777777" w:rsidR="00085189" w:rsidRPr="00085189" w:rsidRDefault="00085189" w:rsidP="00085189">
      <w:pPr>
        <w:rPr>
          <w:b/>
          <w:bCs/>
        </w:rPr>
      </w:pPr>
      <w:r w:rsidRPr="00085189">
        <w:rPr>
          <w:b/>
          <w:bCs/>
        </w:rPr>
        <w:t>Отдельные требования по защите несовершеннолетних в рекламе</w:t>
      </w:r>
    </w:p>
    <w:p w14:paraId="25AB4A52" w14:textId="77777777" w:rsidR="00085189" w:rsidRPr="00085189" w:rsidRDefault="00085189" w:rsidP="00085189">
      <w:pPr>
        <w:rPr>
          <w:b/>
          <w:bCs/>
        </w:rPr>
      </w:pPr>
      <w:r w:rsidRPr="00085189">
        <w:rPr>
          <w:b/>
          <w:bCs/>
          <w:i/>
          <w:iCs/>
        </w:rPr>
        <w:t>В целях защиты несовершеннолетних от злоупотреблений их доверием и недостатком опыта в рекламе не допускаются:</w:t>
      </w:r>
    </w:p>
    <w:p w14:paraId="374EFA8A" w14:textId="77777777" w:rsidR="00085189" w:rsidRPr="00085189" w:rsidRDefault="00085189" w:rsidP="00085189">
      <w:pPr>
        <w:numPr>
          <w:ilvl w:val="0"/>
          <w:numId w:val="11"/>
        </w:numPr>
      </w:pPr>
      <w:r w:rsidRPr="00085189">
        <w:t>дискредитация родителей и воспитателей, подрыв доверия к ним у несовершеннолетних;</w:t>
      </w:r>
    </w:p>
    <w:p w14:paraId="6BEE564C" w14:textId="77777777" w:rsidR="00085189" w:rsidRPr="00085189" w:rsidRDefault="00085189" w:rsidP="00085189">
      <w:pPr>
        <w:numPr>
          <w:ilvl w:val="0"/>
          <w:numId w:val="11"/>
        </w:numPr>
      </w:pPr>
      <w:r w:rsidRPr="00085189">
        <w:t>побуждение несовершеннолетних к тому, чтобы они убедили родителей или других лиц приобрести рекламируемый товар;</w:t>
      </w:r>
    </w:p>
    <w:p w14:paraId="31719D78" w14:textId="77777777" w:rsidR="00085189" w:rsidRPr="00085189" w:rsidRDefault="00085189" w:rsidP="00085189">
      <w:pPr>
        <w:numPr>
          <w:ilvl w:val="0"/>
          <w:numId w:val="11"/>
        </w:numPr>
      </w:pPr>
      <w:r w:rsidRPr="00085189">
        <w:t>создание у несовершеннолетних искаженного представления о доступности товара для семьи с любым уровнем достатка;</w:t>
      </w:r>
    </w:p>
    <w:p w14:paraId="6EB2C1CF" w14:textId="77777777" w:rsidR="00085189" w:rsidRPr="00085189" w:rsidRDefault="00085189" w:rsidP="00085189">
      <w:pPr>
        <w:numPr>
          <w:ilvl w:val="0"/>
          <w:numId w:val="11"/>
        </w:numPr>
      </w:pPr>
      <w:r w:rsidRPr="00085189">
        <w:t>создание у несовершеннолетних впечатления о том, что обладание рекламируемым товаром ставит их в предпочтительное положение перед их сверстниками;</w:t>
      </w:r>
    </w:p>
    <w:p w14:paraId="5AC20B66" w14:textId="77777777" w:rsidR="00085189" w:rsidRPr="00085189" w:rsidRDefault="00085189" w:rsidP="00085189">
      <w:pPr>
        <w:numPr>
          <w:ilvl w:val="0"/>
          <w:numId w:val="11"/>
        </w:numPr>
      </w:pPr>
      <w:r w:rsidRPr="00085189">
        <w:t>формирование комплекса неполноценности у несовершеннолетних, не обладающих рекламируемым товаром;</w:t>
      </w:r>
    </w:p>
    <w:p w14:paraId="613C22CB" w14:textId="77777777" w:rsidR="00085189" w:rsidRPr="00085189" w:rsidRDefault="00085189" w:rsidP="00085189">
      <w:pPr>
        <w:numPr>
          <w:ilvl w:val="0"/>
          <w:numId w:val="11"/>
        </w:numPr>
      </w:pPr>
      <w:r w:rsidRPr="00085189">
        <w:t>показ несовершеннолетних в опасных ситуациях, включая ситуации, побуждающие к совершению действий, представляющих угрозу их жизни и (или) здоровью, в том числе к причинению вреда своему здоровью;</w:t>
      </w:r>
    </w:p>
    <w:p w14:paraId="5B0F9E4F" w14:textId="77777777" w:rsidR="00085189" w:rsidRPr="00085189" w:rsidRDefault="00085189" w:rsidP="00085189">
      <w:pPr>
        <w:numPr>
          <w:ilvl w:val="0"/>
          <w:numId w:val="11"/>
        </w:numPr>
      </w:pPr>
      <w:r w:rsidRPr="00085189">
        <w:t>преуменьшение уровня необходимых для использования рекламируемого товара навыков у несовершеннолетних той возрастной группы, для которой этот товар предназначен;</w:t>
      </w:r>
    </w:p>
    <w:p w14:paraId="0139315E" w14:textId="77777777" w:rsidR="00085189" w:rsidRPr="00085189" w:rsidRDefault="00085189" w:rsidP="00085189">
      <w:pPr>
        <w:numPr>
          <w:ilvl w:val="0"/>
          <w:numId w:val="11"/>
        </w:numPr>
      </w:pPr>
      <w:r w:rsidRPr="00085189">
        <w:t>формирование у несовершеннолетних комплекса неполноценности, связанного с их внешней непривлекательностью.</w:t>
      </w:r>
    </w:p>
    <w:p w14:paraId="0A278F82" w14:textId="77777777" w:rsidR="00085189" w:rsidRPr="00085189" w:rsidRDefault="00085189" w:rsidP="00085189">
      <w:pPr>
        <w:rPr>
          <w:b/>
          <w:bCs/>
        </w:rPr>
      </w:pPr>
      <w:r w:rsidRPr="00085189">
        <w:rPr>
          <w:b/>
          <w:bCs/>
          <w:i/>
          <w:iCs/>
        </w:rPr>
        <w:t>Субъекты</w:t>
      </w:r>
    </w:p>
    <w:p w14:paraId="2AB93616" w14:textId="77777777" w:rsidR="00085189" w:rsidRPr="00085189" w:rsidRDefault="00085189" w:rsidP="00085189">
      <w:pPr>
        <w:numPr>
          <w:ilvl w:val="0"/>
          <w:numId w:val="12"/>
        </w:numPr>
      </w:pPr>
      <w:r w:rsidRPr="00085189">
        <w:t>Рекламодателем признается изготовитель или продавец товара либо иное определившее объект рекламирования и (или) содержание рекламы лицо. В роли рекламодателей могут выступать различные коммерческие и некоммерческие организации, индивидуальные предприниматели, органы государственной власти, иные государственные органы и органы местного самоуправления, а также муниципальные органы, которые не входят в структуру органов местного самоуправления.</w:t>
      </w:r>
    </w:p>
    <w:p w14:paraId="1E5CB064" w14:textId="77777777" w:rsidR="00085189" w:rsidRPr="00085189" w:rsidRDefault="00085189" w:rsidP="00085189">
      <w:pPr>
        <w:numPr>
          <w:ilvl w:val="0"/>
          <w:numId w:val="12"/>
        </w:numPr>
      </w:pPr>
      <w:proofErr w:type="spellStart"/>
      <w:r w:rsidRPr="00085189">
        <w:t>Рекламопроизводитель</w:t>
      </w:r>
      <w:proofErr w:type="spellEnd"/>
      <w:r w:rsidRPr="00085189">
        <w:t xml:space="preserve"> — лицо, осуществляющее полностью или частично приведение информации в готовую для распространения в виде рекламы форму. В качестве </w:t>
      </w:r>
      <w:proofErr w:type="spellStart"/>
      <w:r w:rsidRPr="00085189">
        <w:t>рекламопроизводителей</w:t>
      </w:r>
      <w:proofErr w:type="spellEnd"/>
      <w:r w:rsidRPr="00085189">
        <w:t xml:space="preserve"> могут выступать отдельные специалисты, специализирующиеся на производстве рекламы организации, рекламно-информационные агентства, способные разрабатывать рекламные материалы, готовить тексты рекламных сообщений и их художественное оформление, вырабатывать рекомендации для рекламодателя на основе изучения рекламируемого товара.</w:t>
      </w:r>
    </w:p>
    <w:p w14:paraId="64E7A59C" w14:textId="77777777" w:rsidR="00085189" w:rsidRPr="00085189" w:rsidRDefault="00085189" w:rsidP="00085189">
      <w:pPr>
        <w:numPr>
          <w:ilvl w:val="0"/>
          <w:numId w:val="12"/>
        </w:numPr>
      </w:pPr>
      <w:r w:rsidRPr="00085189">
        <w:t xml:space="preserve">Рекламораспространителем признается лицо, осуществляющее Распространение рекламы любым способом, в любой форме и с </w:t>
      </w:r>
      <w:proofErr w:type="spellStart"/>
      <w:proofErr w:type="gramStart"/>
      <w:r w:rsidRPr="00085189">
        <w:t>ис</w:t>
      </w:r>
      <w:proofErr w:type="spellEnd"/>
      <w:r w:rsidRPr="00085189">
        <w:t>-пользованием</w:t>
      </w:r>
      <w:proofErr w:type="gramEnd"/>
      <w:r w:rsidRPr="00085189">
        <w:t xml:space="preserve"> любых средств. В роли рекламораспространителей чаще всего выступают рекламно-информационные агентства, действующие в различных организационно-правовых формах, тесно сотрудничающие со средствами массовой информации и сторонними специалистами в области рекламной деятельности.</w:t>
      </w:r>
    </w:p>
    <w:p w14:paraId="25C9397D" w14:textId="77777777" w:rsidR="00085189" w:rsidRPr="00085189" w:rsidRDefault="00085189" w:rsidP="00085189">
      <w:pPr>
        <w:numPr>
          <w:ilvl w:val="0"/>
          <w:numId w:val="12"/>
        </w:numPr>
      </w:pPr>
      <w:r w:rsidRPr="00085189">
        <w:t>Потребителями рекламы являются лица, на привлечение внимания которых к объекту рекламирования направлена реклама. Потребителями рекламы может являться практически все население, а равно отдельные группы людей, которых принято именовать коллективными покупателями определенного товара.</w:t>
      </w:r>
    </w:p>
    <w:p w14:paraId="33AF2A1B" w14:textId="77777777" w:rsidR="00085189" w:rsidRPr="00085189" w:rsidRDefault="00085189" w:rsidP="00085189">
      <w:pPr>
        <w:numPr>
          <w:ilvl w:val="0"/>
          <w:numId w:val="12"/>
        </w:numPr>
      </w:pPr>
      <w:r w:rsidRPr="00085189">
        <w:t>Спонсором признается лицо, предоставившее средства либо обеспечившее предоставление средств для организации и (или) проведения спортивного, культурного или любого иного мероприятия, создания и (или) трансляции теле- или радиопередачи либо создания и (или) использования иного результата творческой деятельности.</w:t>
      </w:r>
    </w:p>
    <w:p w14:paraId="61EF2267" w14:textId="77777777" w:rsidR="00085189" w:rsidRPr="00085189" w:rsidRDefault="00085189" w:rsidP="00085189">
      <w:pPr>
        <w:rPr>
          <w:b/>
          <w:bCs/>
        </w:rPr>
      </w:pPr>
      <w:r w:rsidRPr="00085189">
        <w:rPr>
          <w:b/>
          <w:bCs/>
        </w:rPr>
        <w:t>Реклама товаров при дистанционном способе их продажи</w:t>
      </w:r>
    </w:p>
    <w:p w14:paraId="2E07A608" w14:textId="77777777" w:rsidR="00085189" w:rsidRPr="00085189" w:rsidRDefault="00085189" w:rsidP="00085189">
      <w:pPr>
        <w:numPr>
          <w:ilvl w:val="0"/>
          <w:numId w:val="13"/>
        </w:numPr>
      </w:pPr>
      <w:r w:rsidRPr="00085189">
        <w:t xml:space="preserve">В рекламе товаров при дистанционном способе их продажи должны быть указаны сведения о продавце таких товаров: </w:t>
      </w:r>
    </w:p>
    <w:p w14:paraId="767947DC" w14:textId="77777777" w:rsidR="00085189" w:rsidRPr="00085189" w:rsidRDefault="00085189" w:rsidP="00085189">
      <w:pPr>
        <w:numPr>
          <w:ilvl w:val="1"/>
          <w:numId w:val="13"/>
        </w:numPr>
      </w:pPr>
      <w:r w:rsidRPr="00085189">
        <w:t>наименование, место нахождения и государственный регистрационный номер записи о создании юридического лица;</w:t>
      </w:r>
    </w:p>
    <w:p w14:paraId="25C6C3A7" w14:textId="77777777" w:rsidR="00085189" w:rsidRPr="00085189" w:rsidRDefault="00085189" w:rsidP="00085189">
      <w:pPr>
        <w:numPr>
          <w:ilvl w:val="1"/>
          <w:numId w:val="13"/>
        </w:numPr>
      </w:pPr>
      <w:r w:rsidRPr="00085189">
        <w:t>фамилия, имя, отчество, основной государственный регистрационный номер записи о государственной регистрации физического лица в качестве индивидуального предпринимателя.</w:t>
      </w:r>
    </w:p>
    <w:p w14:paraId="554C938A" w14:textId="77777777" w:rsidR="00085189" w:rsidRPr="00085189" w:rsidRDefault="00085189" w:rsidP="00085189">
      <w:pPr>
        <w:rPr>
          <w:b/>
          <w:bCs/>
        </w:rPr>
      </w:pPr>
      <w:r w:rsidRPr="00085189">
        <w:rPr>
          <w:b/>
          <w:bCs/>
          <w:i/>
          <w:iCs/>
        </w:rPr>
        <w:t>Изменения с июля 2022</w:t>
      </w:r>
    </w:p>
    <w:p w14:paraId="75C505F9" w14:textId="77777777" w:rsidR="00085189" w:rsidRPr="00085189" w:rsidRDefault="00085189" w:rsidP="00085189">
      <w:r w:rsidRPr="00085189">
        <w:t>Статья 18.1. Реклама в информационно-телекоммуникационной сети "Интернет"</w:t>
      </w:r>
    </w:p>
    <w:p w14:paraId="2283106E" w14:textId="77777777" w:rsidR="00085189" w:rsidRPr="00085189" w:rsidRDefault="00085189" w:rsidP="00085189">
      <w:r w:rsidRPr="00085189">
        <w:t>(введена Федеральным законом от 02.07.2021 N 347-ФЗ)</w:t>
      </w:r>
    </w:p>
    <w:p w14:paraId="1919FFE4" w14:textId="77777777" w:rsidR="00085189" w:rsidRPr="00085189" w:rsidRDefault="00085189" w:rsidP="00085189">
      <w:pPr>
        <w:numPr>
          <w:ilvl w:val="0"/>
          <w:numId w:val="14"/>
        </w:numPr>
      </w:pPr>
      <w:r w:rsidRPr="00085189">
        <w:t>В целях обеспечения прослеживаемости рекламы в информационно-телекоммуникационной сети "Интернет" федеральный </w:t>
      </w:r>
      <w:hyperlink r:id="rId5" w:anchor="dst100030" w:history="1">
        <w:r w:rsidRPr="00085189">
          <w:rPr>
            <w:rStyle w:val="ae"/>
          </w:rPr>
          <w:t>орган</w:t>
        </w:r>
      </w:hyperlink>
      <w:r w:rsidRPr="00085189">
        <w:t>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осуществляет учет, хранение и обработку информации о распространенной в информационно-телекоммуникационной сети "Интернет" рекламе, в том числе сведений о рекламодателях и рекламораспространителях такой рекламы, операторах рекламных систем. </w:t>
      </w:r>
      <w:hyperlink r:id="rId6" w:anchor="dst100007" w:history="1">
        <w:r w:rsidRPr="00085189">
          <w:rPr>
            <w:rStyle w:val="ae"/>
          </w:rPr>
          <w:t>Состав</w:t>
        </w:r>
      </w:hyperlink>
      <w:r w:rsidRPr="00085189">
        <w:t> информации о распространенной в информационно-телекоммуникационной сети "Интернет" рекламе, подлежащей учету, хранению и обработке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определяется Правительством Российской Федерации.</w:t>
      </w:r>
    </w:p>
    <w:p w14:paraId="157A7C96" w14:textId="77777777" w:rsidR="00085189" w:rsidRPr="00085189" w:rsidRDefault="00085189" w:rsidP="00085189">
      <w:pPr>
        <w:numPr>
          <w:ilvl w:val="0"/>
          <w:numId w:val="14"/>
        </w:numPr>
      </w:pPr>
      <w:r w:rsidRPr="00085189">
        <w:t xml:space="preserve">Организационные и технические меры, необходимые для реализации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полномочий по учету, хранению и обработке информации о распространенной в информационно-телекоммуникационной сети "Интернет" рекламе, осуществляет радиочастотная служба, деятельность которой осуществляется в соответствии со </w:t>
      </w:r>
      <w:hyperlink r:id="rId7" w:anchor="dst328" w:history="1">
        <w:r w:rsidRPr="00085189">
          <w:rPr>
            <w:rStyle w:val="ae"/>
          </w:rPr>
          <w:t>статьей 22.1</w:t>
        </w:r>
      </w:hyperlink>
      <w:r w:rsidRPr="00085189">
        <w:t xml:space="preserve"> Федерального закона от 7 июля 2003 года N 126-ФЗ "О связи".</w:t>
      </w:r>
    </w:p>
    <w:p w14:paraId="170A4728" w14:textId="77777777" w:rsidR="00085189" w:rsidRPr="00085189" w:rsidRDefault="00085189" w:rsidP="00085189">
      <w:pPr>
        <w:numPr>
          <w:ilvl w:val="0"/>
          <w:numId w:val="14"/>
        </w:numPr>
      </w:pPr>
      <w:r w:rsidRPr="00085189">
        <w:t xml:space="preserve">Рекламодатели, рекламораспространители, операторы рекламных систем, разместившие в информационно-телекоммуникационной сети "Интернет" рекламу, направленную на привлечение внимания потребителей рекламы, находящихся на территории Российской Федерации, и соответствующие </w:t>
      </w:r>
      <w:hyperlink r:id="rId8" w:anchor="dst100009" w:history="1">
        <w:r w:rsidRPr="00085189">
          <w:rPr>
            <w:rStyle w:val="ae"/>
          </w:rPr>
          <w:t>критериям</w:t>
        </w:r>
      </w:hyperlink>
      <w:r w:rsidRPr="00085189">
        <w:t xml:space="preserve">, определенным Правительством Российской Федерации, обязаны предоставлять информацию или обеспечивать предоставление информации о такой рекламе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соответствии с </w:t>
      </w:r>
      <w:hyperlink r:id="rId9" w:anchor="dst323" w:history="1">
        <w:r w:rsidRPr="00085189">
          <w:rPr>
            <w:rStyle w:val="ae"/>
          </w:rPr>
          <w:t>частью 5</w:t>
        </w:r>
      </w:hyperlink>
      <w:r w:rsidRPr="00085189">
        <w:t xml:space="preserve"> настоящей статьи.</w:t>
      </w:r>
    </w:p>
    <w:p w14:paraId="00589A02" w14:textId="77777777" w:rsidR="00085189" w:rsidRPr="00085189" w:rsidRDefault="00085189" w:rsidP="00085189">
      <w:pPr>
        <w:numPr>
          <w:ilvl w:val="0"/>
          <w:numId w:val="14"/>
        </w:numPr>
      </w:pPr>
      <w:r w:rsidRPr="00085189">
        <w:t xml:space="preserve">Обязанность, предусмотренная </w:t>
      </w:r>
      <w:hyperlink r:id="rId10" w:anchor="dst263" w:history="1">
        <w:r w:rsidRPr="00085189">
          <w:rPr>
            <w:rStyle w:val="ae"/>
          </w:rPr>
          <w:t>частью 3</w:t>
        </w:r>
      </w:hyperlink>
      <w:r w:rsidRPr="00085189">
        <w:t xml:space="preserve"> настоящей статьи, не распространяется на оператора социальной рекламы.</w:t>
      </w:r>
    </w:p>
    <w:p w14:paraId="6218F559" w14:textId="77777777" w:rsidR="00085189" w:rsidRPr="00085189" w:rsidRDefault="00085189" w:rsidP="00085189">
      <w:pPr>
        <w:numPr>
          <w:ilvl w:val="0"/>
          <w:numId w:val="14"/>
        </w:numPr>
      </w:pPr>
      <w:r w:rsidRPr="00085189">
        <w:t xml:space="preserve">Лица, указанные в </w:t>
      </w:r>
      <w:hyperlink r:id="rId11" w:anchor="dst322" w:history="1">
        <w:r w:rsidRPr="00085189">
          <w:rPr>
            <w:rStyle w:val="ae"/>
          </w:rPr>
          <w:t>части 3</w:t>
        </w:r>
      </w:hyperlink>
      <w:r w:rsidRPr="00085189">
        <w:t xml:space="preserve"> настоящей статьи, обязаны предоставлять информацию или обеспечивать предоставление информации о распространенной в информационно-телекоммуникационной сети "Интернет" рекламе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через владельцев программ для электронных вычислительных машин, предназначенных для установления факта распространения рекламы в информационно-телекоммуникационной сети "Интернет", уполномоченных указанным федеральным органом исполнительной власти осуществлять учет рекламы в информационно-телекоммуникационной сети "Интернет" и предоставлять информацию в такой федеральный орган исполнительной власти (далее - оператор рекламных данных).</w:t>
      </w:r>
    </w:p>
    <w:p w14:paraId="72894121" w14:textId="77777777" w:rsidR="00085189" w:rsidRPr="00085189" w:rsidRDefault="00085189" w:rsidP="00085189">
      <w:pPr>
        <w:numPr>
          <w:ilvl w:val="0"/>
          <w:numId w:val="14"/>
        </w:numPr>
      </w:pPr>
      <w:r w:rsidRPr="00085189">
        <w:t xml:space="preserve">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устанавливает </w:t>
      </w:r>
      <w:hyperlink r:id="rId12" w:anchor="dst100012" w:history="1">
        <w:r w:rsidRPr="00085189">
          <w:rPr>
            <w:rStyle w:val="ae"/>
          </w:rPr>
          <w:t>требования</w:t>
        </w:r>
      </w:hyperlink>
      <w:r w:rsidRPr="00085189">
        <w:t xml:space="preserve"> к программам для электронных вычислительных машин, используемым операторами рекламных данных для учета рекламы в информационно-телекоммуникационной сети "Интернет" и предоставления информации в указанный федеральный орган исполнительной власти.</w:t>
      </w:r>
    </w:p>
    <w:p w14:paraId="16948980" w14:textId="77777777" w:rsidR="00085189" w:rsidRPr="00085189" w:rsidRDefault="00085189" w:rsidP="00085189">
      <w:pPr>
        <w:numPr>
          <w:ilvl w:val="0"/>
          <w:numId w:val="14"/>
        </w:numPr>
      </w:pPr>
      <w:r w:rsidRPr="00085189">
        <w:t xml:space="preserve">Для отбора оператора рекламных данных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 создается комиссия. </w:t>
      </w:r>
      <w:hyperlink r:id="rId13" w:anchor="dst100011" w:history="1">
        <w:r w:rsidRPr="00085189">
          <w:rPr>
            <w:rStyle w:val="ae"/>
          </w:rPr>
          <w:t>Порядок</w:t>
        </w:r>
      </w:hyperlink>
      <w:r w:rsidRPr="00085189">
        <w:t xml:space="preserve"> создания и деятельности данной комиссии, ее состав, а также </w:t>
      </w:r>
      <w:hyperlink r:id="rId14" w:anchor="dst100057" w:history="1">
        <w:r w:rsidRPr="00085189">
          <w:rPr>
            <w:rStyle w:val="ae"/>
          </w:rPr>
          <w:t>условия</w:t>
        </w:r>
      </w:hyperlink>
    </w:p>
    <w:p w14:paraId="5B6BA660" w14:textId="77777777" w:rsidR="00085189" w:rsidRPr="00085189" w:rsidRDefault="00085189" w:rsidP="00085189">
      <w:r w:rsidRPr="00085189">
        <w:t>отбора оператора рекламных данных устанавливаются Правительством Российской Федерации.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ведет реестр операторов рекламных данных в</w:t>
      </w:r>
    </w:p>
    <w:p w14:paraId="4BDA9787" w14:textId="77777777" w:rsidR="00085189" w:rsidRPr="00085189" w:rsidRDefault="00085189" w:rsidP="00085189">
      <w:hyperlink r:id="rId15" w:anchor="dst100011" w:history="1">
        <w:r w:rsidRPr="00085189">
          <w:rPr>
            <w:rStyle w:val="ae"/>
          </w:rPr>
          <w:t>порядке</w:t>
        </w:r>
      </w:hyperlink>
      <w:r w:rsidRPr="00085189">
        <w:t>, определенном указанным федеральным органом исполнительной власти.</w:t>
      </w:r>
    </w:p>
    <w:p w14:paraId="1BF3EA0A" w14:textId="77777777" w:rsidR="00085189" w:rsidRPr="00085189" w:rsidRDefault="00085189" w:rsidP="00085189">
      <w:pPr>
        <w:numPr>
          <w:ilvl w:val="0"/>
          <w:numId w:val="14"/>
        </w:numPr>
      </w:pPr>
      <w:r w:rsidRPr="00085189">
        <w:t xml:space="preserve">Оператор рекламных данных обязан передать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информацию, которую лица, указанные в </w:t>
      </w:r>
      <w:hyperlink r:id="rId16" w:anchor="dst263" w:history="1">
        <w:r w:rsidRPr="00085189">
          <w:rPr>
            <w:rStyle w:val="ae"/>
          </w:rPr>
          <w:t>части 3</w:t>
        </w:r>
      </w:hyperlink>
      <w:r w:rsidRPr="00085189">
        <w:t xml:space="preserve"> настоящей статьи, предоставили оператору рекламных данных в соответствии с </w:t>
      </w:r>
      <w:hyperlink r:id="rId17" w:anchor="dst265" w:history="1">
        <w:r w:rsidRPr="00085189">
          <w:rPr>
            <w:rStyle w:val="ae"/>
          </w:rPr>
          <w:t>частью 5</w:t>
        </w:r>
      </w:hyperlink>
      <w:r w:rsidRPr="00085189">
        <w:t xml:space="preserve"> настоящей статьи.</w:t>
      </w:r>
    </w:p>
    <w:p w14:paraId="77664CDC" w14:textId="77777777" w:rsidR="00085189" w:rsidRPr="00085189" w:rsidRDefault="00085189" w:rsidP="00085189">
      <w:pPr>
        <w:numPr>
          <w:ilvl w:val="0"/>
          <w:numId w:val="14"/>
        </w:numPr>
      </w:pPr>
      <w:hyperlink r:id="rId18" w:anchor="dst100010" w:history="1">
        <w:r w:rsidRPr="00085189">
          <w:rPr>
            <w:rStyle w:val="ae"/>
          </w:rPr>
          <w:t>Порядок</w:t>
        </w:r>
      </w:hyperlink>
      <w:r w:rsidRPr="00085189">
        <w:t xml:space="preserve"> взаимодействия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с операторами рекламных данных, включая порядок, формат и сроки предоставления в указанный федеральный орган исполнительной власти информации о распространенной в информационно-телекоммуникационной сети "Интернет" рекламе (в том числе сроки, в течение которых лица, указанные в </w:t>
      </w:r>
      <w:hyperlink r:id="rId19" w:anchor="dst322" w:history="1">
        <w:r w:rsidRPr="00085189">
          <w:rPr>
            <w:rStyle w:val="ae"/>
          </w:rPr>
          <w:t>части 3</w:t>
        </w:r>
      </w:hyperlink>
      <w:r w:rsidRPr="00085189">
        <w:t xml:space="preserve"> настоящей статьи, обязаны предоставлять или обеспечивать предоставление такой информации в указанный федеральный орган исполнительной власти через оператора рекламных данных), устанавливается Правительством Российском Федерации.</w:t>
      </w:r>
    </w:p>
    <w:p w14:paraId="2A9F7BD9" w14:textId="77777777" w:rsidR="00085189" w:rsidRPr="00085189" w:rsidRDefault="00085189" w:rsidP="00085189">
      <w:pPr>
        <w:numPr>
          <w:ilvl w:val="0"/>
          <w:numId w:val="14"/>
        </w:numPr>
      </w:pPr>
      <w:r w:rsidRPr="00085189">
        <w:t xml:space="preserve">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посредством обработки и анализа информации о распространенной в информационно-телекоммуникационной сети "Интернет" рекламе, предоставленной в указанный федеральный орган исполнительной власти в соответствии с </w:t>
      </w:r>
      <w:hyperlink r:id="rId20" w:anchor="dst323" w:history="1">
        <w:r w:rsidRPr="00085189">
          <w:rPr>
            <w:rStyle w:val="ae"/>
          </w:rPr>
          <w:t>частью 5</w:t>
        </w:r>
      </w:hyperlink>
      <w:r w:rsidRPr="00085189">
        <w:t xml:space="preserve"> настоящей статьи, осуществляет сверку такой информации, направленной операторами рекламных данных.</w:t>
      </w:r>
    </w:p>
    <w:p w14:paraId="435F0B46" w14:textId="77777777" w:rsidR="00085189" w:rsidRPr="00085189" w:rsidRDefault="00085189" w:rsidP="00085189">
      <w:pPr>
        <w:numPr>
          <w:ilvl w:val="0"/>
          <w:numId w:val="14"/>
        </w:numPr>
      </w:pPr>
      <w:r w:rsidRPr="00085189">
        <w:t xml:space="preserve">Операторы рекламных данных и лица, указанные в </w:t>
      </w:r>
      <w:hyperlink r:id="rId21" w:anchor="dst263" w:history="1">
        <w:r w:rsidRPr="00085189">
          <w:rPr>
            <w:rStyle w:val="ae"/>
          </w:rPr>
          <w:t>части 3</w:t>
        </w:r>
      </w:hyperlink>
      <w:r w:rsidRPr="00085189">
        <w:t xml:space="preserve"> настоящей статьи, несут ответственность за полноту, достоверность, актуальность и своевременность предоставления информации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w:t>
      </w:r>
    </w:p>
    <w:p w14:paraId="3040554C" w14:textId="77777777" w:rsidR="00085189" w:rsidRPr="00085189" w:rsidRDefault="00085189" w:rsidP="00085189">
      <w:pPr>
        <w:numPr>
          <w:ilvl w:val="0"/>
          <w:numId w:val="14"/>
        </w:numPr>
      </w:pPr>
      <w:r w:rsidRPr="00085189">
        <w:t>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при необходимости осуществляет взаимодействие с антимонопольным органом по вопросам отнесения к рекламе информации, распространенной в информационно-телекоммуникационной сети "Интернет".</w:t>
      </w:r>
    </w:p>
    <w:p w14:paraId="2F15086C" w14:textId="77777777" w:rsidR="00085189" w:rsidRPr="00085189" w:rsidRDefault="00085189" w:rsidP="00085189">
      <w:pPr>
        <w:numPr>
          <w:ilvl w:val="0"/>
          <w:numId w:val="14"/>
        </w:numPr>
      </w:pPr>
      <w:r w:rsidRPr="00085189">
        <w:t xml:space="preserve">Информация о распространенной в информационно-телекоммуникационной сети "Интернет" рекламе, предоставленная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соответствии с </w:t>
      </w:r>
      <w:hyperlink r:id="rId22" w:anchor="dst265" w:history="1">
        <w:r w:rsidRPr="00085189">
          <w:rPr>
            <w:rStyle w:val="ae"/>
          </w:rPr>
          <w:t>частью 5</w:t>
        </w:r>
      </w:hyperlink>
      <w:r w:rsidRPr="00085189">
        <w:t xml:space="preserve"> настоящей статьи, подлежит хранению указанным федеральным органом исполнительной власти не менее пяти лет со дня ее получения указанным федеральным органом исполнительной власти.</w:t>
      </w:r>
    </w:p>
    <w:p w14:paraId="54F0D978" w14:textId="77777777" w:rsidR="00085189" w:rsidRPr="00085189" w:rsidRDefault="00085189" w:rsidP="00085189">
      <w:pPr>
        <w:numPr>
          <w:ilvl w:val="0"/>
          <w:numId w:val="14"/>
        </w:numPr>
      </w:pPr>
      <w:r w:rsidRPr="00085189">
        <w:t xml:space="preserve">Рекламодатель, рекламораспространитель, оператор рекламных систем, оператор рекламных данных, оператор социальной рекламы вправе получить доступ к имеющейся у федерального органа исполнительной власти, осуществляющего функции по контролю и надзору в сфере средств массовой информации, массовых коммуникаций, информационных технологий и связи, непосредственно касающейся их прав и обязанностей информации о распространенной в информационно-телекоммуникационной сети "Интернет" рекламе в </w:t>
      </w:r>
      <w:hyperlink r:id="rId23" w:anchor="dst100013" w:history="1">
        <w:r w:rsidRPr="00085189">
          <w:rPr>
            <w:rStyle w:val="ae"/>
          </w:rPr>
          <w:t>составе</w:t>
        </w:r>
      </w:hyperlink>
      <w:r w:rsidRPr="00085189">
        <w:t xml:space="preserve"> и </w:t>
      </w:r>
      <w:hyperlink r:id="rId24" w:anchor="dst100067" w:history="1">
        <w:r w:rsidRPr="00085189">
          <w:rPr>
            <w:rStyle w:val="ae"/>
          </w:rPr>
          <w:t>порядке</w:t>
        </w:r>
      </w:hyperlink>
      <w:r w:rsidRPr="00085189">
        <w:t>, которые определяются федеральным органом исполнительной власти, осуществляющим функции по контролю и надзору в сфере средств массовой информации, массовых коммуникаций, информационных технологий и связи.</w:t>
      </w:r>
    </w:p>
    <w:p w14:paraId="36D3C050" w14:textId="77777777" w:rsidR="00085189" w:rsidRPr="00085189" w:rsidRDefault="00085189" w:rsidP="00085189">
      <w:pPr>
        <w:numPr>
          <w:ilvl w:val="0"/>
          <w:numId w:val="14"/>
        </w:numPr>
      </w:pPr>
      <w:r w:rsidRPr="00085189">
        <w:t xml:space="preserve">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в </w:t>
      </w:r>
      <w:hyperlink r:id="rId25" w:anchor="dst100009" w:history="1">
        <w:r w:rsidRPr="00085189">
          <w:rPr>
            <w:rStyle w:val="ae"/>
          </w:rPr>
          <w:t>порядке</w:t>
        </w:r>
      </w:hyperlink>
      <w:r w:rsidRPr="00085189">
        <w:t xml:space="preserve">, установленном Правительством Российской Федерации, предоставляет доступ к имеющейся у него информации о распространенной в информационно-телекоммуникационной сети "Интернет" рекламе антимонопольному органу, федеральному органу исполнительной власти, уполномоченному по контролю и надзору в области налогов и сборов, иным органам и лицам, определенным Правительством Российской Федерации, если иное не предусмотрено </w:t>
      </w:r>
      <w:hyperlink r:id="rId26" w:anchor="dst274" w:history="1">
        <w:r w:rsidRPr="00085189">
          <w:rPr>
            <w:rStyle w:val="ae"/>
          </w:rPr>
          <w:t>частью 14</w:t>
        </w:r>
      </w:hyperlink>
      <w:r w:rsidRPr="00085189">
        <w:t xml:space="preserve"> настоящей статьи.</w:t>
      </w:r>
    </w:p>
    <w:p w14:paraId="7485903B" w14:textId="77777777" w:rsidR="00085189" w:rsidRPr="00085189" w:rsidRDefault="00085189" w:rsidP="00085189">
      <w:pPr>
        <w:numPr>
          <w:ilvl w:val="0"/>
          <w:numId w:val="14"/>
        </w:numPr>
      </w:pPr>
      <w:r w:rsidRPr="00085189">
        <w:t xml:space="preserve">Реклама, распространяемая в информационно-телекоммуникационной сети "Интернет", за исключением рекламы, размещенной в телепрограммах и телепередачах, радиопрограммах и радиопередачах, распространяемых в информационно-телекоммуникационной сети "Интернет", должна содержать </w:t>
      </w:r>
      <w:hyperlink r:id="rId27" w:anchor="dst100010" w:history="1">
        <w:r w:rsidRPr="00085189">
          <w:rPr>
            <w:rStyle w:val="ae"/>
          </w:rPr>
          <w:t>пометку</w:t>
        </w:r>
      </w:hyperlink>
      <w:r w:rsidRPr="00085189">
        <w:t xml:space="preserve"> "реклама", а также указание на рекламодателя такой рекламы и (или) сайт, страницу сайта в информационно-телекоммуникационной сети "Интернет", содержащие информацию о рекламодателе такой рекламы.</w:t>
      </w:r>
    </w:p>
    <w:p w14:paraId="42FB191A" w14:textId="77777777" w:rsidR="00085189" w:rsidRPr="00085189" w:rsidRDefault="00085189" w:rsidP="00085189">
      <w:pPr>
        <w:numPr>
          <w:ilvl w:val="0"/>
          <w:numId w:val="14"/>
        </w:numPr>
      </w:pPr>
      <w:r w:rsidRPr="00085189">
        <w:t xml:space="preserve">Распространение рекламы в информационно-телекоммуникационной сети "Интернет" допускается при условии присвоения оператором рекламных данных соответствующей рекламе идентификатора рекламы, который представляет собой уникальное цифровое обозначение, предназначенное для обеспечения прослеживаемости распространенной в информационно-телекоммуникационной сети "Интернет" рекламы и учета информации о такой рекламе. </w:t>
      </w:r>
      <w:hyperlink r:id="rId28" w:anchor="dst100011" w:history="1">
        <w:r w:rsidRPr="00085189">
          <w:rPr>
            <w:rStyle w:val="ae"/>
          </w:rPr>
          <w:t>Требования</w:t>
        </w:r>
      </w:hyperlink>
      <w:r w:rsidRPr="00085189">
        <w:t xml:space="preserve"> к идентификатору рекламы, его содержанию, порядок и сроки его присвоения, размещения при распространении рекламы в информационно-телекоммуникационной сети "Интернет", хранения и предоставления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устанавливаются указанным федеральным органом исполнительной власти.</w:t>
      </w:r>
    </w:p>
    <w:p w14:paraId="35FEC30D" w14:textId="77777777" w:rsidR="00085189" w:rsidRPr="00085189" w:rsidRDefault="00085189" w:rsidP="00085189">
      <w:pPr>
        <w:rPr>
          <w:b/>
          <w:bCs/>
        </w:rPr>
      </w:pPr>
      <w:r w:rsidRPr="00085189">
        <w:rPr>
          <w:b/>
          <w:bCs/>
          <w:i/>
          <w:iCs/>
        </w:rPr>
        <w:t>Сроки хранения рекламных материалов</w:t>
      </w:r>
    </w:p>
    <w:p w14:paraId="098DA3F1" w14:textId="77777777" w:rsidR="00085189" w:rsidRPr="00085189" w:rsidRDefault="00085189" w:rsidP="00085189">
      <w:r w:rsidRPr="00085189">
        <w:t>Рекламные материалы или их копии, в том числе все вносимые в них изменения, а также договоры на производство, размещение и распространение рекламы должны храниться в течение года со дня последнего распространения рекламы или со дня окончания сроков действия таких договоров, кроме документов, в отношении которых законодательством Российской Федерации установлено иное.</w:t>
      </w:r>
    </w:p>
    <w:p w14:paraId="19D6FC57" w14:textId="77777777" w:rsidR="00085189" w:rsidRPr="00085189" w:rsidRDefault="00085189" w:rsidP="00085189">
      <w:pPr>
        <w:rPr>
          <w:b/>
          <w:bCs/>
        </w:rPr>
      </w:pPr>
      <w:r w:rsidRPr="00085189">
        <w:rPr>
          <w:b/>
          <w:bCs/>
          <w:i/>
          <w:iCs/>
        </w:rPr>
        <w:t>Предоставление информации рекламодателем</w:t>
      </w:r>
    </w:p>
    <w:p w14:paraId="679B5A63" w14:textId="77777777" w:rsidR="00085189" w:rsidRPr="00085189" w:rsidRDefault="00085189" w:rsidP="00085189">
      <w:r w:rsidRPr="00085189">
        <w:t>Рекламодатель по требованию рекламораспространителя обязан предоставлять документально подтвержденные сведения о соответствии рекламы требованиям Федерального закона «О рекламе», в том числе сведения о наличии лицензии, об обязательной сертификации, о государственной регистрации.</w:t>
      </w:r>
    </w:p>
    <w:p w14:paraId="4DE77E6D" w14:textId="77777777" w:rsidR="00085189" w:rsidRPr="00085189" w:rsidRDefault="00085189" w:rsidP="00085189">
      <w:pPr>
        <w:rPr>
          <w:b/>
          <w:bCs/>
        </w:rPr>
      </w:pPr>
      <w:r w:rsidRPr="00085189">
        <w:rPr>
          <w:b/>
          <w:bCs/>
          <w:i/>
          <w:iCs/>
        </w:rPr>
        <w:t>Государственный контроль в области рекламы</w:t>
      </w:r>
    </w:p>
    <w:p w14:paraId="44E9FC1B" w14:textId="77777777" w:rsidR="00085189" w:rsidRPr="00085189" w:rsidRDefault="00085189" w:rsidP="00085189">
      <w:pPr>
        <w:numPr>
          <w:ilvl w:val="0"/>
          <w:numId w:val="15"/>
        </w:numPr>
      </w:pPr>
      <w:r w:rsidRPr="00085189">
        <w:t>представляет собой систему мероприятий, осуществляемых уполномоченными органами исполнительной власти с целью проверки соблюдения субъектами рекламной деятельности требований действующего законодательства о рекламе.</w:t>
      </w:r>
    </w:p>
    <w:p w14:paraId="5F796FD9" w14:textId="77777777" w:rsidR="00085189" w:rsidRPr="00085189" w:rsidRDefault="00085189" w:rsidP="00085189">
      <w:pPr>
        <w:numPr>
          <w:ilvl w:val="0"/>
          <w:numId w:val="15"/>
        </w:numPr>
      </w:pPr>
      <w:r w:rsidRPr="00085189">
        <w:t>Функции по государственному контролю в области рекламы возлагаются на федеральный антимонопольный орган и его территориальные органы.</w:t>
      </w:r>
    </w:p>
    <w:p w14:paraId="50C4C214" w14:textId="77777777" w:rsidR="00085189" w:rsidRPr="00085189" w:rsidRDefault="00085189" w:rsidP="00085189">
      <w:pPr>
        <w:rPr>
          <w:b/>
          <w:bCs/>
        </w:rPr>
      </w:pPr>
      <w:r w:rsidRPr="00085189">
        <w:rPr>
          <w:b/>
          <w:bCs/>
          <w:i/>
          <w:iCs/>
        </w:rPr>
        <w:t>Предписание о прекращении нарушения законодательства РФ</w:t>
      </w:r>
    </w:p>
    <w:p w14:paraId="275668D6" w14:textId="77777777" w:rsidR="00085189" w:rsidRDefault="00085189" w:rsidP="00085189">
      <w:r w:rsidRPr="00085189">
        <w:t>О рекламе выдается на основании решения антимонопольного органа признании рекламы ненадлежащей и должно содержать указание на прекращении ее распространения.</w:t>
      </w:r>
    </w:p>
    <w:p w14:paraId="1D90EE00" w14:textId="77777777" w:rsidR="00085189" w:rsidRPr="00085189" w:rsidRDefault="00085189" w:rsidP="00085189"/>
    <w:p w14:paraId="39009EFA" w14:textId="7E718878" w:rsidR="00085189" w:rsidRPr="00085189" w:rsidRDefault="00085189" w:rsidP="00085189">
      <w:pPr>
        <w:pStyle w:val="2"/>
        <w:rPr>
          <w:rFonts w:ascii="Times New Roman" w:hAnsi="Times New Roman" w:cs="Times New Roman"/>
          <w:b/>
          <w:bCs/>
          <w:color w:val="auto"/>
          <w:sz w:val="28"/>
          <w:szCs w:val="28"/>
        </w:rPr>
      </w:pPr>
      <w:bookmarkStart w:id="3" w:name="_Toc168484382"/>
      <w:r w:rsidRPr="00085189">
        <w:rPr>
          <w:rFonts w:ascii="Times New Roman" w:hAnsi="Times New Roman" w:cs="Times New Roman"/>
          <w:b/>
          <w:bCs/>
          <w:color w:val="auto"/>
          <w:sz w:val="28"/>
          <w:szCs w:val="28"/>
        </w:rPr>
        <w:t xml:space="preserve">1.2 </w:t>
      </w:r>
      <w:r w:rsidRPr="00085189">
        <w:rPr>
          <w:rFonts w:ascii="Times New Roman" w:hAnsi="Times New Roman" w:cs="Times New Roman"/>
          <w:b/>
          <w:bCs/>
          <w:color w:val="auto"/>
          <w:sz w:val="28"/>
          <w:szCs w:val="28"/>
        </w:rPr>
        <w:t>Особенности отдельных способов распространения рекламы</w:t>
      </w:r>
      <w:bookmarkEnd w:id="3"/>
    </w:p>
    <w:p w14:paraId="67DFB05D" w14:textId="77777777" w:rsidR="00085189" w:rsidRPr="00085189" w:rsidRDefault="00085189" w:rsidP="00085189">
      <w:pPr>
        <w:numPr>
          <w:ilvl w:val="0"/>
          <w:numId w:val="16"/>
        </w:numPr>
      </w:pPr>
      <w:r w:rsidRPr="00085189">
        <w:t>Реклама в телепрограммах и телепередачах</w:t>
      </w:r>
    </w:p>
    <w:p w14:paraId="0B7DCDEF" w14:textId="77777777" w:rsidR="00085189" w:rsidRPr="00085189" w:rsidRDefault="00085189" w:rsidP="00085189">
      <w:pPr>
        <w:numPr>
          <w:ilvl w:val="0"/>
          <w:numId w:val="16"/>
        </w:numPr>
      </w:pPr>
      <w:r w:rsidRPr="00085189">
        <w:t>Реклама в радиопрограммах и радиопередачах</w:t>
      </w:r>
    </w:p>
    <w:p w14:paraId="7451FDBF" w14:textId="77777777" w:rsidR="00085189" w:rsidRPr="00085189" w:rsidRDefault="00085189" w:rsidP="00085189">
      <w:pPr>
        <w:numPr>
          <w:ilvl w:val="0"/>
          <w:numId w:val="16"/>
        </w:numPr>
      </w:pPr>
      <w:r w:rsidRPr="00085189">
        <w:t>Реклама в периодических печатных изданиях</w:t>
      </w:r>
    </w:p>
    <w:p w14:paraId="088083DF" w14:textId="77777777" w:rsidR="00085189" w:rsidRPr="00085189" w:rsidRDefault="00085189" w:rsidP="00085189">
      <w:pPr>
        <w:numPr>
          <w:ilvl w:val="0"/>
          <w:numId w:val="16"/>
        </w:numPr>
      </w:pPr>
      <w:r w:rsidRPr="00085189">
        <w:t xml:space="preserve">Реклама, распространяемая при кино- и </w:t>
      </w:r>
      <w:proofErr w:type="spellStart"/>
      <w:r w:rsidRPr="00085189">
        <w:t>видеообслуживании</w:t>
      </w:r>
      <w:proofErr w:type="spellEnd"/>
    </w:p>
    <w:p w14:paraId="454FC2AD" w14:textId="77777777" w:rsidR="00085189" w:rsidRPr="00085189" w:rsidRDefault="00085189" w:rsidP="00085189">
      <w:pPr>
        <w:numPr>
          <w:ilvl w:val="0"/>
          <w:numId w:val="16"/>
        </w:numPr>
      </w:pPr>
      <w:r w:rsidRPr="00085189">
        <w:t>Реклама, распространяемая по сетям электросвязи</w:t>
      </w:r>
    </w:p>
    <w:p w14:paraId="1FEC3753" w14:textId="77777777" w:rsidR="00085189" w:rsidRPr="00085189" w:rsidRDefault="00085189" w:rsidP="00085189">
      <w:pPr>
        <w:numPr>
          <w:ilvl w:val="0"/>
          <w:numId w:val="16"/>
        </w:numPr>
      </w:pPr>
      <w:r w:rsidRPr="00085189">
        <w:t>Наружная реклама и установка рекламных конструкций</w:t>
      </w:r>
    </w:p>
    <w:p w14:paraId="441321C6" w14:textId="77777777" w:rsidR="00085189" w:rsidRPr="00085189" w:rsidRDefault="00085189" w:rsidP="00085189">
      <w:pPr>
        <w:numPr>
          <w:ilvl w:val="0"/>
          <w:numId w:val="16"/>
        </w:numPr>
      </w:pPr>
      <w:r w:rsidRPr="00085189">
        <w:t>Реклама на транспортных средствах и с их использованием</w:t>
      </w:r>
    </w:p>
    <w:p w14:paraId="2D0392BB" w14:textId="77777777" w:rsidR="00085189" w:rsidRPr="00085189" w:rsidRDefault="00085189" w:rsidP="00085189">
      <w:pPr>
        <w:rPr>
          <w:b/>
          <w:bCs/>
        </w:rPr>
      </w:pPr>
      <w:r w:rsidRPr="00085189">
        <w:rPr>
          <w:b/>
          <w:bCs/>
          <w:i/>
          <w:iCs/>
        </w:rPr>
        <w:t>Правила прерывания телепрограмм или телепередач</w:t>
      </w:r>
    </w:p>
    <w:p w14:paraId="7D20D5B0" w14:textId="77777777" w:rsidR="00085189" w:rsidRPr="00085189" w:rsidRDefault="00085189" w:rsidP="00085189">
      <w:r w:rsidRPr="00085189">
        <w:t>Общая продолжительность распространяемой в телепрограмме рекламы (в том числе такой рекламы, как телемагазины), прерывания телепрограммы рекламой (в том числе спонсорской рекламой) и совмещения рекламы с телепрограммой способом "бегущей строки" или иным способом ее наложения на кадр телепрограммы не может превышать двадцать процентов времени вещания в течение часа и пятнадцать процентов времени вещания в течение суток (12 минут (ранее 9) и 3 часа 36 минут соответственно !!!!)</w:t>
      </w:r>
    </w:p>
    <w:p w14:paraId="6FB2C542" w14:textId="77777777" w:rsidR="00085189" w:rsidRPr="00085189" w:rsidRDefault="00085189" w:rsidP="00085189">
      <w:pPr>
        <w:numPr>
          <w:ilvl w:val="0"/>
          <w:numId w:val="17"/>
        </w:numPr>
      </w:pPr>
      <w:r w:rsidRPr="00085189">
        <w:t>5% бегущая строка в телепрограмме телеканала, который в соответствии с лицензией на вещание распространяется на территориях менее чем половины субъектов Российской Федерации</w:t>
      </w:r>
    </w:p>
    <w:p w14:paraId="38466CCA" w14:textId="77777777" w:rsidR="00085189" w:rsidRPr="00085189" w:rsidRDefault="00085189" w:rsidP="00085189">
      <w:pPr>
        <w:numPr>
          <w:ilvl w:val="0"/>
          <w:numId w:val="17"/>
        </w:numPr>
      </w:pPr>
      <w:r w:rsidRPr="00085189">
        <w:t>15% бегущая строка в информационных и развлекательных телепередачах в телепрограмме телеканала, который в соответствии с лицензией на вещание распространяется на территориях менее чем половины субъектов Российской Федерации</w:t>
      </w:r>
    </w:p>
    <w:p w14:paraId="00C845F2" w14:textId="77777777" w:rsidR="00085189" w:rsidRPr="00085189" w:rsidRDefault="00085189" w:rsidP="00085189">
      <w:pPr>
        <w:rPr>
          <w:b/>
          <w:bCs/>
        </w:rPr>
      </w:pPr>
      <w:r w:rsidRPr="00085189">
        <w:rPr>
          <w:b/>
          <w:bCs/>
          <w:i/>
          <w:iCs/>
        </w:rPr>
        <w:t>Правила прерывания телепрограмм или телепередач</w:t>
      </w:r>
    </w:p>
    <w:p w14:paraId="1E30101C" w14:textId="77777777" w:rsidR="00085189" w:rsidRPr="00085189" w:rsidRDefault="00085189" w:rsidP="00085189">
      <w:pPr>
        <w:numPr>
          <w:ilvl w:val="0"/>
          <w:numId w:val="18"/>
        </w:numPr>
      </w:pPr>
      <w:r w:rsidRPr="00085189">
        <w:t>прерывание телепрограммы или телепередачи рекламой должно предваряться сообщением о последующей трансляции рекламы, за исключением прерывания спонсорской рекламой;</w:t>
      </w:r>
    </w:p>
    <w:p w14:paraId="34E6C8AE" w14:textId="77777777" w:rsidR="00085189" w:rsidRPr="00085189" w:rsidRDefault="00085189" w:rsidP="00085189">
      <w:pPr>
        <w:numPr>
          <w:ilvl w:val="0"/>
          <w:numId w:val="18"/>
        </w:numPr>
      </w:pPr>
      <w:r w:rsidRPr="00085189">
        <w:t>запрещено прерывать рекламой и совмещать с рекламой способом «бегущей строки» следующие телепередачи: — религиозные телепередачи; — телепередачи продолжительностью менее 15 минут.</w:t>
      </w:r>
    </w:p>
    <w:p w14:paraId="14AD9DA2" w14:textId="77777777" w:rsidR="00085189" w:rsidRPr="00085189" w:rsidRDefault="00085189" w:rsidP="00085189">
      <w:r w:rsidRPr="00085189">
        <w:t>При этом указанные телепередачи могут прерываться спонсорской рекламой непосредственно в начале и непосредственно перед окончанием таких телепередач при условии, что общая продолжительность рекламы не превышает 30 секунд;</w:t>
      </w:r>
    </w:p>
    <w:p w14:paraId="63850696" w14:textId="77777777" w:rsidR="00085189" w:rsidRPr="00085189" w:rsidRDefault="00085189" w:rsidP="00085189">
      <w:pPr>
        <w:numPr>
          <w:ilvl w:val="0"/>
          <w:numId w:val="18"/>
        </w:numPr>
      </w:pPr>
      <w:r w:rsidRPr="00085189">
        <w:t>не допускается прерывать рекламой, в том числе спонсорской рекламой, трансляцию агитационных материалов, распространяемых в телепрограммах и телепередачах в соответствии с законодательством РФ о выборах и референдуме;</w:t>
      </w:r>
    </w:p>
    <w:p w14:paraId="015A8991" w14:textId="77777777" w:rsidR="00085189" w:rsidRPr="00085189" w:rsidRDefault="00085189" w:rsidP="00085189">
      <w:pPr>
        <w:numPr>
          <w:ilvl w:val="0"/>
          <w:numId w:val="18"/>
        </w:numPr>
      </w:pPr>
      <w:r w:rsidRPr="00085189">
        <w:t>в детских и образовательных телепередачах, продолжительность которых составляет не менее 15 минут, допускается распространение рекламы непосредственно в начале телепередачи продолжительностью 1 минута и непосредственно перед окончанием телепередачи продолжительностью 1 минута;</w:t>
      </w:r>
    </w:p>
    <w:p w14:paraId="095C2C09" w14:textId="77777777" w:rsidR="00085189" w:rsidRPr="00085189" w:rsidRDefault="00085189" w:rsidP="00085189">
      <w:pPr>
        <w:numPr>
          <w:ilvl w:val="0"/>
          <w:numId w:val="18"/>
        </w:numPr>
      </w:pPr>
      <w:r w:rsidRPr="00085189">
        <w:t>в детских и образовательных телепередачах, продолжительность которых составляет не менее 25 минут, допускается распространение рекламы непосредственно в начале и непосредственно перед окончанием телепередачи продолжительностью полторы минуты;</w:t>
      </w:r>
    </w:p>
    <w:p w14:paraId="30121D21" w14:textId="77777777" w:rsidR="00085189" w:rsidRPr="00085189" w:rsidRDefault="00085189" w:rsidP="00085189">
      <w:pPr>
        <w:numPr>
          <w:ilvl w:val="0"/>
          <w:numId w:val="18"/>
        </w:numPr>
      </w:pPr>
      <w:r w:rsidRPr="00085189">
        <w:t>в детских и образовательных телепередачах, продолжительность которых составляет не менее чем сорок минут, допускается распространение рекламы непосредственно в начале телепередачи и непосредственно перед окончанием телепередачи продолжительностью две с половиной минуты;</w:t>
      </w:r>
    </w:p>
    <w:p w14:paraId="41F44162" w14:textId="77777777" w:rsidR="00085189" w:rsidRPr="00085189" w:rsidRDefault="00085189" w:rsidP="00085189">
      <w:pPr>
        <w:numPr>
          <w:ilvl w:val="0"/>
          <w:numId w:val="18"/>
        </w:numPr>
      </w:pPr>
      <w:r w:rsidRPr="00085189">
        <w:t>в детских и образовательных телепередачах, продолжительность которых составляет один час и более допускается распространение рекламы непосредственно в начале телепередачи и непосредственно перед окончанием телепередачи продолжительностью три минуты;</w:t>
      </w:r>
    </w:p>
    <w:p w14:paraId="527D2C3F" w14:textId="77777777" w:rsidR="00085189" w:rsidRPr="00085189" w:rsidRDefault="00085189" w:rsidP="00085189">
      <w:pPr>
        <w:numPr>
          <w:ilvl w:val="0"/>
          <w:numId w:val="18"/>
        </w:numPr>
      </w:pPr>
      <w:r w:rsidRPr="00085189">
        <w:t>трансляция в прямом эфире или в записи спортивного соревнования может прерываться рекламой только в перерывах в ходе спортивных соревнований или во время их остановок. При этом трансляция в прямом эфире или в записи спортивного соревнования, в котором не предусмотрены перерывы или остановки, может прерываться рекламой таким образом, чтобы прерывание трансляции не привело к потере части существенной информации о спортивном соревновании. Общая продолжительность такой рекламы не может превышать 20% фактического времени трансляций спортивного соревнования;</w:t>
      </w:r>
    </w:p>
    <w:p w14:paraId="271754BD" w14:textId="77777777" w:rsidR="00085189" w:rsidRPr="00085189" w:rsidRDefault="00085189" w:rsidP="00085189">
      <w:pPr>
        <w:numPr>
          <w:ilvl w:val="0"/>
          <w:numId w:val="18"/>
        </w:numPr>
      </w:pPr>
      <w:r w:rsidRPr="00085189">
        <w:t>иные телепередачи, в том числе художественные фильмы могут прерываться рекламой таким образом, чтобы продолжительность каждого прерывания телепередач рекламой не превышала 4 минуты.</w:t>
      </w:r>
    </w:p>
    <w:p w14:paraId="451AA70F" w14:textId="77777777" w:rsidR="00085189" w:rsidRPr="00085189" w:rsidRDefault="00085189" w:rsidP="00085189">
      <w:pPr>
        <w:rPr>
          <w:b/>
          <w:bCs/>
        </w:rPr>
      </w:pPr>
      <w:r w:rsidRPr="00085189">
        <w:rPr>
          <w:b/>
          <w:bCs/>
        </w:rPr>
        <w:t>Реклама в радиопрограммах и радиопередачах</w:t>
      </w:r>
    </w:p>
    <w:p w14:paraId="2A87C078" w14:textId="77777777" w:rsidR="00085189" w:rsidRPr="00085189" w:rsidRDefault="00085189" w:rsidP="00085189">
      <w:pPr>
        <w:numPr>
          <w:ilvl w:val="0"/>
          <w:numId w:val="19"/>
        </w:numPr>
      </w:pPr>
      <w:r w:rsidRPr="00085189">
        <w:t>Прерывание радиопрограммы или радиопередачи рекламой должно предваряться сообщением о последующей трансляции рекламы, за исключением прерывания спонсорской рекламой.</w:t>
      </w:r>
    </w:p>
    <w:p w14:paraId="34EF8327" w14:textId="77777777" w:rsidR="00085189" w:rsidRPr="00085189" w:rsidRDefault="00085189" w:rsidP="00085189">
      <w:pPr>
        <w:numPr>
          <w:ilvl w:val="0"/>
          <w:numId w:val="19"/>
        </w:numPr>
      </w:pPr>
      <w:r w:rsidRPr="00085189">
        <w:t>В радиопрограммах, не зарегистрированных в качестве средств массовой информации и специализирующихся на сообщениях и материалах рекламного характера, продолжительность рекламы не может превышать двадцать процентов времени вещания в течение суток.</w:t>
      </w:r>
    </w:p>
    <w:p w14:paraId="6387348D" w14:textId="77777777" w:rsidR="00085189" w:rsidRPr="00085189" w:rsidRDefault="00085189" w:rsidP="00085189">
      <w:pPr>
        <w:numPr>
          <w:ilvl w:val="0"/>
          <w:numId w:val="19"/>
        </w:numPr>
      </w:pPr>
      <w:r w:rsidRPr="00085189">
        <w:t xml:space="preserve">В радиопрограммах не допускается прерывать рекламой следующие радиопередачи: </w:t>
      </w:r>
    </w:p>
    <w:p w14:paraId="54F7E6B4" w14:textId="77777777" w:rsidR="00085189" w:rsidRPr="00085189" w:rsidRDefault="00085189" w:rsidP="00085189">
      <w:pPr>
        <w:numPr>
          <w:ilvl w:val="1"/>
          <w:numId w:val="19"/>
        </w:numPr>
      </w:pPr>
      <w:r w:rsidRPr="00085189">
        <w:t>религиозные радиопередачи;</w:t>
      </w:r>
    </w:p>
    <w:p w14:paraId="455A6D4B" w14:textId="77777777" w:rsidR="00085189" w:rsidRPr="00085189" w:rsidRDefault="00085189" w:rsidP="00085189">
      <w:pPr>
        <w:numPr>
          <w:ilvl w:val="1"/>
          <w:numId w:val="19"/>
        </w:numPr>
      </w:pPr>
      <w:r w:rsidRPr="00085189">
        <w:t>радиопередачи продолжительностью менее чем пятнадцать минут.</w:t>
      </w:r>
    </w:p>
    <w:p w14:paraId="391FB149" w14:textId="77777777" w:rsidR="00085189" w:rsidRPr="00085189" w:rsidRDefault="00085189" w:rsidP="00085189">
      <w:pPr>
        <w:rPr>
          <w:b/>
          <w:bCs/>
        </w:rPr>
      </w:pPr>
      <w:r w:rsidRPr="00085189">
        <w:rPr>
          <w:b/>
          <w:bCs/>
        </w:rPr>
        <w:t>Распространение рекламы по сетям электросвязи</w:t>
      </w:r>
    </w:p>
    <w:p w14:paraId="0FE10B99" w14:textId="77777777" w:rsidR="00085189" w:rsidRPr="00085189" w:rsidRDefault="00085189" w:rsidP="00085189">
      <w:pPr>
        <w:numPr>
          <w:ilvl w:val="0"/>
          <w:numId w:val="20"/>
        </w:numPr>
      </w:pPr>
      <w:r w:rsidRPr="00085189">
        <w:t>Распространение рекламы по сетям электросвязи, в том числе посредством использования телефонной, факсимильной, подвижной радиотелефонной связи, допускается только при условии предварительного согласия абонента или адресата на получение рекламы. При этом реклама признается распространенной без предварительного согласия абонента или адресата, если рекламораспространитель не докажет, что такое согласие было получено. Рекламораспространитель обязан немедленно прекратить распространение рекламы в адрес лица, обратившегося к нему с таким требованием.</w:t>
      </w:r>
    </w:p>
    <w:p w14:paraId="4786AA66" w14:textId="77777777" w:rsidR="00085189" w:rsidRPr="00085189" w:rsidRDefault="00085189" w:rsidP="00085189">
      <w:pPr>
        <w:numPr>
          <w:ilvl w:val="0"/>
          <w:numId w:val="20"/>
        </w:numPr>
      </w:pPr>
      <w:r w:rsidRPr="00085189">
        <w:t>Не допускается использование сетей электросвязи для распространения рекламы с применением средств выбора и (или) набора абонентского номера без участия человека (автоматического дозванивания, автоматической рассылки).</w:t>
      </w:r>
    </w:p>
    <w:p w14:paraId="1443DF47" w14:textId="77777777" w:rsidR="00085189" w:rsidRPr="00085189" w:rsidRDefault="00085189" w:rsidP="00085189">
      <w:pPr>
        <w:numPr>
          <w:ilvl w:val="0"/>
          <w:numId w:val="20"/>
        </w:numPr>
      </w:pPr>
      <w:r w:rsidRPr="00085189">
        <w:t>При справочном телефонном обслуживании (как платном, так и бесплатном), в том числе осуществляемом посредством подвижной радиотелефонной связи, реклама может предоставляться только после сообщения справки, запрашиваемой абонентом.</w:t>
      </w:r>
    </w:p>
    <w:p w14:paraId="0AD96091" w14:textId="77777777" w:rsidR="00085189" w:rsidRDefault="00085189" w:rsidP="00085189">
      <w:pPr>
        <w:numPr>
          <w:ilvl w:val="0"/>
          <w:numId w:val="20"/>
        </w:numPr>
      </w:pPr>
      <w:r w:rsidRPr="00085189">
        <w:t>При предоставлении телефонных соединений на условиях повременной системы оплаты время, в течение которого распространяется реклама, не должно учитываться при определении стоимости такой услуги телефонной связи.</w:t>
      </w:r>
    </w:p>
    <w:p w14:paraId="7144AFF7" w14:textId="77777777" w:rsidR="00085189" w:rsidRPr="00085189" w:rsidRDefault="00085189" w:rsidP="00085189">
      <w:pPr>
        <w:ind w:left="360"/>
      </w:pPr>
    </w:p>
    <w:p w14:paraId="505A4FE0" w14:textId="4A49A34D" w:rsidR="00085189" w:rsidRPr="00085189" w:rsidRDefault="00085189" w:rsidP="00085189">
      <w:pPr>
        <w:pStyle w:val="2"/>
        <w:rPr>
          <w:rFonts w:ascii="Times New Roman" w:hAnsi="Times New Roman" w:cs="Times New Roman"/>
          <w:b/>
          <w:bCs/>
          <w:color w:val="auto"/>
          <w:sz w:val="28"/>
          <w:szCs w:val="28"/>
        </w:rPr>
      </w:pPr>
      <w:bookmarkStart w:id="4" w:name="_Toc168484383"/>
      <w:r w:rsidRPr="00085189">
        <w:rPr>
          <w:rFonts w:ascii="Times New Roman" w:hAnsi="Times New Roman" w:cs="Times New Roman"/>
          <w:b/>
          <w:bCs/>
          <w:color w:val="auto"/>
          <w:sz w:val="28"/>
          <w:szCs w:val="28"/>
        </w:rPr>
        <w:t xml:space="preserve">1.3 </w:t>
      </w:r>
      <w:r w:rsidRPr="00085189">
        <w:rPr>
          <w:rFonts w:ascii="Times New Roman" w:hAnsi="Times New Roman" w:cs="Times New Roman"/>
          <w:b/>
          <w:bCs/>
          <w:color w:val="auto"/>
          <w:sz w:val="28"/>
          <w:szCs w:val="28"/>
        </w:rPr>
        <w:t>Особенности рекламы отдельных видов товаров</w:t>
      </w:r>
      <w:bookmarkEnd w:id="4"/>
    </w:p>
    <w:p w14:paraId="33B71CDE" w14:textId="77777777" w:rsidR="00085189" w:rsidRPr="00085189" w:rsidRDefault="00085189" w:rsidP="00085189">
      <w:pPr>
        <w:rPr>
          <w:b/>
          <w:bCs/>
        </w:rPr>
      </w:pPr>
      <w:r w:rsidRPr="00085189">
        <w:rPr>
          <w:b/>
          <w:bCs/>
          <w:i/>
          <w:iCs/>
        </w:rPr>
        <w:t>Товары, реклама которых должна подчиняться специальным правилам</w:t>
      </w:r>
    </w:p>
    <w:p w14:paraId="12DB37FC" w14:textId="77777777" w:rsidR="00085189" w:rsidRPr="00085189" w:rsidRDefault="00085189" w:rsidP="00085189">
      <w:pPr>
        <w:numPr>
          <w:ilvl w:val="0"/>
          <w:numId w:val="21"/>
        </w:numPr>
      </w:pPr>
      <w:r w:rsidRPr="00085189">
        <w:t>Алкогольная продукция</w:t>
      </w:r>
    </w:p>
    <w:p w14:paraId="7EFF6F06" w14:textId="77777777" w:rsidR="00085189" w:rsidRPr="00085189" w:rsidRDefault="00085189" w:rsidP="00085189">
      <w:pPr>
        <w:numPr>
          <w:ilvl w:val="0"/>
          <w:numId w:val="21"/>
        </w:numPr>
      </w:pPr>
      <w:r w:rsidRPr="00085189">
        <w:t>Лекарственные средства, медицинские изделия и медицинские услуги, методы профилактики, диагностики, лечения и медицинской реабилитации, методы народной медицины</w:t>
      </w:r>
    </w:p>
    <w:p w14:paraId="28532707" w14:textId="77777777" w:rsidR="00085189" w:rsidRPr="00085189" w:rsidRDefault="00085189" w:rsidP="00085189">
      <w:pPr>
        <w:numPr>
          <w:ilvl w:val="0"/>
          <w:numId w:val="21"/>
        </w:numPr>
      </w:pPr>
      <w:r w:rsidRPr="00085189">
        <w:t>Биологически активные добавки и пищевые добавки, продукты детского питания</w:t>
      </w:r>
    </w:p>
    <w:p w14:paraId="214A5D5A" w14:textId="77777777" w:rsidR="00085189" w:rsidRPr="00085189" w:rsidRDefault="00085189" w:rsidP="00085189">
      <w:pPr>
        <w:numPr>
          <w:ilvl w:val="0"/>
          <w:numId w:val="21"/>
        </w:numPr>
      </w:pPr>
      <w:r w:rsidRPr="00085189">
        <w:t>Реклама финансовых услуг</w:t>
      </w:r>
    </w:p>
    <w:p w14:paraId="3CEBFC9E" w14:textId="77777777" w:rsidR="00085189" w:rsidRPr="00085189" w:rsidRDefault="00085189" w:rsidP="00085189">
      <w:pPr>
        <w:numPr>
          <w:ilvl w:val="0"/>
          <w:numId w:val="21"/>
        </w:numPr>
      </w:pPr>
      <w:r w:rsidRPr="00085189">
        <w:t>Реклама ценных бумаг</w:t>
      </w:r>
    </w:p>
    <w:p w14:paraId="444718B5" w14:textId="77777777" w:rsidR="00085189" w:rsidRPr="00085189" w:rsidRDefault="00085189" w:rsidP="00085189">
      <w:pPr>
        <w:numPr>
          <w:ilvl w:val="0"/>
          <w:numId w:val="21"/>
        </w:numPr>
      </w:pPr>
      <w:r w:rsidRPr="00085189">
        <w:t>Реклама услуг по заключению договоров ренты, в том числе договора пожизненного содержания с иждивением</w:t>
      </w:r>
    </w:p>
    <w:p w14:paraId="768BB363" w14:textId="77777777" w:rsidR="00085189" w:rsidRPr="00085189" w:rsidRDefault="00085189" w:rsidP="00085189">
      <w:pPr>
        <w:numPr>
          <w:ilvl w:val="0"/>
          <w:numId w:val="21"/>
        </w:numPr>
      </w:pPr>
      <w:r w:rsidRPr="00085189">
        <w:t>Реклама деятельности медиаторов по обеспечению проведения процедуры медиации</w:t>
      </w:r>
    </w:p>
    <w:p w14:paraId="686DE2C9" w14:textId="77777777" w:rsidR="00085189" w:rsidRPr="00085189" w:rsidRDefault="00085189" w:rsidP="00085189">
      <w:pPr>
        <w:numPr>
          <w:ilvl w:val="0"/>
          <w:numId w:val="21"/>
        </w:numPr>
      </w:pPr>
      <w:r w:rsidRPr="00085189">
        <w:t>Реклама в сфере арбитража (третейского разбирательства)</w:t>
      </w:r>
    </w:p>
    <w:p w14:paraId="5AA222BE" w14:textId="77777777" w:rsidR="00085189" w:rsidRPr="00085189" w:rsidRDefault="00085189" w:rsidP="00085189">
      <w:pPr>
        <w:numPr>
          <w:ilvl w:val="0"/>
          <w:numId w:val="21"/>
        </w:numPr>
      </w:pPr>
      <w:r w:rsidRPr="00085189">
        <w:t>Реклама продукции военного назначения и оружия</w:t>
      </w:r>
    </w:p>
    <w:p w14:paraId="191BB82E" w14:textId="77777777" w:rsidR="00085189" w:rsidRPr="00085189" w:rsidRDefault="00085189" w:rsidP="00085189">
      <w:pPr>
        <w:rPr>
          <w:b/>
          <w:bCs/>
        </w:rPr>
      </w:pPr>
      <w:r w:rsidRPr="00085189">
        <w:rPr>
          <w:b/>
          <w:bCs/>
          <w:i/>
          <w:iCs/>
        </w:rPr>
        <w:t>Реклама алкоголя</w:t>
      </w:r>
    </w:p>
    <w:p w14:paraId="5775786D" w14:textId="77777777" w:rsidR="00085189" w:rsidRPr="00085189" w:rsidRDefault="00085189" w:rsidP="00085189">
      <w:pPr>
        <w:numPr>
          <w:ilvl w:val="0"/>
          <w:numId w:val="22"/>
        </w:numPr>
      </w:pPr>
      <w:r w:rsidRPr="00085189">
        <w:t>содержать утверждение о том, что употребление алкогольной продукции имеет важное значение для достижения общественного признания, профессионального, спортивного или личного успеха либо способствует улучшению физического или эмоционального состояния;</w:t>
      </w:r>
    </w:p>
    <w:p w14:paraId="5099E4E2" w14:textId="77777777" w:rsidR="00085189" w:rsidRPr="00085189" w:rsidRDefault="00085189" w:rsidP="00085189">
      <w:pPr>
        <w:numPr>
          <w:ilvl w:val="0"/>
          <w:numId w:val="22"/>
        </w:numPr>
      </w:pPr>
      <w:r w:rsidRPr="00085189">
        <w:t>осуждать воздержание от употребления алкогольной продукции;</w:t>
      </w:r>
    </w:p>
    <w:p w14:paraId="3AEE9289" w14:textId="77777777" w:rsidR="00085189" w:rsidRPr="00085189" w:rsidRDefault="00085189" w:rsidP="00085189">
      <w:pPr>
        <w:numPr>
          <w:ilvl w:val="0"/>
          <w:numId w:val="22"/>
        </w:numPr>
      </w:pPr>
      <w:r w:rsidRPr="00085189">
        <w:t>содержать утверждение о том, что алкогольная продукция безвредна или полезна для здоровья человека, в том числе информацию о наличии в алкогольной продукции биологически активных добавок, витаминов;</w:t>
      </w:r>
    </w:p>
    <w:p w14:paraId="6D7862D7" w14:textId="77777777" w:rsidR="00085189" w:rsidRPr="00085189" w:rsidRDefault="00085189" w:rsidP="00085189">
      <w:pPr>
        <w:numPr>
          <w:ilvl w:val="0"/>
          <w:numId w:val="22"/>
        </w:numPr>
      </w:pPr>
      <w:r w:rsidRPr="00085189">
        <w:t>содержать упоминание о том, что употребление алкогольной продукции является одним из способов утоления жажды;</w:t>
      </w:r>
    </w:p>
    <w:p w14:paraId="3E74C07A" w14:textId="77777777" w:rsidR="00085189" w:rsidRPr="00085189" w:rsidRDefault="00085189" w:rsidP="00085189">
      <w:pPr>
        <w:numPr>
          <w:ilvl w:val="0"/>
          <w:numId w:val="22"/>
        </w:numPr>
      </w:pPr>
      <w:r w:rsidRPr="00085189">
        <w:t>обращаться к несовершеннолетним;</w:t>
      </w:r>
    </w:p>
    <w:p w14:paraId="2008D13A" w14:textId="77777777" w:rsidR="00085189" w:rsidRPr="00085189" w:rsidRDefault="00085189" w:rsidP="00085189">
      <w:pPr>
        <w:numPr>
          <w:ilvl w:val="0"/>
          <w:numId w:val="22"/>
        </w:numPr>
      </w:pPr>
      <w:r w:rsidRPr="00085189">
        <w:t>использовать образы людей и животных, в том числе выполненные с помощью мультипликации (анимации).</w:t>
      </w:r>
    </w:p>
    <w:p w14:paraId="0D4F6DCC" w14:textId="77777777" w:rsidR="00085189" w:rsidRPr="00085189" w:rsidRDefault="00085189" w:rsidP="00085189">
      <w:pPr>
        <w:rPr>
          <w:b/>
          <w:bCs/>
        </w:rPr>
      </w:pPr>
      <w:r w:rsidRPr="00085189">
        <w:rPr>
          <w:b/>
          <w:bCs/>
          <w:i/>
          <w:iCs/>
        </w:rPr>
        <w:t>Запрещена реклама алкоголя</w:t>
      </w:r>
    </w:p>
    <w:p w14:paraId="3B33E8C7" w14:textId="77777777" w:rsidR="00085189" w:rsidRPr="00085189" w:rsidRDefault="00085189" w:rsidP="00085189">
      <w:pPr>
        <w:numPr>
          <w:ilvl w:val="0"/>
          <w:numId w:val="23"/>
        </w:numPr>
      </w:pPr>
      <w:r w:rsidRPr="00085189">
        <w:t>в периодических печатных изданиях (за исключением пива и напитков, изготавливаемых на основе пива, а также вина и игристого вина (шампанского), произведенных в Российской Федерации из выращенного на территории Российской Федерации винограда, которая не должна размещаться на первой и последней полосах газет, а также на первой и последней страницах и обложках журналов );</w:t>
      </w:r>
    </w:p>
    <w:p w14:paraId="5175E093" w14:textId="77777777" w:rsidR="00085189" w:rsidRPr="00085189" w:rsidRDefault="00085189" w:rsidP="00085189">
      <w:pPr>
        <w:numPr>
          <w:ilvl w:val="0"/>
          <w:numId w:val="23"/>
        </w:numPr>
      </w:pPr>
      <w:r w:rsidRPr="00085189">
        <w:t>в предназначенных для несовершеннолетних печатных изданиях, аудио- и видеопродукции;</w:t>
      </w:r>
    </w:p>
    <w:p w14:paraId="32354FC7" w14:textId="77777777" w:rsidR="00085189" w:rsidRPr="00085189" w:rsidRDefault="00085189" w:rsidP="00085189">
      <w:pPr>
        <w:numPr>
          <w:ilvl w:val="0"/>
          <w:numId w:val="23"/>
        </w:numPr>
      </w:pPr>
      <w:r w:rsidRPr="00085189">
        <w:t xml:space="preserve">в теле- и радиопрограммах, при кино- и </w:t>
      </w:r>
      <w:proofErr w:type="spellStart"/>
      <w:r w:rsidRPr="00085189">
        <w:t>видеообслуживании</w:t>
      </w:r>
      <w:proofErr w:type="spellEnd"/>
      <w:r w:rsidRPr="00085189">
        <w:t>;</w:t>
      </w:r>
    </w:p>
    <w:p w14:paraId="4242601B" w14:textId="77777777" w:rsidR="00085189" w:rsidRPr="00085189" w:rsidRDefault="00085189" w:rsidP="00085189">
      <w:pPr>
        <w:numPr>
          <w:ilvl w:val="0"/>
          <w:numId w:val="23"/>
        </w:numPr>
      </w:pPr>
      <w:r w:rsidRPr="00085189">
        <w:t>на всех видах транспортных средств общего пользования и с их использованием, а также снаружи и внутри зданий, сооружений, обеспечивающих функционирование транспортных средств общего пользования, за исключением мест, в которых осуществляется розничная продажа алкогольной продукции;</w:t>
      </w:r>
    </w:p>
    <w:p w14:paraId="076DCB59" w14:textId="77777777" w:rsidR="00085189" w:rsidRPr="00085189" w:rsidRDefault="00085189" w:rsidP="00085189">
      <w:pPr>
        <w:numPr>
          <w:ilvl w:val="0"/>
          <w:numId w:val="23"/>
        </w:numPr>
      </w:pPr>
      <w:r w:rsidRPr="00085189">
        <w:t>с использованием технических средств стабильного территориального размещения (рекламных конструкций), монтируемых и располагаемых на крышах, внешних стенах и иных конструктивных элементах зданий, строений, сооружений или вне их;</w:t>
      </w:r>
    </w:p>
    <w:p w14:paraId="1A1EB927" w14:textId="77777777" w:rsidR="00085189" w:rsidRPr="00085189" w:rsidRDefault="00085189" w:rsidP="00085189">
      <w:pPr>
        <w:numPr>
          <w:ilvl w:val="0"/>
          <w:numId w:val="23"/>
        </w:numPr>
      </w:pPr>
      <w:r w:rsidRPr="00085189">
        <w:t>в детских, образовательных, медицинских, санаторно-курортных, оздоровительных, военных организациях, театрах, цирках, музеях, домах и дворцах культуры, концертных и выставочных залах, библиотеках, лекториях, планетариях и на расстоянии ближе чем сто метров от занимаемых ими зданий, строений, сооружений;</w:t>
      </w:r>
    </w:p>
    <w:p w14:paraId="27B1B9E7" w14:textId="77777777" w:rsidR="00085189" w:rsidRPr="00085189" w:rsidRDefault="00085189" w:rsidP="00085189">
      <w:pPr>
        <w:numPr>
          <w:ilvl w:val="0"/>
          <w:numId w:val="23"/>
        </w:numPr>
      </w:pPr>
      <w:r w:rsidRPr="00085189">
        <w:t>в физкультурно-оздоровительных, спортивных сооружениях и на расстоянии ближе чем сто метров от таких сооружений;</w:t>
      </w:r>
    </w:p>
    <w:p w14:paraId="68359740" w14:textId="77777777" w:rsidR="00085189" w:rsidRPr="00085189" w:rsidRDefault="00085189" w:rsidP="00085189">
      <w:pPr>
        <w:numPr>
          <w:ilvl w:val="0"/>
          <w:numId w:val="23"/>
        </w:numPr>
      </w:pPr>
      <w:r w:rsidRPr="00085189">
        <w:t>в информационно-телекоммуникационной сети "Интернет".</w:t>
      </w:r>
    </w:p>
    <w:p w14:paraId="6AF86543" w14:textId="77777777" w:rsidR="00085189" w:rsidRDefault="00085189" w:rsidP="00085189">
      <w:r w:rsidRPr="00085189">
        <w:t>Реклама табака, табачных изделий и курительных принадлежностей, в том числе трубок, кальянов, сигаретной бумаги, зажигалок и других подобных товаров ЗАПРЕЩЕНА</w:t>
      </w:r>
    </w:p>
    <w:p w14:paraId="1FD95F29" w14:textId="77777777" w:rsidR="00085189" w:rsidRPr="00085189" w:rsidRDefault="00085189" w:rsidP="00085189"/>
    <w:p w14:paraId="5651B493" w14:textId="753D4987" w:rsidR="00085189" w:rsidRPr="00085189" w:rsidRDefault="00085189" w:rsidP="00085189">
      <w:pPr>
        <w:pStyle w:val="2"/>
        <w:rPr>
          <w:rFonts w:ascii="Times New Roman" w:hAnsi="Times New Roman" w:cs="Times New Roman"/>
          <w:b/>
          <w:bCs/>
          <w:color w:val="auto"/>
          <w:sz w:val="28"/>
          <w:szCs w:val="28"/>
        </w:rPr>
      </w:pPr>
      <w:bookmarkStart w:id="5" w:name="_Toc168484384"/>
      <w:r w:rsidRPr="00085189">
        <w:rPr>
          <w:rFonts w:ascii="Times New Roman" w:hAnsi="Times New Roman" w:cs="Times New Roman"/>
          <w:b/>
          <w:bCs/>
          <w:color w:val="auto"/>
          <w:sz w:val="28"/>
          <w:szCs w:val="28"/>
        </w:rPr>
        <w:t xml:space="preserve">1.4 </w:t>
      </w:r>
      <w:r w:rsidRPr="00085189">
        <w:rPr>
          <w:rFonts w:ascii="Times New Roman" w:hAnsi="Times New Roman" w:cs="Times New Roman"/>
          <w:b/>
          <w:bCs/>
          <w:color w:val="auto"/>
          <w:sz w:val="28"/>
          <w:szCs w:val="28"/>
        </w:rPr>
        <w:t>Реклама финансовых услуг и финансовой деятельности</w:t>
      </w:r>
      <w:bookmarkEnd w:id="5"/>
    </w:p>
    <w:p w14:paraId="17894159" w14:textId="77777777" w:rsidR="00085189" w:rsidRPr="00085189" w:rsidRDefault="00085189" w:rsidP="00085189">
      <w:pPr>
        <w:rPr>
          <w:b/>
          <w:bCs/>
        </w:rPr>
      </w:pPr>
      <w:r w:rsidRPr="00085189">
        <w:rPr>
          <w:b/>
          <w:bCs/>
        </w:rPr>
        <w:t>Статья 28. Реклама финансовых услуг и финансовой деятельности</w:t>
      </w:r>
    </w:p>
    <w:p w14:paraId="079CB3ED" w14:textId="77777777" w:rsidR="00085189" w:rsidRPr="00085189" w:rsidRDefault="00085189" w:rsidP="00085189">
      <w:pPr>
        <w:numPr>
          <w:ilvl w:val="0"/>
          <w:numId w:val="24"/>
        </w:numPr>
      </w:pPr>
      <w:r w:rsidRPr="00085189">
        <w:t>Реклама банковских, страховых и иных финансовых услуг и финансовой деятельности должна содержать наименование или имя лица, оказывающего эти услуги или осуществляющего данную деятельность (для юридического лица - наименование, для индивидуального предпринимателя - фамилию, имя и (если имеется) отчество).</w:t>
      </w:r>
    </w:p>
    <w:p w14:paraId="21AF2E3E" w14:textId="77777777" w:rsidR="00085189" w:rsidRPr="00085189" w:rsidRDefault="00085189" w:rsidP="00085189">
      <w:pPr>
        <w:numPr>
          <w:ilvl w:val="0"/>
          <w:numId w:val="24"/>
        </w:numPr>
      </w:pPr>
      <w:r w:rsidRPr="00085189">
        <w:t xml:space="preserve">Реклама банковских, страховых и иных финансовых услуг и финансовой деятельности не должна: </w:t>
      </w:r>
    </w:p>
    <w:p w14:paraId="588DBB44" w14:textId="77777777" w:rsidR="00085189" w:rsidRPr="00085189" w:rsidRDefault="00085189" w:rsidP="00085189">
      <w:pPr>
        <w:numPr>
          <w:ilvl w:val="1"/>
          <w:numId w:val="24"/>
        </w:numPr>
      </w:pPr>
      <w:r w:rsidRPr="00085189">
        <w:t>содержать гарантии или обещания в будущем эффективности деятельности (доходности вложений), в том числе основанные на реальных показателях в прошлом, если такая эффективность деятельности (доходность вложений) не может быть определена на момент заключения соответствующего договора;</w:t>
      </w:r>
    </w:p>
    <w:p w14:paraId="50560920" w14:textId="77777777" w:rsidR="00085189" w:rsidRPr="00085189" w:rsidRDefault="00085189" w:rsidP="00085189">
      <w:pPr>
        <w:numPr>
          <w:ilvl w:val="1"/>
          <w:numId w:val="24"/>
        </w:numPr>
      </w:pPr>
      <w:r w:rsidRPr="00085189">
        <w:t>умалчивать об иных условиях оказания соответствующих услуг, влияющих на сумму доходов, которые получат воспользовавшиеся услугами лица, или на сумму расходов, которую понесут воспользовавшиеся услугами лица, если в рекламе сообщается хотя бы одно из таких условий.</w:t>
      </w:r>
    </w:p>
    <w:p w14:paraId="0FA90045" w14:textId="77777777" w:rsidR="00085189" w:rsidRPr="00085189" w:rsidRDefault="00085189" w:rsidP="00085189">
      <w:pPr>
        <w:numPr>
          <w:ilvl w:val="0"/>
          <w:numId w:val="24"/>
        </w:numPr>
      </w:pPr>
      <w:r w:rsidRPr="00085189">
        <w:t>Если реклама услуг, связанных с предоставлением кредита или займа, пользованием ими и погашением кредита или займа, содержит информацию о процентных ставках, такая реклама должна содержать информацию, указанную в </w:t>
      </w:r>
      <w:hyperlink r:id="rId29" w:anchor="block_5410" w:history="1">
        <w:r w:rsidRPr="00085189">
          <w:rPr>
            <w:rStyle w:val="ae"/>
          </w:rPr>
          <w:t>пункте 10 части 4 статьи 5</w:t>
        </w:r>
      </w:hyperlink>
      <w:r w:rsidRPr="00085189">
        <w:t> Федерального закона "О потребительском кредите (займе)". Указанная информация должна предоставляться до предоставления информации о процентных ставках и указываться шрифтом, размер которого не менее чем шрифт, которым отображается информация о процентных ставках.</w:t>
      </w:r>
    </w:p>
    <w:p w14:paraId="617C2344" w14:textId="77777777" w:rsidR="00085189" w:rsidRPr="00085189" w:rsidRDefault="00085189" w:rsidP="00085189">
      <w:pPr>
        <w:numPr>
          <w:ilvl w:val="0"/>
          <w:numId w:val="24"/>
        </w:numPr>
      </w:pPr>
      <w:r w:rsidRPr="00085189">
        <w:t xml:space="preserve">Реклама услуг, связанных с осуществлением управления, включая доверительное управление, активами (в том числе ценными бумагами, инвестиционными резервами акционерных инвестиционных фондов, паевыми инвестиционными фондами, пенсионными резервами негосударственных пенсионных фондов, средствами пенсионных накоплений, ипотечным покрытием, накоплениями для жилищного обеспечения военнослужащих), должна содержать: </w:t>
      </w:r>
    </w:p>
    <w:p w14:paraId="7261DD7D" w14:textId="77777777" w:rsidR="00085189" w:rsidRPr="00085189" w:rsidRDefault="00085189" w:rsidP="00085189">
      <w:pPr>
        <w:numPr>
          <w:ilvl w:val="1"/>
          <w:numId w:val="24"/>
        </w:numPr>
      </w:pPr>
      <w:r w:rsidRPr="00085189">
        <w:t>источник информации, подлежащей раскрытию в соответствии с федеральным законом;</w:t>
      </w:r>
    </w:p>
    <w:p w14:paraId="2F7AF2EE" w14:textId="77777777" w:rsidR="00085189" w:rsidRPr="00085189" w:rsidRDefault="00085189" w:rsidP="00085189">
      <w:pPr>
        <w:numPr>
          <w:ilvl w:val="1"/>
          <w:numId w:val="24"/>
        </w:numPr>
      </w:pPr>
      <w:r w:rsidRPr="00085189">
        <w:t>сведения о месте или об адресе (номер телефона), где до заключения соответствующего договора заинтересованные лица могут ознакомиться с условиями управления активами, получить сведения о лице, осуществляющем управление активами, и иную информацию, которая должна быть предоставлена в соответствии с федеральным законом и иными нормативными правовыми актами Российской Федерации.</w:t>
      </w:r>
    </w:p>
    <w:p w14:paraId="1AC66B4E" w14:textId="77777777" w:rsidR="00085189" w:rsidRPr="00085189" w:rsidRDefault="00085189" w:rsidP="00085189">
      <w:pPr>
        <w:numPr>
          <w:ilvl w:val="0"/>
          <w:numId w:val="24"/>
        </w:numPr>
      </w:pPr>
      <w:r w:rsidRPr="00085189">
        <w:t xml:space="preserve">Реклама услуг, связанных с осуществлением управления, включая доверительное управление, активами, не должна содержать: </w:t>
      </w:r>
    </w:p>
    <w:p w14:paraId="490F56D1" w14:textId="77777777" w:rsidR="00085189" w:rsidRPr="00085189" w:rsidRDefault="00085189" w:rsidP="00085189">
      <w:pPr>
        <w:numPr>
          <w:ilvl w:val="1"/>
          <w:numId w:val="24"/>
        </w:numPr>
      </w:pPr>
      <w:r w:rsidRPr="00085189">
        <w:t>документально не подтвержденную информацию, если она непосредственно относится к управлению активами;</w:t>
      </w:r>
    </w:p>
    <w:p w14:paraId="6C8274B4" w14:textId="77777777" w:rsidR="00085189" w:rsidRPr="00085189" w:rsidRDefault="00085189" w:rsidP="00085189">
      <w:pPr>
        <w:numPr>
          <w:ilvl w:val="1"/>
          <w:numId w:val="24"/>
        </w:numPr>
      </w:pPr>
      <w:r w:rsidRPr="00085189">
        <w:t>информацию о результатах управления активами, в том числе об их изменении или о сравнении в прошлом и (или) в текущий момент, не основанную на расчетах доходности, определяемых в соответствии с нормативными актами Центрального банка Российской Федерации;</w:t>
      </w:r>
    </w:p>
    <w:p w14:paraId="63C402FE" w14:textId="77777777" w:rsidR="00085189" w:rsidRPr="00085189" w:rsidRDefault="00085189" w:rsidP="00085189">
      <w:pPr>
        <w:numPr>
          <w:ilvl w:val="1"/>
          <w:numId w:val="24"/>
        </w:numPr>
      </w:pPr>
      <w:r w:rsidRPr="00085189">
        <w:t>информацию о гарантиях надежности возможных инвестиций и стабильности размеров возможных доходов или издержек, связанных с указанными инвестициями;</w:t>
      </w:r>
    </w:p>
    <w:p w14:paraId="71B3AFCC" w14:textId="77777777" w:rsidR="00085189" w:rsidRPr="00085189" w:rsidRDefault="00085189" w:rsidP="00085189">
      <w:pPr>
        <w:numPr>
          <w:ilvl w:val="1"/>
          <w:numId w:val="24"/>
        </w:numPr>
      </w:pPr>
      <w:r w:rsidRPr="00085189">
        <w:t>информацию о возможных выгодах, связанных с методами управления активами и (или) осуществлением иной деятельности;</w:t>
      </w:r>
    </w:p>
    <w:p w14:paraId="156C2A09" w14:textId="77777777" w:rsidR="00085189" w:rsidRPr="00085189" w:rsidRDefault="00085189" w:rsidP="00085189">
      <w:pPr>
        <w:numPr>
          <w:ilvl w:val="1"/>
          <w:numId w:val="24"/>
        </w:numPr>
      </w:pPr>
      <w:r w:rsidRPr="00085189">
        <w:t>заявления о возможности достижения в будущем результатов управления активами, аналогичных достигнутым результатам.</w:t>
      </w:r>
    </w:p>
    <w:p w14:paraId="719557BC" w14:textId="77777777" w:rsidR="00085189" w:rsidRPr="00085189" w:rsidRDefault="00085189" w:rsidP="00085189">
      <w:r w:rsidRPr="00085189">
        <w:t>5.1. Реклама, побуждающая к заключению сделок с форекс-дилерами, должна содержать следующее указание: "Предлагаемые к заключению договоры или финансовые инструменты являются высокорискованными и могут привести к потере внесенных денежных средств в полном объеме. До совершения сделок следует ознакомиться с рисками, с которыми они связаны.". Публичное объявление цен (порядка определения цен), а также иных существенных условий договора не является рекламой, побуждающей к заключению сделок с форекс-дилерами.</w:t>
      </w:r>
    </w:p>
    <w:p w14:paraId="0953B78B" w14:textId="77777777" w:rsidR="00085189" w:rsidRPr="00085189" w:rsidRDefault="00085189" w:rsidP="00085189">
      <w:r w:rsidRPr="00085189">
        <w:t>5.2. Реклама услуг по содействию в инвестировании с использованием инвестиционной платформы должна содержать:</w:t>
      </w:r>
    </w:p>
    <w:p w14:paraId="6BB506DE" w14:textId="77777777" w:rsidR="00085189" w:rsidRPr="00085189" w:rsidRDefault="00085189" w:rsidP="00085189">
      <w:pPr>
        <w:numPr>
          <w:ilvl w:val="0"/>
          <w:numId w:val="25"/>
        </w:numPr>
      </w:pPr>
      <w:r w:rsidRPr="00085189">
        <w:t>адрес сайта в информационно-телекоммуникационной сети "Интернет", на котором осуществляется раскрытие информации оператором инвестиционной платформы;</w:t>
      </w:r>
    </w:p>
    <w:p w14:paraId="1AD55568" w14:textId="77777777" w:rsidR="00085189" w:rsidRPr="00085189" w:rsidRDefault="00085189" w:rsidP="00085189">
      <w:pPr>
        <w:numPr>
          <w:ilvl w:val="0"/>
          <w:numId w:val="25"/>
        </w:numPr>
      </w:pPr>
      <w:r w:rsidRPr="00085189">
        <w:t>указание на то, что заключение с использованием инвестиционной платформы договоров, по которым привлекаются инвестиции, является высокорискованным и может привести к потере инвестированных денежных средств в полном объеме.</w:t>
      </w:r>
    </w:p>
    <w:p w14:paraId="053A39D9" w14:textId="77777777" w:rsidR="00085189" w:rsidRPr="00085189" w:rsidRDefault="00085189" w:rsidP="00085189">
      <w:r w:rsidRPr="00085189">
        <w:t>5.3. Не допускается реклама, связанная с привлечением инвестиций с использованием инвестиционной платформы следующими способами:</w:t>
      </w:r>
    </w:p>
    <w:p w14:paraId="25C9DCC0" w14:textId="77777777" w:rsidR="00085189" w:rsidRPr="00085189" w:rsidRDefault="00085189" w:rsidP="00085189">
      <w:pPr>
        <w:numPr>
          <w:ilvl w:val="0"/>
          <w:numId w:val="26"/>
        </w:numPr>
      </w:pPr>
      <w:r w:rsidRPr="00085189">
        <w:t>предоставление займов;</w:t>
      </w:r>
    </w:p>
    <w:p w14:paraId="4C267DF4" w14:textId="77777777" w:rsidR="00085189" w:rsidRPr="00085189" w:rsidRDefault="00085189" w:rsidP="00085189">
      <w:pPr>
        <w:numPr>
          <w:ilvl w:val="0"/>
          <w:numId w:val="26"/>
        </w:numPr>
      </w:pPr>
      <w:r w:rsidRPr="00085189">
        <w:t>приобретение размещаемых акций непубличного акционерного общества и эмиссионных ценных бумаг, конвертируемых в акции непубличного акционерного общества;</w:t>
      </w:r>
    </w:p>
    <w:p w14:paraId="7BBAC910" w14:textId="77777777" w:rsidR="00085189" w:rsidRPr="00085189" w:rsidRDefault="00085189" w:rsidP="00085189">
      <w:pPr>
        <w:numPr>
          <w:ilvl w:val="0"/>
          <w:numId w:val="26"/>
        </w:numPr>
      </w:pPr>
      <w:r w:rsidRPr="00085189">
        <w:t>приобретение утилитарных цифровых прав.</w:t>
      </w:r>
    </w:p>
    <w:p w14:paraId="47C05955" w14:textId="77777777" w:rsidR="00085189" w:rsidRPr="00085189" w:rsidRDefault="00085189" w:rsidP="00085189">
      <w:r w:rsidRPr="00085189">
        <w:t>6.Не допускается реклама, связанная с привлечением денежных средств физических лиц для строительства жилья, за исключением рекламы, связанной с привлечением денежных средств на основании договора участия в долевом строительстве, рекламы жилищных и жилищно-строительных кооперативов, рекламы, связанной с привлечением и использованием жилищными накопительными кооперативами денежных средств физических лиц на приобретение жилых помещений.</w:t>
      </w:r>
    </w:p>
    <w:p w14:paraId="392FE8B9" w14:textId="77777777" w:rsidR="00085189" w:rsidRPr="00085189" w:rsidRDefault="00085189" w:rsidP="00085189">
      <w:pPr>
        <w:numPr>
          <w:ilvl w:val="0"/>
          <w:numId w:val="27"/>
        </w:numPr>
      </w:pPr>
      <w:r w:rsidRPr="00085189">
        <w:t>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должна содержать адрес сайта единой информационной системы жилищного строительства в информационно-телекоммуникационной сети "Интернет", на котором осуществляется размещение проектной декларации, предусмотренной федеральным законом, фирменное наименование (наименование) застройщика либо указанное в проектной декларации индивидуализирующее застройщика коммерческое обозначение. 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может содержать коммерческое обозначение, индивидуализирующее объект (группу объектов) капитального строительства (в случае строительства многоквартирных домов - наименование жилого комплекса), если такое коммерческое обозначение (наименование жилого комплекса) указано в проектной декларации.</w:t>
      </w:r>
    </w:p>
    <w:p w14:paraId="7DFFC8AF" w14:textId="77777777" w:rsidR="00085189" w:rsidRPr="00085189" w:rsidRDefault="00085189" w:rsidP="00085189">
      <w:pPr>
        <w:numPr>
          <w:ilvl w:val="0"/>
          <w:numId w:val="27"/>
        </w:numPr>
      </w:pPr>
      <w:r w:rsidRPr="00085189">
        <w:t>Реклама, связанная с привлечением денежных средств участников долевого строительства для строительства (создания) многоквартирных домов и (или) иных объектов недвижимости, не допускается до выдачи в установленном порядке разрешения на строительство многоквартирного дома и (или) иного объекта недвижимости, государственной регистрации права собственности или права аренды, субаренды на земельный участок, на котором осуществляется строительство (создание) многоквартирного дома и (или) иного объекта недвижимости, в составе которых будут находиться объекты долевого строительства, получения заключения уполномоченного на осуществление регионального государственного контроля (надзора) в области долевого строительства многоквартирных домов и (или) иных объектов недвижимости органа исполнительной власти субъекта Российской Федерации, на территории которого осуществляется строительство (создание) соответствующих многоквартирного дома и (или) иного объекта недвижимости, о соответствии застройщика и проектной декларации требованиям, установленным </w:t>
      </w:r>
      <w:hyperlink r:id="rId30" w:history="1">
        <w:r w:rsidRPr="00085189">
          <w:rPr>
            <w:rStyle w:val="ae"/>
          </w:rPr>
          <w:t>Федеральным законом</w:t>
        </w:r>
      </w:hyperlink>
      <w:r w:rsidRPr="00085189">
        <w:t>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если получение такого заключения предусмотрено указанным Федеральным законом.</w:t>
      </w:r>
    </w:p>
    <w:p w14:paraId="58C2ECB7" w14:textId="77777777" w:rsidR="00085189" w:rsidRPr="00085189" w:rsidRDefault="00085189" w:rsidP="00085189">
      <w:pPr>
        <w:numPr>
          <w:ilvl w:val="0"/>
          <w:numId w:val="27"/>
        </w:numPr>
      </w:pPr>
      <w:r w:rsidRPr="00085189">
        <w:t>Реклама, связанная с привлечением денежных средств участников долевого строительства для строительства (создания) многоквартирного дома и (или) иного объекта недвижимости, не допускается в период приостановления в соответствии с федеральным законом деятельности застройщика, связанной с привлечением денежных средств участников долевого строительства для строительства (создания) многоквартирного дома и (или) иного объекта недвижимости.</w:t>
      </w:r>
    </w:p>
    <w:p w14:paraId="49000E28" w14:textId="77777777" w:rsidR="00085189" w:rsidRPr="00085189" w:rsidRDefault="00085189" w:rsidP="00085189">
      <w:pPr>
        <w:numPr>
          <w:ilvl w:val="0"/>
          <w:numId w:val="27"/>
        </w:numPr>
      </w:pPr>
      <w:r w:rsidRPr="00085189">
        <w:t>Требования </w:t>
      </w:r>
      <w:hyperlink r:id="rId31" w:anchor="block_2807" w:history="1">
        <w:r w:rsidRPr="00085189">
          <w:rPr>
            <w:rStyle w:val="ae"/>
          </w:rPr>
          <w:t>частей 7 - 9</w:t>
        </w:r>
      </w:hyperlink>
      <w:r w:rsidRPr="00085189">
        <w:t> настоящей статьи распространяются также на рекламу, связанную с уступкой прав требований по договору участия в долевом строительстве.</w:t>
      </w:r>
    </w:p>
    <w:p w14:paraId="222C0108" w14:textId="77777777" w:rsidR="00085189" w:rsidRPr="00085189" w:rsidRDefault="00085189" w:rsidP="00085189">
      <w:pPr>
        <w:numPr>
          <w:ilvl w:val="0"/>
          <w:numId w:val="27"/>
        </w:numPr>
      </w:pPr>
      <w:r w:rsidRPr="00085189">
        <w:t>Реклама, связанная с привлечением и использованием жилищным накопительным кооперативом денежных средств физических лиц на приобретение жилых помещений, должна содержать:</w:t>
      </w:r>
    </w:p>
    <w:p w14:paraId="0D3043FC" w14:textId="77777777" w:rsidR="00085189" w:rsidRPr="00085189" w:rsidRDefault="00085189" w:rsidP="00085189">
      <w:pPr>
        <w:numPr>
          <w:ilvl w:val="0"/>
          <w:numId w:val="28"/>
        </w:numPr>
      </w:pPr>
      <w:r w:rsidRPr="00085189">
        <w:t>информацию о порядке покрытия членами жилищного накопительного кооператива понесенных им убытков;</w:t>
      </w:r>
    </w:p>
    <w:p w14:paraId="0FACD73E" w14:textId="77777777" w:rsidR="00085189" w:rsidRPr="00085189" w:rsidRDefault="00085189" w:rsidP="00085189">
      <w:pPr>
        <w:numPr>
          <w:ilvl w:val="0"/>
          <w:numId w:val="28"/>
        </w:numPr>
      </w:pPr>
      <w:r w:rsidRPr="00085189">
        <w:t>сведения о включении жилищного накопительного кооператива в реестр жилищных накопительных кооперативов;</w:t>
      </w:r>
    </w:p>
    <w:p w14:paraId="74CA1DF1" w14:textId="77777777" w:rsidR="00085189" w:rsidRPr="00085189" w:rsidRDefault="00085189" w:rsidP="00085189">
      <w:pPr>
        <w:numPr>
          <w:ilvl w:val="0"/>
          <w:numId w:val="28"/>
        </w:numPr>
      </w:pPr>
      <w:r w:rsidRPr="00085189">
        <w:t>адрес сайта в информационно-телекоммуникационной сети общего пользования (в том числе в сети "Интернет"), на котором осуществляется раскрытие информации жилищным накопительным кооперативом.</w:t>
      </w:r>
    </w:p>
    <w:p w14:paraId="08EB9E24" w14:textId="77777777" w:rsidR="00085189" w:rsidRPr="00085189" w:rsidRDefault="00085189" w:rsidP="00085189">
      <w:pPr>
        <w:numPr>
          <w:ilvl w:val="0"/>
          <w:numId w:val="29"/>
        </w:numPr>
      </w:pPr>
      <w:r w:rsidRPr="00085189">
        <w:t>В рекламе, связанной с привлечением и использованием жилищным накопительным кооперативом денежных средств физических лиц на приобретение жилых помещений, не допускается гарантировать сроки приобретения или строительства таким кооперативом жилых помещений.</w:t>
      </w:r>
    </w:p>
    <w:p w14:paraId="521E7AA8" w14:textId="77777777" w:rsidR="00085189" w:rsidRPr="00085189" w:rsidRDefault="00085189" w:rsidP="00085189">
      <w:pPr>
        <w:numPr>
          <w:ilvl w:val="0"/>
          <w:numId w:val="29"/>
        </w:numPr>
      </w:pPr>
      <w:r w:rsidRPr="00085189">
        <w:t>Реклама услуг по предоставлению потребительских займов лицами, не осуществляющими профессиональную деятельность по предоставлению потребительских займов в соответствии с </w:t>
      </w:r>
      <w:hyperlink r:id="rId32" w:history="1">
        <w:r w:rsidRPr="00085189">
          <w:rPr>
            <w:rStyle w:val="ae"/>
          </w:rPr>
          <w:t>Федеральным законом</w:t>
        </w:r>
      </w:hyperlink>
      <w:r w:rsidRPr="00085189">
        <w:t> "О потребительском кредите (займе)", не допускается.</w:t>
      </w:r>
    </w:p>
    <w:p w14:paraId="765465FB" w14:textId="77777777" w:rsidR="00085189" w:rsidRDefault="00085189" w:rsidP="00085189">
      <w:pPr>
        <w:numPr>
          <w:ilvl w:val="0"/>
          <w:numId w:val="29"/>
        </w:numPr>
      </w:pPr>
      <w:r w:rsidRPr="00085189">
        <w:t>Если оказание банковских, страховых и иных финансовых услуг или осуществление финансовой деятельности может осуществляться только лицами, имеющими соответствующие лицензии, разрешения, аккредитации либо включенными в соответствующий реестр или являющимися членами соответствующих саморегулируемых организаций, реклама указанных услуг или деятельности, оказываемых либо осуществляемой лицами, не соответствующими таким требованиям, не допускается.</w:t>
      </w:r>
    </w:p>
    <w:p w14:paraId="7181A72F" w14:textId="15F7BADA" w:rsidR="00A71CA6" w:rsidRDefault="00A71CA6">
      <w:r>
        <w:br w:type="page"/>
      </w:r>
    </w:p>
    <w:p w14:paraId="5BC7EB93" w14:textId="2712EB65" w:rsidR="00A71CA6" w:rsidRPr="00A84A7F" w:rsidRDefault="00A71CA6" w:rsidP="00A84A7F">
      <w:pPr>
        <w:pStyle w:val="1"/>
        <w:numPr>
          <w:ilvl w:val="0"/>
          <w:numId w:val="2"/>
        </w:numPr>
        <w:rPr>
          <w:rFonts w:ascii="Times New Roman" w:hAnsi="Times New Roman" w:cs="Times New Roman"/>
          <w:b/>
          <w:bCs/>
          <w:color w:val="auto"/>
          <w:sz w:val="28"/>
          <w:szCs w:val="28"/>
        </w:rPr>
      </w:pPr>
      <w:bookmarkStart w:id="6" w:name="_Toc168484385"/>
      <w:r w:rsidRPr="00A84A7F">
        <w:rPr>
          <w:rFonts w:ascii="Times New Roman" w:hAnsi="Times New Roman" w:cs="Times New Roman"/>
          <w:b/>
          <w:bCs/>
          <w:color w:val="auto"/>
          <w:sz w:val="28"/>
          <w:szCs w:val="28"/>
        </w:rPr>
        <w:t>Л</w:t>
      </w:r>
      <w:r w:rsidR="00E61084">
        <w:rPr>
          <w:rFonts w:ascii="Times New Roman" w:hAnsi="Times New Roman" w:cs="Times New Roman"/>
          <w:b/>
          <w:bCs/>
          <w:color w:val="auto"/>
          <w:sz w:val="28"/>
          <w:szCs w:val="28"/>
        </w:rPr>
        <w:t>ЕКЦИЯ</w:t>
      </w:r>
      <w:r w:rsidRPr="00A84A7F">
        <w:rPr>
          <w:rFonts w:ascii="Times New Roman" w:hAnsi="Times New Roman" w:cs="Times New Roman"/>
          <w:b/>
          <w:bCs/>
          <w:color w:val="auto"/>
          <w:sz w:val="28"/>
          <w:szCs w:val="28"/>
        </w:rPr>
        <w:t xml:space="preserve"> </w:t>
      </w:r>
      <w:r w:rsidR="00A84A7F" w:rsidRPr="00A84A7F">
        <w:rPr>
          <w:rFonts w:ascii="Times New Roman" w:hAnsi="Times New Roman" w:cs="Times New Roman"/>
          <w:b/>
          <w:bCs/>
          <w:color w:val="auto"/>
          <w:sz w:val="28"/>
          <w:szCs w:val="28"/>
        </w:rPr>
        <w:t>6</w:t>
      </w:r>
      <w:r w:rsidRPr="00A84A7F">
        <w:rPr>
          <w:rFonts w:ascii="Times New Roman" w:hAnsi="Times New Roman" w:cs="Times New Roman"/>
          <w:b/>
          <w:bCs/>
          <w:color w:val="auto"/>
          <w:sz w:val="28"/>
          <w:szCs w:val="28"/>
        </w:rPr>
        <w:t xml:space="preserve">. </w:t>
      </w:r>
      <w:r w:rsidR="00A84A7F" w:rsidRPr="00A84A7F">
        <w:rPr>
          <w:rFonts w:ascii="Times New Roman" w:hAnsi="Times New Roman" w:cs="Times New Roman"/>
          <w:b/>
          <w:bCs/>
          <w:color w:val="auto"/>
          <w:sz w:val="28"/>
          <w:szCs w:val="28"/>
        </w:rPr>
        <w:t>ПРАВОВЫЕ ВОПРОСЫ ОБЕСПЕЧЕНИЯ ИНФОРМАЦИОННОЙ БЕЗОПАСНОСТИ</w:t>
      </w:r>
      <w:bookmarkEnd w:id="6"/>
    </w:p>
    <w:p w14:paraId="4E8A2868" w14:textId="6188AF0C" w:rsidR="00085189" w:rsidRPr="00A84A7F" w:rsidRDefault="00A84A7F" w:rsidP="00A84A7F">
      <w:pPr>
        <w:pStyle w:val="2"/>
        <w:numPr>
          <w:ilvl w:val="1"/>
          <w:numId w:val="2"/>
        </w:numPr>
        <w:rPr>
          <w:rFonts w:ascii="Times New Roman" w:hAnsi="Times New Roman" w:cs="Times New Roman"/>
          <w:b/>
          <w:bCs/>
          <w:color w:val="auto"/>
          <w:sz w:val="28"/>
          <w:szCs w:val="28"/>
        </w:rPr>
      </w:pPr>
      <w:bookmarkStart w:id="7" w:name="_Toc168484386"/>
      <w:r w:rsidRPr="00A84A7F">
        <w:rPr>
          <w:rFonts w:ascii="Times New Roman" w:hAnsi="Times New Roman" w:cs="Times New Roman"/>
          <w:b/>
          <w:bCs/>
          <w:color w:val="auto"/>
          <w:sz w:val="28"/>
          <w:szCs w:val="28"/>
        </w:rPr>
        <w:t>Понятие информационной безопасности, основные задачи и методы ее обеспечения</w:t>
      </w:r>
      <w:bookmarkEnd w:id="7"/>
    </w:p>
    <w:p w14:paraId="20D2DC50" w14:textId="77777777" w:rsidR="00956CB6" w:rsidRPr="00956CB6" w:rsidRDefault="00956CB6" w:rsidP="00956CB6">
      <w:pPr>
        <w:rPr>
          <w:b/>
          <w:bCs/>
        </w:rPr>
      </w:pPr>
      <w:r w:rsidRPr="00956CB6">
        <w:rPr>
          <w:b/>
          <w:bCs/>
        </w:rPr>
        <w:t>Понятие информационной безопасности, основные задачи и методы ее обеспечения</w:t>
      </w:r>
    </w:p>
    <w:p w14:paraId="545AB0C5" w14:textId="77777777" w:rsidR="00956CB6" w:rsidRPr="00956CB6" w:rsidRDefault="00956CB6" w:rsidP="00956CB6">
      <w:pPr>
        <w:rPr>
          <w:b/>
          <w:bCs/>
        </w:rPr>
      </w:pPr>
      <w:r w:rsidRPr="00956CB6">
        <w:rPr>
          <w:b/>
          <w:bCs/>
        </w:rPr>
        <w:t>Национальная безопасность Российской Федерации</w:t>
      </w:r>
    </w:p>
    <w:p w14:paraId="363C48E3" w14:textId="77777777" w:rsidR="00956CB6" w:rsidRPr="00956CB6" w:rsidRDefault="00956CB6" w:rsidP="00956CB6">
      <w:pPr>
        <w:numPr>
          <w:ilvl w:val="0"/>
          <w:numId w:val="30"/>
        </w:numPr>
      </w:pPr>
      <w:r w:rsidRPr="00956CB6">
        <w:t>состояние защищенности личности, общества и государства от внутренних и внешних угроз, при котором обеспечиваются реализация конституционных прав и свобод граждан Российской Федерации (далее - граждане), достойные качество и уровень их жизни, суверенитет, независимость, государственная и территориальная целостность, устойчивое социально-экономическое развитие Российской Федерации.</w:t>
      </w:r>
    </w:p>
    <w:p w14:paraId="41C505B4" w14:textId="77777777" w:rsidR="00956CB6" w:rsidRPr="00956CB6" w:rsidRDefault="00956CB6" w:rsidP="00956CB6">
      <w:pPr>
        <w:numPr>
          <w:ilvl w:val="0"/>
          <w:numId w:val="30"/>
        </w:numPr>
      </w:pPr>
      <w:r w:rsidRPr="00956CB6">
        <w:t>Национальная безопасность включает в себя оборону страны и все виды безопасности, предусмотренные Конституцией Российской Федерации и законодательством Российской Федерации, прежде всего государственную, общественную, информационную, экологическую, экономическую, транспортную, энергетическую безопасность, безопасность личности;</w:t>
      </w:r>
    </w:p>
    <w:p w14:paraId="3E78B10B" w14:textId="77777777" w:rsidR="00956CB6" w:rsidRPr="00956CB6" w:rsidRDefault="00956CB6" w:rsidP="00956CB6">
      <w:pPr>
        <w:rPr>
          <w:b/>
          <w:bCs/>
        </w:rPr>
      </w:pPr>
      <w:r w:rsidRPr="00956CB6">
        <w:rPr>
          <w:b/>
          <w:bCs/>
        </w:rPr>
        <w:t>Ученые определяют информационную безопасность как</w:t>
      </w:r>
    </w:p>
    <w:p w14:paraId="372CC6FE" w14:textId="77777777" w:rsidR="00956CB6" w:rsidRPr="00956CB6" w:rsidRDefault="00956CB6" w:rsidP="00956CB6">
      <w:pPr>
        <w:numPr>
          <w:ilvl w:val="0"/>
          <w:numId w:val="31"/>
        </w:numPr>
      </w:pPr>
      <w:r w:rsidRPr="00956CB6">
        <w:t>Кибербезопасность – безопасность сети «Интернет»</w:t>
      </w:r>
    </w:p>
    <w:p w14:paraId="4BDAC980" w14:textId="77777777" w:rsidR="00956CB6" w:rsidRPr="00956CB6" w:rsidRDefault="00956CB6" w:rsidP="00956CB6">
      <w:pPr>
        <w:numPr>
          <w:ilvl w:val="0"/>
          <w:numId w:val="31"/>
        </w:numPr>
      </w:pPr>
      <w:r w:rsidRPr="00956CB6">
        <w:t>Защиту информации – защита информационных ресурсов и систем не являющихся объектами ИКТ</w:t>
      </w:r>
    </w:p>
    <w:p w14:paraId="23711B6D" w14:textId="77777777" w:rsidR="00956CB6" w:rsidRPr="00956CB6" w:rsidRDefault="00956CB6" w:rsidP="00956CB6">
      <w:pPr>
        <w:numPr>
          <w:ilvl w:val="0"/>
          <w:numId w:val="31"/>
        </w:numPr>
      </w:pPr>
      <w:r w:rsidRPr="00956CB6">
        <w:t>Защиту неопределенного круга лиц от информации, которая может быть классифицирована как социально вредная или заведомо недостоверная</w:t>
      </w:r>
    </w:p>
    <w:p w14:paraId="4535FBF7" w14:textId="77777777" w:rsidR="00956CB6" w:rsidRPr="00956CB6" w:rsidRDefault="00956CB6" w:rsidP="00956CB6">
      <w:pPr>
        <w:rPr>
          <w:b/>
          <w:bCs/>
        </w:rPr>
      </w:pPr>
      <w:r w:rsidRPr="00956CB6">
        <w:rPr>
          <w:b/>
          <w:bCs/>
        </w:rPr>
        <w:t>Информационная безопасность Российской Федерации</w:t>
      </w:r>
    </w:p>
    <w:p w14:paraId="431004A1" w14:textId="77777777" w:rsidR="00956CB6" w:rsidRPr="00956CB6" w:rsidRDefault="00956CB6" w:rsidP="00956CB6">
      <w:r w:rsidRPr="00956CB6">
        <w:t>состояние защищенности личности, общества и государства от внутренних и внешних информационных угроз, при котором обеспечиваются реализация конституционных прав и свобод человека и гражданина, достойные качество и уровень жизни граждан, суверенитет, территориальная целостность и устойчивое социально-экономическое развитие Российской Федерации, оборона и безопасность государств</w:t>
      </w:r>
    </w:p>
    <w:p w14:paraId="588E5C6B" w14:textId="77777777" w:rsidR="00956CB6" w:rsidRPr="00956CB6" w:rsidRDefault="00956CB6" w:rsidP="00956CB6">
      <w:pPr>
        <w:rPr>
          <w:b/>
          <w:bCs/>
        </w:rPr>
      </w:pPr>
      <w:r w:rsidRPr="00956CB6">
        <w:rPr>
          <w:b/>
          <w:bCs/>
        </w:rPr>
        <w:t>Факторы которые требуют развитие систем Информационной безопасности</w:t>
      </w:r>
    </w:p>
    <w:p w14:paraId="687C5D18" w14:textId="77777777" w:rsidR="00956CB6" w:rsidRPr="00956CB6" w:rsidRDefault="00956CB6" w:rsidP="00956CB6">
      <w:pPr>
        <w:numPr>
          <w:ilvl w:val="0"/>
          <w:numId w:val="32"/>
        </w:numPr>
      </w:pPr>
      <w:r w:rsidRPr="00956CB6">
        <w:t>Быстрое развитие информационно-коммуникационных технологий сопровождается повышением вероятности возникновения угроз безопасности граждан, общества и государства.</w:t>
      </w:r>
    </w:p>
    <w:p w14:paraId="060C54F6" w14:textId="77777777" w:rsidR="00956CB6" w:rsidRPr="00956CB6" w:rsidRDefault="00956CB6" w:rsidP="00956CB6">
      <w:pPr>
        <w:numPr>
          <w:ilvl w:val="0"/>
          <w:numId w:val="32"/>
        </w:numPr>
      </w:pPr>
      <w:r w:rsidRPr="00956CB6">
        <w:t>Расширяется использование информационно-коммуникационных технологий для вмешательства во внутренние дела государств, подрыва их суверенитета и нарушения территориальной целостности, что представляет угрозу международному миру и безопасности.</w:t>
      </w:r>
    </w:p>
    <w:p w14:paraId="222422C8" w14:textId="77777777" w:rsidR="00956CB6" w:rsidRPr="00956CB6" w:rsidRDefault="00956CB6" w:rsidP="00956CB6">
      <w:pPr>
        <w:numPr>
          <w:ilvl w:val="0"/>
          <w:numId w:val="32"/>
        </w:numPr>
      </w:pPr>
      <w:r w:rsidRPr="00956CB6">
        <w:t>Увеличивается количество компьютерных атак на российские информационные ресурсы</w:t>
      </w:r>
    </w:p>
    <w:p w14:paraId="5F571C16" w14:textId="77777777" w:rsidR="00956CB6" w:rsidRPr="00956CB6" w:rsidRDefault="00956CB6" w:rsidP="00956CB6">
      <w:pPr>
        <w:numPr>
          <w:ilvl w:val="0"/>
          <w:numId w:val="32"/>
        </w:numPr>
      </w:pPr>
      <w:r w:rsidRPr="00956CB6">
        <w:t>Активизируется деятельность специальных служб иностранных государств по проведению разведывательных и иных операций в российском информационном пространстве.</w:t>
      </w:r>
    </w:p>
    <w:p w14:paraId="2BDD5222" w14:textId="77777777" w:rsidR="00956CB6" w:rsidRPr="00956CB6" w:rsidRDefault="00956CB6" w:rsidP="00956CB6">
      <w:pPr>
        <w:numPr>
          <w:ilvl w:val="0"/>
          <w:numId w:val="32"/>
        </w:numPr>
      </w:pPr>
      <w:r w:rsidRPr="00956CB6">
        <w:t>В целях дестабилизации общественно-политической ситуации в Российской Федерации распространяется недостоверная информация, в том числе заведомо ложные сообщения, размещаются материалы террористических и экстремистских организаций,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совершению самоубийства, осуществляется пропаганда криминального образа жизни, потребления наркотических средств и психотропных веществ, размещается иная противоправная информация. Основным объектом такого деструктивного воздействия является молодежь.</w:t>
      </w:r>
    </w:p>
    <w:p w14:paraId="64A4A988" w14:textId="77777777" w:rsidR="00956CB6" w:rsidRPr="00956CB6" w:rsidRDefault="00956CB6" w:rsidP="00956CB6">
      <w:pPr>
        <w:numPr>
          <w:ilvl w:val="0"/>
          <w:numId w:val="32"/>
        </w:numPr>
      </w:pPr>
      <w:r w:rsidRPr="00956CB6">
        <w:t>Стремление транснациональных корпораций закрепить свое монопольное положение в сети "Интернет".</w:t>
      </w:r>
    </w:p>
    <w:p w14:paraId="1C08B5AD" w14:textId="77777777" w:rsidR="00956CB6" w:rsidRPr="00956CB6" w:rsidRDefault="00956CB6" w:rsidP="00956CB6">
      <w:pPr>
        <w:numPr>
          <w:ilvl w:val="0"/>
          <w:numId w:val="32"/>
        </w:numPr>
      </w:pPr>
      <w:r w:rsidRPr="00956CB6">
        <w:t>Анонимность, которая обеспечивается за счет использования информационно-коммуникационных технологий, облегчает совершение преступлений, расширяет возможности для легализации доходов, полученных преступным путем, и финансирования терроризма, распространения наркотических средств и психотропных веществ.</w:t>
      </w:r>
    </w:p>
    <w:p w14:paraId="152E7D93" w14:textId="77777777" w:rsidR="00956CB6" w:rsidRPr="00956CB6" w:rsidRDefault="00956CB6" w:rsidP="00956CB6">
      <w:pPr>
        <w:numPr>
          <w:ilvl w:val="0"/>
          <w:numId w:val="32"/>
        </w:numPr>
      </w:pPr>
      <w:r w:rsidRPr="00956CB6">
        <w:t>Использование в Российской Федерации иностранных информационных технологий и телекоммуникационного оборудования.</w:t>
      </w:r>
    </w:p>
    <w:p w14:paraId="33942E12" w14:textId="77777777" w:rsidR="00956CB6" w:rsidRPr="00956CB6" w:rsidRDefault="00956CB6" w:rsidP="00956CB6">
      <w:r w:rsidRPr="00956CB6">
        <w:rPr>
          <w:b/>
          <w:bCs/>
          <w:i/>
          <w:iCs/>
        </w:rPr>
        <w:t>Национальные интересы Российской Федерации в информационной сфере</w:t>
      </w:r>
    </w:p>
    <w:p w14:paraId="56B82ED2" w14:textId="77777777" w:rsidR="00956CB6" w:rsidRPr="00956CB6" w:rsidRDefault="00956CB6" w:rsidP="00956CB6">
      <w:r w:rsidRPr="00956CB6">
        <w:t>— объективно значимые потребности личности, общества и государства в обеспечении их защищенности и устойчивого развития в части, касающейся информационной сферы</w:t>
      </w:r>
    </w:p>
    <w:p w14:paraId="72E916A9" w14:textId="77777777" w:rsidR="00956CB6" w:rsidRPr="00956CB6" w:rsidRDefault="00956CB6" w:rsidP="00956CB6">
      <w:pPr>
        <w:rPr>
          <w:b/>
          <w:bCs/>
        </w:rPr>
      </w:pPr>
      <w:r w:rsidRPr="00956CB6">
        <w:rPr>
          <w:b/>
          <w:bCs/>
        </w:rPr>
        <w:t>Информационная сфера</w:t>
      </w:r>
    </w:p>
    <w:p w14:paraId="73175291" w14:textId="77777777" w:rsidR="00956CB6" w:rsidRPr="00956CB6" w:rsidRDefault="00956CB6" w:rsidP="00956CB6">
      <w:r w:rsidRPr="00956CB6">
        <w:rPr>
          <w:i/>
          <w:iCs/>
        </w:rPr>
        <w:t>совокупность информации, объектов информатизации, информационных систем, сайтов в информационно-телекоммуникационной сети "Интернет", сетей связи, информационных технологий, субъектов, деятельность которых связана с формированием и обработкой информации, развитием и использованием названных технологий, обеспечением информационной безопасности, а также совокупность механизмов регулирования соответствующих общественных отношений.</w:t>
      </w:r>
    </w:p>
    <w:p w14:paraId="60C78A92" w14:textId="77777777" w:rsidR="00956CB6" w:rsidRPr="00956CB6" w:rsidRDefault="00956CB6" w:rsidP="00956CB6">
      <w:pPr>
        <w:rPr>
          <w:b/>
          <w:bCs/>
        </w:rPr>
      </w:pPr>
      <w:r w:rsidRPr="00956CB6">
        <w:rPr>
          <w:b/>
          <w:bCs/>
          <w:i/>
          <w:iCs/>
        </w:rPr>
        <w:t>Целью обеспечения информационной безопасности является укрепление суверенитета Российской Федерации в информационном пространстве</w:t>
      </w:r>
    </w:p>
    <w:p w14:paraId="621BF3A8" w14:textId="77777777" w:rsidR="00956CB6" w:rsidRPr="00956CB6" w:rsidRDefault="00956CB6" w:rsidP="00956CB6">
      <w:r w:rsidRPr="00956CB6">
        <w:rPr>
          <w:b/>
          <w:bCs/>
          <w:i/>
          <w:iCs/>
        </w:rPr>
        <w:t>Достижение цели обеспечения информационной безопасности осуществляется путем реализации государственной политики, направленной на решение следующих задач:</w:t>
      </w:r>
    </w:p>
    <w:p w14:paraId="655F4E18" w14:textId="77777777" w:rsidR="00956CB6" w:rsidRPr="00956CB6" w:rsidRDefault="00956CB6" w:rsidP="00956CB6">
      <w:pPr>
        <w:numPr>
          <w:ilvl w:val="0"/>
          <w:numId w:val="33"/>
        </w:numPr>
      </w:pPr>
      <w:r w:rsidRPr="00956CB6">
        <w:t>формирование безопасной среды оборота достоверной информации, повышение защищенности информационной инфраструктуры Российской Федерации и устойчивости ее функционирования;</w:t>
      </w:r>
    </w:p>
    <w:p w14:paraId="1443D54C" w14:textId="77777777" w:rsidR="00956CB6" w:rsidRPr="00956CB6" w:rsidRDefault="00956CB6" w:rsidP="00956CB6">
      <w:pPr>
        <w:numPr>
          <w:ilvl w:val="0"/>
          <w:numId w:val="33"/>
        </w:numPr>
      </w:pPr>
      <w:r w:rsidRPr="00956CB6">
        <w:t>развитие системы прогнозирования, выявления и предупреждения угроз информационной безопасности Российской Федерации, определения их источников, оперативной ликвидации последствий реализации таких угроз;</w:t>
      </w:r>
    </w:p>
    <w:p w14:paraId="095A91A4" w14:textId="77777777" w:rsidR="00956CB6" w:rsidRPr="00956CB6" w:rsidRDefault="00956CB6" w:rsidP="00956CB6">
      <w:pPr>
        <w:numPr>
          <w:ilvl w:val="0"/>
          <w:numId w:val="33"/>
        </w:numPr>
      </w:pPr>
      <w:r w:rsidRPr="00956CB6">
        <w:t>предотвращение деструктивного информационно-технического воздействия на российские информационные ресурсы, включая объекты критической информационной инфраструктуры Российской Федерации;</w:t>
      </w:r>
    </w:p>
    <w:p w14:paraId="7291E990" w14:textId="77777777" w:rsidR="00956CB6" w:rsidRPr="00956CB6" w:rsidRDefault="00956CB6" w:rsidP="00956CB6">
      <w:pPr>
        <w:numPr>
          <w:ilvl w:val="0"/>
          <w:numId w:val="33"/>
        </w:numPr>
      </w:pPr>
      <w:r w:rsidRPr="00956CB6">
        <w:t>создание условий для эффективного предупреждения, выявления и пресечения преступлений и иных правонарушений, совершаемых с использованием информационно-коммуникационных технологий;</w:t>
      </w:r>
    </w:p>
    <w:p w14:paraId="62BA20DD" w14:textId="77777777" w:rsidR="00956CB6" w:rsidRPr="00956CB6" w:rsidRDefault="00956CB6" w:rsidP="00956CB6">
      <w:pPr>
        <w:numPr>
          <w:ilvl w:val="0"/>
          <w:numId w:val="33"/>
        </w:numPr>
      </w:pPr>
      <w:r w:rsidRPr="00956CB6">
        <w:t>повышение защищенности и устойчивости функционирования единой сети электросвязи Российской Федерации, российского сегмента сети "Интернет", иных значимых объектов информационно-коммуникационной инфраструктуры, а также недопущение иностранного контроля за их функционированием;</w:t>
      </w:r>
    </w:p>
    <w:p w14:paraId="198B9953" w14:textId="77777777" w:rsidR="00956CB6" w:rsidRPr="00956CB6" w:rsidRDefault="00956CB6" w:rsidP="00956CB6">
      <w:pPr>
        <w:numPr>
          <w:ilvl w:val="0"/>
          <w:numId w:val="33"/>
        </w:numPr>
      </w:pPr>
      <w:r w:rsidRPr="00956CB6">
        <w:t>снижение до минимально возможного уровня количества утечек информации ограниченного доступа и персональных данных, а также уменьшение количества нарушений установленных российским законодательством требований по защите такой информации и персональных данных;</w:t>
      </w:r>
    </w:p>
    <w:p w14:paraId="1B85D33B" w14:textId="77777777" w:rsidR="00956CB6" w:rsidRPr="00956CB6" w:rsidRDefault="00956CB6" w:rsidP="00956CB6">
      <w:pPr>
        <w:numPr>
          <w:ilvl w:val="0"/>
          <w:numId w:val="33"/>
        </w:numPr>
      </w:pPr>
      <w:r w:rsidRPr="00956CB6">
        <w:t>предотвращение и (или) минимизация ущерба национальной безопасности, связанного с осуществлением иностранными государствами технической разведки;</w:t>
      </w:r>
    </w:p>
    <w:p w14:paraId="78053C3F" w14:textId="77777777" w:rsidR="00956CB6" w:rsidRPr="00956CB6" w:rsidRDefault="00956CB6" w:rsidP="00956CB6">
      <w:pPr>
        <w:numPr>
          <w:ilvl w:val="0"/>
          <w:numId w:val="33"/>
        </w:numPr>
      </w:pPr>
      <w:r w:rsidRPr="00956CB6">
        <w:t>обеспечение защиты конституционных прав и свобод человека и гражданина при обработке персональных данных, в том числе с использованием информационных технологий;</w:t>
      </w:r>
    </w:p>
    <w:p w14:paraId="7BE53777" w14:textId="77777777" w:rsidR="00956CB6" w:rsidRPr="00956CB6" w:rsidRDefault="00956CB6" w:rsidP="00956CB6">
      <w:pPr>
        <w:numPr>
          <w:ilvl w:val="0"/>
          <w:numId w:val="33"/>
        </w:numPr>
      </w:pPr>
      <w:r w:rsidRPr="00956CB6">
        <w:t>укрепление информационной безопасности Вооруженных Сил, других войск, воинских формирований и органов, а также разработчиков и изготовителей вооружения, военной и специальной техники;</w:t>
      </w:r>
    </w:p>
    <w:p w14:paraId="238DD6BB" w14:textId="77777777" w:rsidR="00956CB6" w:rsidRPr="00956CB6" w:rsidRDefault="00956CB6" w:rsidP="00956CB6">
      <w:pPr>
        <w:numPr>
          <w:ilvl w:val="0"/>
          <w:numId w:val="33"/>
        </w:numPr>
      </w:pPr>
      <w:r w:rsidRPr="00956CB6">
        <w:t>развитие сил и средств информационного противоборства;</w:t>
      </w:r>
    </w:p>
    <w:p w14:paraId="13737936" w14:textId="77777777" w:rsidR="00956CB6" w:rsidRPr="00956CB6" w:rsidRDefault="00956CB6" w:rsidP="00956CB6">
      <w:pPr>
        <w:numPr>
          <w:ilvl w:val="0"/>
          <w:numId w:val="34"/>
        </w:numPr>
      </w:pPr>
      <w:r w:rsidRPr="00956CB6">
        <w:rPr>
          <w:b/>
          <w:bCs/>
          <w:i/>
          <w:iCs/>
        </w:rPr>
        <w:t>угроза информационной безопасности Российской Федерации (информационная угроза)</w:t>
      </w:r>
      <w:r w:rsidRPr="00956CB6">
        <w:t xml:space="preserve"> — совокупность действий и факторов, создающих опасность нанесения ущерба национальным интересам в информационной сфере</w:t>
      </w:r>
    </w:p>
    <w:p w14:paraId="4FFDC5B6" w14:textId="77777777" w:rsidR="00956CB6" w:rsidRPr="00956CB6" w:rsidRDefault="00956CB6" w:rsidP="00956CB6">
      <w:pPr>
        <w:numPr>
          <w:ilvl w:val="0"/>
          <w:numId w:val="34"/>
        </w:numPr>
      </w:pPr>
      <w:r w:rsidRPr="00956CB6">
        <w:rPr>
          <w:b/>
          <w:bCs/>
          <w:i/>
          <w:iCs/>
        </w:rPr>
        <w:t>обеспечение информационной безопасности</w:t>
      </w:r>
      <w:r w:rsidRPr="00956CB6">
        <w:t xml:space="preserve"> осуществление взаимоувязанных правовых, организационных, оперативно-разыскных, разведывательных, контрразведывательных, научно-технических, информационно-аналитических, кадровых, экономических и иных мер по прогнозированию, обнаружению, сдерживанию, предотвращению, отражению информационных угроз и ликвидации последствий их проявления;</w:t>
      </w:r>
    </w:p>
    <w:p w14:paraId="5596C0B1" w14:textId="77777777" w:rsidR="00956CB6" w:rsidRPr="00956CB6" w:rsidRDefault="00956CB6" w:rsidP="00956CB6">
      <w:pPr>
        <w:rPr>
          <w:b/>
          <w:bCs/>
        </w:rPr>
      </w:pPr>
      <w:r w:rsidRPr="00956CB6">
        <w:rPr>
          <w:b/>
          <w:bCs/>
        </w:rPr>
        <w:t>Перечень национальных интересов в информационной сфере</w:t>
      </w:r>
    </w:p>
    <w:p w14:paraId="136B1D85" w14:textId="77777777" w:rsidR="00956CB6" w:rsidRPr="00956CB6" w:rsidRDefault="00956CB6" w:rsidP="00956CB6">
      <w:pPr>
        <w:numPr>
          <w:ilvl w:val="0"/>
          <w:numId w:val="35"/>
        </w:numPr>
      </w:pPr>
      <w:r w:rsidRPr="00956CB6">
        <w:t>обеспечение и защита конституционных прав и свобод человека и гражданина в части, касающейся получения и использования информации, неприкосновенности частной жизни при использовании информационных технологий, обеспечение информационной поддержки демократических институтов, механизмов взаимодействия государства и гражданского общества, а также применение информационных технологий в интересах сохранения культурных, исторических и духовно-нравственных ценностей многонационального народа Российской Федерации;</w:t>
      </w:r>
    </w:p>
    <w:p w14:paraId="0F583B48" w14:textId="77777777" w:rsidR="00956CB6" w:rsidRPr="00956CB6" w:rsidRDefault="00956CB6" w:rsidP="00956CB6">
      <w:pPr>
        <w:numPr>
          <w:ilvl w:val="0"/>
          <w:numId w:val="35"/>
        </w:numPr>
      </w:pPr>
      <w:r w:rsidRPr="00956CB6">
        <w:t>обеспечение устойчивого и бесперебойного функционирования информационной инфраструктуры, в первую очередь критической информационной инфраструктуры Российской Федерации (далее - критическая информационная инфраструктура) и единой сети электросвязи Российской Федерации, в мирное время, в период непосредственной угрозы агрессии и в военное время;</w:t>
      </w:r>
    </w:p>
    <w:p w14:paraId="46E6E2F7" w14:textId="77777777" w:rsidR="00956CB6" w:rsidRPr="00956CB6" w:rsidRDefault="00956CB6" w:rsidP="00956CB6">
      <w:pPr>
        <w:numPr>
          <w:ilvl w:val="0"/>
          <w:numId w:val="35"/>
        </w:numPr>
      </w:pPr>
      <w:r w:rsidRPr="00956CB6">
        <w:t>развитие в Российской Федерации отрасли информационных технологий и электронной промышленности, а также совершенствование деятельности производственных, научных и научно-технических организаций по разработке, производству и эксплуатации средств обеспечения информационной безопасности, оказанию услуг в области обеспечения информационной безопасности;</w:t>
      </w:r>
    </w:p>
    <w:p w14:paraId="229E0535" w14:textId="77777777" w:rsidR="00956CB6" w:rsidRPr="00956CB6" w:rsidRDefault="00956CB6" w:rsidP="00956CB6">
      <w:pPr>
        <w:numPr>
          <w:ilvl w:val="0"/>
          <w:numId w:val="35"/>
        </w:numPr>
      </w:pPr>
      <w:r w:rsidRPr="00956CB6">
        <w:t>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 применение информационных технологий в целях обеспечения национальной безопасности Российской Федерации в области культуры;</w:t>
      </w:r>
    </w:p>
    <w:p w14:paraId="233A962D" w14:textId="77777777" w:rsidR="00956CB6" w:rsidRPr="00956CB6" w:rsidRDefault="00956CB6" w:rsidP="00956CB6">
      <w:pPr>
        <w:numPr>
          <w:ilvl w:val="0"/>
          <w:numId w:val="35"/>
        </w:numPr>
      </w:pPr>
      <w:r w:rsidRPr="00956CB6">
        <w:t>содействие формированию системы международной информационной безопасности, направленной на противодействие угрозам использования информационных технологий в целях нарушения стратегической стабильности, на укрепление равноправного стратегического партнерства в области информационной безопасности, а также на защиту суверенитета Российской Федерации в информационном пространстве.</w:t>
      </w:r>
    </w:p>
    <w:p w14:paraId="19A0009C" w14:textId="77777777" w:rsidR="00956CB6" w:rsidRPr="00956CB6" w:rsidRDefault="00956CB6" w:rsidP="00956CB6">
      <w:pPr>
        <w:rPr>
          <w:b/>
          <w:bCs/>
        </w:rPr>
      </w:pPr>
      <w:r w:rsidRPr="00956CB6">
        <w:rPr>
          <w:b/>
          <w:bCs/>
        </w:rPr>
        <w:t>Принципы, на которых основывается деятельность государственных органов по обеспечению безопасности.</w:t>
      </w:r>
    </w:p>
    <w:p w14:paraId="2A44265B" w14:textId="77777777" w:rsidR="00956CB6" w:rsidRPr="00956CB6" w:rsidRDefault="00956CB6" w:rsidP="00956CB6">
      <w:pPr>
        <w:numPr>
          <w:ilvl w:val="0"/>
          <w:numId w:val="36"/>
        </w:numPr>
      </w:pPr>
      <w:r w:rsidRPr="00956CB6">
        <w:t>законность общественных отношений в информационной сфере и правовое равенство всех участников таких отношений, основанные на конституционном праве граждан свободно искать, получать, передавать, производить и распространять информацию любым законным способом;</w:t>
      </w:r>
    </w:p>
    <w:p w14:paraId="1380480E" w14:textId="77777777" w:rsidR="00956CB6" w:rsidRPr="00956CB6" w:rsidRDefault="00956CB6" w:rsidP="00956CB6">
      <w:pPr>
        <w:numPr>
          <w:ilvl w:val="0"/>
          <w:numId w:val="36"/>
        </w:numPr>
      </w:pPr>
      <w:r w:rsidRPr="00956CB6">
        <w:t>конструктивное взаимодействие государственных органов, организаций и граждан при решении задач по обеспечению информационной безопасности;</w:t>
      </w:r>
    </w:p>
    <w:p w14:paraId="3B58F024" w14:textId="77777777" w:rsidR="00956CB6" w:rsidRPr="00956CB6" w:rsidRDefault="00956CB6" w:rsidP="00956CB6">
      <w:pPr>
        <w:numPr>
          <w:ilvl w:val="0"/>
          <w:numId w:val="36"/>
        </w:numPr>
      </w:pPr>
      <w:r w:rsidRPr="00956CB6">
        <w:t>соблюдение баланса между потребностью граждан в свободном обмене информацией и ограничениями, связанными с необходимостью обеспечения национальной безопасности, в том числе в информационной сфере;</w:t>
      </w:r>
    </w:p>
    <w:p w14:paraId="5E01719D" w14:textId="77777777" w:rsidR="00956CB6" w:rsidRPr="00956CB6" w:rsidRDefault="00956CB6" w:rsidP="00956CB6">
      <w:pPr>
        <w:numPr>
          <w:ilvl w:val="0"/>
          <w:numId w:val="36"/>
        </w:numPr>
      </w:pPr>
      <w:r w:rsidRPr="00956CB6">
        <w:t>достаточность сил и средств обеспечения информационной безопасности, определяемая в том числе посредством постоянного осуществления мониторинга информационных угроз;</w:t>
      </w:r>
    </w:p>
    <w:p w14:paraId="78707A62" w14:textId="77777777" w:rsidR="00956CB6" w:rsidRPr="00956CB6" w:rsidRDefault="00956CB6" w:rsidP="00956CB6">
      <w:pPr>
        <w:numPr>
          <w:ilvl w:val="0"/>
          <w:numId w:val="36"/>
        </w:numPr>
      </w:pPr>
      <w:r w:rsidRPr="00956CB6">
        <w:t>соблюдение общепризнанных принципов и норм международного права, международных договоров Российской Федерации, а также законодательства Российской Федерации.</w:t>
      </w:r>
    </w:p>
    <w:p w14:paraId="0E140674" w14:textId="77777777" w:rsidR="00956CB6" w:rsidRPr="00956CB6" w:rsidRDefault="00956CB6" w:rsidP="00956CB6">
      <w:pPr>
        <w:rPr>
          <w:b/>
          <w:bCs/>
        </w:rPr>
      </w:pPr>
      <w:r w:rsidRPr="00956CB6">
        <w:rPr>
          <w:b/>
          <w:bCs/>
        </w:rPr>
        <w:t>Международная информационная безопасность</w:t>
      </w:r>
    </w:p>
    <w:p w14:paraId="31484591" w14:textId="77777777" w:rsidR="00956CB6" w:rsidRPr="00956CB6" w:rsidRDefault="00956CB6" w:rsidP="00956CB6">
      <w:pPr>
        <w:numPr>
          <w:ilvl w:val="0"/>
          <w:numId w:val="37"/>
        </w:numPr>
      </w:pPr>
      <w:r w:rsidRPr="00956CB6">
        <w:t>такое состояние глобального информационного пространства, при котором исключены возможности нарушения прав личности, общества и прав государства в информационной сфере, а также деструктивного и противоправного воздействия на элементы национальной критической информационной инфраструктуры.</w:t>
      </w:r>
    </w:p>
    <w:p w14:paraId="3CA192B5" w14:textId="77777777" w:rsidR="00956CB6" w:rsidRDefault="00956CB6" w:rsidP="00956CB6">
      <w:pPr>
        <w:numPr>
          <w:ilvl w:val="0"/>
          <w:numId w:val="37"/>
        </w:numPr>
      </w:pPr>
      <w:r w:rsidRPr="00956CB6">
        <w:t>система международной информационной безопасности — совокупность международных и национальных институтов, призванных регулировать деятельность различных субъектов глобального информационного пространства.</w:t>
      </w:r>
    </w:p>
    <w:p w14:paraId="7CB1CBEE" w14:textId="77777777" w:rsidR="00956CB6" w:rsidRPr="00956CB6" w:rsidRDefault="00956CB6" w:rsidP="00956CB6">
      <w:pPr>
        <w:ind w:left="360"/>
      </w:pPr>
    </w:p>
    <w:p w14:paraId="1D860B17" w14:textId="53B0445D" w:rsidR="00956CB6" w:rsidRPr="00286999" w:rsidRDefault="00956CB6" w:rsidP="00956CB6">
      <w:pPr>
        <w:pStyle w:val="2"/>
        <w:rPr>
          <w:rFonts w:ascii="Times New Roman" w:hAnsi="Times New Roman" w:cs="Times New Roman"/>
          <w:b/>
          <w:bCs/>
          <w:color w:val="auto"/>
          <w:sz w:val="28"/>
          <w:szCs w:val="28"/>
          <w:lang w:val="en-US"/>
        </w:rPr>
      </w:pPr>
      <w:bookmarkStart w:id="8" w:name="_Toc168484387"/>
      <w:r w:rsidRPr="00956CB6">
        <w:rPr>
          <w:rFonts w:ascii="Times New Roman" w:hAnsi="Times New Roman" w:cs="Times New Roman"/>
          <w:b/>
          <w:bCs/>
          <w:color w:val="auto"/>
          <w:sz w:val="28"/>
          <w:szCs w:val="28"/>
        </w:rPr>
        <w:t xml:space="preserve">2.2 </w:t>
      </w:r>
      <w:r w:rsidRPr="00956CB6">
        <w:rPr>
          <w:rFonts w:ascii="Times New Roman" w:hAnsi="Times New Roman" w:cs="Times New Roman"/>
          <w:b/>
          <w:bCs/>
          <w:color w:val="auto"/>
          <w:sz w:val="28"/>
          <w:szCs w:val="28"/>
        </w:rPr>
        <w:t>Проблемы обеспечения информационной безопасности Российской Федерации в различных сферах общественной жизни</w:t>
      </w:r>
      <w:bookmarkEnd w:id="8"/>
    </w:p>
    <w:p w14:paraId="3A6422F5" w14:textId="77777777" w:rsidR="00956CB6" w:rsidRPr="00956CB6" w:rsidRDefault="00956CB6" w:rsidP="00956CB6">
      <w:r w:rsidRPr="00956CB6">
        <w:rPr>
          <w:b/>
          <w:bCs/>
          <w:i/>
          <w:iCs/>
        </w:rPr>
        <w:t>Стратегической целью</w:t>
      </w:r>
      <w:r w:rsidRPr="00956CB6">
        <w:t xml:space="preserve"> обеспечения информационной безопасности в области обороны страны является защита жизненно важных интересов </w:t>
      </w:r>
      <w:r w:rsidRPr="00956CB6">
        <w:rPr>
          <w:i/>
          <w:iCs/>
        </w:rPr>
        <w:t>личности, общества и государства</w:t>
      </w:r>
      <w:r w:rsidRPr="00956CB6">
        <w:t xml:space="preserve"> от внутренних и внешних угроз, связанных с применением информационных технологий в военно-политических целях, противоречащих международному праву, в том числе в целях осуществления враждебных действий и актов агрессии, направленных на подрыв суверенитета, нарушение территориальной целостности государств и представляющих угрозу международному миру, безопасности и стратегической стабильности.</w:t>
      </w:r>
    </w:p>
    <w:p w14:paraId="2E9DF449" w14:textId="77777777" w:rsidR="00956CB6" w:rsidRPr="00956CB6" w:rsidRDefault="00956CB6" w:rsidP="00956CB6">
      <w:pPr>
        <w:rPr>
          <w:b/>
          <w:bCs/>
        </w:rPr>
      </w:pPr>
      <w:r w:rsidRPr="00956CB6">
        <w:rPr>
          <w:b/>
          <w:bCs/>
        </w:rPr>
        <w:t>Основные направления обеспечения информационной безопасности в области обороны страны:</w:t>
      </w:r>
    </w:p>
    <w:p w14:paraId="7CB161D8" w14:textId="77777777" w:rsidR="00956CB6" w:rsidRPr="00956CB6" w:rsidRDefault="00956CB6" w:rsidP="00956CB6">
      <w:pPr>
        <w:numPr>
          <w:ilvl w:val="0"/>
          <w:numId w:val="38"/>
        </w:numPr>
      </w:pPr>
      <w:r w:rsidRPr="00956CB6">
        <w:t>стратегическое сдерживание и предотвращение военных конфликтов, которые могут возникнуть в результате применения информационных технологий;</w:t>
      </w:r>
    </w:p>
    <w:p w14:paraId="3C0386B1" w14:textId="77777777" w:rsidR="00956CB6" w:rsidRPr="00956CB6" w:rsidRDefault="00956CB6" w:rsidP="00956CB6">
      <w:pPr>
        <w:numPr>
          <w:ilvl w:val="0"/>
          <w:numId w:val="38"/>
        </w:numPr>
      </w:pPr>
      <w:r w:rsidRPr="00956CB6">
        <w:t>совершенствование системы обеспечения информационной безопасности Вооруженных Сил Российской Федерации, других войск, воинских формирований и органов, включающей в себя силы и средства информационного противоборства;</w:t>
      </w:r>
    </w:p>
    <w:p w14:paraId="6E530B71" w14:textId="77777777" w:rsidR="00956CB6" w:rsidRPr="00956CB6" w:rsidRDefault="00956CB6" w:rsidP="00956CB6">
      <w:pPr>
        <w:numPr>
          <w:ilvl w:val="0"/>
          <w:numId w:val="38"/>
        </w:numPr>
      </w:pPr>
      <w:r w:rsidRPr="00956CB6">
        <w:t>прогнозирование, обнаружение и оценка информационных угроз, включая угрозы Вооруженным Силам Российской Федерации в информационной сфере;</w:t>
      </w:r>
    </w:p>
    <w:p w14:paraId="02EAD169" w14:textId="77777777" w:rsidR="00956CB6" w:rsidRPr="00956CB6" w:rsidRDefault="00956CB6" w:rsidP="00956CB6">
      <w:pPr>
        <w:numPr>
          <w:ilvl w:val="0"/>
          <w:numId w:val="38"/>
        </w:numPr>
      </w:pPr>
      <w:r w:rsidRPr="00956CB6">
        <w:t>содействие обеспечению защиты интересов союзников Российской Федерации в информационной сфере;</w:t>
      </w:r>
    </w:p>
    <w:p w14:paraId="0570573B" w14:textId="77777777" w:rsidR="00956CB6" w:rsidRPr="00956CB6" w:rsidRDefault="00956CB6" w:rsidP="00956CB6">
      <w:pPr>
        <w:numPr>
          <w:ilvl w:val="0"/>
          <w:numId w:val="38"/>
        </w:numPr>
      </w:pPr>
      <w:r w:rsidRPr="00956CB6">
        <w:t>нейтрализация информационно-психологического воздействия, в том числе направленного на подрыв исторических основ и патриотических традиций, связанных с защитой Отечества.</w:t>
      </w:r>
    </w:p>
    <w:p w14:paraId="41CF1ABF" w14:textId="77777777" w:rsidR="00956CB6" w:rsidRPr="00956CB6" w:rsidRDefault="00956CB6" w:rsidP="00956CB6">
      <w:r w:rsidRPr="00956CB6">
        <w:rPr>
          <w:b/>
          <w:bCs/>
        </w:rPr>
        <w:t>Стратегическими целями обеспечения информационной безопасности в области государственной и общественной безопасности —</w:t>
      </w:r>
      <w:r w:rsidRPr="00956CB6">
        <w:t xml:space="preserve"> защита суверенитета, поддержание политической и социальной стабильности, территориальной целостности Российской Федерации, обеспечение основных прав и свобод человека и гражданина, а также защита критической информационной инфраструктуры.</w:t>
      </w:r>
    </w:p>
    <w:p w14:paraId="4141F794" w14:textId="77777777" w:rsidR="00956CB6" w:rsidRPr="00956CB6" w:rsidRDefault="00956CB6" w:rsidP="00956CB6">
      <w:pPr>
        <w:rPr>
          <w:b/>
          <w:bCs/>
        </w:rPr>
      </w:pPr>
      <w:r w:rsidRPr="00956CB6">
        <w:rPr>
          <w:b/>
          <w:bCs/>
        </w:rPr>
        <w:t>Основные направления обеспечения информационной безопасности в области государственной и общественной безопасности:</w:t>
      </w:r>
    </w:p>
    <w:p w14:paraId="1AC3D065" w14:textId="77777777" w:rsidR="00956CB6" w:rsidRPr="00956CB6" w:rsidRDefault="00956CB6" w:rsidP="00956CB6">
      <w:pPr>
        <w:numPr>
          <w:ilvl w:val="0"/>
          <w:numId w:val="39"/>
        </w:numPr>
      </w:pPr>
      <w:r w:rsidRPr="00956CB6">
        <w:t>противодействие использованию информационных технологий для пропаганды экстремистской идеологии, распространения ксенофобии, идей национальной исключительности в целях подрыва суверенитета, политической и социальной стабильности, насильственного изменения конституционного строя, нарушения территориальной целостности Российской Федерации;</w:t>
      </w:r>
    </w:p>
    <w:p w14:paraId="651E6E2F" w14:textId="77777777" w:rsidR="00956CB6" w:rsidRPr="00956CB6" w:rsidRDefault="00956CB6" w:rsidP="00956CB6">
      <w:pPr>
        <w:numPr>
          <w:ilvl w:val="0"/>
          <w:numId w:val="39"/>
        </w:numPr>
      </w:pPr>
      <w:r w:rsidRPr="00956CB6">
        <w:t>пресечение деятельности, наносящей ущерб национальной безопасности Российской Федерации, осуществляемой с использованием технических средств и информационных технологий специальными службами и организациями иностранных государств, а также отдельными лицами;</w:t>
      </w:r>
    </w:p>
    <w:p w14:paraId="5B75E374" w14:textId="77777777" w:rsidR="00956CB6" w:rsidRPr="00956CB6" w:rsidRDefault="00956CB6" w:rsidP="00956CB6">
      <w:pPr>
        <w:numPr>
          <w:ilvl w:val="0"/>
          <w:numId w:val="39"/>
        </w:numPr>
      </w:pPr>
      <w:r w:rsidRPr="00956CB6">
        <w:t>повышение защищенности критической информационной инфраструктуры и устойчивости ее функционирования, развитие механизмов обнаружения и предупреждения информационных угроз и ликвидации последствий их проявления, повышение защищенности граждан и территорий от последствий чрезвычайных ситуаций, вызванных информационно-техническим воздействием на объекты критической информационной инфраструктуры;</w:t>
      </w:r>
    </w:p>
    <w:p w14:paraId="54A3C5F0" w14:textId="77777777" w:rsidR="00956CB6" w:rsidRPr="00956CB6" w:rsidRDefault="00956CB6" w:rsidP="00956CB6">
      <w:pPr>
        <w:numPr>
          <w:ilvl w:val="0"/>
          <w:numId w:val="39"/>
        </w:numPr>
      </w:pPr>
      <w:r w:rsidRPr="00956CB6">
        <w:t>повышение безопасности функционирования объектов информационной инфраструктуры, в том числе в целях обеспечения устойчивого взаимодействия государственных органов, недопущения иностранного контроля за функционированием таких объектов, обеспечение целостности, устойчивости функционирования и безопасности единой сети электросвязи Российской Федерации, а также обеспечение безопасности информации, передаваемой по ней и обрабатываемой в информационных системах на территории Российской Федерации;</w:t>
      </w:r>
    </w:p>
    <w:p w14:paraId="29ED5823" w14:textId="77777777" w:rsidR="00956CB6" w:rsidRPr="00956CB6" w:rsidRDefault="00956CB6" w:rsidP="00956CB6">
      <w:pPr>
        <w:numPr>
          <w:ilvl w:val="0"/>
          <w:numId w:val="39"/>
        </w:numPr>
      </w:pPr>
      <w:r w:rsidRPr="00956CB6">
        <w:t>повышение безопасности функционирования образцов вооружения, военной и специальной техники и автоматизированных систем управления;</w:t>
      </w:r>
    </w:p>
    <w:p w14:paraId="115B094A" w14:textId="77777777" w:rsidR="00956CB6" w:rsidRPr="00956CB6" w:rsidRDefault="00956CB6" w:rsidP="00956CB6">
      <w:pPr>
        <w:numPr>
          <w:ilvl w:val="0"/>
          <w:numId w:val="39"/>
        </w:numPr>
      </w:pPr>
      <w:r w:rsidRPr="00956CB6">
        <w:t>повышение эффективности профилактики правонарушений, совершаемых с использованием информационных технологий, и противодействия таким правонарушениям;</w:t>
      </w:r>
    </w:p>
    <w:p w14:paraId="6C8015CD" w14:textId="77777777" w:rsidR="00956CB6" w:rsidRPr="00956CB6" w:rsidRDefault="00956CB6" w:rsidP="00956CB6">
      <w:pPr>
        <w:numPr>
          <w:ilvl w:val="0"/>
          <w:numId w:val="39"/>
        </w:numPr>
      </w:pPr>
      <w:r w:rsidRPr="00956CB6">
        <w:t>обеспечение защиты информации, содержащей сведения, составляющие государственную тайну, иной информации ограниченного доступа и распространения, в том числе за счет повышения защищенности соответствующих информационных технологий;</w:t>
      </w:r>
    </w:p>
    <w:p w14:paraId="08D142FA" w14:textId="77777777" w:rsidR="00956CB6" w:rsidRPr="00956CB6" w:rsidRDefault="00956CB6" w:rsidP="00956CB6">
      <w:pPr>
        <w:numPr>
          <w:ilvl w:val="0"/>
          <w:numId w:val="39"/>
        </w:numPr>
      </w:pPr>
      <w:r w:rsidRPr="00956CB6">
        <w:t>совершенствование методов и способов производства и безопасного применения продукции, оказания услуг на основе информационных технологий с использованием отечественных разработок, удовлетворяющих требованиям информационной безопасности;</w:t>
      </w:r>
    </w:p>
    <w:p w14:paraId="5F031AB4" w14:textId="77777777" w:rsidR="00956CB6" w:rsidRPr="00956CB6" w:rsidRDefault="00956CB6" w:rsidP="00956CB6">
      <w:pPr>
        <w:numPr>
          <w:ilvl w:val="0"/>
          <w:numId w:val="39"/>
        </w:numPr>
      </w:pPr>
      <w:r w:rsidRPr="00956CB6">
        <w:t>повышение эффективности информационного обеспечения реализации государственной политики Российской Федерации;</w:t>
      </w:r>
    </w:p>
    <w:p w14:paraId="152459D6" w14:textId="77777777" w:rsidR="00956CB6" w:rsidRPr="00956CB6" w:rsidRDefault="00956CB6" w:rsidP="00956CB6">
      <w:pPr>
        <w:numPr>
          <w:ilvl w:val="0"/>
          <w:numId w:val="39"/>
        </w:numPr>
      </w:pPr>
      <w:r w:rsidRPr="00956CB6">
        <w:t>нейтрализация информационного воздействия, направленного на размывание традиционных российских духовно-нравственных ценностей.</w:t>
      </w:r>
    </w:p>
    <w:p w14:paraId="2E97368B" w14:textId="77777777" w:rsidR="00956CB6" w:rsidRPr="00956CB6" w:rsidRDefault="00956CB6" w:rsidP="00956CB6">
      <w:pPr>
        <w:rPr>
          <w:b/>
          <w:bCs/>
        </w:rPr>
      </w:pPr>
      <w:r w:rsidRPr="00956CB6">
        <w:rPr>
          <w:b/>
          <w:bCs/>
        </w:rPr>
        <w:t>Основными направлениями обеспечения информационной безопасности в экономической сфере являются:</w:t>
      </w:r>
    </w:p>
    <w:p w14:paraId="7A143721" w14:textId="77777777" w:rsidR="00956CB6" w:rsidRPr="00956CB6" w:rsidRDefault="00956CB6" w:rsidP="00956CB6">
      <w:r w:rsidRPr="00956CB6">
        <w:t>а) инновационное развитие отрасли информационных технологий и электронной промышленности, увеличение доли продукции этой отрасли в валовом внутреннем продукте, в структуре экспорта страны; б) ликвидация зависимости отечественной промышленности от зарубежных информационных технологий и средств обеспечения информационной безопасности за счет создания, развития и широкого внедрения отечественных разработок, а также производства продукции и оказания услуг на их основе; в) повышение конкурентоспособности российских компаний, осуществляющих деятельность в отрасли информационных технологий и электронной промышленности, разработку, производство и эксплуатацию средств обеспечения информационной безопасности, оказывающих услуги в области обеспечения информационной безопасности, в том числе за счет создания благоприятных условий для осуществления деятельности на территории Российской Федерации; г) развитие отечественной конкурентоспособной электронной компонентной базы и технологий производства электронных компонентов, обеспечение потребности внутреннего рынка в такой продукции и выхода этой продукции на мировой рынок.</w:t>
      </w:r>
    </w:p>
    <w:p w14:paraId="7493D583" w14:textId="77777777" w:rsidR="00956CB6" w:rsidRPr="00956CB6" w:rsidRDefault="00956CB6" w:rsidP="00956CB6">
      <w:pPr>
        <w:rPr>
          <w:b/>
          <w:bCs/>
        </w:rPr>
      </w:pPr>
      <w:r w:rsidRPr="00956CB6">
        <w:rPr>
          <w:b/>
          <w:bCs/>
        </w:rPr>
        <w:t>Основными направлениями обеспечения информационной безопасности в области науки, технологий и образования являются:</w:t>
      </w:r>
    </w:p>
    <w:p w14:paraId="6672EB6A" w14:textId="77777777" w:rsidR="00956CB6" w:rsidRPr="00956CB6" w:rsidRDefault="00956CB6" w:rsidP="00956CB6">
      <w:r w:rsidRPr="00956CB6">
        <w:t>а) достижение конкурентоспособности российских информационных технологий и развитие научно-технического потенциала в области обеспечения информационной безопасности; б) создание и внедрение информационных технологий, изначально устойчивых к различным видам воздействия; в) проведение научных исследований и осуществление опытных разработок в целях создания перспективных информационных технологий и средств обеспечения информационной безопасности; г) развитие кадрового потенциала в области обеспечения информационной безопасности и применения информационных технологий; д) обеспечение защищенности граждан от информационных угроз, в том числе за счет формирования культуры личной информационной безопасности.</w:t>
      </w:r>
    </w:p>
    <w:p w14:paraId="61BE1FD7" w14:textId="77777777" w:rsidR="00956CB6" w:rsidRPr="00956CB6" w:rsidRDefault="00956CB6" w:rsidP="00956CB6">
      <w:pPr>
        <w:rPr>
          <w:b/>
          <w:bCs/>
        </w:rPr>
      </w:pPr>
      <w:r w:rsidRPr="00956CB6">
        <w:rPr>
          <w:b/>
          <w:bCs/>
        </w:rPr>
        <w:t>Основными направлениями обеспечения информационной безопасности в области стратегической стабильности и равноправного стратегического партнерства являются:</w:t>
      </w:r>
    </w:p>
    <w:p w14:paraId="55D86F3E" w14:textId="77777777" w:rsidR="00956CB6" w:rsidRPr="00956CB6" w:rsidRDefault="00956CB6" w:rsidP="00956CB6">
      <w:r w:rsidRPr="00956CB6">
        <w:t>а) защита суверенитета Российской Федерации в информационном пространстве посредством осуществления самостоятельной и независимой политики, направленной на реализацию национальных интересов в информационной сфере; б) участие в формировании системы международной информационной безопасности, обеспечивающей эффективное противодействие использованию информационных технологий в военно-политических целях, противоречащих международному праву, а также в террористических, экстремистских, криминальных и иных противоправных целях; в) создание международно-правовых механизмов, учитывающих специфику информационных технологий, в целях предотвращения и урегулирования межгосударственных конфликтов в информационном пространстве; г) продвижение в рамках деятельности международных организаций позиции Российской Федерации, предусматривающей обеспечение равноправного и взаимовыгодного сотрудничества всех заинтересованных сторон в информационной сфере; д) развитие национальной системы управления российским сегментом сети "Интернет".</w:t>
      </w:r>
    </w:p>
    <w:p w14:paraId="6B308C31" w14:textId="77777777" w:rsidR="00956CB6" w:rsidRPr="00956CB6" w:rsidRDefault="00956CB6" w:rsidP="00956CB6">
      <w:pPr>
        <w:rPr>
          <w:b/>
          <w:bCs/>
        </w:rPr>
      </w:pPr>
      <w:r w:rsidRPr="00956CB6">
        <w:rPr>
          <w:b/>
          <w:bCs/>
        </w:rPr>
        <w:t>Основные информационные угрозы и состояние информационной безопасности</w:t>
      </w:r>
    </w:p>
    <w:p w14:paraId="407F1881" w14:textId="77777777" w:rsidR="00956CB6" w:rsidRPr="00956CB6" w:rsidRDefault="00956CB6" w:rsidP="00956CB6">
      <w:pPr>
        <w:numPr>
          <w:ilvl w:val="0"/>
          <w:numId w:val="40"/>
        </w:numPr>
      </w:pPr>
      <w:r w:rsidRPr="00956CB6">
        <w:t>Расширение областей применения информационных технологий, являясь фактором развития экономики и совершенствования функционирования общественных и государственных институтов, одновременно порождает новые информационные угрозы. Возможности трансграничного оборота информации все чаще используются для достижения геополитических, противоречащих международному праву военно-политических, а также террористических, экстремистских, криминальных и иных противоправных целей в ущерб международной безопасности и стратегической стабильности. При этом практика внедрения информационных технологий без увязки с обеспечением информационной безопасности существенно повышает вероятность проявления информационных угроз.</w:t>
      </w:r>
    </w:p>
    <w:p w14:paraId="66DBEB7F" w14:textId="77777777" w:rsidR="00956CB6" w:rsidRPr="00956CB6" w:rsidRDefault="00956CB6" w:rsidP="00956CB6">
      <w:pPr>
        <w:numPr>
          <w:ilvl w:val="0"/>
          <w:numId w:val="40"/>
        </w:numPr>
      </w:pPr>
      <w:r w:rsidRPr="00956CB6">
        <w:t>Одним из основных негативных факторов, влияющих на состояние информационной безопасности, является наращивание рядом зарубежных стран возможностей информационно-технического воздействия на информационную инфраструктуру в военных целях. Одновременно с этим усиливается деятельность организаций, осуществляющих техническую разведку в отношении российских государственных органов, научных организаций и предприятий оборонно-промышленного комплекса.</w:t>
      </w:r>
    </w:p>
    <w:p w14:paraId="1DE650CA" w14:textId="77777777" w:rsidR="00956CB6" w:rsidRPr="00956CB6" w:rsidRDefault="00956CB6" w:rsidP="00956CB6">
      <w:pPr>
        <w:numPr>
          <w:ilvl w:val="0"/>
          <w:numId w:val="40"/>
        </w:numPr>
      </w:pPr>
      <w:r w:rsidRPr="00956CB6">
        <w:t>Расширяются масштабы использования специальными службами отдельных государств средств оказания информационно-психологического воздействия, направленного на дестабилизацию внутриполитической и социальной ситуации в различных регионах мира и приводящего к подрыву суверенитета и нарушению территориальной целостности других государств. В эту деятельность вовлекаются религиозные, этнические, правозащитные и иные организации, а также отдельные группы граждан, при этом широко используются возможности информационных технологий. Отмечается тенденция к увеличению в зарубежных средствах массовой информации объема материалов, содержащих предвзятую оценку государственной политики Российской Федерации. Российские средства массовой информации зачастую подвергаются за рубежом откровенной дискриминации, российским журналистам создаются препятствия для осуществления их профессиональной деятельности. Наращивается информационное воздействие на население России, в первую очередь на молодежь, в целях размывания традиционных российских духовно-нравственных ценностей.</w:t>
      </w:r>
    </w:p>
    <w:p w14:paraId="27B60D35" w14:textId="77777777" w:rsidR="00956CB6" w:rsidRPr="00956CB6" w:rsidRDefault="00956CB6" w:rsidP="00956CB6">
      <w:pPr>
        <w:numPr>
          <w:ilvl w:val="0"/>
          <w:numId w:val="40"/>
        </w:numPr>
      </w:pPr>
      <w:r w:rsidRPr="00956CB6">
        <w:t>Различные террористические и экстремистские организации широко используют механизмы информационного воздействия на индивидуальное, групповое и общественное сознание в целях нагнетания межнациональной и социальной напряженности, разжигания этнической и религиозной ненависти либо вражды, пропаганды экстремистской идеологии, а также привлечения к террористической деятельности новых сторонников. Такими организациями в противоправных целях активно создаются средства деструктивного воздействия на объекты критической информационной инфраструктуры.</w:t>
      </w:r>
    </w:p>
    <w:p w14:paraId="0E256A19" w14:textId="77777777" w:rsidR="00956CB6" w:rsidRPr="00956CB6" w:rsidRDefault="00956CB6" w:rsidP="00956CB6">
      <w:pPr>
        <w:numPr>
          <w:ilvl w:val="0"/>
          <w:numId w:val="40"/>
        </w:numPr>
      </w:pPr>
      <w:r w:rsidRPr="00956CB6">
        <w:t>Возрастают масштабы компьютерной преступности, прежде всего в кредитно-финансовой сфере, увеличивается число преступлений, связанных с нарушением конституционных прав и свобод человека и гражданина, в том числе в части, касающейся неприкосновенности частной жизни, личной и семейной тайны, при обработке персональных данных с использованием информационных технологий. При этом методы, способы и средства совершения таких преступлений становятся все изощреннее.</w:t>
      </w:r>
    </w:p>
    <w:p w14:paraId="4C63EB44" w14:textId="77777777" w:rsidR="00956CB6" w:rsidRPr="00956CB6" w:rsidRDefault="00956CB6" w:rsidP="00956CB6">
      <w:pPr>
        <w:numPr>
          <w:ilvl w:val="0"/>
          <w:numId w:val="40"/>
        </w:numPr>
      </w:pPr>
      <w:r w:rsidRPr="00956CB6">
        <w:t>Состояние информационной безопасности в области обороны страны характеризуется увеличением масштабов применения отдельными государствами и организациями информационных технологий в военно-политических целях, в том числе для осуществления действий, противоречащих международному праву, направленных на подрыв суверенитета, политической и социальной стабильности, территориальной целостности Российской Федерации и ее союзников и представляющих угрозу международному миру, глобальной и региональной безопасности.</w:t>
      </w:r>
    </w:p>
    <w:p w14:paraId="304573A9" w14:textId="77777777" w:rsidR="00956CB6" w:rsidRPr="00956CB6" w:rsidRDefault="00956CB6" w:rsidP="00956CB6">
      <w:pPr>
        <w:numPr>
          <w:ilvl w:val="0"/>
          <w:numId w:val="40"/>
        </w:numPr>
      </w:pPr>
      <w:r w:rsidRPr="00956CB6">
        <w:t>Состояние информационной безопасности в области государственной и общественной безопасности характеризуется постоянным повышением сложности, увеличением масштабов и ростом скоординированности компьютерных атак на объекты критической информационной инфраструктуры, усилением разведывательной деятельности иностранных государств в отношении Российской Федерации, а также нарастанием угроз применения информационных технологий в целях нанесения ущерба суверенитету, территориальной целостности, политической и социальной стабильности Российской Федерации.</w:t>
      </w:r>
    </w:p>
    <w:p w14:paraId="7372D9B5" w14:textId="77777777" w:rsidR="00956CB6" w:rsidRPr="00956CB6" w:rsidRDefault="00956CB6" w:rsidP="00956CB6">
      <w:pPr>
        <w:numPr>
          <w:ilvl w:val="0"/>
          <w:numId w:val="40"/>
        </w:numPr>
      </w:pPr>
      <w:r w:rsidRPr="00956CB6">
        <w:t>Состояние информационной безопасности в экономической сфере характеризуется недостаточным уровнем развития конкурентоспособных информационных технологий и их использования для производства продукции и оказания услуг. Остается высоким уровень зависимости отечественной промышленности от зарубежных информационных технологий в части, касающейся электронной компонентной базы, программного обеспечения, вычислительной техники и средств связи, что обусловливает зависимость социально-экономического развития Российской Федерации от геополитических интересов зарубежных стран.</w:t>
      </w:r>
    </w:p>
    <w:p w14:paraId="1816E141" w14:textId="77777777" w:rsidR="00956CB6" w:rsidRPr="00956CB6" w:rsidRDefault="00956CB6" w:rsidP="00956CB6">
      <w:pPr>
        <w:numPr>
          <w:ilvl w:val="0"/>
          <w:numId w:val="40"/>
        </w:numPr>
      </w:pPr>
      <w:r w:rsidRPr="00956CB6">
        <w:t>Состояние информационной безопасности в области науки, технологий и образования характеризуется недостаточной эффективностью научных исследований, направленных на создание перспективных информационных технологий, низким уровнем внедрения отечественных разработок и недостаточным кадровым обеспечением в области информационной безопасности, а также низкой осведомленностью граждан в вопросах обеспечения личной информационной безопасности. При этом мероприятия по обеспечению безопасности информационной инфраструктуры, включая ее целостность, доступность и устойчивое функционирование, с использованием отечественных информационных технологий и отечественной продукции зачастую не имеют комплексной основы.</w:t>
      </w:r>
    </w:p>
    <w:p w14:paraId="40CC2EB0" w14:textId="77777777" w:rsidR="00956CB6" w:rsidRDefault="00956CB6" w:rsidP="00956CB6">
      <w:pPr>
        <w:numPr>
          <w:ilvl w:val="0"/>
          <w:numId w:val="40"/>
        </w:numPr>
      </w:pPr>
      <w:r w:rsidRPr="00956CB6">
        <w:t>Состояние информационной безопасности в области стратегической стабильности и равноправного стратегического партнерства характеризуется стремлением отдельных государств использовать технологическое превосходство для доминирования в информационном пространстве. Существующее в настоящее время распределение между странами ресурсов, необходимых для обеспечения безопасного и устойчивого функционирования сети "Интернет", не позволяет реализовать совместное справедливое, основанное на принципах доверия управление ими. Отсутствие международно-правовых норм, регулирующих межгосударственные отношения в информационном пространстве, а также механизмов и процедур их применения, учитывающих специфику информационных технологий, затрудняет формирование системы международной информационной безопасности, направленной на достижение стратегической стабильности и равноправного стратегического партнерства.</w:t>
      </w:r>
    </w:p>
    <w:p w14:paraId="126A257B" w14:textId="77777777" w:rsidR="005E0821" w:rsidRPr="00956CB6" w:rsidRDefault="005E0821" w:rsidP="005E0821"/>
    <w:p w14:paraId="7427F8FD" w14:textId="2C3B77EE" w:rsidR="00956CB6" w:rsidRPr="00286999" w:rsidRDefault="005E0821" w:rsidP="005E0821">
      <w:pPr>
        <w:pStyle w:val="2"/>
        <w:rPr>
          <w:rFonts w:ascii="Times New Roman" w:hAnsi="Times New Roman" w:cs="Times New Roman"/>
          <w:b/>
          <w:bCs/>
          <w:color w:val="auto"/>
          <w:sz w:val="28"/>
          <w:szCs w:val="28"/>
          <w:lang w:val="en-US"/>
        </w:rPr>
      </w:pPr>
      <w:bookmarkStart w:id="9" w:name="_Toc168484388"/>
      <w:r w:rsidRPr="005E0821">
        <w:rPr>
          <w:rFonts w:ascii="Times New Roman" w:hAnsi="Times New Roman" w:cs="Times New Roman"/>
          <w:b/>
          <w:bCs/>
          <w:color w:val="auto"/>
          <w:sz w:val="28"/>
          <w:szCs w:val="28"/>
        </w:rPr>
        <w:t xml:space="preserve">2.3 </w:t>
      </w:r>
      <w:r w:rsidR="00956CB6" w:rsidRPr="005E0821">
        <w:rPr>
          <w:rFonts w:ascii="Times New Roman" w:hAnsi="Times New Roman" w:cs="Times New Roman"/>
          <w:b/>
          <w:bCs/>
          <w:color w:val="auto"/>
          <w:sz w:val="28"/>
          <w:szCs w:val="28"/>
        </w:rPr>
        <w:t>Основы государственной политики в сфере информационной безопасности</w:t>
      </w:r>
      <w:bookmarkEnd w:id="9"/>
    </w:p>
    <w:p w14:paraId="3C88070F" w14:textId="77777777" w:rsidR="00956CB6" w:rsidRPr="00956CB6" w:rsidRDefault="00956CB6" w:rsidP="00956CB6">
      <w:r w:rsidRPr="00956CB6">
        <w:t xml:space="preserve">Система обеспечения информационной безопасности </w:t>
      </w:r>
      <w:r w:rsidRPr="00956CB6">
        <w:rPr>
          <w:b/>
          <w:bCs/>
          <w:i/>
          <w:iCs/>
        </w:rPr>
        <w:t>является частью системы обеспечения национальной безопасности Российской Федерации.</w:t>
      </w:r>
    </w:p>
    <w:p w14:paraId="49839BBF" w14:textId="77777777" w:rsidR="00956CB6" w:rsidRPr="00956CB6" w:rsidRDefault="00956CB6" w:rsidP="00956CB6">
      <w:r w:rsidRPr="00956CB6">
        <w:t xml:space="preserve">Обеспечение информационной безопасности осуществляется на основе сочетания </w:t>
      </w:r>
      <w:r w:rsidRPr="00956CB6">
        <w:rPr>
          <w:b/>
          <w:bCs/>
        </w:rPr>
        <w:t>законодательной, правоприменительной, правоохранительной, судебной,</w:t>
      </w:r>
      <w:r w:rsidRPr="00956CB6">
        <w:t xml:space="preserve"> контрольной и других форм деятельности государственных органов во взаимодействии с органами местного самоуправления, организациями и гражданами</w:t>
      </w:r>
    </w:p>
    <w:p w14:paraId="58FACB4C" w14:textId="77777777" w:rsidR="00956CB6" w:rsidRPr="00956CB6" w:rsidRDefault="00956CB6" w:rsidP="00956CB6">
      <w:pPr>
        <w:rPr>
          <w:b/>
          <w:bCs/>
        </w:rPr>
      </w:pPr>
      <w:r w:rsidRPr="00956CB6">
        <w:rPr>
          <w:b/>
          <w:bCs/>
        </w:rPr>
        <w:t>Задачи государственных органов в рамках деятельности по развитию и совершенствованию системы обеспечения информационной безопасности:</w:t>
      </w:r>
    </w:p>
    <w:p w14:paraId="28560571" w14:textId="77777777" w:rsidR="00956CB6" w:rsidRPr="00956CB6" w:rsidRDefault="00956CB6" w:rsidP="00956CB6">
      <w:pPr>
        <w:numPr>
          <w:ilvl w:val="0"/>
          <w:numId w:val="41"/>
        </w:numPr>
      </w:pPr>
      <w:r w:rsidRPr="00956CB6">
        <w:t>укрепление вертикали управления и централизация сил обеспечения информационной безопасности на федеральном, межрегиональном, региональном, муниципальном уровнях, а также на уровне объектов информатизации, операторов информационных систем и сетей связи;</w:t>
      </w:r>
    </w:p>
    <w:p w14:paraId="071B89EF" w14:textId="77777777" w:rsidR="00956CB6" w:rsidRPr="00956CB6" w:rsidRDefault="00956CB6" w:rsidP="00956CB6">
      <w:pPr>
        <w:numPr>
          <w:ilvl w:val="0"/>
          <w:numId w:val="41"/>
        </w:numPr>
      </w:pPr>
      <w:r w:rsidRPr="00956CB6">
        <w:t>совершенствование форм и методов взаимодействия сил обеспечения информационной безопасности в целях повышения их готовности к противодействию информационным угрозам, в том числе путем регулярного проведения тренировок (учений);</w:t>
      </w:r>
    </w:p>
    <w:p w14:paraId="46874D0C" w14:textId="77777777" w:rsidR="00956CB6" w:rsidRPr="00956CB6" w:rsidRDefault="00956CB6" w:rsidP="00956CB6">
      <w:pPr>
        <w:numPr>
          <w:ilvl w:val="0"/>
          <w:numId w:val="41"/>
        </w:numPr>
      </w:pPr>
      <w:r w:rsidRPr="00956CB6">
        <w:t>совершенствование информационно-аналитических и научно-технических аспектов функционирования системы обеспечения информационной безопасности;</w:t>
      </w:r>
    </w:p>
    <w:p w14:paraId="4FA39A2D" w14:textId="77777777" w:rsidR="00956CB6" w:rsidRPr="00956CB6" w:rsidRDefault="00956CB6" w:rsidP="00956CB6">
      <w:pPr>
        <w:numPr>
          <w:ilvl w:val="0"/>
          <w:numId w:val="41"/>
        </w:numPr>
      </w:pPr>
      <w:r w:rsidRPr="00956CB6">
        <w:t>повышение эффективности взаимодействия государственных органов, органов местного самоуправления, организаций и граждан при решении задач по обеспечению информационной безопасности.</w:t>
      </w:r>
    </w:p>
    <w:p w14:paraId="525EA1DD" w14:textId="77777777" w:rsidR="00956CB6" w:rsidRPr="00956CB6" w:rsidRDefault="00956CB6" w:rsidP="00956CB6">
      <w:r w:rsidRPr="00956CB6">
        <w:rPr>
          <w:b/>
          <w:bCs/>
          <w:i/>
          <w:iCs/>
        </w:rPr>
        <w:t>Методы обеспечения информационной безопасности</w:t>
      </w:r>
      <w:r w:rsidRPr="00956CB6">
        <w:t xml:space="preserve"> – это совокупность приемов и средств и практических действий для достижения данного состояния</w:t>
      </w:r>
    </w:p>
    <w:p w14:paraId="13747C3F" w14:textId="77777777" w:rsidR="00956CB6" w:rsidRPr="00956CB6" w:rsidRDefault="00956CB6" w:rsidP="00956CB6">
      <w:r w:rsidRPr="00956CB6">
        <w:rPr>
          <w:b/>
          <w:bCs/>
          <w:i/>
          <w:iCs/>
        </w:rPr>
        <w:t>К правовым методам обеспечения информационной безопасности Российской Федерации относится</w:t>
      </w:r>
      <w:r w:rsidRPr="00956CB6">
        <w:t xml:space="preserve"> разработка нормативных правовых актов, регламентирующих отношения в информационной сфере, и нормативных методических документов по вопросам обеспечения информационной безопасности Российской Федерации.</w:t>
      </w:r>
    </w:p>
    <w:p w14:paraId="76CF3202" w14:textId="77777777" w:rsidR="00956CB6" w:rsidRPr="00956CB6" w:rsidRDefault="00956CB6" w:rsidP="00956CB6">
      <w:pPr>
        <w:rPr>
          <w:b/>
          <w:bCs/>
        </w:rPr>
      </w:pPr>
      <w:r w:rsidRPr="00956CB6">
        <w:rPr>
          <w:b/>
          <w:bCs/>
        </w:rPr>
        <w:t>Государственные органы РФ, участвующие в разработке нормативных и методических документов</w:t>
      </w:r>
    </w:p>
    <w:p w14:paraId="05BE6E9E" w14:textId="77777777" w:rsidR="00956CB6" w:rsidRPr="00956CB6" w:rsidRDefault="00956CB6" w:rsidP="00956CB6">
      <w:pPr>
        <w:numPr>
          <w:ilvl w:val="0"/>
          <w:numId w:val="42"/>
        </w:numPr>
      </w:pPr>
      <w:r w:rsidRPr="00956CB6">
        <w:rPr>
          <w:i/>
          <w:iCs/>
        </w:rPr>
        <w:t>Комитет Госдумы по безопасности и противодействию коррупции;</w:t>
      </w:r>
    </w:p>
    <w:p w14:paraId="75A6487C" w14:textId="77777777" w:rsidR="00956CB6" w:rsidRPr="00956CB6" w:rsidRDefault="00956CB6" w:rsidP="00956CB6">
      <w:pPr>
        <w:numPr>
          <w:ilvl w:val="0"/>
          <w:numId w:val="42"/>
        </w:numPr>
      </w:pPr>
      <w:r w:rsidRPr="00956CB6">
        <w:rPr>
          <w:i/>
          <w:iCs/>
        </w:rPr>
        <w:t>Совет безопасности России;</w:t>
      </w:r>
    </w:p>
    <w:p w14:paraId="0737B9E2" w14:textId="77777777" w:rsidR="00956CB6" w:rsidRPr="00956CB6" w:rsidRDefault="00956CB6" w:rsidP="00956CB6">
      <w:pPr>
        <w:numPr>
          <w:ilvl w:val="0"/>
          <w:numId w:val="42"/>
        </w:numPr>
      </w:pPr>
      <w:r w:rsidRPr="00956CB6">
        <w:rPr>
          <w:i/>
          <w:iCs/>
        </w:rPr>
        <w:t>Федеральная служба по техническому и экспортному контролю (ФСТЭК России);</w:t>
      </w:r>
    </w:p>
    <w:p w14:paraId="7FE2B7E3" w14:textId="77777777" w:rsidR="00956CB6" w:rsidRPr="00956CB6" w:rsidRDefault="00956CB6" w:rsidP="00956CB6">
      <w:pPr>
        <w:numPr>
          <w:ilvl w:val="0"/>
          <w:numId w:val="42"/>
        </w:numPr>
      </w:pPr>
      <w:r w:rsidRPr="00956CB6">
        <w:rPr>
          <w:i/>
          <w:iCs/>
        </w:rPr>
        <w:t>Федеральная служба безопасности Российской Федерации (ФСБ России);</w:t>
      </w:r>
    </w:p>
    <w:p w14:paraId="37B586C9" w14:textId="77777777" w:rsidR="00956CB6" w:rsidRPr="00956CB6" w:rsidRDefault="00956CB6" w:rsidP="00956CB6">
      <w:pPr>
        <w:numPr>
          <w:ilvl w:val="0"/>
          <w:numId w:val="42"/>
        </w:numPr>
      </w:pPr>
      <w:r w:rsidRPr="00956CB6">
        <w:rPr>
          <w:i/>
          <w:iCs/>
        </w:rPr>
        <w:t>Федеральная служба охраны Российской Федерации (ФСО России);</w:t>
      </w:r>
    </w:p>
    <w:p w14:paraId="4A00A8A8" w14:textId="77777777" w:rsidR="00956CB6" w:rsidRPr="00956CB6" w:rsidRDefault="00956CB6" w:rsidP="00956CB6">
      <w:pPr>
        <w:numPr>
          <w:ilvl w:val="0"/>
          <w:numId w:val="42"/>
        </w:numPr>
      </w:pPr>
      <w:r w:rsidRPr="00956CB6">
        <w:rPr>
          <w:i/>
          <w:iCs/>
        </w:rPr>
        <w:t>Служба внешней разведки Российской Федерации (СВР России);</w:t>
      </w:r>
    </w:p>
    <w:p w14:paraId="1653147E" w14:textId="77777777" w:rsidR="00956CB6" w:rsidRPr="00956CB6" w:rsidRDefault="00956CB6" w:rsidP="00956CB6">
      <w:pPr>
        <w:numPr>
          <w:ilvl w:val="0"/>
          <w:numId w:val="42"/>
        </w:numPr>
      </w:pPr>
      <w:r w:rsidRPr="00956CB6">
        <w:rPr>
          <w:i/>
          <w:iCs/>
        </w:rPr>
        <w:t>Министерство обороны Российской Федерации (Минобороны России);</w:t>
      </w:r>
    </w:p>
    <w:p w14:paraId="0C45E8FD" w14:textId="77777777" w:rsidR="00956CB6" w:rsidRPr="00956CB6" w:rsidRDefault="00956CB6" w:rsidP="00956CB6">
      <w:pPr>
        <w:numPr>
          <w:ilvl w:val="0"/>
          <w:numId w:val="42"/>
        </w:numPr>
      </w:pPr>
      <w:r w:rsidRPr="00956CB6">
        <w:rPr>
          <w:i/>
          <w:iCs/>
        </w:rPr>
        <w:t>Министерство внутренних дел Российской Федерации (МВД России);</w:t>
      </w:r>
    </w:p>
    <w:p w14:paraId="7107E2C3" w14:textId="77777777" w:rsidR="00956CB6" w:rsidRPr="00956CB6" w:rsidRDefault="00956CB6" w:rsidP="00956CB6">
      <w:pPr>
        <w:numPr>
          <w:ilvl w:val="0"/>
          <w:numId w:val="42"/>
        </w:numPr>
      </w:pPr>
      <w:r w:rsidRPr="00956CB6">
        <w:rPr>
          <w:i/>
          <w:iCs/>
        </w:rPr>
        <w:t>Федеральная служба по надзору в сфере связи, информационных технологий и массовых коммуникаций (Роскомнадзор).</w:t>
      </w:r>
    </w:p>
    <w:p w14:paraId="56933D29" w14:textId="77777777" w:rsidR="00956CB6" w:rsidRPr="00956CB6" w:rsidRDefault="00956CB6" w:rsidP="00956CB6">
      <w:pPr>
        <w:rPr>
          <w:b/>
          <w:bCs/>
        </w:rPr>
      </w:pPr>
      <w:r w:rsidRPr="00956CB6">
        <w:rPr>
          <w:b/>
          <w:bCs/>
        </w:rPr>
        <w:t>Наиболее важные направления деятельности</w:t>
      </w:r>
    </w:p>
    <w:p w14:paraId="699E4481" w14:textId="77777777" w:rsidR="00956CB6" w:rsidRPr="00956CB6" w:rsidRDefault="00956CB6" w:rsidP="00956CB6">
      <w:pPr>
        <w:numPr>
          <w:ilvl w:val="0"/>
          <w:numId w:val="43"/>
        </w:numPr>
      </w:pPr>
      <w:r w:rsidRPr="00956CB6">
        <w:t>внесение изменений и дополнений в законодательство Российской Федерации, регулирующее отношения в области обеспечения информационной безопасности;</w:t>
      </w:r>
    </w:p>
    <w:p w14:paraId="77B6F74E" w14:textId="77777777" w:rsidR="00956CB6" w:rsidRPr="00956CB6" w:rsidRDefault="00956CB6" w:rsidP="00956CB6">
      <w:pPr>
        <w:numPr>
          <w:ilvl w:val="0"/>
          <w:numId w:val="43"/>
        </w:numPr>
      </w:pPr>
      <w:r w:rsidRPr="00956CB6">
        <w:t>законодательное разграничение полномочий в области обеспечения информационной безопасности Российской Федерации, определение целей, задач и механизмов участия в этой деятельности общественных объединений, организаций и граждан;</w:t>
      </w:r>
    </w:p>
    <w:p w14:paraId="413A6180" w14:textId="77777777" w:rsidR="00956CB6" w:rsidRPr="00956CB6" w:rsidRDefault="00956CB6" w:rsidP="00956CB6">
      <w:pPr>
        <w:numPr>
          <w:ilvl w:val="0"/>
          <w:numId w:val="43"/>
        </w:numPr>
      </w:pPr>
      <w:r w:rsidRPr="00956CB6">
        <w:t>разработка и принятие нормативных правовых актов Российской Федерации, устанавливающих ответственность юридических и физических лиц за несанкционированный доступ к информации, ее противоправное копирование, искажение и противозаконное использование, преднамеренное распространение недостоверной информации, противоправное раскрытие конфиденциальной информации, использование в преступных и корыстных целях служебной информации или информации, содержащей коммерческую тайну;</w:t>
      </w:r>
    </w:p>
    <w:p w14:paraId="77BB3035" w14:textId="77777777" w:rsidR="00956CB6" w:rsidRPr="00956CB6" w:rsidRDefault="00956CB6" w:rsidP="00956CB6">
      <w:pPr>
        <w:numPr>
          <w:ilvl w:val="0"/>
          <w:numId w:val="43"/>
        </w:numPr>
      </w:pPr>
      <w:r w:rsidRPr="00956CB6">
        <w:t>уточнение статуса иностранных информационных агентств, средств массовой информации и журналистов, а также инвесторов при привлечении иностранных инвестиций для развития информационной инфраструктуры России;</w:t>
      </w:r>
    </w:p>
    <w:p w14:paraId="633550BF" w14:textId="77777777" w:rsidR="00956CB6" w:rsidRDefault="00956CB6" w:rsidP="00956CB6">
      <w:pPr>
        <w:numPr>
          <w:ilvl w:val="0"/>
          <w:numId w:val="43"/>
        </w:numPr>
      </w:pPr>
      <w:r w:rsidRPr="00956CB6">
        <w:t>законодательное закрепление приоритета развития национальных сетей связи и отечественного сегмента «Интернет»;</w:t>
      </w:r>
    </w:p>
    <w:p w14:paraId="526EB6DE" w14:textId="77777777" w:rsidR="005E0821" w:rsidRPr="00956CB6" w:rsidRDefault="005E0821" w:rsidP="005E0821"/>
    <w:p w14:paraId="0F679405" w14:textId="50D969C9" w:rsidR="00956CB6" w:rsidRPr="005E0821" w:rsidRDefault="005E0821" w:rsidP="005E0821">
      <w:pPr>
        <w:pStyle w:val="2"/>
        <w:rPr>
          <w:rFonts w:ascii="Times New Roman" w:hAnsi="Times New Roman" w:cs="Times New Roman"/>
          <w:b/>
          <w:bCs/>
          <w:color w:val="auto"/>
          <w:sz w:val="28"/>
          <w:szCs w:val="28"/>
        </w:rPr>
      </w:pPr>
      <w:bookmarkStart w:id="10" w:name="_Toc168484389"/>
      <w:r w:rsidRPr="005E0821">
        <w:rPr>
          <w:rFonts w:ascii="Times New Roman" w:hAnsi="Times New Roman" w:cs="Times New Roman"/>
          <w:b/>
          <w:bCs/>
          <w:color w:val="auto"/>
          <w:sz w:val="28"/>
          <w:szCs w:val="28"/>
        </w:rPr>
        <w:t xml:space="preserve">2.4 </w:t>
      </w:r>
      <w:r w:rsidR="00956CB6" w:rsidRPr="005E0821">
        <w:rPr>
          <w:rFonts w:ascii="Times New Roman" w:hAnsi="Times New Roman" w:cs="Times New Roman"/>
          <w:b/>
          <w:bCs/>
          <w:color w:val="auto"/>
          <w:sz w:val="28"/>
          <w:szCs w:val="28"/>
        </w:rPr>
        <w:t>Обеспечение информационной безопасности детей</w:t>
      </w:r>
      <w:bookmarkEnd w:id="10"/>
    </w:p>
    <w:p w14:paraId="13A6351F" w14:textId="77777777" w:rsidR="00956CB6" w:rsidRPr="00956CB6" w:rsidRDefault="00956CB6" w:rsidP="00956CB6">
      <w:pPr>
        <w:rPr>
          <w:b/>
          <w:bCs/>
        </w:rPr>
      </w:pPr>
      <w:r w:rsidRPr="00956CB6">
        <w:rPr>
          <w:b/>
          <w:bCs/>
        </w:rPr>
        <w:t>КОНЦЕПЦИЯ ИНФОРМАЦИОННОЙ БЕЗОПАСНОСТИ ДЕТЕЙ</w:t>
      </w:r>
    </w:p>
    <w:p w14:paraId="6A50ADAB" w14:textId="77777777" w:rsidR="00956CB6" w:rsidRPr="00956CB6" w:rsidRDefault="00956CB6" w:rsidP="00956CB6">
      <w:r w:rsidRPr="00956CB6">
        <w:rPr>
          <w:b/>
          <w:bCs/>
          <w:i/>
          <w:iCs/>
        </w:rPr>
        <w:t>Стратегической целью</w:t>
      </w:r>
      <w:r w:rsidRPr="00956CB6">
        <w:t xml:space="preserve"> государственной политики в области информационной безопасности детей является обеспечение гармоничного развития молодого поколения при условии минимизации всех негативных факторов, связанных с формированием </w:t>
      </w:r>
      <w:proofErr w:type="spellStart"/>
      <w:r w:rsidRPr="00956CB6">
        <w:t>гиперинформационного</w:t>
      </w:r>
      <w:proofErr w:type="spellEnd"/>
      <w:r w:rsidRPr="00956CB6">
        <w:t xml:space="preserve"> общества в России</w:t>
      </w:r>
    </w:p>
    <w:p w14:paraId="342356EF" w14:textId="77777777" w:rsidR="00956CB6" w:rsidRPr="00956CB6" w:rsidRDefault="00956CB6" w:rsidP="00956CB6">
      <w:r w:rsidRPr="00956CB6">
        <w:rPr>
          <w:b/>
          <w:bCs/>
          <w:i/>
          <w:iCs/>
        </w:rPr>
        <w:t>Информационная безопасность детей</w:t>
      </w:r>
      <w:r w:rsidRPr="00956CB6">
        <w:t xml:space="preserve"> - защита ребенка от дестабилизирующего воздействия информационной продукции</w:t>
      </w:r>
    </w:p>
    <w:p w14:paraId="4ACAD22F" w14:textId="77777777" w:rsidR="00956CB6" w:rsidRPr="00956CB6" w:rsidRDefault="00956CB6" w:rsidP="00956CB6">
      <w:r w:rsidRPr="00956CB6">
        <w:t>ФЗ от 29.12.2010 N 436-ФЗ "О защите детей от информации, причиняющей вред их здоровью и развитию«</w:t>
      </w:r>
    </w:p>
    <w:p w14:paraId="61EE3A3A" w14:textId="77777777" w:rsidR="00956CB6" w:rsidRPr="00956CB6" w:rsidRDefault="00956CB6" w:rsidP="00956CB6">
      <w:r w:rsidRPr="00956CB6">
        <w:rPr>
          <w:b/>
          <w:bCs/>
          <w:i/>
          <w:iCs/>
        </w:rPr>
        <w:t>Информационная безопасность детей —</w:t>
      </w:r>
      <w:r w:rsidRPr="00956CB6">
        <w:t xml:space="preserve"> состояние защищенности детей, при котором отсутствует риск, связанный с причинением информацией вреда их здоровью и (или) физическому, психическому, духовному, нравственному развитию;</w:t>
      </w:r>
    </w:p>
    <w:p w14:paraId="0B3CA528" w14:textId="77777777" w:rsidR="00956CB6" w:rsidRPr="00956CB6" w:rsidRDefault="00956CB6" w:rsidP="00956CB6">
      <w:pPr>
        <w:numPr>
          <w:ilvl w:val="0"/>
          <w:numId w:val="44"/>
        </w:numPr>
      </w:pPr>
      <w:r w:rsidRPr="00956CB6">
        <w:rPr>
          <w:i/>
          <w:iCs/>
        </w:rPr>
        <w:t>Информация, причиняющая вред здоровью и (или) развитию детей, —</w:t>
      </w:r>
      <w:r w:rsidRPr="00956CB6">
        <w:t xml:space="preserve"> информация (в том числе содержащаяся в информационной продукции для детей), распространение которой среди детей запрещено или ограничено в соответствии с настоящим Федеральным законом;</w:t>
      </w:r>
    </w:p>
    <w:p w14:paraId="30989A17" w14:textId="77777777" w:rsidR="00956CB6" w:rsidRPr="00956CB6" w:rsidRDefault="00956CB6" w:rsidP="00956CB6">
      <w:pPr>
        <w:numPr>
          <w:ilvl w:val="0"/>
          <w:numId w:val="44"/>
        </w:numPr>
      </w:pPr>
      <w:r w:rsidRPr="00956CB6">
        <w:rPr>
          <w:i/>
          <w:iCs/>
        </w:rPr>
        <w:t>Информация порнографического характера</w:t>
      </w:r>
      <w:r w:rsidRPr="00956CB6">
        <w:t xml:space="preserve"> — информация, представляемая в виде натуралистических изображения или описания половых органов человека и (или) полового сношения либо сопоставимого с половым сношением действия сексуального характера, в том числе такого действия, совершаемого в отношении животного;</w:t>
      </w:r>
    </w:p>
    <w:p w14:paraId="695C44C9" w14:textId="77777777" w:rsidR="00956CB6" w:rsidRPr="00956CB6" w:rsidRDefault="00956CB6" w:rsidP="00956CB6">
      <w:pPr>
        <w:numPr>
          <w:ilvl w:val="0"/>
          <w:numId w:val="44"/>
        </w:numPr>
      </w:pPr>
      <w:r w:rsidRPr="00956CB6">
        <w:rPr>
          <w:i/>
          <w:iCs/>
        </w:rPr>
        <w:t>Классификация информационной продукции</w:t>
      </w:r>
      <w:r w:rsidRPr="00956CB6">
        <w:t xml:space="preserve"> — распределение информационной продукции в зависимости от ее тематики, жанра, содержания и художественного оформления по возрастным категориям детей в порядке;</w:t>
      </w:r>
    </w:p>
    <w:p w14:paraId="13C7CA75" w14:textId="77777777" w:rsidR="00956CB6" w:rsidRPr="00956CB6" w:rsidRDefault="00956CB6" w:rsidP="00956CB6">
      <w:r w:rsidRPr="00956CB6">
        <w:rPr>
          <w:b/>
          <w:bCs/>
          <w:i/>
          <w:iCs/>
        </w:rPr>
        <w:t>Информация, запрещенная для распространения среди детей</w:t>
      </w:r>
    </w:p>
    <w:p w14:paraId="72AEB282" w14:textId="77777777" w:rsidR="00956CB6" w:rsidRPr="00956CB6" w:rsidRDefault="00956CB6" w:rsidP="00956CB6">
      <w:pPr>
        <w:numPr>
          <w:ilvl w:val="0"/>
          <w:numId w:val="45"/>
        </w:numPr>
      </w:pPr>
      <w:r w:rsidRPr="00956CB6">
        <w:t>побуждающая детей к совершению действий, представляющих угрозу их жизни и (или) здоровью, в том числе к причинению вреда своему здоровью, самоубийству;</w:t>
      </w:r>
    </w:p>
    <w:p w14:paraId="3303146C" w14:textId="77777777" w:rsidR="00956CB6" w:rsidRPr="00956CB6" w:rsidRDefault="00956CB6" w:rsidP="00956CB6">
      <w:pPr>
        <w:numPr>
          <w:ilvl w:val="0"/>
          <w:numId w:val="45"/>
        </w:numPr>
      </w:pPr>
      <w:r w:rsidRPr="00956CB6">
        <w:t>способная вызвать у детей желание употребить наркотические средства, психотропные и (или) одурманивающие вещества, табачные изделия, алкогольную и спиртосодержащую продукцию, принять участие в азартных играх, заниматься проституцией, бродяжничеством или попрошайничеством;</w:t>
      </w:r>
    </w:p>
    <w:p w14:paraId="18333BFE" w14:textId="77777777" w:rsidR="00956CB6" w:rsidRPr="00956CB6" w:rsidRDefault="00956CB6" w:rsidP="00956CB6">
      <w:pPr>
        <w:numPr>
          <w:ilvl w:val="0"/>
          <w:numId w:val="45"/>
        </w:numPr>
      </w:pPr>
      <w:r w:rsidRPr="00956CB6">
        <w:t>обосновывающая или оправдывающая допустимость насилия и (или) жестокости либо побуждающая осуществлять насильственные действия по отношению к людям или животным, за исключением случаев, предусмотренных настоящим Федеральным законом;</w:t>
      </w:r>
    </w:p>
    <w:p w14:paraId="00914111" w14:textId="77777777" w:rsidR="00956CB6" w:rsidRPr="00956CB6" w:rsidRDefault="00956CB6" w:rsidP="00956CB6">
      <w:pPr>
        <w:numPr>
          <w:ilvl w:val="0"/>
          <w:numId w:val="45"/>
        </w:numPr>
      </w:pPr>
      <w:r w:rsidRPr="00956CB6">
        <w:t>отрицающая семейные ценности, пропагандирующая нетрадиционные сексуальные отношения и формирующая неуважение к родителям и (или) другим членам семьи;</w:t>
      </w:r>
    </w:p>
    <w:p w14:paraId="5F79C8B8" w14:textId="77777777" w:rsidR="00956CB6" w:rsidRPr="00956CB6" w:rsidRDefault="00956CB6" w:rsidP="00956CB6">
      <w:pPr>
        <w:numPr>
          <w:ilvl w:val="0"/>
          <w:numId w:val="45"/>
        </w:numPr>
      </w:pPr>
      <w:r w:rsidRPr="00956CB6">
        <w:t>оправдывающая противоправное поведение;</w:t>
      </w:r>
    </w:p>
    <w:p w14:paraId="5E1626BD" w14:textId="77777777" w:rsidR="00956CB6" w:rsidRPr="00956CB6" w:rsidRDefault="00956CB6" w:rsidP="00956CB6">
      <w:pPr>
        <w:numPr>
          <w:ilvl w:val="0"/>
          <w:numId w:val="45"/>
        </w:numPr>
      </w:pPr>
      <w:r w:rsidRPr="00956CB6">
        <w:t>содержащая нецензурную брань;</w:t>
      </w:r>
    </w:p>
    <w:p w14:paraId="12D91B8C" w14:textId="77777777" w:rsidR="00956CB6" w:rsidRPr="00956CB6" w:rsidRDefault="00956CB6" w:rsidP="00956CB6">
      <w:pPr>
        <w:numPr>
          <w:ilvl w:val="0"/>
          <w:numId w:val="45"/>
        </w:numPr>
      </w:pPr>
      <w:r w:rsidRPr="00956CB6">
        <w:t>содержащая информацию порнографического характера;</w:t>
      </w:r>
    </w:p>
    <w:p w14:paraId="2E027924" w14:textId="77777777" w:rsidR="00956CB6" w:rsidRPr="00956CB6" w:rsidRDefault="00956CB6" w:rsidP="00956CB6">
      <w:pPr>
        <w:numPr>
          <w:ilvl w:val="0"/>
          <w:numId w:val="45"/>
        </w:numPr>
      </w:pPr>
      <w:r w:rsidRPr="00956CB6">
        <w:t>о несовершеннолетнем, пострадавшем в результате противоправных действий (бездействия), включая фамилии, имена, отчества, фото- и видеоизображения такого несовершеннолетнего, его родителей и иных законных представителей, дату рождения такого несовершеннолетнего, аудиозапись его голоса, место его жительства или место временного пребывания, место его учебы или работы, иную информацию, позволяющую прямо или косвенно установить личность такого несовершеннолетнего.</w:t>
      </w:r>
    </w:p>
    <w:p w14:paraId="2FEE2528" w14:textId="77777777" w:rsidR="00956CB6" w:rsidRPr="00956CB6" w:rsidRDefault="00956CB6" w:rsidP="00956CB6">
      <w:r w:rsidRPr="00956CB6">
        <w:rPr>
          <w:b/>
          <w:bCs/>
          <w:i/>
          <w:iCs/>
        </w:rPr>
        <w:t>Информация, распространения которой среди детей определенных возрастных категорий ограничено</w:t>
      </w:r>
    </w:p>
    <w:p w14:paraId="5E144985" w14:textId="77777777" w:rsidR="00956CB6" w:rsidRPr="00956CB6" w:rsidRDefault="00956CB6" w:rsidP="00956CB6">
      <w:pPr>
        <w:numPr>
          <w:ilvl w:val="0"/>
          <w:numId w:val="46"/>
        </w:numPr>
      </w:pPr>
      <w:r w:rsidRPr="00956CB6">
        <w:t>представляемая в виде изображения или описания жестокости, физического и (или) психического насилия, преступления или иного антиобщественного действия;</w:t>
      </w:r>
    </w:p>
    <w:p w14:paraId="4B5552ED" w14:textId="77777777" w:rsidR="00956CB6" w:rsidRPr="00956CB6" w:rsidRDefault="00956CB6" w:rsidP="00956CB6">
      <w:pPr>
        <w:numPr>
          <w:ilvl w:val="0"/>
          <w:numId w:val="46"/>
        </w:numPr>
      </w:pPr>
      <w:r w:rsidRPr="00956CB6">
        <w:t>вызывающая у детей страх, ужас или панику, в том числе представляемая в виде изображения или описания в унижающей человеческое достоинство форме ненасильственной смерти, заболевания, самоубийства, несчастного случая, аварии или катастрофы и (или) их последствий;</w:t>
      </w:r>
    </w:p>
    <w:p w14:paraId="235B1F3F" w14:textId="77777777" w:rsidR="00956CB6" w:rsidRPr="00956CB6" w:rsidRDefault="00956CB6" w:rsidP="00956CB6">
      <w:pPr>
        <w:numPr>
          <w:ilvl w:val="0"/>
          <w:numId w:val="46"/>
        </w:numPr>
      </w:pPr>
      <w:r w:rsidRPr="00956CB6">
        <w:t>представляемая в виде изображения или описания половых отношений между мужчиной и женщиной;</w:t>
      </w:r>
    </w:p>
    <w:p w14:paraId="79CA82DC" w14:textId="77777777" w:rsidR="00956CB6" w:rsidRDefault="00956CB6" w:rsidP="00956CB6">
      <w:pPr>
        <w:numPr>
          <w:ilvl w:val="0"/>
          <w:numId w:val="46"/>
        </w:numPr>
      </w:pPr>
      <w:r w:rsidRPr="00956CB6">
        <w:t>содержащая бранные слова и выражения, не относящиеся к нецензурной брани.</w:t>
      </w:r>
    </w:p>
    <w:p w14:paraId="07C2BBDF" w14:textId="77777777" w:rsidR="00FD7324" w:rsidRPr="00956CB6" w:rsidRDefault="00FD7324" w:rsidP="00FD7324"/>
    <w:p w14:paraId="690B1CFE" w14:textId="1E685811" w:rsidR="00956CB6" w:rsidRPr="00FD7324" w:rsidRDefault="00FD7324" w:rsidP="00FD7324">
      <w:pPr>
        <w:pStyle w:val="2"/>
        <w:rPr>
          <w:rFonts w:ascii="Times New Roman" w:hAnsi="Times New Roman" w:cs="Times New Roman"/>
          <w:b/>
          <w:bCs/>
          <w:color w:val="auto"/>
          <w:sz w:val="28"/>
          <w:szCs w:val="28"/>
        </w:rPr>
      </w:pPr>
      <w:bookmarkStart w:id="11" w:name="_Toc168484390"/>
      <w:r w:rsidRPr="00FD7324">
        <w:rPr>
          <w:rFonts w:ascii="Times New Roman" w:hAnsi="Times New Roman" w:cs="Times New Roman"/>
          <w:b/>
          <w:bCs/>
          <w:color w:val="auto"/>
          <w:sz w:val="28"/>
          <w:szCs w:val="28"/>
        </w:rPr>
        <w:t xml:space="preserve">2.5 </w:t>
      </w:r>
      <w:r w:rsidR="00956CB6" w:rsidRPr="00FD7324">
        <w:rPr>
          <w:rFonts w:ascii="Times New Roman" w:hAnsi="Times New Roman" w:cs="Times New Roman"/>
          <w:b/>
          <w:bCs/>
          <w:color w:val="auto"/>
          <w:sz w:val="28"/>
          <w:szCs w:val="28"/>
        </w:rPr>
        <w:t>Критическая информационная инфраструктура</w:t>
      </w:r>
      <w:bookmarkEnd w:id="11"/>
    </w:p>
    <w:p w14:paraId="6A642BD7" w14:textId="77777777" w:rsidR="00956CB6" w:rsidRPr="00956CB6" w:rsidRDefault="00956CB6" w:rsidP="00956CB6">
      <w:pPr>
        <w:numPr>
          <w:ilvl w:val="0"/>
          <w:numId w:val="47"/>
        </w:numPr>
      </w:pPr>
      <w:r w:rsidRPr="00956CB6">
        <w:rPr>
          <w:i/>
          <w:iCs/>
        </w:rPr>
        <w:t>Начало действия документа - 01.01.2018.</w:t>
      </w:r>
    </w:p>
    <w:p w14:paraId="1FF2C2B4" w14:textId="77777777" w:rsidR="00956CB6" w:rsidRPr="00956CB6" w:rsidRDefault="00956CB6" w:rsidP="00956CB6">
      <w:r w:rsidRPr="00956CB6">
        <w:rPr>
          <w:b/>
          <w:bCs/>
          <w:i/>
          <w:iCs/>
        </w:rPr>
        <w:t>Федеральный закон от 26.07.2017 N 187-ФЗ "О безопасности критической информационной инфраструктуры Российской Федерации"</w:t>
      </w:r>
    </w:p>
    <w:p w14:paraId="3F2446F0" w14:textId="77777777" w:rsidR="00956CB6" w:rsidRPr="00956CB6" w:rsidRDefault="00956CB6" w:rsidP="00956CB6">
      <w:pPr>
        <w:numPr>
          <w:ilvl w:val="0"/>
          <w:numId w:val="48"/>
        </w:numPr>
      </w:pPr>
      <w:r w:rsidRPr="00956CB6">
        <w:rPr>
          <w:b/>
          <w:bCs/>
          <w:i/>
          <w:iCs/>
        </w:rPr>
        <w:t>Критическая информационная инфраструктура</w:t>
      </w:r>
      <w:r w:rsidRPr="00956CB6">
        <w:t xml:space="preserve"> — объекты критической информационной инфраструктуры, а также сети электросвязи, используемые для организации взаимодействия таких объектов</w:t>
      </w:r>
    </w:p>
    <w:p w14:paraId="6DC22CF7" w14:textId="77777777" w:rsidR="00956CB6" w:rsidRPr="00956CB6" w:rsidRDefault="00956CB6" w:rsidP="00956CB6">
      <w:pPr>
        <w:numPr>
          <w:ilvl w:val="0"/>
          <w:numId w:val="48"/>
        </w:numPr>
      </w:pPr>
      <w:r w:rsidRPr="00956CB6">
        <w:rPr>
          <w:b/>
          <w:bCs/>
          <w:i/>
          <w:iCs/>
        </w:rPr>
        <w:t>Безопасность критической информационной инфраструктуры</w:t>
      </w:r>
      <w:r w:rsidRPr="00956CB6">
        <w:t xml:space="preserve"> — состояние защищенности критической информационной инфраструктуры, обеспечивающее ее устойчивое функционирование при проведении в отношении ее компьютерных атак;</w:t>
      </w:r>
    </w:p>
    <w:p w14:paraId="4D440062" w14:textId="77777777" w:rsidR="00956CB6" w:rsidRPr="00956CB6" w:rsidRDefault="00956CB6" w:rsidP="00956CB6">
      <w:pPr>
        <w:numPr>
          <w:ilvl w:val="0"/>
          <w:numId w:val="48"/>
        </w:numPr>
      </w:pPr>
      <w:r w:rsidRPr="00956CB6">
        <w:rPr>
          <w:b/>
          <w:bCs/>
          <w:i/>
          <w:iCs/>
        </w:rPr>
        <w:t>Объекты критической информационной инфраструктуры</w:t>
      </w:r>
      <w:r w:rsidRPr="00956CB6">
        <w:t xml:space="preserve"> — информационные системы, информационно-телекоммуникационные сети, автоматизированные системы управления субъектов критической информационной инфраструктуры;</w:t>
      </w:r>
    </w:p>
    <w:p w14:paraId="44CF84CC" w14:textId="77777777" w:rsidR="00956CB6" w:rsidRPr="00956CB6" w:rsidRDefault="00956CB6" w:rsidP="00956CB6">
      <w:pPr>
        <w:numPr>
          <w:ilvl w:val="0"/>
          <w:numId w:val="48"/>
        </w:numPr>
      </w:pPr>
      <w:r w:rsidRPr="00956CB6">
        <w:rPr>
          <w:b/>
          <w:bCs/>
          <w:i/>
          <w:iCs/>
        </w:rPr>
        <w:t>Значимый объект критической информационной инфраструктуры —</w:t>
      </w:r>
      <w:r w:rsidRPr="00956CB6">
        <w:t xml:space="preserve"> объект критической информационной инфраструктуры, которому присвоена одна из категорий значимости и который включен в реестр значимых объектов критической информационной инфраструктуры;</w:t>
      </w:r>
    </w:p>
    <w:p w14:paraId="68264DBD" w14:textId="77777777" w:rsidR="00956CB6" w:rsidRPr="00956CB6" w:rsidRDefault="00956CB6" w:rsidP="00956CB6">
      <w:pPr>
        <w:numPr>
          <w:ilvl w:val="0"/>
          <w:numId w:val="48"/>
        </w:numPr>
      </w:pPr>
      <w:r w:rsidRPr="00956CB6">
        <w:rPr>
          <w:b/>
          <w:bCs/>
          <w:i/>
          <w:iCs/>
        </w:rPr>
        <w:t>Компьютерная атака</w:t>
      </w:r>
      <w:r w:rsidRPr="00956CB6">
        <w:t xml:space="preserve"> — целенаправленное воздействие программных и (или) программно-аппаратных средств на объекты критической информационной инфраструктуры, сети электросвязи, используемые для организации взаимодействия таких объектов, в целях нарушения и (или) прекращения их функционирования и (или) создания угрозы безопасности обрабатываемой такими объектами информации;</w:t>
      </w:r>
    </w:p>
    <w:p w14:paraId="20813E61" w14:textId="77777777" w:rsidR="00956CB6" w:rsidRPr="00956CB6" w:rsidRDefault="00956CB6" w:rsidP="00956CB6">
      <w:pPr>
        <w:numPr>
          <w:ilvl w:val="0"/>
          <w:numId w:val="48"/>
        </w:numPr>
      </w:pPr>
      <w:r w:rsidRPr="00956CB6">
        <w:rPr>
          <w:b/>
          <w:bCs/>
          <w:i/>
          <w:iCs/>
        </w:rPr>
        <w:t>Компьютерный инцидент</w:t>
      </w:r>
      <w:r w:rsidRPr="00956CB6">
        <w:t xml:space="preserve"> — факт нарушения и (или) прекращения функционирования объекта критической информационной инфраструктуры, сети электросвязи, используемой для организации взаимодействия таких объектов, и (или) нарушения безопасности обрабатываемой таким объектом информации, в том числе произошедший в результате компьютерной атаки;</w:t>
      </w:r>
    </w:p>
    <w:p w14:paraId="1942C63D" w14:textId="77777777" w:rsidR="00956CB6" w:rsidRPr="00956CB6" w:rsidRDefault="00956CB6" w:rsidP="00956CB6">
      <w:pPr>
        <w:rPr>
          <w:b/>
          <w:bCs/>
        </w:rPr>
      </w:pPr>
      <w:r w:rsidRPr="00956CB6">
        <w:rPr>
          <w:b/>
          <w:bCs/>
          <w:i/>
          <w:iCs/>
        </w:rPr>
        <w:t>Категорирование значимости объектов критической информационной инфраструктуры осуществляется исходя из:</w:t>
      </w:r>
    </w:p>
    <w:p w14:paraId="31BBD213" w14:textId="77777777" w:rsidR="00956CB6" w:rsidRPr="00956CB6" w:rsidRDefault="00956CB6" w:rsidP="00956CB6">
      <w:pPr>
        <w:numPr>
          <w:ilvl w:val="0"/>
          <w:numId w:val="49"/>
        </w:numPr>
      </w:pPr>
      <w:r w:rsidRPr="00956CB6">
        <w:t>социальной значимости, выражающейся в оценке возможного ущерба, причиняемого жизни или здоровью людей, возможности прекращения или нарушения функционирования объектов обеспечения жизнедеятельности населения, транспортной инфраструктуры, сетей связи, а также максимальном времени отсутствия доступа к государственной услуге для получателей такой услуги;</w:t>
      </w:r>
    </w:p>
    <w:p w14:paraId="0D76FA6C" w14:textId="77777777" w:rsidR="00956CB6" w:rsidRPr="00956CB6" w:rsidRDefault="00956CB6" w:rsidP="00956CB6">
      <w:pPr>
        <w:numPr>
          <w:ilvl w:val="0"/>
          <w:numId w:val="49"/>
        </w:numPr>
      </w:pPr>
      <w:r w:rsidRPr="00956CB6">
        <w:t>политической значимости, выражающейся в оценке возможного причинения ущерба интересам Российской Федерации в вопросах внутренней и внешней политики;</w:t>
      </w:r>
    </w:p>
    <w:p w14:paraId="2871BAB5" w14:textId="77777777" w:rsidR="00956CB6" w:rsidRPr="00956CB6" w:rsidRDefault="00956CB6" w:rsidP="00956CB6">
      <w:pPr>
        <w:numPr>
          <w:ilvl w:val="0"/>
          <w:numId w:val="49"/>
        </w:numPr>
      </w:pPr>
      <w:r w:rsidRPr="00956CB6">
        <w:t>экономической значимости, выражающейся в оценке возможного причинения прямого и косвенного ущерба субъектам критической информационной инфраструктуры и (или) бюджетам Российской Федерации;</w:t>
      </w:r>
    </w:p>
    <w:p w14:paraId="2E147172" w14:textId="77777777" w:rsidR="00956CB6" w:rsidRPr="00956CB6" w:rsidRDefault="00956CB6" w:rsidP="00956CB6">
      <w:pPr>
        <w:numPr>
          <w:ilvl w:val="0"/>
          <w:numId w:val="49"/>
        </w:numPr>
      </w:pPr>
      <w:r w:rsidRPr="00956CB6">
        <w:t>экологической значимости, выражающейся в оценке уровня воздействия на окружающую среду;</w:t>
      </w:r>
    </w:p>
    <w:p w14:paraId="6150E506" w14:textId="77777777" w:rsidR="00956CB6" w:rsidRPr="00956CB6" w:rsidRDefault="00956CB6" w:rsidP="00956CB6">
      <w:pPr>
        <w:numPr>
          <w:ilvl w:val="0"/>
          <w:numId w:val="49"/>
        </w:numPr>
      </w:pPr>
      <w:r w:rsidRPr="00956CB6">
        <w:t>значимости объекта критической информационной инфраструктуры для обеспечения обороны страны, безопасности государства и правопорядка.</w:t>
      </w:r>
    </w:p>
    <w:p w14:paraId="776F0360" w14:textId="77777777" w:rsidR="00956CB6" w:rsidRPr="00956CB6" w:rsidRDefault="00956CB6" w:rsidP="00956CB6">
      <w:r w:rsidRPr="00956CB6">
        <w:rPr>
          <w:b/>
          <w:bCs/>
          <w:i/>
          <w:iCs/>
        </w:rPr>
        <w:t>!Устанавливаются три категории значимости объектов критической информационной инфраструктуры - первая, вторая и третья!</w:t>
      </w:r>
    </w:p>
    <w:p w14:paraId="78E15ECD" w14:textId="77777777" w:rsidR="00956CB6" w:rsidRPr="00956CB6" w:rsidRDefault="00956CB6" w:rsidP="00956CB6">
      <w:r w:rsidRPr="00956CB6">
        <w:rPr>
          <w:i/>
          <w:iCs/>
        </w:rPr>
        <w:t>В целях учета значимых объектов критической информационной инфраструктуры федеральный орган исполнительной власти, уполномоченный в области обеспечения безопасности критической информационной инфраструктуры Российской Федерации, ведет реестр значимых объектов критической информационной инфраструктуры в установленном им порядке.</w:t>
      </w:r>
    </w:p>
    <w:p w14:paraId="78FED215" w14:textId="77777777" w:rsidR="00956CB6" w:rsidRPr="00956CB6" w:rsidRDefault="00956CB6" w:rsidP="00956CB6">
      <w:pPr>
        <w:rPr>
          <w:b/>
          <w:bCs/>
        </w:rPr>
      </w:pPr>
      <w:r w:rsidRPr="00956CB6">
        <w:rPr>
          <w:b/>
          <w:bCs/>
          <w:i/>
          <w:iCs/>
        </w:rPr>
        <w:t>Требования по обеспечению безопасности значимых объектов критической информационной инфраструктуры</w:t>
      </w:r>
    </w:p>
    <w:p w14:paraId="62CE7A52" w14:textId="77777777" w:rsidR="00956CB6" w:rsidRPr="00956CB6" w:rsidRDefault="00956CB6" w:rsidP="00956CB6">
      <w:r w:rsidRPr="00956CB6">
        <w:rPr>
          <w:b/>
          <w:bCs/>
          <w:i/>
          <w:iCs/>
        </w:rPr>
        <w:t>Устанавливаются федеральным органом исполнительной власти, уполномоченным в области обеспечения безопасности критической информационной инфраструктуры Российской Федерации (ФСТЭК), дифференцируются в зависимости от категории значимости объектов критической информационной инфраструктуры и этими требованиями предусматриваются</w:t>
      </w:r>
      <w:r w:rsidRPr="00956CB6">
        <w:t>:</w:t>
      </w:r>
    </w:p>
    <w:p w14:paraId="26377E06" w14:textId="77777777" w:rsidR="00956CB6" w:rsidRPr="00956CB6" w:rsidRDefault="00956CB6" w:rsidP="00956CB6">
      <w:pPr>
        <w:numPr>
          <w:ilvl w:val="0"/>
          <w:numId w:val="50"/>
        </w:numPr>
      </w:pPr>
      <w:r w:rsidRPr="00956CB6">
        <w:t>планирование, разработка, совершенствование и осуществление внедрения мероприятий по обеспечению безопасности значимых объектов критической информационной инфраструктуры;</w:t>
      </w:r>
    </w:p>
    <w:p w14:paraId="39EA64AD" w14:textId="77777777" w:rsidR="00956CB6" w:rsidRPr="00956CB6" w:rsidRDefault="00956CB6" w:rsidP="00956CB6">
      <w:pPr>
        <w:numPr>
          <w:ilvl w:val="0"/>
          <w:numId w:val="50"/>
        </w:numPr>
      </w:pPr>
      <w:r w:rsidRPr="00956CB6">
        <w:t>принятие организационных и технических мер для обеспечения безопасности значимых объектов критической информационной инфраструктуры;</w:t>
      </w:r>
    </w:p>
    <w:p w14:paraId="70251909" w14:textId="77777777" w:rsidR="00956CB6" w:rsidRDefault="00956CB6" w:rsidP="00956CB6">
      <w:pPr>
        <w:numPr>
          <w:ilvl w:val="0"/>
          <w:numId w:val="50"/>
        </w:numPr>
      </w:pPr>
      <w:r w:rsidRPr="00956CB6">
        <w:t>установление параметров и характеристик программных и программно-аппаратных средств, применяемых для обеспечения безопасности значимых объектов критической информационной инфраструктуры.</w:t>
      </w:r>
    </w:p>
    <w:p w14:paraId="7FA8E31F" w14:textId="77777777" w:rsidR="00BD3E5F" w:rsidRPr="00956CB6" w:rsidRDefault="00BD3E5F" w:rsidP="00BD3E5F"/>
    <w:p w14:paraId="5A3E6674" w14:textId="2E4E2E67" w:rsidR="00956CB6" w:rsidRPr="00BD3E5F" w:rsidRDefault="00BD3E5F" w:rsidP="00BD3E5F">
      <w:pPr>
        <w:pStyle w:val="2"/>
        <w:rPr>
          <w:rFonts w:ascii="Times New Roman" w:hAnsi="Times New Roman" w:cs="Times New Roman"/>
          <w:b/>
          <w:bCs/>
          <w:color w:val="auto"/>
          <w:sz w:val="28"/>
          <w:szCs w:val="28"/>
        </w:rPr>
      </w:pPr>
      <w:bookmarkStart w:id="12" w:name="_Toc168484391"/>
      <w:r w:rsidRPr="00BD3E5F">
        <w:rPr>
          <w:rFonts w:ascii="Times New Roman" w:hAnsi="Times New Roman" w:cs="Times New Roman"/>
          <w:b/>
          <w:bCs/>
          <w:color w:val="auto"/>
          <w:sz w:val="28"/>
          <w:szCs w:val="28"/>
        </w:rPr>
        <w:t xml:space="preserve">2.6 </w:t>
      </w:r>
      <w:r w:rsidR="00956CB6" w:rsidRPr="00BD3E5F">
        <w:rPr>
          <w:rFonts w:ascii="Times New Roman" w:hAnsi="Times New Roman" w:cs="Times New Roman"/>
          <w:b/>
          <w:bCs/>
          <w:color w:val="auto"/>
          <w:sz w:val="28"/>
          <w:szCs w:val="28"/>
        </w:rPr>
        <w:t>Государственная, банковская, налоговая и коммерческая тайна, персональные данные и иные профессиональные тайны и организация работы с ними</w:t>
      </w:r>
      <w:bookmarkEnd w:id="12"/>
    </w:p>
    <w:p w14:paraId="26ED5778" w14:textId="77777777" w:rsidR="00956CB6" w:rsidRPr="00956CB6" w:rsidRDefault="00956CB6" w:rsidP="00956CB6">
      <w:r w:rsidRPr="00956CB6">
        <w:t>На основании Федерального закона №149-ФЗ от 27.07.2006 "Об информации, информационных технологиях и о защите информации" и Указа Президента РФ от 06.03.1997 №188 (ред. от 13.07.2015) "Об утверждении Перечня сведений конфиденциального характера", информация (тайна), к которой ограничен общий доступ:</w:t>
      </w:r>
    </w:p>
    <w:p w14:paraId="7A415C93" w14:textId="77777777" w:rsidR="00956CB6" w:rsidRPr="00956CB6" w:rsidRDefault="00956CB6" w:rsidP="00956CB6">
      <w:pPr>
        <w:numPr>
          <w:ilvl w:val="0"/>
          <w:numId w:val="51"/>
        </w:numPr>
      </w:pPr>
      <w:r w:rsidRPr="00956CB6">
        <w:rPr>
          <w:b/>
          <w:bCs/>
          <w:i/>
          <w:iCs/>
        </w:rPr>
        <w:t>Государственная тайна.</w:t>
      </w:r>
    </w:p>
    <w:p w14:paraId="38896645" w14:textId="77777777" w:rsidR="00956CB6" w:rsidRPr="00956CB6" w:rsidRDefault="00956CB6" w:rsidP="00956CB6">
      <w:r w:rsidRPr="00956CB6">
        <w:t>Включает информацию о военной, политической, экономической, разведывательной деятельности, разглашение которой чревато причинением государственного ущерба.</w:t>
      </w:r>
    </w:p>
    <w:p w14:paraId="0A252A14" w14:textId="77777777" w:rsidR="00956CB6" w:rsidRPr="00956CB6" w:rsidRDefault="00956CB6" w:rsidP="00956CB6">
      <w:pPr>
        <w:numPr>
          <w:ilvl w:val="0"/>
          <w:numId w:val="51"/>
        </w:numPr>
      </w:pPr>
      <w:r w:rsidRPr="00956CB6">
        <w:rPr>
          <w:b/>
          <w:bCs/>
          <w:i/>
          <w:iCs/>
        </w:rPr>
        <w:t>Коммерческая тайна</w:t>
      </w:r>
      <w:r w:rsidRPr="00956CB6">
        <w:t>.</w:t>
      </w:r>
    </w:p>
    <w:p w14:paraId="4ECBFFE8" w14:textId="77777777" w:rsidR="00956CB6" w:rsidRPr="00956CB6" w:rsidRDefault="00956CB6" w:rsidP="00956CB6">
      <w:r w:rsidRPr="00956CB6">
        <w:t>Объединяет данные о технологической, производственной, финансово-экономической деятельности, собственных разработках компании, утечка которых способна нанести финансовый ущерб, стать причиной банкротства бизнеса, утраты конкурентоспособности компании. Требует обязательного исполнения установленных процедур по обозначению и подтверждению своего статуса.</w:t>
      </w:r>
    </w:p>
    <w:p w14:paraId="03253B6E" w14:textId="7B203470" w:rsidR="00956CB6" w:rsidRPr="00956CB6" w:rsidRDefault="00956CB6" w:rsidP="00956CB6">
      <w:r w:rsidRPr="00956CB6">
        <mc:AlternateContent>
          <mc:Choice Requires="wps">
            <w:drawing>
              <wp:inline distT="0" distB="0" distL="0" distR="0" wp14:anchorId="7607B5B5" wp14:editId="7531308B">
                <wp:extent cx="304800" cy="304800"/>
                <wp:effectExtent l="0" t="0" r="0" b="0"/>
                <wp:docPr id="1722374074" name="Прямоугольник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96FA9" id="Прямоугольник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659DC3" w14:textId="77777777" w:rsidR="00956CB6" w:rsidRPr="00956CB6" w:rsidRDefault="00956CB6" w:rsidP="00956CB6">
      <w:pPr>
        <w:numPr>
          <w:ilvl w:val="0"/>
          <w:numId w:val="51"/>
        </w:numPr>
      </w:pPr>
      <w:r w:rsidRPr="00956CB6">
        <w:rPr>
          <w:b/>
          <w:bCs/>
          <w:i/>
          <w:iCs/>
        </w:rPr>
        <w:t>Профессиональная тайна.</w:t>
      </w:r>
    </w:p>
    <w:p w14:paraId="43622187" w14:textId="77777777" w:rsidR="00956CB6" w:rsidRPr="00956CB6" w:rsidRDefault="00956CB6" w:rsidP="00956CB6">
      <w:r w:rsidRPr="00956CB6">
        <w:t>Важные сведения, полученные лицом при исполнении им своих профессиональных обязанностей, использование которых ограничивается Конституцией РФ, федеральными законодательными актами.</w:t>
      </w:r>
    </w:p>
    <w:p w14:paraId="26AD00CD" w14:textId="77777777" w:rsidR="00956CB6" w:rsidRPr="00956CB6" w:rsidRDefault="00956CB6" w:rsidP="00956CB6">
      <w:pPr>
        <w:numPr>
          <w:ilvl w:val="0"/>
          <w:numId w:val="51"/>
        </w:numPr>
      </w:pPr>
      <w:r w:rsidRPr="00956CB6">
        <w:rPr>
          <w:b/>
          <w:bCs/>
          <w:i/>
          <w:iCs/>
        </w:rPr>
        <w:t>Служебная тайна.</w:t>
      </w:r>
    </w:p>
    <w:p w14:paraId="56047A42" w14:textId="77777777" w:rsidR="00956CB6" w:rsidRPr="00956CB6" w:rsidRDefault="00956CB6" w:rsidP="00956CB6">
      <w:r w:rsidRPr="00956CB6">
        <w:t>Ценные данные, находящиеся под ограничением госорганов, на основании ГК РФ, федеральных законодательных актов, для свободного доступа.</w:t>
      </w:r>
    </w:p>
    <w:p w14:paraId="04D32240" w14:textId="77777777" w:rsidR="00956CB6" w:rsidRPr="00956CB6" w:rsidRDefault="00956CB6" w:rsidP="00956CB6">
      <w:pPr>
        <w:numPr>
          <w:ilvl w:val="0"/>
          <w:numId w:val="51"/>
        </w:numPr>
      </w:pPr>
      <w:r w:rsidRPr="00956CB6">
        <w:rPr>
          <w:b/>
          <w:bCs/>
          <w:i/>
          <w:iCs/>
        </w:rPr>
        <w:t>Личная тайна.</w:t>
      </w:r>
    </w:p>
    <w:p w14:paraId="32D5B6C9" w14:textId="77777777" w:rsidR="00956CB6" w:rsidRPr="00956CB6" w:rsidRDefault="00956CB6" w:rsidP="00956CB6">
      <w:r w:rsidRPr="00956CB6">
        <w:t>Любые данные о человеке – состояние здоровья, его взаимоотношения с другими людьми, интимная жизнь, творчество, личные бумаги и дневники – все это относится к личной тайне.</w:t>
      </w:r>
    </w:p>
    <w:p w14:paraId="4BD20613" w14:textId="77777777" w:rsidR="00956CB6" w:rsidRPr="00956CB6" w:rsidRDefault="00956CB6" w:rsidP="00956CB6">
      <w:pPr>
        <w:numPr>
          <w:ilvl w:val="0"/>
          <w:numId w:val="51"/>
        </w:numPr>
      </w:pPr>
      <w:r w:rsidRPr="00956CB6">
        <w:rPr>
          <w:b/>
          <w:bCs/>
          <w:i/>
          <w:iCs/>
        </w:rPr>
        <w:t>Семейная тайна.</w:t>
      </w:r>
    </w:p>
    <w:p w14:paraId="533FE490" w14:textId="77777777" w:rsidR="00956CB6" w:rsidRPr="00956CB6" w:rsidRDefault="00956CB6" w:rsidP="00956CB6">
      <w:r w:rsidRPr="00956CB6">
        <w:t>Информация, связанная с семейными отношениями и жизнью: общность интересов, круг лиц общения, воспитание детей, родственные связи.</w:t>
      </w:r>
    </w:p>
    <w:p w14:paraId="55304419" w14:textId="77777777" w:rsidR="00956CB6" w:rsidRPr="00956CB6" w:rsidRDefault="00956CB6" w:rsidP="00956CB6">
      <w:pPr>
        <w:numPr>
          <w:ilvl w:val="0"/>
          <w:numId w:val="51"/>
        </w:numPr>
      </w:pPr>
      <w:r w:rsidRPr="00956CB6">
        <w:rPr>
          <w:b/>
          <w:bCs/>
          <w:i/>
          <w:iCs/>
        </w:rPr>
        <w:t>Персональные данные граждан.</w:t>
      </w:r>
    </w:p>
    <w:p w14:paraId="37B1607A" w14:textId="77777777" w:rsidR="00956CB6" w:rsidRPr="00956CB6" w:rsidRDefault="00956CB6" w:rsidP="00956CB6">
      <w:r w:rsidRPr="00956CB6">
        <w:t>Преимущественно это личные сведения, которые нужны при устройстве на работу или учебу: возраст, образование, стаж, паспортные данные, номера СНИЛС, семейное положение.</w:t>
      </w:r>
    </w:p>
    <w:p w14:paraId="2ACF09A7" w14:textId="77777777" w:rsidR="00956CB6" w:rsidRPr="00956CB6" w:rsidRDefault="00956CB6" w:rsidP="00956CB6">
      <w:pPr>
        <w:numPr>
          <w:ilvl w:val="0"/>
          <w:numId w:val="51"/>
        </w:numPr>
      </w:pPr>
      <w:r w:rsidRPr="00956CB6">
        <w:rPr>
          <w:b/>
          <w:bCs/>
          <w:i/>
          <w:iCs/>
        </w:rPr>
        <w:t>Банковская тайна.</w:t>
      </w:r>
    </w:p>
    <w:p w14:paraId="63B223A2" w14:textId="77777777" w:rsidR="00956CB6" w:rsidRPr="00956CB6" w:rsidRDefault="00956CB6" w:rsidP="00956CB6">
      <w:r w:rsidRPr="00956CB6">
        <w:t>Ст.857 ГК РФ к </w:t>
      </w:r>
      <w:r w:rsidRPr="00956CB6">
        <w:rPr>
          <w:b/>
          <w:bCs/>
        </w:rPr>
        <w:t>банковской тайне</w:t>
      </w:r>
      <w:r w:rsidRPr="00956CB6">
        <w:t> относится информация об операциях, счетах и вкладах клиентов и корреспондентов. По российскому законодательству кредитная организация гарантирует </w:t>
      </w:r>
      <w:r w:rsidRPr="00956CB6">
        <w:rPr>
          <w:b/>
          <w:bCs/>
        </w:rPr>
        <w:t>тайну банковского</w:t>
      </w:r>
      <w:r w:rsidRPr="00956CB6">
        <w:t> счета и </w:t>
      </w:r>
      <w:r w:rsidRPr="00956CB6">
        <w:rPr>
          <w:b/>
          <w:bCs/>
        </w:rPr>
        <w:t>банковского</w:t>
      </w:r>
      <w:r w:rsidRPr="00956CB6">
        <w:t> вклада, операций по счету и сведений о клиенте.</w:t>
      </w:r>
    </w:p>
    <w:p w14:paraId="440DE122" w14:textId="77777777" w:rsidR="00956CB6" w:rsidRPr="00956CB6" w:rsidRDefault="00956CB6" w:rsidP="00956CB6">
      <w:pPr>
        <w:rPr>
          <w:b/>
          <w:bCs/>
        </w:rPr>
      </w:pPr>
      <w:r w:rsidRPr="00956CB6">
        <w:rPr>
          <w:b/>
          <w:bCs/>
        </w:rPr>
        <w:t>Классификация тайн:</w:t>
      </w:r>
    </w:p>
    <w:p w14:paraId="6382A2AD" w14:textId="77777777" w:rsidR="00956CB6" w:rsidRPr="00956CB6" w:rsidRDefault="00956CB6" w:rsidP="00956CB6">
      <w:pPr>
        <w:rPr>
          <w:b/>
          <w:bCs/>
        </w:rPr>
      </w:pPr>
      <w:r w:rsidRPr="00956CB6">
        <w:rPr>
          <w:b/>
          <w:bCs/>
          <w:i/>
          <w:iCs/>
        </w:rPr>
        <w:t>Первичные</w:t>
      </w:r>
    </w:p>
    <w:p w14:paraId="25A7B212" w14:textId="77777777" w:rsidR="00956CB6" w:rsidRPr="00956CB6" w:rsidRDefault="00956CB6" w:rsidP="00956CB6">
      <w:pPr>
        <w:numPr>
          <w:ilvl w:val="1"/>
          <w:numId w:val="51"/>
        </w:numPr>
      </w:pPr>
      <w:r w:rsidRPr="00956CB6">
        <w:rPr>
          <w:i/>
          <w:iCs/>
        </w:rPr>
        <w:t>Государственная тайна.</w:t>
      </w:r>
    </w:p>
    <w:p w14:paraId="2D67339B" w14:textId="77777777" w:rsidR="00956CB6" w:rsidRPr="00956CB6" w:rsidRDefault="00956CB6" w:rsidP="00956CB6">
      <w:pPr>
        <w:numPr>
          <w:ilvl w:val="1"/>
          <w:numId w:val="51"/>
        </w:numPr>
      </w:pPr>
      <w:r w:rsidRPr="00956CB6">
        <w:rPr>
          <w:i/>
          <w:iCs/>
        </w:rPr>
        <w:t>Коммерческая тайна.</w:t>
      </w:r>
    </w:p>
    <w:p w14:paraId="6B339DB1" w14:textId="77777777" w:rsidR="00956CB6" w:rsidRPr="00956CB6" w:rsidRDefault="00956CB6" w:rsidP="00956CB6">
      <w:pPr>
        <w:numPr>
          <w:ilvl w:val="1"/>
          <w:numId w:val="51"/>
        </w:numPr>
      </w:pPr>
      <w:r w:rsidRPr="00956CB6">
        <w:rPr>
          <w:i/>
          <w:iCs/>
        </w:rPr>
        <w:t>Личная тайна.</w:t>
      </w:r>
    </w:p>
    <w:p w14:paraId="36358E15" w14:textId="77777777" w:rsidR="00956CB6" w:rsidRPr="00956CB6" w:rsidRDefault="00956CB6" w:rsidP="00956CB6">
      <w:pPr>
        <w:rPr>
          <w:b/>
          <w:bCs/>
        </w:rPr>
      </w:pPr>
      <w:r w:rsidRPr="00956CB6">
        <w:rPr>
          <w:b/>
          <w:bCs/>
          <w:i/>
          <w:iCs/>
        </w:rPr>
        <w:t>Производные</w:t>
      </w:r>
    </w:p>
    <w:p w14:paraId="3F987BFE" w14:textId="77777777" w:rsidR="00956CB6" w:rsidRPr="00956CB6" w:rsidRDefault="00956CB6" w:rsidP="00956CB6">
      <w:pPr>
        <w:numPr>
          <w:ilvl w:val="1"/>
          <w:numId w:val="51"/>
        </w:numPr>
      </w:pPr>
      <w:r w:rsidRPr="00956CB6">
        <w:rPr>
          <w:i/>
          <w:iCs/>
        </w:rPr>
        <w:t>Служебная тайна</w:t>
      </w:r>
    </w:p>
    <w:p w14:paraId="57D99A3C" w14:textId="77777777" w:rsidR="00956CB6" w:rsidRPr="00956CB6" w:rsidRDefault="00956CB6" w:rsidP="00956CB6">
      <w:pPr>
        <w:numPr>
          <w:ilvl w:val="1"/>
          <w:numId w:val="51"/>
        </w:numPr>
      </w:pPr>
      <w:r w:rsidRPr="00956CB6">
        <w:rPr>
          <w:i/>
          <w:iCs/>
        </w:rPr>
        <w:t>Профессиональная тайна</w:t>
      </w:r>
    </w:p>
    <w:p w14:paraId="5160ACAE" w14:textId="3B3C0B98" w:rsidR="002558BE" w:rsidRDefault="002558BE">
      <w:pPr>
        <w:rPr>
          <w:lang w:val="en-US"/>
        </w:rPr>
      </w:pPr>
      <w:r>
        <w:rPr>
          <w:lang w:val="en-US"/>
        </w:rPr>
        <w:br w:type="page"/>
      </w:r>
    </w:p>
    <w:p w14:paraId="099597E5" w14:textId="21E7885D" w:rsidR="00A84A7F" w:rsidRDefault="002558BE" w:rsidP="00AE21C6">
      <w:pPr>
        <w:pStyle w:val="1"/>
        <w:numPr>
          <w:ilvl w:val="0"/>
          <w:numId w:val="2"/>
        </w:numPr>
        <w:rPr>
          <w:rFonts w:ascii="Times New Roman" w:hAnsi="Times New Roman" w:cs="Times New Roman"/>
          <w:b/>
          <w:bCs/>
          <w:color w:val="auto"/>
          <w:sz w:val="28"/>
          <w:szCs w:val="28"/>
          <w:lang w:val="en-US"/>
        </w:rPr>
      </w:pPr>
      <w:bookmarkStart w:id="13" w:name="_Toc168484392"/>
      <w:r w:rsidRPr="00AE21C6">
        <w:rPr>
          <w:rFonts w:ascii="Times New Roman" w:hAnsi="Times New Roman" w:cs="Times New Roman"/>
          <w:b/>
          <w:bCs/>
          <w:color w:val="auto"/>
          <w:sz w:val="28"/>
          <w:szCs w:val="28"/>
        </w:rPr>
        <w:t xml:space="preserve">ЛЕКЦИЯ 7. </w:t>
      </w:r>
      <w:r w:rsidRPr="00AE21C6">
        <w:rPr>
          <w:rFonts w:ascii="Times New Roman" w:hAnsi="Times New Roman" w:cs="Times New Roman"/>
          <w:b/>
          <w:bCs/>
          <w:color w:val="auto"/>
          <w:sz w:val="28"/>
          <w:szCs w:val="28"/>
        </w:rPr>
        <w:t>ПРАВОВОЕ РЕГУЛИРОВАНИЕ ЦИФРОВОЙ ТРАНСФОРМАЦИИ ОБЩЕСТВЕННЫХ ОТНОШЕНИЙ</w:t>
      </w:r>
      <w:bookmarkEnd w:id="13"/>
    </w:p>
    <w:p w14:paraId="3D0089B4" w14:textId="7210AB6C" w:rsidR="00512ACD" w:rsidRPr="001D5053" w:rsidRDefault="001D5053" w:rsidP="001D5053">
      <w:pPr>
        <w:pStyle w:val="2"/>
        <w:rPr>
          <w:rFonts w:ascii="Times New Roman" w:hAnsi="Times New Roman" w:cs="Times New Roman"/>
          <w:b/>
          <w:bCs/>
          <w:color w:val="auto"/>
          <w:sz w:val="28"/>
          <w:szCs w:val="28"/>
        </w:rPr>
      </w:pPr>
      <w:bookmarkStart w:id="14" w:name="_Toc168484393"/>
      <w:r w:rsidRPr="001D5053">
        <w:rPr>
          <w:rFonts w:ascii="Times New Roman" w:hAnsi="Times New Roman" w:cs="Times New Roman"/>
          <w:b/>
          <w:bCs/>
          <w:color w:val="auto"/>
          <w:sz w:val="28"/>
          <w:szCs w:val="28"/>
          <w:lang w:val="en-US"/>
        </w:rPr>
        <w:t xml:space="preserve">3.1 </w:t>
      </w:r>
      <w:r w:rsidR="00512ACD" w:rsidRPr="001D5053">
        <w:rPr>
          <w:rFonts w:ascii="Times New Roman" w:hAnsi="Times New Roman" w:cs="Times New Roman"/>
          <w:b/>
          <w:bCs/>
          <w:color w:val="auto"/>
          <w:sz w:val="28"/>
          <w:szCs w:val="28"/>
        </w:rPr>
        <w:t>История возникновения «Цифровой экономики». Основные понятия</w:t>
      </w:r>
      <w:bookmarkEnd w:id="14"/>
    </w:p>
    <w:p w14:paraId="58AF9C0D" w14:textId="77777777" w:rsidR="00512ACD" w:rsidRPr="00512ACD" w:rsidRDefault="00512ACD" w:rsidP="00512ACD">
      <w:r w:rsidRPr="00512ACD">
        <w:rPr>
          <w:b/>
          <w:bCs/>
        </w:rPr>
        <w:t>Программа  "Цифровая экономика Российской Федерации» Утверждена распоряжением Правительства Российской Федерации от 28 июля 2017 г.  № 1632-р</w:t>
      </w:r>
    </w:p>
    <w:p w14:paraId="64027A82" w14:textId="77777777" w:rsidR="00512ACD" w:rsidRPr="00512ACD" w:rsidRDefault="00512ACD" w:rsidP="00512ACD">
      <w:r w:rsidRPr="00512ACD">
        <w:rPr>
          <w:i/>
          <w:iCs/>
        </w:rPr>
        <w:t>Старт процессу построения именно цифровой экономики в нашей стране дал Президент, поставив в ежегодном послании Федеральному Собранию РФ в 2016 году цель – построить в России современную модель цифровой экономики к 2024 году.</w:t>
      </w:r>
    </w:p>
    <w:p w14:paraId="4E22BA9F" w14:textId="77777777" w:rsidR="00512ACD" w:rsidRPr="00512ACD" w:rsidRDefault="00512ACD" w:rsidP="00512ACD">
      <w:r w:rsidRPr="00512ACD">
        <w:t>В других странах понятием «цифровая экономика» охватываются явления отличные от тех, которые определены Стратегией развития информационного общества в РФ, так же в мире все чаще используется  определение «новая экономика, основанная на широком применении информационно-коммуникационных технологий»</w:t>
      </w:r>
    </w:p>
    <w:p w14:paraId="255E4718" w14:textId="77777777" w:rsidR="00512ACD" w:rsidRPr="00512ACD" w:rsidRDefault="00512ACD" w:rsidP="00512ACD">
      <w:r w:rsidRPr="00512ACD">
        <w:t>Россия вступила в цифровую экономику не имея сформированной собственной правовой базы. Мировой опыт показывает, что нормативные правовые акты, способствующие становлению цифровой экономики, принимались в ведущих странах мира уже около 10-15 лет тому назад.</w:t>
      </w:r>
    </w:p>
    <w:p w14:paraId="2CDA3BB0" w14:textId="77777777" w:rsidR="00512ACD" w:rsidRPr="00512ACD" w:rsidRDefault="00512ACD" w:rsidP="00512ACD">
      <w:r w:rsidRPr="00512ACD">
        <w:t>Стратегия развития информационного общества в Российской Федерации на 2017 - 2030 годы, утвержденной Указом Президента Российской Федерации от 9 мая 2017 г. № 203 "О Стратегии развития информационного общества в Российской Федерации  на 2017 - 2030 годы</w:t>
      </w:r>
    </w:p>
    <w:p w14:paraId="4B308BDB" w14:textId="77777777" w:rsidR="00512ACD" w:rsidRPr="00512ACD" w:rsidRDefault="00512ACD" w:rsidP="00512ACD">
      <w:r w:rsidRPr="00512ACD">
        <w:rPr>
          <w:b/>
          <w:bCs/>
        </w:rPr>
        <w:t>Ключевые направления по которым должно развиваться правовое регулирование цифровой экономики:</w:t>
      </w:r>
    </w:p>
    <w:p w14:paraId="20721DE3" w14:textId="77777777" w:rsidR="00512ACD" w:rsidRPr="00512ACD" w:rsidRDefault="00512ACD" w:rsidP="00512ACD">
      <w:pPr>
        <w:numPr>
          <w:ilvl w:val="0"/>
          <w:numId w:val="52"/>
        </w:numPr>
      </w:pPr>
      <w:r w:rsidRPr="00512ACD">
        <w:t xml:space="preserve">Законодательно должен быть разрешен вопрос о доверии к цифровой экономике. «Доверие очень важно, это фундаментальный принцип, на котором основаны все отношения в мире, – считает автор популярных книг о цифровом обществе и государстве The </w:t>
      </w:r>
      <w:proofErr w:type="spellStart"/>
      <w:r w:rsidRPr="00512ACD">
        <w:t>Better</w:t>
      </w:r>
      <w:proofErr w:type="spellEnd"/>
      <w:r w:rsidRPr="00512ACD">
        <w:t xml:space="preserve"> </w:t>
      </w:r>
      <w:proofErr w:type="spellStart"/>
      <w:r w:rsidRPr="00512ACD">
        <w:t>Mousetrap</w:t>
      </w:r>
      <w:proofErr w:type="spellEnd"/>
      <w:r w:rsidRPr="00512ACD">
        <w:t xml:space="preserve"> и Digital State Саймон Понт. </w:t>
      </w:r>
      <w:proofErr w:type="gramStart"/>
      <w:r w:rsidRPr="00512ACD">
        <w:t>Французская республика</w:t>
      </w:r>
      <w:proofErr w:type="gramEnd"/>
      <w:r w:rsidRPr="00512ACD">
        <w:t xml:space="preserve"> построение своей цифровой экономики начинала с принятия в 2004 году Закона № 2004-575 от 21.06.2004 г. «Об укреплении доверия в цифровой экономике»</w:t>
      </w:r>
    </w:p>
    <w:p w14:paraId="54F15253" w14:textId="77777777" w:rsidR="00512ACD" w:rsidRPr="00512ACD" w:rsidRDefault="00512ACD" w:rsidP="00512ACD">
      <w:pPr>
        <w:numPr>
          <w:ilvl w:val="0"/>
          <w:numId w:val="52"/>
        </w:numPr>
      </w:pPr>
      <w:r w:rsidRPr="00512ACD">
        <w:t xml:space="preserve">При построении цифровой экономики в финансовой сфере должны быть нормативно урегулированы вопросы применения современных информационных технологий. Считалось, что для финансовой сферы является правовое регулирование технологии криптовалюты </w:t>
      </w:r>
      <w:r w:rsidRPr="00512ACD">
        <w:rPr>
          <w:b/>
          <w:bCs/>
        </w:rPr>
        <w:t>(в настоящее время иначе)</w:t>
      </w:r>
      <w:r w:rsidRPr="00512ACD">
        <w:t xml:space="preserve">. ПАО Сбербанк , </w:t>
      </w:r>
      <w:proofErr w:type="spellStart"/>
      <w:r w:rsidRPr="00512ACD">
        <w:t>Альфа-банк</w:t>
      </w:r>
      <w:proofErr w:type="spellEnd"/>
      <w:r w:rsidRPr="00512ACD">
        <w:t xml:space="preserve"> и некоторые другие банки активно разрабатывают и внедряют в деятельность инструменты на основе данной технологии, ПАО "Мегафон" впервые осуществило сделку по размещению рублевых облигаций на </w:t>
      </w:r>
      <w:proofErr w:type="spellStart"/>
      <w:r w:rsidRPr="00512ACD">
        <w:t>блокчейне</w:t>
      </w:r>
      <w:proofErr w:type="spellEnd"/>
      <w:r w:rsidRPr="00512ACD">
        <w:t>, разместив выпуск коммерческих дисконтных облигаций на 500 миллионов рублей.</w:t>
      </w:r>
    </w:p>
    <w:p w14:paraId="48F01138" w14:textId="77777777" w:rsidR="00512ACD" w:rsidRPr="00512ACD" w:rsidRDefault="00512ACD" w:rsidP="00512ACD">
      <w:pPr>
        <w:numPr>
          <w:ilvl w:val="0"/>
          <w:numId w:val="52"/>
        </w:numPr>
      </w:pPr>
      <w:r w:rsidRPr="00512ACD">
        <w:t xml:space="preserve">Должны быть урегулированы вопросы использования технологий по </w:t>
      </w:r>
      <w:r w:rsidRPr="00512ACD">
        <w:rPr>
          <w:b/>
          <w:bCs/>
        </w:rPr>
        <w:t>обеспечению информационной безопасности</w:t>
      </w:r>
      <w:r w:rsidRPr="00512ACD">
        <w:t>, для решения задач предотвращения угроз личности, бизнесу и государству, связанные с тенденциями к построению сложных иерархических информационно-телекоммуникационных систем, широко использующих виртуализацию, удаленные (облачные) хранилища данных, а также разнородные технологии связи и оконечные устройства; защиты от внешнего и внутреннего информационно-технического воздействия на информационную инфраструктуру, в том числе на критическую информационную инфраструктуру.</w:t>
      </w:r>
    </w:p>
    <w:p w14:paraId="3CD16DBB" w14:textId="77777777" w:rsidR="00512ACD" w:rsidRPr="00512ACD" w:rsidRDefault="00512ACD" w:rsidP="00512ACD">
      <w:pPr>
        <w:numPr>
          <w:ilvl w:val="0"/>
          <w:numId w:val="52"/>
        </w:numPr>
      </w:pPr>
      <w:r w:rsidRPr="00512ACD">
        <w:t>Требуется четко определить отношение государства к криптовалютам, в частности к биткоину, и аналогичным платежным инструментам. Недооценка возможности и опасностей, которые исходят от этих инструментов и отсутствие их правовой оценки потенциально может повлечь зависимость цифровой экономики от глобальных корпораций (Google, Apple, Microsoft и подобных), сосредоточивших в своих руках информационные и финансовые ресурсы. Мировой опыт показывает, что государства четко определяют свою позицию к данным инструментам, и все чаще высказываются за их запрет, как , например, Китай в сентябре 2017 года.</w:t>
      </w:r>
    </w:p>
    <w:p w14:paraId="496B7759" w14:textId="77777777" w:rsidR="00512ACD" w:rsidRPr="00512ACD" w:rsidRDefault="00512ACD" w:rsidP="00512ACD">
      <w:pPr>
        <w:numPr>
          <w:ilvl w:val="0"/>
          <w:numId w:val="52"/>
        </w:numPr>
      </w:pPr>
      <w:r w:rsidRPr="00512ACD">
        <w:t>Развитие цифровой экономики невозможно без формализации и стандартизации, как процессов, происходящих в финансовой сфере, так и используемой документации планируемой к переводу в цифровую форму. В связи с этим требуется правовое закрепление стандартов цифровых документов, максимально приближенных к мировым.</w:t>
      </w:r>
    </w:p>
    <w:p w14:paraId="3ACE780F" w14:textId="77777777" w:rsidR="00512ACD" w:rsidRPr="00512ACD" w:rsidRDefault="00512ACD" w:rsidP="00512ACD">
      <w:pPr>
        <w:numPr>
          <w:ilvl w:val="0"/>
          <w:numId w:val="52"/>
        </w:numPr>
      </w:pPr>
      <w:r w:rsidRPr="00512ACD">
        <w:t>Создание ключевых условий для подготовки кадров для нужд цифровой экономики; совершенствование системы образования, которая должна обеспечивать цифровую экономику компетентными кадрами.</w:t>
      </w:r>
    </w:p>
    <w:p w14:paraId="1DE0B26A" w14:textId="77777777" w:rsidR="00512ACD" w:rsidRPr="00512ACD" w:rsidRDefault="00512ACD" w:rsidP="00512ACD">
      <w:pPr>
        <w:numPr>
          <w:ilvl w:val="0"/>
          <w:numId w:val="52"/>
        </w:numPr>
      </w:pPr>
      <w:r w:rsidRPr="00512ACD">
        <w:t>Должна быть сформирована система ответственности за правонарушения, связанные с внедрением цифровой экономики. Мировой опыт показывает, что особенности таких преступлений осложняют деятельность по их предупреждению, и вызывают необходимость выработки комплекса научно-обоснованных рекомендаций, направленных на повышение эффективности соответствующей превентивной деятельности, в том числе на придание ей системного характера.</w:t>
      </w:r>
    </w:p>
    <w:p w14:paraId="5029539D" w14:textId="45113D55" w:rsidR="00512ACD" w:rsidRDefault="00512ACD" w:rsidP="00512ACD">
      <w:r w:rsidRPr="00512ACD">
        <w:rPr>
          <w:b/>
          <w:bCs/>
          <w:i/>
          <w:iCs/>
        </w:rPr>
        <w:t>Цифровая экономика</w:t>
      </w:r>
      <w:r w:rsidRPr="00512ACD">
        <w:t xml:space="preserve"> представляет собой </w:t>
      </w:r>
      <w:r w:rsidRPr="00512ACD">
        <w:rPr>
          <w:b/>
          <w:bCs/>
        </w:rPr>
        <w:t>хозяйственную деятельность</w:t>
      </w:r>
      <w:r w:rsidRPr="00512ACD">
        <w:t>, в которой ключевым фактором производства являются данные в цифровом виде, обработка больших объемов и использование результатов анализа которых по сравнению с традиционными формами хозяйствования позволяют существенно повысить эффективность различных видов производства, технологий, оборудования, хранения, продажи, доставки товаров и услуг</w:t>
      </w:r>
      <w:r w:rsidR="00FE163A">
        <w:t>.</w:t>
      </w:r>
    </w:p>
    <w:p w14:paraId="36DC8C6E" w14:textId="77777777" w:rsidR="00FE163A" w:rsidRPr="00512ACD" w:rsidRDefault="00FE163A" w:rsidP="00512ACD"/>
    <w:p w14:paraId="5C799655" w14:textId="26A57304" w:rsidR="00512ACD" w:rsidRPr="00FE163A" w:rsidRDefault="00FE163A" w:rsidP="00FE163A">
      <w:pPr>
        <w:pStyle w:val="2"/>
        <w:rPr>
          <w:rFonts w:ascii="Times New Roman" w:hAnsi="Times New Roman" w:cs="Times New Roman"/>
          <w:b/>
          <w:bCs/>
          <w:color w:val="auto"/>
          <w:sz w:val="28"/>
          <w:szCs w:val="28"/>
        </w:rPr>
      </w:pPr>
      <w:bookmarkStart w:id="15" w:name="_Toc168484394"/>
      <w:r w:rsidRPr="00FE163A">
        <w:rPr>
          <w:rFonts w:ascii="Times New Roman" w:hAnsi="Times New Roman" w:cs="Times New Roman"/>
          <w:b/>
          <w:bCs/>
          <w:color w:val="auto"/>
          <w:sz w:val="28"/>
          <w:szCs w:val="28"/>
        </w:rPr>
        <w:t xml:space="preserve">3.2 </w:t>
      </w:r>
      <w:r w:rsidR="00512ACD" w:rsidRPr="00FE163A">
        <w:rPr>
          <w:rFonts w:ascii="Times New Roman" w:hAnsi="Times New Roman" w:cs="Times New Roman"/>
          <w:b/>
          <w:bCs/>
          <w:color w:val="auto"/>
          <w:sz w:val="28"/>
          <w:szCs w:val="28"/>
        </w:rPr>
        <w:t>Национальный проект «Цифровая экономика Российской Федерации»</w:t>
      </w:r>
      <w:bookmarkEnd w:id="15"/>
    </w:p>
    <w:p w14:paraId="3F893516" w14:textId="77777777" w:rsidR="00512ACD" w:rsidRPr="00512ACD" w:rsidRDefault="00512ACD" w:rsidP="00512ACD">
      <w:pPr>
        <w:numPr>
          <w:ilvl w:val="0"/>
          <w:numId w:val="53"/>
        </w:numPr>
      </w:pPr>
      <w:r w:rsidRPr="00512ACD">
        <w:t>Паспорт национального проекта "Национальная программа "Цифровая экономика Российской Федерации утвержден Президиумом Совета при Президенте РФ по стратегическому развитию и национальным проектам, протокол от 04.06.2019 N 7</w:t>
      </w:r>
    </w:p>
    <w:p w14:paraId="0DC670A6" w14:textId="77777777" w:rsidR="00512ACD" w:rsidRPr="00512ACD" w:rsidRDefault="00512ACD" w:rsidP="00512ACD">
      <w:pPr>
        <w:numPr>
          <w:ilvl w:val="0"/>
          <w:numId w:val="53"/>
        </w:numPr>
      </w:pPr>
      <w:r w:rsidRPr="00512ACD">
        <w:t>Постановление Правительства РФ от 02.03.2019 N 234"О системе управления реализацией национальной программы «Цифровая экономика Российской Федерации»</w:t>
      </w:r>
    </w:p>
    <w:p w14:paraId="10DC5A1D" w14:textId="77777777" w:rsidR="00512ACD" w:rsidRPr="00512ACD" w:rsidRDefault="00512ACD" w:rsidP="00512ACD">
      <w:pPr>
        <w:numPr>
          <w:ilvl w:val="0"/>
          <w:numId w:val="53"/>
        </w:numPr>
      </w:pPr>
      <w:r w:rsidRPr="00512ACD">
        <w:t>Постановление Правительства РФ от 15.04.2014 N 316 «Об утверждении государственной программы Российской Федерации "Экономическое развитие и инновационная экономика»</w:t>
      </w:r>
    </w:p>
    <w:p w14:paraId="7079BAC9" w14:textId="77777777" w:rsidR="00512ACD" w:rsidRPr="00512ACD" w:rsidRDefault="00512ACD" w:rsidP="00512ACD">
      <w:r w:rsidRPr="00512ACD">
        <w:rPr>
          <w:b/>
          <w:bCs/>
          <w:i/>
          <w:iCs/>
        </w:rPr>
        <w:t>Паспорт Программы</w:t>
      </w:r>
      <w:r w:rsidRPr="00512ACD">
        <w:t xml:space="preserve"> — документ, включающий в себя национальные цели и их целевые показатели</w:t>
      </w:r>
    </w:p>
    <w:p w14:paraId="08FFB054" w14:textId="77777777" w:rsidR="00512ACD" w:rsidRPr="00512ACD" w:rsidRDefault="00512ACD" w:rsidP="00512ACD">
      <w:r w:rsidRPr="00512ACD">
        <w:rPr>
          <w:b/>
          <w:bCs/>
          <w:i/>
          <w:iCs/>
        </w:rPr>
        <w:t>Паспорт федерального проекта Программы —</w:t>
      </w:r>
      <w:r w:rsidRPr="00512ACD">
        <w:t xml:space="preserve"> документ, включающий в себя наименование федерального проекта Программы, показатели Программы и федерального проекта Программы, в том числе с указанием значений по субъектам Российской Федерации, общественно значимые результаты и задачи, не являющиеся общественно значимыми результатами, результаты с указанием значений результатов по годам реализации, контрольные точки, сроки реализации и объемы финансового обеспечения федерального проекта Программы, информацию о руководителе федерального проекта Программы, а также иные сведения</w:t>
      </w:r>
    </w:p>
    <w:p w14:paraId="541C2B01" w14:textId="77777777" w:rsidR="00512ACD" w:rsidRPr="00512ACD" w:rsidRDefault="00512ACD" w:rsidP="00512ACD">
      <w:pPr>
        <w:rPr>
          <w:b/>
          <w:bCs/>
        </w:rPr>
      </w:pPr>
      <w:r w:rsidRPr="00512ACD">
        <w:rPr>
          <w:b/>
          <w:bCs/>
        </w:rPr>
        <w:t>Цели построения</w:t>
      </w:r>
    </w:p>
    <w:p w14:paraId="57AAB0CF" w14:textId="77777777" w:rsidR="00512ACD" w:rsidRPr="00512ACD" w:rsidRDefault="00512ACD" w:rsidP="00512ACD">
      <w:pPr>
        <w:numPr>
          <w:ilvl w:val="0"/>
          <w:numId w:val="54"/>
        </w:numPr>
      </w:pPr>
      <w:r w:rsidRPr="00512ACD">
        <w:t>Увеличение внутренних затрат на развитие цифровой экономики за счет всех источников (по доле в валовом внутреннем продукте страны) не менее чем в три раза по сравнению с 2017 годом</w:t>
      </w:r>
    </w:p>
    <w:p w14:paraId="4A4DE12C" w14:textId="77777777" w:rsidR="00512ACD" w:rsidRPr="00512ACD" w:rsidRDefault="00512ACD" w:rsidP="00512ACD">
      <w:pPr>
        <w:numPr>
          <w:ilvl w:val="0"/>
          <w:numId w:val="54"/>
        </w:numPr>
      </w:pPr>
      <w:r w:rsidRPr="00512ACD">
        <w:t>Создание устойчивой и безопасной информационно-телекоммуникационной инфраструктуры высокоскоростной передачи, обработки и хранения больших объемов данных, доступной для всех организаций и домохозяйств</w:t>
      </w:r>
    </w:p>
    <w:p w14:paraId="28C42502" w14:textId="77777777" w:rsidR="00512ACD" w:rsidRPr="00512ACD" w:rsidRDefault="00512ACD" w:rsidP="00512ACD">
      <w:pPr>
        <w:numPr>
          <w:ilvl w:val="0"/>
          <w:numId w:val="54"/>
        </w:numPr>
      </w:pPr>
      <w:r w:rsidRPr="00512ACD">
        <w:t>Использование преимущественно отечественного программного обеспечения государственными органами, органами местного самоуправления и организациями</w:t>
      </w:r>
    </w:p>
    <w:p w14:paraId="07CC9745" w14:textId="77777777" w:rsidR="00512ACD" w:rsidRPr="00512ACD" w:rsidRDefault="00512ACD" w:rsidP="00512ACD">
      <w:pPr>
        <w:rPr>
          <w:b/>
          <w:bCs/>
        </w:rPr>
      </w:pPr>
      <w:r w:rsidRPr="00512ACD">
        <w:rPr>
          <w:b/>
          <w:bCs/>
          <w:i/>
          <w:iCs/>
        </w:rPr>
        <w:t>Структура национального проекта</w:t>
      </w:r>
    </w:p>
    <w:p w14:paraId="4ED3E7DD" w14:textId="77777777" w:rsidR="00512ACD" w:rsidRPr="00512ACD" w:rsidRDefault="00512ACD" w:rsidP="00512ACD">
      <w:r w:rsidRPr="00512ACD">
        <w:rPr>
          <w:i/>
          <w:iCs/>
        </w:rPr>
        <w:t>Национальный проект «Цифровая экономика» состоит из следующих федеральных проектов:</w:t>
      </w:r>
    </w:p>
    <w:p w14:paraId="3272F329" w14:textId="77777777" w:rsidR="00512ACD" w:rsidRPr="00512ACD" w:rsidRDefault="00512ACD" w:rsidP="00512ACD">
      <w:pPr>
        <w:numPr>
          <w:ilvl w:val="0"/>
          <w:numId w:val="55"/>
        </w:numPr>
      </w:pPr>
      <w:r w:rsidRPr="00512ACD">
        <w:rPr>
          <w:i/>
          <w:iCs/>
        </w:rPr>
        <w:t>Нормативное регулирование цифровой среды</w:t>
      </w:r>
    </w:p>
    <w:p w14:paraId="7EE7389E" w14:textId="77777777" w:rsidR="00512ACD" w:rsidRPr="00512ACD" w:rsidRDefault="00512ACD" w:rsidP="00512ACD">
      <w:pPr>
        <w:numPr>
          <w:ilvl w:val="0"/>
          <w:numId w:val="55"/>
        </w:numPr>
      </w:pPr>
      <w:r w:rsidRPr="00512ACD">
        <w:rPr>
          <w:i/>
          <w:iCs/>
        </w:rPr>
        <w:t>Информационная инфраструктура</w:t>
      </w:r>
    </w:p>
    <w:p w14:paraId="0774059B" w14:textId="77777777" w:rsidR="00512ACD" w:rsidRPr="00512ACD" w:rsidRDefault="00512ACD" w:rsidP="00512ACD">
      <w:pPr>
        <w:numPr>
          <w:ilvl w:val="0"/>
          <w:numId w:val="55"/>
        </w:numPr>
      </w:pPr>
      <w:r w:rsidRPr="00512ACD">
        <w:rPr>
          <w:i/>
          <w:iCs/>
        </w:rPr>
        <w:t>Кадры для цифровой экономики</w:t>
      </w:r>
    </w:p>
    <w:p w14:paraId="0907B6B2" w14:textId="77777777" w:rsidR="00512ACD" w:rsidRPr="00512ACD" w:rsidRDefault="00512ACD" w:rsidP="00512ACD">
      <w:pPr>
        <w:numPr>
          <w:ilvl w:val="0"/>
          <w:numId w:val="55"/>
        </w:numPr>
      </w:pPr>
      <w:r w:rsidRPr="00512ACD">
        <w:rPr>
          <w:i/>
          <w:iCs/>
        </w:rPr>
        <w:t>Информационная безопасность</w:t>
      </w:r>
    </w:p>
    <w:p w14:paraId="07F884AA" w14:textId="77777777" w:rsidR="00512ACD" w:rsidRPr="00512ACD" w:rsidRDefault="00512ACD" w:rsidP="00512ACD">
      <w:pPr>
        <w:numPr>
          <w:ilvl w:val="0"/>
          <w:numId w:val="55"/>
        </w:numPr>
      </w:pPr>
      <w:r w:rsidRPr="00512ACD">
        <w:rPr>
          <w:i/>
          <w:iCs/>
        </w:rPr>
        <w:t>Цифровые технологии</w:t>
      </w:r>
    </w:p>
    <w:p w14:paraId="6406117F" w14:textId="77777777" w:rsidR="00512ACD" w:rsidRPr="00512ACD" w:rsidRDefault="00512ACD" w:rsidP="00512ACD">
      <w:pPr>
        <w:numPr>
          <w:ilvl w:val="0"/>
          <w:numId w:val="55"/>
        </w:numPr>
      </w:pPr>
      <w:r w:rsidRPr="00512ACD">
        <w:rPr>
          <w:i/>
          <w:iCs/>
        </w:rPr>
        <w:t>Цифровое государственное управление</w:t>
      </w:r>
    </w:p>
    <w:p w14:paraId="57DA27A0" w14:textId="77777777" w:rsidR="00512ACD" w:rsidRPr="00512ACD" w:rsidRDefault="00512ACD" w:rsidP="00512ACD">
      <w:r w:rsidRPr="00512ACD">
        <w:rPr>
          <w:i/>
          <w:iCs/>
        </w:rPr>
        <w:t>Регулирование цифровой среды</w:t>
      </w:r>
    </w:p>
    <w:p w14:paraId="672F13F1" w14:textId="77777777" w:rsidR="00512ACD" w:rsidRPr="00512ACD" w:rsidRDefault="00512ACD" w:rsidP="00512ACD">
      <w:pPr>
        <w:numPr>
          <w:ilvl w:val="0"/>
          <w:numId w:val="56"/>
        </w:numPr>
      </w:pPr>
      <w:r w:rsidRPr="00512ACD">
        <w:t>Будет создана гибкая система правового регулирования цифровой экономики, сняты первоочередные барьеры для развития современных технологий и ведения бизнеса, в таких сферах, как гражданский оборот, финансовые технологии, интеллектуальная собственность, телекоммуникации, судопроизводство и нотариат, стандартизация.</w:t>
      </w:r>
    </w:p>
    <w:p w14:paraId="141CF732" w14:textId="77777777" w:rsidR="00512ACD" w:rsidRPr="00512ACD" w:rsidRDefault="00512ACD" w:rsidP="00512ACD">
      <w:pPr>
        <w:numPr>
          <w:ilvl w:val="0"/>
          <w:numId w:val="56"/>
        </w:numPr>
      </w:pPr>
      <w:r w:rsidRPr="00512ACD">
        <w:t>Будут урегулированы вопросы идентификации субъектов правоотношений, электронного документооборота, сбора, хранения и обработки данных.</w:t>
      </w:r>
    </w:p>
    <w:p w14:paraId="3643E932" w14:textId="77777777" w:rsidR="00512ACD" w:rsidRPr="00512ACD" w:rsidRDefault="00512ACD" w:rsidP="00512ACD">
      <w:pPr>
        <w:rPr>
          <w:b/>
          <w:bCs/>
        </w:rPr>
      </w:pPr>
      <w:r w:rsidRPr="00512ACD">
        <w:rPr>
          <w:b/>
          <w:bCs/>
          <w:i/>
          <w:iCs/>
        </w:rPr>
        <w:t>Информационная инфраструктура</w:t>
      </w:r>
    </w:p>
    <w:p w14:paraId="6655E732" w14:textId="77777777" w:rsidR="00512ACD" w:rsidRPr="00512ACD" w:rsidRDefault="00512ACD" w:rsidP="00512ACD">
      <w:pPr>
        <w:numPr>
          <w:ilvl w:val="0"/>
          <w:numId w:val="57"/>
        </w:numPr>
      </w:pPr>
      <w:r w:rsidRPr="00512ACD">
        <w:t>Развитие инфраструктуры связи и расширение доступа к сети Интернет в малонаселенных, отдаленных и труднодоступных пунктах поможет преодолеть цифровое неравенство и обеспечить гражданам доступ к современным цифровым услугам, дистанционному образованию и телемедицине.</w:t>
      </w:r>
    </w:p>
    <w:p w14:paraId="089366AC" w14:textId="77777777" w:rsidR="00512ACD" w:rsidRPr="00512ACD" w:rsidRDefault="00512ACD" w:rsidP="00512ACD">
      <w:pPr>
        <w:numPr>
          <w:ilvl w:val="0"/>
          <w:numId w:val="57"/>
        </w:numPr>
      </w:pPr>
      <w:r w:rsidRPr="00512ACD">
        <w:t>К 2024 году точки доступа к WiFi и вышки сотовой связи появятся 26,9 тыс. населенных пунктах численностью 100 до 500 человек. Подводная оптоволоконная линия связи свяжет Чукотку с материком.</w:t>
      </w:r>
    </w:p>
    <w:p w14:paraId="19D6917B" w14:textId="77777777" w:rsidR="00512ACD" w:rsidRPr="00512ACD" w:rsidRDefault="00512ACD" w:rsidP="00512ACD">
      <w:pPr>
        <w:numPr>
          <w:ilvl w:val="0"/>
          <w:numId w:val="57"/>
        </w:numPr>
      </w:pPr>
      <w:r w:rsidRPr="00512ACD">
        <w:t>К концу 2024 года будут созданы 4 космических аппарата для высокоэллиптической спутниковой системы, которая обеспечит доступ к широкополосному интернету в труднодоступной и удаленной местности, в том числе на территориях Арктической зоны и Дальнего Востока, а также на всей протяженности Северного морского пути.</w:t>
      </w:r>
    </w:p>
    <w:p w14:paraId="5797C99D" w14:textId="77777777" w:rsidR="00512ACD" w:rsidRPr="00512ACD" w:rsidRDefault="00512ACD" w:rsidP="00512ACD">
      <w:pPr>
        <w:numPr>
          <w:ilvl w:val="0"/>
          <w:numId w:val="57"/>
        </w:numPr>
      </w:pPr>
      <w:r w:rsidRPr="00512ACD">
        <w:t xml:space="preserve">В школьных классах появятся точки доступа к </w:t>
      </w:r>
      <w:proofErr w:type="spellStart"/>
      <w:r w:rsidRPr="00512ACD">
        <w:t>Wi</w:t>
      </w:r>
      <w:proofErr w:type="spellEnd"/>
      <w:r w:rsidRPr="00512ACD">
        <w:t>-Fi, а в 10 городах-миллионниках будут развернуты сети 5G.</w:t>
      </w:r>
    </w:p>
    <w:p w14:paraId="751E7322" w14:textId="77777777" w:rsidR="00512ACD" w:rsidRPr="00512ACD" w:rsidRDefault="00512ACD" w:rsidP="00512ACD">
      <w:r w:rsidRPr="00512ACD">
        <w:rPr>
          <w:b/>
          <w:bCs/>
          <w:i/>
          <w:iCs/>
        </w:rPr>
        <w:t>Проект направлен на реализацию следующих ключевых направлений преобразования экономики и социальной сферы:</w:t>
      </w:r>
    </w:p>
    <w:p w14:paraId="2C33DD28" w14:textId="77777777" w:rsidR="00512ACD" w:rsidRPr="00512ACD" w:rsidRDefault="00512ACD" w:rsidP="00512ACD">
      <w:pPr>
        <w:numPr>
          <w:ilvl w:val="0"/>
          <w:numId w:val="58"/>
        </w:numPr>
      </w:pPr>
      <w:r w:rsidRPr="00512ACD">
        <w:t>формирование новой регуляторной среды отношений граждан, бизнеса и государства, возникающих с развитием цифровой экономики,</w:t>
      </w:r>
    </w:p>
    <w:p w14:paraId="5CB82078" w14:textId="77777777" w:rsidR="00512ACD" w:rsidRPr="00512ACD" w:rsidRDefault="00512ACD" w:rsidP="00512ACD">
      <w:pPr>
        <w:numPr>
          <w:ilvl w:val="0"/>
          <w:numId w:val="58"/>
        </w:numPr>
      </w:pPr>
      <w:r w:rsidRPr="00512ACD">
        <w:t>создание современной высокоскоростной инфраструктуры хранения, обработки и передачи данных, обеспечение устойчивости и безопасности ее функционирования,</w:t>
      </w:r>
    </w:p>
    <w:p w14:paraId="1EC28CBD" w14:textId="77777777" w:rsidR="00512ACD" w:rsidRPr="00512ACD" w:rsidRDefault="00512ACD" w:rsidP="00512ACD">
      <w:pPr>
        <w:numPr>
          <w:ilvl w:val="0"/>
          <w:numId w:val="58"/>
        </w:numPr>
      </w:pPr>
      <w:r w:rsidRPr="00512ACD">
        <w:t>формирование системы подготовки кадров для цифровой экономики, поддержка развития перспективных "сквозных" цифровых технологий и проектов по их внедрению,</w:t>
      </w:r>
    </w:p>
    <w:p w14:paraId="289DECC7" w14:textId="77777777" w:rsidR="00512ACD" w:rsidRPr="00512ACD" w:rsidRDefault="00512ACD" w:rsidP="00512ACD">
      <w:pPr>
        <w:numPr>
          <w:ilvl w:val="0"/>
          <w:numId w:val="58"/>
        </w:numPr>
      </w:pPr>
      <w:r w:rsidRPr="00512ACD">
        <w:t>повышение эффективности государственного управления и оказания государственных услуг посредством внедрения цифровых технологий и платформенных решений.</w:t>
      </w:r>
    </w:p>
    <w:p w14:paraId="4D915806" w14:textId="77777777" w:rsidR="00512ACD" w:rsidRPr="00512ACD" w:rsidRDefault="00512ACD" w:rsidP="00512ACD">
      <w:r w:rsidRPr="00512ACD">
        <w:rPr>
          <w:b/>
          <w:bCs/>
          <w:i/>
          <w:iCs/>
        </w:rPr>
        <w:t>Управление развития цифровой экономики</w:t>
      </w:r>
      <w:r w:rsidRPr="00512ACD">
        <w:t xml:space="preserve"> осуществляется на основе согласования интересов всех заинтересованных в развитии цифровой экономики сторон и объединения организационных, трудовых, финансовых ресурсов государства и бизнеса.</w:t>
      </w:r>
    </w:p>
    <w:p w14:paraId="5BEAADD4" w14:textId="77777777" w:rsidR="00512ACD" w:rsidRPr="00512ACD" w:rsidRDefault="00512ACD" w:rsidP="00512ACD">
      <w:r w:rsidRPr="00512ACD">
        <w:rPr>
          <w:b/>
          <w:bCs/>
          <w:i/>
          <w:iCs/>
        </w:rPr>
        <w:t>Система управления:</w:t>
      </w:r>
    </w:p>
    <w:p w14:paraId="551B7B13" w14:textId="77777777" w:rsidR="00512ACD" w:rsidRPr="00512ACD" w:rsidRDefault="00512ACD" w:rsidP="00512ACD">
      <w:pPr>
        <w:numPr>
          <w:ilvl w:val="0"/>
          <w:numId w:val="59"/>
        </w:numPr>
      </w:pPr>
      <w:r w:rsidRPr="00512ACD">
        <w:t>включает представителей всех заинтересованных сторон в развитии цифровой экономики (органов государственной власти, бизнеса, гражданского общества и научно-образовательного сообщества);</w:t>
      </w:r>
    </w:p>
    <w:p w14:paraId="1A4D78AC" w14:textId="77777777" w:rsidR="00512ACD" w:rsidRPr="00512ACD" w:rsidRDefault="00512ACD" w:rsidP="00512ACD">
      <w:pPr>
        <w:numPr>
          <w:ilvl w:val="0"/>
          <w:numId w:val="59"/>
        </w:numPr>
      </w:pPr>
      <w:r w:rsidRPr="00512ACD">
        <w:t>обеспечивает прозрачность и подотчетность своей деятельности;</w:t>
      </w:r>
    </w:p>
    <w:p w14:paraId="291B2020" w14:textId="77777777" w:rsidR="00512ACD" w:rsidRPr="00512ACD" w:rsidRDefault="00512ACD" w:rsidP="00512ACD">
      <w:pPr>
        <w:numPr>
          <w:ilvl w:val="0"/>
          <w:numId w:val="59"/>
        </w:numPr>
      </w:pPr>
      <w:r w:rsidRPr="00512ACD">
        <w:t>реализовывает проектный подход в организации управления;</w:t>
      </w:r>
    </w:p>
    <w:p w14:paraId="10AC239A" w14:textId="77777777" w:rsidR="00512ACD" w:rsidRPr="00512ACD" w:rsidRDefault="00512ACD" w:rsidP="00512ACD">
      <w:pPr>
        <w:numPr>
          <w:ilvl w:val="0"/>
          <w:numId w:val="59"/>
        </w:numPr>
      </w:pPr>
      <w:r w:rsidRPr="00512ACD">
        <w:t>включает 3 уровня управления - стратегический, оперативный и тактический.</w:t>
      </w:r>
    </w:p>
    <w:p w14:paraId="36DE725C" w14:textId="77777777" w:rsidR="00512ACD" w:rsidRPr="00512ACD" w:rsidRDefault="00512ACD" w:rsidP="00512ACD">
      <w:r w:rsidRPr="00512ACD">
        <w:rPr>
          <w:b/>
          <w:bCs/>
          <w:i/>
          <w:iCs/>
        </w:rPr>
        <w:t>Автономная некоммерческая организация «Цифровая экономика»</w:t>
      </w:r>
    </w:p>
    <w:p w14:paraId="0ED5FBBB" w14:textId="77777777" w:rsidR="00512ACD" w:rsidRPr="00512ACD" w:rsidRDefault="00512ACD" w:rsidP="00512ACD">
      <w:r w:rsidRPr="00512ACD">
        <w:t xml:space="preserve">Миссией организации является </w:t>
      </w:r>
      <w:r w:rsidRPr="00512ACD">
        <w:rPr>
          <w:b/>
          <w:bCs/>
          <w:i/>
          <w:iCs/>
        </w:rPr>
        <w:t xml:space="preserve">создание </w:t>
      </w:r>
      <w:proofErr w:type="spellStart"/>
      <w:r w:rsidRPr="00512ACD">
        <w:rPr>
          <w:b/>
          <w:bCs/>
          <w:i/>
          <w:iCs/>
        </w:rPr>
        <w:t>экосистемо-центричной</w:t>
      </w:r>
      <w:proofErr w:type="spellEnd"/>
      <w:r w:rsidRPr="00512ACD">
        <w:rPr>
          <w:b/>
          <w:bCs/>
          <w:i/>
          <w:iCs/>
        </w:rPr>
        <w:t xml:space="preserve"> экономики для удобства жизни граждан и ведения бизнеса в России.</w:t>
      </w:r>
    </w:p>
    <w:p w14:paraId="4226F346" w14:textId="77777777" w:rsidR="00512ACD" w:rsidRPr="00512ACD" w:rsidRDefault="00512ACD" w:rsidP="00512ACD">
      <w:r w:rsidRPr="00512ACD">
        <w:t xml:space="preserve">Реализация миссии будет осуществляться по </w:t>
      </w:r>
      <w:proofErr w:type="gramStart"/>
      <w:r w:rsidRPr="00512ACD">
        <w:t>пяти основным</w:t>
      </w:r>
      <w:proofErr w:type="gramEnd"/>
      <w:r w:rsidRPr="00512ACD">
        <w:t xml:space="preserve"> направлениям:</w:t>
      </w:r>
    </w:p>
    <w:p w14:paraId="6B4FA310" w14:textId="77777777" w:rsidR="00512ACD" w:rsidRPr="00512ACD" w:rsidRDefault="00512ACD" w:rsidP="00512ACD">
      <w:pPr>
        <w:numPr>
          <w:ilvl w:val="0"/>
          <w:numId w:val="60"/>
        </w:numPr>
      </w:pPr>
      <w:r w:rsidRPr="00512ACD">
        <w:t>Цифровая трансформация отраслей и компаний,</w:t>
      </w:r>
    </w:p>
    <w:p w14:paraId="692F8676" w14:textId="77777777" w:rsidR="00512ACD" w:rsidRPr="00512ACD" w:rsidRDefault="00512ACD" w:rsidP="00512ACD">
      <w:pPr>
        <w:numPr>
          <w:ilvl w:val="0"/>
          <w:numId w:val="60"/>
        </w:numPr>
      </w:pPr>
      <w:r w:rsidRPr="00512ACD">
        <w:t>Безопасная открытая инфраструктура,</w:t>
      </w:r>
    </w:p>
    <w:p w14:paraId="5F463B33" w14:textId="77777777" w:rsidR="00512ACD" w:rsidRPr="00512ACD" w:rsidRDefault="00512ACD" w:rsidP="00512ACD">
      <w:pPr>
        <w:numPr>
          <w:ilvl w:val="0"/>
          <w:numId w:val="60"/>
        </w:numPr>
      </w:pPr>
      <w:r w:rsidRPr="00512ACD">
        <w:t>Кадры для цифровой экономики,</w:t>
      </w:r>
    </w:p>
    <w:p w14:paraId="245A07AB" w14:textId="77777777" w:rsidR="00512ACD" w:rsidRPr="00512ACD" w:rsidRDefault="00512ACD" w:rsidP="00512ACD">
      <w:pPr>
        <w:numPr>
          <w:ilvl w:val="0"/>
          <w:numId w:val="60"/>
        </w:numPr>
      </w:pPr>
      <w:r w:rsidRPr="00512ACD">
        <w:t>Эффективное регулирование,</w:t>
      </w:r>
    </w:p>
    <w:p w14:paraId="2CE4F36E" w14:textId="77777777" w:rsidR="00512ACD" w:rsidRPr="00512ACD" w:rsidRDefault="00512ACD" w:rsidP="00512ACD">
      <w:pPr>
        <w:numPr>
          <w:ilvl w:val="0"/>
          <w:numId w:val="60"/>
        </w:numPr>
      </w:pPr>
      <w:r w:rsidRPr="00512ACD">
        <w:t>Международное сотрудничество.</w:t>
      </w:r>
    </w:p>
    <w:p w14:paraId="665B814D" w14:textId="77777777" w:rsidR="00512ACD" w:rsidRPr="00512ACD" w:rsidRDefault="00512ACD" w:rsidP="00512ACD">
      <w:pPr>
        <w:rPr>
          <w:b/>
          <w:bCs/>
        </w:rPr>
      </w:pPr>
      <w:r w:rsidRPr="00512ACD">
        <w:rPr>
          <w:b/>
          <w:bCs/>
          <w:i/>
          <w:iCs/>
        </w:rPr>
        <w:t>Направления развития цифровой трансформации в Российской Федерации</w:t>
      </w:r>
    </w:p>
    <w:p w14:paraId="5F7C459B" w14:textId="722B8FCF" w:rsidR="00512ACD" w:rsidRPr="00512ACD" w:rsidRDefault="00512ACD" w:rsidP="00512ACD">
      <w:r w:rsidRPr="00512ACD">
        <mc:AlternateContent>
          <mc:Choice Requires="wps">
            <w:drawing>
              <wp:inline distT="0" distB="0" distL="0" distR="0" wp14:anchorId="5CEC262F" wp14:editId="6DC9CF88">
                <wp:extent cx="304800" cy="304800"/>
                <wp:effectExtent l="0" t="0" r="0" b="0"/>
                <wp:docPr id="677679268" name="Прямоугольник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B9230" id="Прямоугольник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734F5" w14:textId="77777777" w:rsidR="00512ACD" w:rsidRPr="00512ACD" w:rsidRDefault="00512ACD" w:rsidP="00512ACD">
      <w:r w:rsidRPr="00512ACD">
        <w:rPr>
          <w:i/>
          <w:iCs/>
        </w:rPr>
        <w:t>Федеральная программа «Цифровое государственное управление» национальной программы «Цифровая экономика Российской Федерации»</w:t>
      </w:r>
    </w:p>
    <w:p w14:paraId="07077931" w14:textId="77777777" w:rsidR="00512ACD" w:rsidRPr="00512ACD" w:rsidRDefault="00512ACD" w:rsidP="00512ACD">
      <w:r w:rsidRPr="00512ACD">
        <w:rPr>
          <w:b/>
          <w:bCs/>
          <w:i/>
          <w:iCs/>
        </w:rPr>
        <w:t>Цифровой профиль</w:t>
      </w:r>
      <w:r w:rsidRPr="00512ACD">
        <w:t xml:space="preserve"> — совокупность сведений о гражданах и юридических лицах, содержащихся в информационных системах государственных органов, органов местного самоуправления и организаций, осуществляющих в соответствии с федеральными законами отдельные публичные полномочия, а также в единой системе идентификации и аутентификации</w:t>
      </w:r>
    </w:p>
    <w:p w14:paraId="44C10CA4" w14:textId="77777777" w:rsidR="00512ACD" w:rsidRPr="00512ACD" w:rsidRDefault="00512ACD" w:rsidP="00512ACD">
      <w:r w:rsidRPr="00512ACD">
        <w:rPr>
          <w:i/>
          <w:iCs/>
        </w:rPr>
        <w:t>Цифровой профиль</w:t>
      </w:r>
      <w:r w:rsidRPr="00512ACD">
        <w:t xml:space="preserve"> регулируется Постановлением Правительства РФ от 03.06.2019 N 710 «О проведении эксперимента по повышению качества и связанности данных, содержащихся в государственных информационных ресурсах» (вместе с «Положением о проведении эксперимента по повышению качества и связанности данных, содержащихся в государственных информационных ресурсах»)</w:t>
      </w:r>
    </w:p>
    <w:p w14:paraId="3D0EC020" w14:textId="77777777" w:rsidR="00512ACD" w:rsidRPr="00512ACD" w:rsidRDefault="00512ACD" w:rsidP="00512ACD">
      <w:r w:rsidRPr="00512ACD">
        <w:pict w14:anchorId="6A81C558">
          <v:rect id="_x0000_i1028" style="width:0;height:1.5pt" o:hralign="center" o:hrstd="t" o:hr="t" fillcolor="#a0a0a0" stroked="f"/>
        </w:pict>
      </w:r>
    </w:p>
    <w:p w14:paraId="79ED6F93" w14:textId="77777777" w:rsidR="00512ACD" w:rsidRPr="00512ACD" w:rsidRDefault="00512ACD" w:rsidP="00512ACD">
      <w:r w:rsidRPr="00512ACD">
        <w:rPr>
          <w:i/>
          <w:iCs/>
        </w:rPr>
        <w:t>Федеральный закон от 31 июля 2020 г. № 258-ФЗ «Об экспериментальных правовых режимах в сфере цифровых инноваций в Российской Федерации»</w:t>
      </w:r>
    </w:p>
    <w:p w14:paraId="24DE6672" w14:textId="77777777" w:rsidR="00512ACD" w:rsidRPr="00512ACD" w:rsidRDefault="00512ACD" w:rsidP="00512ACD">
      <w:r w:rsidRPr="00512ACD">
        <w:rPr>
          <w:i/>
          <w:iCs/>
        </w:rPr>
        <w:t>Реестр экспериментальных правовых режимов в сфере цифровых инноваций</w:t>
      </w:r>
    </w:p>
    <w:p w14:paraId="030CE9A0" w14:textId="77777777" w:rsidR="00512ACD" w:rsidRPr="00512ACD" w:rsidRDefault="00512ACD" w:rsidP="00512ACD">
      <w:r w:rsidRPr="00512ACD">
        <w:rPr>
          <w:b/>
          <w:bCs/>
          <w:i/>
          <w:iCs/>
        </w:rPr>
        <w:t>Регуляторные песочницы</w:t>
      </w:r>
      <w:r w:rsidRPr="00512ACD">
        <w:t xml:space="preserve"> — это особый экспериментальный правовой режим для инновационных проектов. «Песочницы» позволяют отказаться от некоторых нормативных требований, мешающих развитию инноваций.</w:t>
      </w:r>
    </w:p>
    <w:p w14:paraId="216B5A2C" w14:textId="77777777" w:rsidR="00512ACD" w:rsidRPr="00512ACD" w:rsidRDefault="00512ACD" w:rsidP="00512ACD">
      <w:r w:rsidRPr="00512ACD">
        <w:t>За счет особых условий «песочниц» компании, занимающиеся разработкой новых продуктов и услуг, а также представители органов власти могут тестировать их без риска нарушить действующее законодательство, а впоследствии, если тестирование прошло успешно, — выходить с ними на рынок.</w:t>
      </w:r>
    </w:p>
    <w:p w14:paraId="2E6F028F" w14:textId="77777777" w:rsidR="00512ACD" w:rsidRPr="00512ACD" w:rsidRDefault="00512ACD" w:rsidP="00512ACD">
      <w:r w:rsidRPr="00512ACD">
        <w:pict w14:anchorId="0F7CACDE">
          <v:rect id="_x0000_i1029" style="width:0;height:1.5pt" o:hralign="center" o:hrstd="t" o:hr="t" fillcolor="#a0a0a0" stroked="f"/>
        </w:pict>
      </w:r>
    </w:p>
    <w:p w14:paraId="73C1F7BF" w14:textId="77777777" w:rsidR="00512ACD" w:rsidRPr="00512ACD" w:rsidRDefault="00512ACD" w:rsidP="00512ACD">
      <w:pPr>
        <w:rPr>
          <w:b/>
          <w:bCs/>
        </w:rPr>
      </w:pPr>
      <w:r w:rsidRPr="00512ACD">
        <w:rPr>
          <w:b/>
          <w:bCs/>
          <w:i/>
          <w:iCs/>
        </w:rPr>
        <w:t>Препятствия</w:t>
      </w:r>
    </w:p>
    <w:p w14:paraId="734A4562" w14:textId="77777777" w:rsidR="00512ACD" w:rsidRPr="00512ACD" w:rsidRDefault="00512ACD" w:rsidP="00512ACD">
      <w:pPr>
        <w:numPr>
          <w:ilvl w:val="0"/>
          <w:numId w:val="61"/>
        </w:numPr>
      </w:pPr>
      <w:r w:rsidRPr="00512ACD">
        <w:t>проблема обеспечения прав человека в цифровом мире, в том числе при идентификации (соотнесении человека с его цифровым образом), сохранности цифровых данных пользователя, а также проблема обеспечения доверия граждан к цифровой среде;</w:t>
      </w:r>
    </w:p>
    <w:p w14:paraId="0354A921" w14:textId="77777777" w:rsidR="00512ACD" w:rsidRPr="00512ACD" w:rsidRDefault="00512ACD" w:rsidP="00512ACD">
      <w:pPr>
        <w:numPr>
          <w:ilvl w:val="0"/>
          <w:numId w:val="61"/>
        </w:numPr>
      </w:pPr>
      <w:r w:rsidRPr="00512ACD">
        <w:t>угрозы личности, бизнесу и государству, связанные с тенденциями к построению сложных иерархических информационно-телекоммуникационных систем, широко использующих виртуализацию, удаленные (облачные) хранилища данных, а также разнородные технологии связи и оконечные устройства;</w:t>
      </w:r>
    </w:p>
    <w:p w14:paraId="61E91973" w14:textId="77777777" w:rsidR="00512ACD" w:rsidRPr="00512ACD" w:rsidRDefault="00512ACD" w:rsidP="00512ACD">
      <w:pPr>
        <w:numPr>
          <w:ilvl w:val="0"/>
          <w:numId w:val="61"/>
        </w:numPr>
      </w:pPr>
      <w:r w:rsidRPr="00512ACD">
        <w:t>наращивание возможностей внешнего информационно-технического воздействия на информационную инфраструктуру, в том числе на критическую информационную инфраструктуру;</w:t>
      </w:r>
    </w:p>
    <w:p w14:paraId="46822F0A" w14:textId="77777777" w:rsidR="00512ACD" w:rsidRPr="00512ACD" w:rsidRDefault="00512ACD" w:rsidP="00512ACD">
      <w:pPr>
        <w:numPr>
          <w:ilvl w:val="0"/>
          <w:numId w:val="61"/>
        </w:numPr>
      </w:pPr>
      <w:r w:rsidRPr="00512ACD">
        <w:t>рост масштабов компьютерной преступности, в том числе международной;</w:t>
      </w:r>
    </w:p>
    <w:p w14:paraId="0B537072" w14:textId="77777777" w:rsidR="00512ACD" w:rsidRPr="00512ACD" w:rsidRDefault="00512ACD" w:rsidP="00512ACD">
      <w:pPr>
        <w:numPr>
          <w:ilvl w:val="0"/>
          <w:numId w:val="61"/>
        </w:numPr>
      </w:pPr>
      <w:r w:rsidRPr="00512ACD">
        <w:t>отставание от ведущих иностранных государств в развитии конкурентоспособных информационных технологий;</w:t>
      </w:r>
    </w:p>
    <w:p w14:paraId="1B0D88C7" w14:textId="77777777" w:rsidR="00512ACD" w:rsidRPr="00512ACD" w:rsidRDefault="00512ACD" w:rsidP="00512ACD">
      <w:pPr>
        <w:numPr>
          <w:ilvl w:val="0"/>
          <w:numId w:val="61"/>
        </w:numPr>
      </w:pPr>
      <w:r w:rsidRPr="00512ACD">
        <w:t>зависимость социально-экономического развития от экспортной политики иностранных государств;</w:t>
      </w:r>
    </w:p>
    <w:p w14:paraId="7144F915" w14:textId="77777777" w:rsidR="00512ACD" w:rsidRPr="00512ACD" w:rsidRDefault="00512ACD" w:rsidP="00512ACD">
      <w:pPr>
        <w:numPr>
          <w:ilvl w:val="0"/>
          <w:numId w:val="61"/>
        </w:numPr>
      </w:pPr>
      <w:r w:rsidRPr="00512ACD">
        <w:t>недостаточная эффективность научных исследований, связанных с созданием перспективных информационных технологий, низкий уровень внедрения отечественных разработок, а также недостаточный уровень кадрового обеспечения в области информационной безопасности.</w:t>
      </w:r>
    </w:p>
    <w:p w14:paraId="7E147CB5" w14:textId="77777777" w:rsidR="00512ACD" w:rsidRPr="00512ACD" w:rsidRDefault="00512ACD" w:rsidP="00512ACD">
      <w:pPr>
        <w:rPr>
          <w:b/>
          <w:bCs/>
        </w:rPr>
      </w:pPr>
      <w:r w:rsidRPr="00512ACD">
        <w:rPr>
          <w:b/>
          <w:bCs/>
          <w:i/>
          <w:iCs/>
        </w:rPr>
        <w:t>Информационная безопасность цифровой экономики</w:t>
      </w:r>
    </w:p>
    <w:p w14:paraId="7301231D" w14:textId="77777777" w:rsidR="00512ACD" w:rsidRPr="00512ACD" w:rsidRDefault="00512ACD" w:rsidP="00512ACD">
      <w:r w:rsidRPr="00512ACD">
        <w:rPr>
          <w:b/>
          <w:bCs/>
          <w:i/>
          <w:iCs/>
        </w:rPr>
        <w:t>Целью направления,</w:t>
      </w:r>
      <w:r w:rsidRPr="00512ACD">
        <w:t xml:space="preserve"> касающегося информационной безопасности, является достижение состояния защищенности личности, общества и государства от внутренних и внешних информационных угроз, при котором обеспечиваются реализация конституционных прав и свобод человека и гражданина, достойные качество и уровень жизни граждан, суверенитет и устойчивое социально-экономическое развитие Российской Федерации в условиях цифровой экономики.</w:t>
      </w:r>
    </w:p>
    <w:p w14:paraId="0DACF704" w14:textId="77777777" w:rsidR="00512ACD" w:rsidRPr="00512ACD" w:rsidRDefault="00512ACD" w:rsidP="00512ACD">
      <w:pPr>
        <w:rPr>
          <w:b/>
          <w:bCs/>
        </w:rPr>
      </w:pPr>
      <w:r w:rsidRPr="00512ACD">
        <w:rPr>
          <w:b/>
          <w:bCs/>
          <w:i/>
          <w:iCs/>
        </w:rPr>
        <w:t>Принципы информационной безопасности:</w:t>
      </w:r>
    </w:p>
    <w:p w14:paraId="3F8D0216" w14:textId="77777777" w:rsidR="00512ACD" w:rsidRPr="00512ACD" w:rsidRDefault="00512ACD" w:rsidP="00512ACD">
      <w:pPr>
        <w:numPr>
          <w:ilvl w:val="0"/>
          <w:numId w:val="62"/>
        </w:numPr>
      </w:pPr>
      <w:r w:rsidRPr="00512ACD">
        <w:rPr>
          <w:i/>
          <w:iCs/>
        </w:rPr>
        <w:t>использование российских технологий обеспечения целостности, конфиденциальности, аутентификации и доступности передаваемой информации и процессов ее обработки;</w:t>
      </w:r>
    </w:p>
    <w:p w14:paraId="1F95D139" w14:textId="77777777" w:rsidR="00512ACD" w:rsidRPr="00512ACD" w:rsidRDefault="00512ACD" w:rsidP="00512ACD">
      <w:pPr>
        <w:numPr>
          <w:ilvl w:val="0"/>
          <w:numId w:val="62"/>
        </w:numPr>
      </w:pPr>
      <w:r w:rsidRPr="00512ACD">
        <w:rPr>
          <w:i/>
          <w:iCs/>
        </w:rPr>
        <w:t>преимущественное использование отечественного программного обеспечения и оборудования;</w:t>
      </w:r>
    </w:p>
    <w:p w14:paraId="51883945" w14:textId="77777777" w:rsidR="00512ACD" w:rsidRPr="006B3EB8" w:rsidRDefault="00512ACD" w:rsidP="00512ACD">
      <w:pPr>
        <w:numPr>
          <w:ilvl w:val="0"/>
          <w:numId w:val="62"/>
        </w:numPr>
      </w:pPr>
      <w:r w:rsidRPr="00512ACD">
        <w:rPr>
          <w:i/>
          <w:iCs/>
        </w:rPr>
        <w:t>применение технологий защиты информации с использованием российских криптографических стандартов.</w:t>
      </w:r>
    </w:p>
    <w:p w14:paraId="46836B57" w14:textId="3AB9CD9C" w:rsidR="006B3EB8" w:rsidRDefault="006B3EB8">
      <w:pPr>
        <w:rPr>
          <w:lang w:val="en-US"/>
        </w:rPr>
      </w:pPr>
      <w:r>
        <w:rPr>
          <w:lang w:val="en-US"/>
        </w:rPr>
        <w:br w:type="page"/>
      </w:r>
    </w:p>
    <w:p w14:paraId="0511ADD2" w14:textId="0A0BF790" w:rsidR="006B3EB8" w:rsidRDefault="006B3EB8" w:rsidP="006B3EB8">
      <w:pPr>
        <w:pStyle w:val="1"/>
        <w:numPr>
          <w:ilvl w:val="0"/>
          <w:numId w:val="2"/>
        </w:numPr>
        <w:rPr>
          <w:rFonts w:ascii="Times New Roman" w:hAnsi="Times New Roman" w:cs="Times New Roman"/>
          <w:b/>
          <w:bCs/>
          <w:color w:val="auto"/>
          <w:sz w:val="28"/>
          <w:szCs w:val="28"/>
          <w:lang w:val="en-US"/>
        </w:rPr>
      </w:pPr>
      <w:bookmarkStart w:id="16" w:name="_Toc168484395"/>
      <w:r w:rsidRPr="006B3EB8">
        <w:rPr>
          <w:rFonts w:ascii="Times New Roman" w:hAnsi="Times New Roman" w:cs="Times New Roman"/>
          <w:b/>
          <w:bCs/>
          <w:color w:val="auto"/>
          <w:sz w:val="28"/>
          <w:szCs w:val="28"/>
        </w:rPr>
        <w:t xml:space="preserve">ЛЕКЦИЯ 8. </w:t>
      </w:r>
      <w:r w:rsidRPr="006B3EB8">
        <w:rPr>
          <w:rFonts w:ascii="Times New Roman" w:hAnsi="Times New Roman" w:cs="Times New Roman"/>
          <w:b/>
          <w:bCs/>
          <w:color w:val="auto"/>
          <w:sz w:val="28"/>
          <w:szCs w:val="28"/>
        </w:rPr>
        <w:t>ПРАВОВОЕ РЕГУЛИРОВАНИЕ ОТНОШЕНИЙ В ИНФОРМАЦИОННО-ТЕЛЕКОММУНИКАЦИОННОЙ СЕТИ  «ИНТЕРНЕТ»</w:t>
      </w:r>
      <w:bookmarkEnd w:id="16"/>
    </w:p>
    <w:p w14:paraId="1B14732F" w14:textId="01E7AC9B" w:rsidR="00296203" w:rsidRPr="00296203" w:rsidRDefault="00296203" w:rsidP="00296203">
      <w:pPr>
        <w:pStyle w:val="2"/>
        <w:rPr>
          <w:rFonts w:ascii="Times New Roman" w:hAnsi="Times New Roman" w:cs="Times New Roman"/>
          <w:b/>
          <w:bCs/>
          <w:color w:val="auto"/>
          <w:sz w:val="28"/>
          <w:szCs w:val="28"/>
        </w:rPr>
      </w:pPr>
      <w:bookmarkStart w:id="17" w:name="_Toc168484396"/>
      <w:r w:rsidRPr="00296203">
        <w:rPr>
          <w:rFonts w:ascii="Times New Roman" w:hAnsi="Times New Roman" w:cs="Times New Roman"/>
          <w:b/>
          <w:bCs/>
          <w:color w:val="auto"/>
          <w:sz w:val="28"/>
          <w:szCs w:val="28"/>
        </w:rPr>
        <w:t xml:space="preserve">4.1 </w:t>
      </w:r>
      <w:r w:rsidRPr="00296203">
        <w:rPr>
          <w:rFonts w:ascii="Times New Roman" w:hAnsi="Times New Roman" w:cs="Times New Roman"/>
          <w:b/>
          <w:bCs/>
          <w:color w:val="auto"/>
          <w:sz w:val="28"/>
          <w:szCs w:val="28"/>
        </w:rPr>
        <w:t>Проблемы юридического определения понятия «Интернет»</w:t>
      </w:r>
      <w:bookmarkEnd w:id="17"/>
    </w:p>
    <w:p w14:paraId="7A93847F" w14:textId="77777777" w:rsidR="00296203" w:rsidRPr="00296203" w:rsidRDefault="00296203" w:rsidP="00296203">
      <w:pPr>
        <w:numPr>
          <w:ilvl w:val="0"/>
          <w:numId w:val="63"/>
        </w:numPr>
      </w:pPr>
      <w:r w:rsidRPr="00296203">
        <w:t>«Интернет» стал необходимым инструментом в повседневной жизни каждого из нас</w:t>
      </w:r>
    </w:p>
    <w:p w14:paraId="084F05B5" w14:textId="77777777" w:rsidR="00296203" w:rsidRPr="00296203" w:rsidRDefault="00296203" w:rsidP="00296203">
      <w:pPr>
        <w:numPr>
          <w:ilvl w:val="0"/>
          <w:numId w:val="63"/>
        </w:numPr>
      </w:pPr>
      <w:r w:rsidRPr="00296203">
        <w:t>В докладе Генеральной ассамблеи ООН от 16 мая 2011 г. доступ к информационно-телекоммуникационной сети «Интернет» отнесен к базовым (или неотъемлемым) правам человека, а ограничение доступа ней признано нарушением базовых прав человека.</w:t>
      </w:r>
    </w:p>
    <w:p w14:paraId="5A9AB71C" w14:textId="77777777" w:rsidR="00296203" w:rsidRPr="00296203" w:rsidRDefault="00296203" w:rsidP="00296203">
      <w:r w:rsidRPr="00296203">
        <w:rPr>
          <w:b/>
          <w:bCs/>
          <w:i/>
          <w:iCs/>
        </w:rPr>
        <w:t>Сетевые технологии передачи информации основой для:</w:t>
      </w:r>
    </w:p>
    <w:p w14:paraId="7C6F9C83" w14:textId="77777777" w:rsidR="00296203" w:rsidRPr="00296203" w:rsidRDefault="00296203" w:rsidP="00296203">
      <w:pPr>
        <w:numPr>
          <w:ilvl w:val="0"/>
          <w:numId w:val="64"/>
        </w:numPr>
      </w:pPr>
      <w:r w:rsidRPr="00296203">
        <w:t>электронного правительства</w:t>
      </w:r>
    </w:p>
    <w:p w14:paraId="60D44AA5" w14:textId="77777777" w:rsidR="00296203" w:rsidRPr="00296203" w:rsidRDefault="00296203" w:rsidP="00296203">
      <w:pPr>
        <w:numPr>
          <w:ilvl w:val="0"/>
          <w:numId w:val="64"/>
        </w:numPr>
      </w:pPr>
      <w:r w:rsidRPr="00296203">
        <w:t>цифровой трансформации общественных отношений</w:t>
      </w:r>
    </w:p>
    <w:p w14:paraId="4B407BED" w14:textId="77777777" w:rsidR="00296203" w:rsidRPr="00296203" w:rsidRDefault="00296203" w:rsidP="00296203">
      <w:pPr>
        <w:numPr>
          <w:ilvl w:val="0"/>
          <w:numId w:val="64"/>
        </w:numPr>
      </w:pPr>
      <w:r w:rsidRPr="00296203">
        <w:t>трансграничной электронной торговли</w:t>
      </w:r>
    </w:p>
    <w:p w14:paraId="03DF00BA" w14:textId="77777777" w:rsidR="00296203" w:rsidRPr="00296203" w:rsidRDefault="00296203" w:rsidP="00296203">
      <w:pPr>
        <w:numPr>
          <w:ilvl w:val="0"/>
          <w:numId w:val="64"/>
        </w:numPr>
      </w:pPr>
      <w:r w:rsidRPr="00296203">
        <w:t>общения через глобальные социальные сети</w:t>
      </w:r>
    </w:p>
    <w:p w14:paraId="1D2B99F1" w14:textId="77777777" w:rsidR="00296203" w:rsidRPr="00296203" w:rsidRDefault="00296203" w:rsidP="00296203">
      <w:pPr>
        <w:numPr>
          <w:ilvl w:val="0"/>
          <w:numId w:val="64"/>
        </w:numPr>
      </w:pPr>
      <w:r w:rsidRPr="00296203">
        <w:t xml:space="preserve">потоковое сетевое вещание теле- и </w:t>
      </w:r>
      <w:proofErr w:type="gramStart"/>
      <w:r w:rsidRPr="00296203">
        <w:t>радио- программ</w:t>
      </w:r>
      <w:proofErr w:type="gramEnd"/>
    </w:p>
    <w:p w14:paraId="2CBD7922" w14:textId="77777777" w:rsidR="00296203" w:rsidRPr="00296203" w:rsidRDefault="00296203" w:rsidP="00296203">
      <w:r w:rsidRPr="00296203">
        <w:rPr>
          <w:b/>
          <w:bCs/>
          <w:i/>
          <w:iCs/>
        </w:rPr>
        <w:t>Интернет :</w:t>
      </w:r>
    </w:p>
    <w:p w14:paraId="7BDCEB3C" w14:textId="77777777" w:rsidR="00296203" w:rsidRPr="00296203" w:rsidRDefault="00296203" w:rsidP="00296203">
      <w:pPr>
        <w:numPr>
          <w:ilvl w:val="0"/>
          <w:numId w:val="65"/>
        </w:numPr>
      </w:pPr>
      <w:r w:rsidRPr="00296203">
        <w:t>Появился в 1968 г.</w:t>
      </w:r>
    </w:p>
    <w:p w14:paraId="65394D7D" w14:textId="77777777" w:rsidR="00296203" w:rsidRPr="00296203" w:rsidRDefault="00296203" w:rsidP="00296203">
      <w:pPr>
        <w:numPr>
          <w:ilvl w:val="0"/>
          <w:numId w:val="65"/>
        </w:numPr>
      </w:pPr>
      <w:r w:rsidRPr="00296203">
        <w:t>В Россию пришел в 1991 г., получил широкое распространение с 1993 г.</w:t>
      </w:r>
    </w:p>
    <w:p w14:paraId="625E9571" w14:textId="77777777" w:rsidR="00296203" w:rsidRPr="00296203" w:rsidRDefault="00296203" w:rsidP="00296203">
      <w:pPr>
        <w:numPr>
          <w:ilvl w:val="0"/>
          <w:numId w:val="65"/>
        </w:numPr>
      </w:pPr>
      <w:r w:rsidRPr="00296203">
        <w:t>О регулировании заговорили после 2006 г., активно после 2013 г.</w:t>
      </w:r>
    </w:p>
    <w:p w14:paraId="6197F281" w14:textId="77777777" w:rsidR="00296203" w:rsidRPr="00296203" w:rsidRDefault="00296203" w:rsidP="00296203">
      <w:pPr>
        <w:numPr>
          <w:ilvl w:val="0"/>
          <w:numId w:val="65"/>
        </w:numPr>
      </w:pPr>
      <w:r w:rsidRPr="00296203">
        <w:t>До сих пор внимание законодателя направлено на урегулирование частных проблем в Интернет-отношениях</w:t>
      </w:r>
    </w:p>
    <w:p w14:paraId="1D3F32A1" w14:textId="77777777" w:rsidR="00296203" w:rsidRPr="00296203" w:rsidRDefault="00296203" w:rsidP="00296203">
      <w:pPr>
        <w:numPr>
          <w:ilvl w:val="0"/>
          <w:numId w:val="65"/>
        </w:numPr>
      </w:pPr>
      <w:r w:rsidRPr="00296203">
        <w:t>С 2017 года – ужесточение политики в отношении распространения информации в Интернет</w:t>
      </w:r>
    </w:p>
    <w:p w14:paraId="1C861651" w14:textId="77777777" w:rsidR="00296203" w:rsidRPr="00296203" w:rsidRDefault="00296203" w:rsidP="00296203">
      <w:pPr>
        <w:numPr>
          <w:ilvl w:val="0"/>
          <w:numId w:val="65"/>
        </w:numPr>
      </w:pPr>
      <w:r w:rsidRPr="00296203">
        <w:t>В 2013 и 2018(2020) два этапа идентификации пользователей</w:t>
      </w:r>
    </w:p>
    <w:p w14:paraId="5F12F45F" w14:textId="77777777" w:rsidR="00296203" w:rsidRPr="00296203" w:rsidRDefault="00296203" w:rsidP="00296203">
      <w:r w:rsidRPr="00296203">
        <w:t>В настоящее время внимание законодателя и большинства исследователей направлено на урегулирование частных проблем в интернет-отношениях.</w:t>
      </w:r>
    </w:p>
    <w:p w14:paraId="7535BD45" w14:textId="77777777" w:rsidR="00296203" w:rsidRPr="00296203" w:rsidRDefault="00296203" w:rsidP="00296203">
      <w:r w:rsidRPr="00296203">
        <w:t>Остро стоит проблема создания «Интернет-права» как комплексного института, который связан и взаимодействует не только с информационным правом, но и с международным частным правом, международным публичным правом, гражданским, уголовным и другими отраслями права</w:t>
      </w:r>
    </w:p>
    <w:p w14:paraId="29AAFB53" w14:textId="77777777" w:rsidR="00296203" w:rsidRPr="00296203" w:rsidRDefault="00296203" w:rsidP="00296203">
      <w:r w:rsidRPr="00296203">
        <w:t>Проблемой законодательного регулирования интернет-отношений, в первую очередь, является отсутствие точного законодательного определения термина «Интернет», которое бы отражало всю его современную сущность</w:t>
      </w:r>
    </w:p>
    <w:p w14:paraId="1F78715A" w14:textId="77777777" w:rsidR="00296203" w:rsidRPr="00296203" w:rsidRDefault="00296203" w:rsidP="00296203">
      <w:pPr>
        <w:numPr>
          <w:ilvl w:val="0"/>
          <w:numId w:val="66"/>
        </w:numPr>
      </w:pPr>
      <w:r w:rsidRPr="00296203">
        <w:rPr>
          <w:i/>
          <w:iCs/>
        </w:rPr>
        <w:t>В Федеральном законе № 149-ФЗ «Об информации, информационных технологиях и о защите информации» была предпринята попытка ликвидировать данный пробел, но законодатель пошел по уже проторенной дороге определения термина «Интернет», через его техническую составляющую. «Интернет» упоминается через понятие «информационно-телекоммуникационная сеть» (ч. 5 ст. 8)</w:t>
      </w:r>
    </w:p>
    <w:p w14:paraId="6AA14722" w14:textId="77777777" w:rsidR="00296203" w:rsidRPr="00296203" w:rsidRDefault="00296203" w:rsidP="00296203">
      <w:pPr>
        <w:numPr>
          <w:ilvl w:val="0"/>
          <w:numId w:val="66"/>
        </w:numPr>
      </w:pPr>
      <w:r w:rsidRPr="00296203">
        <w:rPr>
          <w:i/>
          <w:iCs/>
        </w:rPr>
        <w:t>о международной компьютерной сети сказано и в Указе Президента РФ от 17.03.2008 № 351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 и Указе Президента РФ от 22.05.2015 N 260 "О некоторых вопросах информационной безопасности Российской Федерации"</w:t>
      </w:r>
    </w:p>
    <w:p w14:paraId="4832E175" w14:textId="77777777" w:rsidR="00296203" w:rsidRPr="00296203" w:rsidRDefault="00296203" w:rsidP="00296203">
      <w:r w:rsidRPr="00296203">
        <w:rPr>
          <w:b/>
          <w:bCs/>
          <w:i/>
          <w:iCs/>
        </w:rPr>
        <w:t>Сеть «Интернет»</w:t>
      </w:r>
      <w:r w:rsidRPr="00296203">
        <w:t xml:space="preserve"> — это информационно-телекоммуникационной сеть… которая является технологической системой, предназначенной для передачи по линиям связи информации, с доступом к ней средствами вычислительной техники</w:t>
      </w:r>
    </w:p>
    <w:p w14:paraId="630013E1" w14:textId="77777777" w:rsidR="00296203" w:rsidRPr="00296203" w:rsidRDefault="00296203" w:rsidP="00296203">
      <w:r w:rsidRPr="00296203">
        <w:rPr>
          <w:b/>
          <w:bCs/>
          <w:i/>
          <w:iCs/>
        </w:rPr>
        <w:t>Информационно-технологическая система</w:t>
      </w:r>
      <w:r w:rsidRPr="00296203">
        <w:t xml:space="preserve"> представляет собой набор информационно-технологических ресурсов, обеспечивающих услуги по одному или нескольким интерфейсам</w:t>
      </w:r>
    </w:p>
    <w:p w14:paraId="1507786E" w14:textId="77777777" w:rsidR="00296203" w:rsidRPr="00296203" w:rsidRDefault="00296203" w:rsidP="00296203">
      <w:r w:rsidRPr="00296203">
        <w:t xml:space="preserve">Таким образом, </w:t>
      </w:r>
      <w:r w:rsidRPr="00296203">
        <w:rPr>
          <w:b/>
          <w:bCs/>
          <w:i/>
          <w:iCs/>
        </w:rPr>
        <w:t>сеть «Интернет»</w:t>
      </w:r>
      <w:r w:rsidRPr="00296203">
        <w:t xml:space="preserve"> — это конечное количество компьютеров участвующих в </w:t>
      </w:r>
      <w:proofErr w:type="gramStart"/>
      <w:r w:rsidRPr="00296203">
        <w:t>каком либо</w:t>
      </w:r>
      <w:proofErr w:type="gramEnd"/>
      <w:r w:rsidRPr="00296203">
        <w:t xml:space="preserve"> технологическом процессе.</w:t>
      </w:r>
    </w:p>
    <w:p w14:paraId="5AA3D7B2" w14:textId="77777777" w:rsidR="00296203" w:rsidRPr="00296203" w:rsidRDefault="00296203" w:rsidP="00296203">
      <w:pPr>
        <w:rPr>
          <w:b/>
          <w:bCs/>
        </w:rPr>
      </w:pPr>
      <w:r w:rsidRPr="00296203">
        <w:rPr>
          <w:b/>
          <w:bCs/>
          <w:i/>
          <w:iCs/>
        </w:rPr>
        <w:t>Модельный закон об основах регулирования Интернета</w:t>
      </w:r>
    </w:p>
    <w:p w14:paraId="5A96A94B" w14:textId="77777777" w:rsidR="00296203" w:rsidRPr="00296203" w:rsidRDefault="00296203" w:rsidP="00296203">
      <w:r w:rsidRPr="00296203">
        <w:t>Определение «Интернет» - глобальная информационно-телекоммуникационная сеть, связывающая информационные системы и сети электросвязи различных стран посредством глобального адресного пространства, основанной на использовании комплексов интернет-протоколов (Internet Protocol, IP) и протокола передачи данных (</w:t>
      </w:r>
      <w:proofErr w:type="spellStart"/>
      <w:r w:rsidRPr="00296203">
        <w:t>Transmission</w:t>
      </w:r>
      <w:proofErr w:type="spellEnd"/>
      <w:r w:rsidRPr="00296203">
        <w:t xml:space="preserve"> Control Protocol, TCP) и предоставляющей возможность реализации различных форм коммуникации, в том числе размещения информации для неограниченного круга лиц</w:t>
      </w:r>
    </w:p>
    <w:p w14:paraId="60E99615" w14:textId="77777777" w:rsidR="00296203" w:rsidRDefault="00296203" w:rsidP="00296203">
      <w:pPr>
        <w:rPr>
          <w:b/>
          <w:bCs/>
        </w:rPr>
      </w:pPr>
      <w:r w:rsidRPr="00296203">
        <w:rPr>
          <w:b/>
          <w:bCs/>
        </w:rPr>
        <w:t>В Декларации принципов «Построение информационного общества - глобальная задача в новом тысячелетии» принятой на Всемирной встрече на высшем уровне по вопросам информационного общества в г. Женева, 2003 г. и в г. Тунис, 2005 г. заявлено, что «Интернет превратился в публичный ресурс глобального масштаба» и его регулирование должно осуществляться государствами с учетом данной его особенности</w:t>
      </w:r>
    </w:p>
    <w:p w14:paraId="465FBFB7" w14:textId="77777777" w:rsidR="008B55B7" w:rsidRPr="00296203" w:rsidRDefault="008B55B7" w:rsidP="00296203"/>
    <w:p w14:paraId="7C2F9CC9" w14:textId="48053606" w:rsidR="00296203" w:rsidRPr="008B55B7" w:rsidRDefault="008B55B7" w:rsidP="008B55B7">
      <w:pPr>
        <w:pStyle w:val="2"/>
        <w:rPr>
          <w:rFonts w:ascii="Times New Roman" w:hAnsi="Times New Roman" w:cs="Times New Roman"/>
          <w:b/>
          <w:bCs/>
          <w:color w:val="auto"/>
          <w:sz w:val="28"/>
          <w:szCs w:val="28"/>
        </w:rPr>
      </w:pPr>
      <w:bookmarkStart w:id="18" w:name="_Toc168484397"/>
      <w:r w:rsidRPr="008B55B7">
        <w:rPr>
          <w:rFonts w:ascii="Times New Roman" w:hAnsi="Times New Roman" w:cs="Times New Roman"/>
          <w:b/>
          <w:bCs/>
          <w:color w:val="auto"/>
          <w:sz w:val="28"/>
          <w:szCs w:val="28"/>
        </w:rPr>
        <w:t xml:space="preserve">4.2 </w:t>
      </w:r>
      <w:r w:rsidR="00296203" w:rsidRPr="008B55B7">
        <w:rPr>
          <w:rFonts w:ascii="Times New Roman" w:hAnsi="Times New Roman" w:cs="Times New Roman"/>
          <w:b/>
          <w:bCs/>
          <w:color w:val="auto"/>
          <w:sz w:val="28"/>
          <w:szCs w:val="28"/>
        </w:rPr>
        <w:t>Особенности правового регулирования общественных отношений в сети «Интернет»</w:t>
      </w:r>
      <w:bookmarkEnd w:id="18"/>
    </w:p>
    <w:p w14:paraId="499EC035" w14:textId="77777777" w:rsidR="00296203" w:rsidRPr="00296203" w:rsidRDefault="00296203" w:rsidP="00296203">
      <w:r w:rsidRPr="00296203">
        <w:rPr>
          <w:i/>
          <w:iCs/>
        </w:rPr>
        <w:t>Этапы регулирования сети «Интернет» за период 1993 - 2022</w:t>
      </w:r>
    </w:p>
    <w:p w14:paraId="6A408E63" w14:textId="77777777" w:rsidR="00296203" w:rsidRPr="00296203" w:rsidRDefault="00296203" w:rsidP="00296203">
      <w:r w:rsidRPr="00296203">
        <w:t>!!!</w:t>
      </w:r>
      <w:r w:rsidRPr="00296203">
        <w:rPr>
          <w:b/>
          <w:bCs/>
        </w:rPr>
        <w:t>Только в 2012 году</w:t>
      </w:r>
      <w:r w:rsidRPr="00296203">
        <w:t xml:space="preserve"> впервые были внесены изменения в Федеральный закон от 27 июля 2006 года № 149-ФЗ «Об информации, информационных технологиях и о защите информации» закрепившие такие основополагающие для регулирования «Интернет» дефиниции как сайт в сети «Интернет», страница сайта в сети "Интернет" (интернет-страница), доменное имя, сетевой адрес, владелец сайта в сети «Интернет», провайдер хостинга</w:t>
      </w:r>
    </w:p>
    <w:p w14:paraId="49A363B3" w14:textId="77777777" w:rsidR="00296203" w:rsidRPr="00296203" w:rsidRDefault="00296203" w:rsidP="00296203">
      <w:pPr>
        <w:numPr>
          <w:ilvl w:val="0"/>
          <w:numId w:val="67"/>
        </w:numPr>
      </w:pPr>
      <w:r w:rsidRPr="00296203">
        <w:rPr>
          <w:i/>
          <w:iCs/>
        </w:rPr>
        <w:t>В 2014 году появилось определение блогера</w:t>
      </w:r>
    </w:p>
    <w:p w14:paraId="1C34ADE9" w14:textId="77777777" w:rsidR="00296203" w:rsidRPr="00296203" w:rsidRDefault="00296203" w:rsidP="00296203">
      <w:pPr>
        <w:numPr>
          <w:ilvl w:val="0"/>
          <w:numId w:val="67"/>
        </w:numPr>
      </w:pPr>
      <w:r w:rsidRPr="00296203">
        <w:rPr>
          <w:i/>
          <w:iCs/>
        </w:rPr>
        <w:t>С 1 января 2016 года появились термины «поисковая система» и «оператор поисковой системы»</w:t>
      </w:r>
    </w:p>
    <w:p w14:paraId="2C007BFE" w14:textId="77777777" w:rsidR="00296203" w:rsidRPr="00296203" w:rsidRDefault="00296203" w:rsidP="00296203">
      <w:pPr>
        <w:numPr>
          <w:ilvl w:val="0"/>
          <w:numId w:val="67"/>
        </w:numPr>
      </w:pPr>
      <w:r w:rsidRPr="00296203">
        <w:rPr>
          <w:i/>
          <w:iCs/>
        </w:rPr>
        <w:t>С 1 января 2017 года урегулированы права новостного агрегатора и оператора поисковой системы</w:t>
      </w:r>
    </w:p>
    <w:p w14:paraId="29A18987" w14:textId="77777777" w:rsidR="00296203" w:rsidRPr="00296203" w:rsidRDefault="00296203" w:rsidP="00296203">
      <w:pPr>
        <w:numPr>
          <w:ilvl w:val="0"/>
          <w:numId w:val="67"/>
        </w:numPr>
      </w:pPr>
      <w:r w:rsidRPr="00296203">
        <w:rPr>
          <w:i/>
          <w:iCs/>
        </w:rPr>
        <w:t>Сентябрь 2017 блогера убрали</w:t>
      </w:r>
    </w:p>
    <w:p w14:paraId="3525DA1C" w14:textId="77777777" w:rsidR="00296203" w:rsidRPr="00296203" w:rsidRDefault="00296203" w:rsidP="00296203">
      <w:r w:rsidRPr="00296203">
        <w:rPr>
          <w:i/>
          <w:iCs/>
        </w:rPr>
        <w:t>Вместо этого урегулировали права  организатора распространения информации в сети «Интернет» и  владельца аудиовизуального сервиса</w:t>
      </w:r>
    </w:p>
    <w:p w14:paraId="082D2464" w14:textId="77777777" w:rsidR="00296203" w:rsidRPr="00296203" w:rsidRDefault="00296203" w:rsidP="00296203">
      <w:r w:rsidRPr="00296203">
        <w:rPr>
          <w:b/>
          <w:bCs/>
          <w:i/>
          <w:iCs/>
        </w:rPr>
        <w:t>Начало 2017 года – ужесточение политики в отношении социальных сетей</w:t>
      </w:r>
    </w:p>
    <w:p w14:paraId="46D9B6FE" w14:textId="5C3599C9" w:rsidR="00296203" w:rsidRPr="00296203" w:rsidRDefault="00296203" w:rsidP="00296203">
      <w:pPr>
        <w:numPr>
          <w:ilvl w:val="0"/>
          <w:numId w:val="68"/>
        </w:numPr>
      </w:pPr>
      <w:r w:rsidRPr="00296203">
        <w:rPr>
          <w:i/>
          <w:iCs/>
        </w:rPr>
        <w:t>индустриальный интернет - концепция построения информационных и коммуникационных инфраструктур на основе подключения к информационно-телекоммуникационной сети "Интернет" промышленных устройств, оборудования, датчиков, сенсоров, систем управления технологическими процес</w:t>
      </w:r>
      <w:r w:rsidR="008A35BD" w:rsidRPr="008A35BD">
        <w:rPr>
          <w:i/>
          <w:iCs/>
        </w:rPr>
        <w:t>1</w:t>
      </w:r>
      <w:r w:rsidRPr="00296203">
        <w:rPr>
          <w:i/>
          <w:iCs/>
        </w:rPr>
        <w:t>сами, а также интеграции данных программно-аппаратных средств между собой без участия человека;</w:t>
      </w:r>
      <w:r w:rsidRPr="00296203">
        <w:t xml:space="preserve"> </w:t>
      </w:r>
    </w:p>
    <w:p w14:paraId="294DFDA0" w14:textId="77777777" w:rsidR="00296203" w:rsidRPr="00296203" w:rsidRDefault="00296203" w:rsidP="00296203">
      <w:pPr>
        <w:numPr>
          <w:ilvl w:val="1"/>
          <w:numId w:val="68"/>
        </w:numPr>
      </w:pPr>
      <w:r w:rsidRPr="00296203">
        <w:rPr>
          <w:i/>
          <w:iCs/>
        </w:rPr>
        <w:t>интернет вещей - концепция вычислительной сети, соединяющей вещи (физические предметы), оснащенные встроенными информационными технологиями для взаимодействия друг с другом или с внешней средой без участия человека;</w:t>
      </w:r>
    </w:p>
    <w:p w14:paraId="3007A450" w14:textId="77777777" w:rsidR="00296203" w:rsidRPr="00296203" w:rsidRDefault="00296203" w:rsidP="00296203">
      <w:pPr>
        <w:numPr>
          <w:ilvl w:val="1"/>
          <w:numId w:val="68"/>
        </w:numPr>
      </w:pPr>
      <w:r w:rsidRPr="00296203">
        <w:rPr>
          <w:i/>
          <w:iCs/>
        </w:rPr>
        <w:t>облачные и туманные вычисления</w:t>
      </w:r>
    </w:p>
    <w:p w14:paraId="30376BF4" w14:textId="77777777" w:rsidR="00296203" w:rsidRPr="00296203" w:rsidRDefault="00296203" w:rsidP="00296203">
      <w:pPr>
        <w:numPr>
          <w:ilvl w:val="0"/>
          <w:numId w:val="68"/>
        </w:numPr>
      </w:pPr>
      <w:r w:rsidRPr="00296203">
        <w:rPr>
          <w:i/>
          <w:iCs/>
        </w:rPr>
        <w:t>Ужесточение ответственности за нарушение авторских прав в сети</w:t>
      </w:r>
    </w:p>
    <w:p w14:paraId="59352FC7" w14:textId="77777777" w:rsidR="00296203" w:rsidRPr="00296203" w:rsidRDefault="00296203" w:rsidP="00296203">
      <w:pPr>
        <w:numPr>
          <w:ilvl w:val="0"/>
          <w:numId w:val="68"/>
        </w:numPr>
      </w:pPr>
      <w:r w:rsidRPr="00296203">
        <w:rPr>
          <w:i/>
          <w:iCs/>
        </w:rPr>
        <w:t>Противодействие копиям заблокированных сайтов</w:t>
      </w:r>
    </w:p>
    <w:p w14:paraId="6876D1B6" w14:textId="77777777" w:rsidR="00296203" w:rsidRPr="00296203" w:rsidRDefault="00296203" w:rsidP="00296203">
      <w:pPr>
        <w:numPr>
          <w:ilvl w:val="0"/>
          <w:numId w:val="68"/>
        </w:numPr>
      </w:pPr>
      <w:r w:rsidRPr="00296203">
        <w:rPr>
          <w:i/>
          <w:iCs/>
        </w:rPr>
        <w:t>2020 г. Введение новых ограничений и установление ответственности за недостоверную информацию о COVID19</w:t>
      </w:r>
    </w:p>
    <w:p w14:paraId="31582CF4" w14:textId="77777777" w:rsidR="00296203" w:rsidRPr="00296203" w:rsidRDefault="00296203" w:rsidP="00296203">
      <w:pPr>
        <w:numPr>
          <w:ilvl w:val="0"/>
          <w:numId w:val="68"/>
        </w:numPr>
      </w:pPr>
      <w:r w:rsidRPr="00296203">
        <w:rPr>
          <w:i/>
          <w:iCs/>
        </w:rPr>
        <w:t>Увеличение перечня сайтов доступ к которым не тарифицируется</w:t>
      </w:r>
    </w:p>
    <w:p w14:paraId="1EC14D75" w14:textId="77777777" w:rsidR="00296203" w:rsidRPr="00296203" w:rsidRDefault="00296203" w:rsidP="00296203">
      <w:r w:rsidRPr="00296203">
        <w:rPr>
          <w:b/>
          <w:bCs/>
          <w:i/>
          <w:iCs/>
        </w:rPr>
        <w:t>2021 год – 2022 год</w:t>
      </w:r>
    </w:p>
    <w:p w14:paraId="78C5398C" w14:textId="77777777" w:rsidR="00296203" w:rsidRPr="00296203" w:rsidRDefault="00296203" w:rsidP="00296203">
      <w:pPr>
        <w:numPr>
          <w:ilvl w:val="0"/>
          <w:numId w:val="69"/>
        </w:numPr>
      </w:pPr>
      <w:r w:rsidRPr="00296203">
        <w:rPr>
          <w:i/>
          <w:iCs/>
        </w:rPr>
        <w:t>правовое регулирование распространения информации в социальных сетях</w:t>
      </w:r>
    </w:p>
    <w:p w14:paraId="413DAAF8" w14:textId="77777777" w:rsidR="00296203" w:rsidRPr="00296203" w:rsidRDefault="00296203" w:rsidP="00296203">
      <w:pPr>
        <w:numPr>
          <w:ilvl w:val="0"/>
          <w:numId w:val="69"/>
        </w:numPr>
      </w:pPr>
      <w:r w:rsidRPr="00296203">
        <w:rPr>
          <w:i/>
          <w:iCs/>
        </w:rPr>
        <w:t>ограничение доступа к информации, распространяемой с нарушением требований законодательства Российской Федерации о выборах и референдумах, и (или) агитационным материалам, изготовленным и (или) распространяемым с нарушением требований законодательства Российской Федерации о выборах и референдумах</w:t>
      </w:r>
    </w:p>
    <w:p w14:paraId="75D4B05A" w14:textId="77777777" w:rsidR="00296203" w:rsidRPr="00296203" w:rsidRDefault="00296203" w:rsidP="00296203">
      <w:pPr>
        <w:numPr>
          <w:ilvl w:val="0"/>
          <w:numId w:val="69"/>
        </w:numPr>
      </w:pPr>
      <w:r w:rsidRPr="00296203">
        <w:rPr>
          <w:i/>
          <w:iCs/>
        </w:rPr>
        <w:t>Федеральный государственный контроль (надзор) за соблюдением требований в связи с распространением информации в информационно-телекоммуникационных сетях, в том числе сети "Интернет"</w:t>
      </w:r>
    </w:p>
    <w:p w14:paraId="7B7E58BD" w14:textId="77777777" w:rsidR="00296203" w:rsidRPr="00296203" w:rsidRDefault="00296203" w:rsidP="00296203">
      <w:pPr>
        <w:numPr>
          <w:ilvl w:val="0"/>
          <w:numId w:val="69"/>
        </w:numPr>
      </w:pPr>
      <w:r w:rsidRPr="00296203">
        <w:rPr>
          <w:i/>
          <w:iCs/>
        </w:rPr>
        <w:t>Ожидается – изменения в соответствие с «регуляторной гильотиной»</w:t>
      </w:r>
    </w:p>
    <w:p w14:paraId="391F482A" w14:textId="77777777" w:rsidR="00296203" w:rsidRPr="00296203" w:rsidRDefault="00296203" w:rsidP="00296203">
      <w:r w:rsidRPr="00296203">
        <w:rPr>
          <w:b/>
          <w:bCs/>
          <w:i/>
          <w:iCs/>
        </w:rPr>
        <w:t>2022 год</w:t>
      </w:r>
    </w:p>
    <w:p w14:paraId="002056B1" w14:textId="77777777" w:rsidR="00296203" w:rsidRPr="00296203" w:rsidRDefault="00296203" w:rsidP="00296203">
      <w:pPr>
        <w:numPr>
          <w:ilvl w:val="0"/>
          <w:numId w:val="70"/>
        </w:numPr>
      </w:pPr>
      <w:r w:rsidRPr="00296203">
        <w:rPr>
          <w:i/>
          <w:iCs/>
        </w:rPr>
        <w:t>регулирование рекламы в сети «Интернет»,</w:t>
      </w:r>
    </w:p>
    <w:p w14:paraId="73AA7933" w14:textId="77777777" w:rsidR="00296203" w:rsidRPr="00296203" w:rsidRDefault="00296203" w:rsidP="00296203">
      <w:pPr>
        <w:numPr>
          <w:ilvl w:val="0"/>
          <w:numId w:val="70"/>
        </w:numPr>
      </w:pPr>
      <w:r w:rsidRPr="00296203">
        <w:rPr>
          <w:i/>
          <w:iCs/>
        </w:rPr>
        <w:t>совершенствование применения информационных технологий в целях идентификации физических лиц</w:t>
      </w:r>
    </w:p>
    <w:p w14:paraId="6DF87C82" w14:textId="77777777" w:rsidR="00296203" w:rsidRPr="00296203" w:rsidRDefault="00296203" w:rsidP="00296203">
      <w:r w:rsidRPr="00296203">
        <w:rPr>
          <w:b/>
          <w:bCs/>
          <w:i/>
          <w:iCs/>
        </w:rPr>
        <w:t>Общественно (социально) значимая информация (сведение)</w:t>
      </w:r>
    </w:p>
    <w:p w14:paraId="70CD6D80" w14:textId="77777777" w:rsidR="00296203" w:rsidRPr="00296203" w:rsidRDefault="00296203" w:rsidP="00296203">
      <w:pPr>
        <w:numPr>
          <w:ilvl w:val="0"/>
          <w:numId w:val="71"/>
        </w:numPr>
      </w:pPr>
      <w:r w:rsidRPr="00296203">
        <w:t>Недостоверная общественно значимая информация, распространяемая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(149-ФЗ)</w:t>
      </w:r>
    </w:p>
    <w:p w14:paraId="13EEC575" w14:textId="77777777" w:rsidR="00296203" w:rsidRPr="00296203" w:rsidRDefault="00296203" w:rsidP="00296203">
      <w:pPr>
        <w:numPr>
          <w:ilvl w:val="0"/>
          <w:numId w:val="71"/>
        </w:numPr>
      </w:pPr>
      <w:r w:rsidRPr="00296203">
        <w:t>К общественно значимой информации может быть отнесена также информация об обстоятельствах, представляющих угрозу жизни и безопасности граждан, и (или) о принимаемых в связи с этим мерах по обеспечению безопасности населения и территорий, приемах и способах защиты от указанных обстоятельств (ВС)</w:t>
      </w:r>
    </w:p>
    <w:p w14:paraId="4A19DA04" w14:textId="77777777" w:rsidR="00296203" w:rsidRPr="00296203" w:rsidRDefault="00296203" w:rsidP="00296203">
      <w:r w:rsidRPr="00296203">
        <w:rPr>
          <w:b/>
          <w:bCs/>
          <w:i/>
          <w:iCs/>
        </w:rPr>
        <w:t>ч. 9, 10, 10.1, 10.2 и 11 ст. 13.15 КоАП РФ</w:t>
      </w:r>
    </w:p>
    <w:p w14:paraId="5CCDB45A" w14:textId="77777777" w:rsidR="00296203" w:rsidRPr="00296203" w:rsidRDefault="00296203" w:rsidP="00296203">
      <w:pPr>
        <w:numPr>
          <w:ilvl w:val="0"/>
          <w:numId w:val="72"/>
        </w:numPr>
      </w:pPr>
      <w:r w:rsidRPr="00296203">
        <w:t>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видом достоверных сообщений, создавшее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если эти действия лица, распространяющего информацию, не содержат уголовно наказуемого деяния</w:t>
      </w:r>
    </w:p>
    <w:p w14:paraId="5A8CC5EC" w14:textId="77777777" w:rsidR="00296203" w:rsidRPr="00296203" w:rsidRDefault="00296203" w:rsidP="00296203">
      <w:pPr>
        <w:numPr>
          <w:ilvl w:val="0"/>
          <w:numId w:val="72"/>
        </w:numPr>
      </w:pPr>
      <w:r w:rsidRPr="00296203">
        <w:t>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видом достоверных сообщений, повлекшее создание помех функционированию объектов жизнеобеспечения, транспортной или социальной инфраструктуры, кредитных организаций, объектов энергетики, промышленности или связи</w:t>
      </w:r>
    </w:p>
    <w:p w14:paraId="6591D7C8" w14:textId="77777777" w:rsidR="00296203" w:rsidRPr="00296203" w:rsidRDefault="00296203" w:rsidP="00296203">
      <w:pPr>
        <w:numPr>
          <w:ilvl w:val="0"/>
          <w:numId w:val="72"/>
        </w:numPr>
      </w:pPr>
      <w:r w:rsidRPr="00296203">
        <w:t>Распространение в средствах массовой информации, а также в информационно-телекоммуникационных сетях под видом достоверных сообщений заведомо недостоверной информации об обстоятельствах, представляющих угрозу жизни и безопасности граждан, и (или) о принимаемых мерах по обеспечению безопасности населения и территорий, приемах и способах защиты от указанных обстоятельств</w:t>
      </w:r>
    </w:p>
    <w:p w14:paraId="271006D3" w14:textId="77777777" w:rsidR="00296203" w:rsidRPr="00296203" w:rsidRDefault="00296203" w:rsidP="00296203">
      <w:pPr>
        <w:numPr>
          <w:ilvl w:val="0"/>
          <w:numId w:val="72"/>
        </w:numPr>
      </w:pPr>
      <w:r w:rsidRPr="00296203">
        <w:t>Распространение в средствах массовой информации, а также в информационно-телекоммуникационных сетях заведомо недостоверной общественно значимой информации под видом достоверных сообщений, повлекшее смерть человека, причинение вреда здоровью человека или имуществу, массовое нарушение общественного порядка и (или) общественной безопасности, прекращение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w:t>
      </w:r>
    </w:p>
    <w:p w14:paraId="2CE28719" w14:textId="77777777" w:rsidR="00296203" w:rsidRPr="00296203" w:rsidRDefault="00296203" w:rsidP="00296203">
      <w:r w:rsidRPr="00296203">
        <w:rPr>
          <w:b/>
          <w:bCs/>
          <w:i/>
          <w:iCs/>
        </w:rPr>
        <w:t>За правонарушения по ч. 9- 10 ст. 13.15 ответственность не применяется, если распространение в СМИ, а также в информационно-телекоммуникационных сетях заведомо недостоверной общественно значимой информации под видом достоверных сообщений началось до 18.03.2019.</w:t>
      </w:r>
    </w:p>
    <w:p w14:paraId="096597A3" w14:textId="77777777" w:rsidR="00296203" w:rsidRPr="00296203" w:rsidRDefault="00296203" w:rsidP="00296203">
      <w:r w:rsidRPr="00296203">
        <w:t>Статья 207.1. Публичное распространение заведомо ложной информации об обстоятельствах, представляющих угрозу жизни и безопасности граждан (введена Федеральным законом от 01.04.2020 N 100-ФЗ)</w:t>
      </w:r>
    </w:p>
    <w:p w14:paraId="1976FB9E" w14:textId="77777777" w:rsidR="00296203" w:rsidRPr="00296203" w:rsidRDefault="00296203" w:rsidP="00296203">
      <w:pPr>
        <w:numPr>
          <w:ilvl w:val="0"/>
          <w:numId w:val="73"/>
        </w:numPr>
      </w:pPr>
      <w:r w:rsidRPr="00296203">
        <w:t xml:space="preserve">Публичное распространение под видом достоверных сообщений заведомо ложной информации об обстоятельствах, представляющих угрозу жизни и безопасности граждан, и (или) о принимаемых мерах по обеспечению безопасности населения и территорий, приемах и способах защиты от указанных обстоятельств - </w:t>
      </w:r>
    </w:p>
    <w:p w14:paraId="049FA71B" w14:textId="77777777" w:rsidR="00296203" w:rsidRPr="00296203" w:rsidRDefault="00296203" w:rsidP="00296203">
      <w:pPr>
        <w:numPr>
          <w:ilvl w:val="1"/>
          <w:numId w:val="73"/>
        </w:numPr>
      </w:pPr>
      <w:r w:rsidRPr="00296203">
        <w:t>наказывается штрафом в размере от трехсот тысяч до семисот тысяч рублей или в размере заработной платы или иного дохода осужденного за период от одного года до восемнадцати месяцев,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трех лет.</w:t>
      </w:r>
    </w:p>
    <w:p w14:paraId="7BDA6DF4" w14:textId="77777777" w:rsidR="00296203" w:rsidRPr="00296203" w:rsidRDefault="00296203" w:rsidP="00296203">
      <w:pPr>
        <w:numPr>
          <w:ilvl w:val="0"/>
          <w:numId w:val="73"/>
        </w:numPr>
      </w:pPr>
      <w:r w:rsidRPr="00296203">
        <w:t xml:space="preserve">Статья 207.2. Публичное распространение заведомо ложной общественно значимой информации, повлекшее тяжкие последствия (введена Федеральным законом от 01.04.2020 N 100-ФЗ) </w:t>
      </w:r>
    </w:p>
    <w:p w14:paraId="05B91DDC" w14:textId="77777777" w:rsidR="00296203" w:rsidRPr="00296203" w:rsidRDefault="00296203" w:rsidP="00296203">
      <w:pPr>
        <w:numPr>
          <w:ilvl w:val="1"/>
          <w:numId w:val="73"/>
        </w:numPr>
      </w:pPr>
      <w:r w:rsidRPr="00296203">
        <w:t>Публичное распространение под видом достоверных сообщений заведомо ложной общественно значимой информации, повлекшее по неосторожности причинение вреда здоровью человека….</w:t>
      </w:r>
    </w:p>
    <w:p w14:paraId="29BB29E9" w14:textId="77777777" w:rsidR="00296203" w:rsidRPr="00296203" w:rsidRDefault="00296203" w:rsidP="00296203">
      <w:r w:rsidRPr="00296203">
        <w:t>При этом публичный характер деяния может проявляться в распространении информации как через СМИ или интернет, так и в виде выступлений на собрании, митинге, распространении листовок и др. (Обзора ВС РФ от 21.04.2020 N 1</w:t>
      </w:r>
    </w:p>
    <w:p w14:paraId="0C4390D6" w14:textId="77777777" w:rsidR="00296203" w:rsidRPr="00296203" w:rsidRDefault="00296203" w:rsidP="00296203">
      <w:r w:rsidRPr="00296203">
        <w:rPr>
          <w:b/>
          <w:bCs/>
          <w:i/>
          <w:iCs/>
        </w:rPr>
        <w:t>Предлагается под отношениями в сети «Интернет» (Интернет-отношениями) понимать такие общественные отношения в информационном пространстве Интернет, участники которых выступают как носители субъективных прав и обязанностей.</w:t>
      </w:r>
      <w:r w:rsidRPr="00296203">
        <w:t xml:space="preserve"> Право должно регламентировать отношения с участием разнообразных субъектов, реализующих свои как законные, так и незаконные цели посредством сети Интернет.</w:t>
      </w:r>
    </w:p>
    <w:p w14:paraId="17181645" w14:textId="77777777" w:rsidR="00296203" w:rsidRPr="00296203" w:rsidRDefault="00296203" w:rsidP="00296203">
      <w:r w:rsidRPr="00296203">
        <w:t>Право должно выполнять функцию регулирования виртуального пространства, оно не должно подменять собой технические нормы, регулирующие принципы построения сети на уровне различных сетевых протоколов (наборов правил и очерёдности действий, позволяющий осуществлять соединение и обмен данными между двумя и более включёнными в сеть устройствами), а должно воздействовать только на те виды отношений, которые возникают в связи с практическим выполнением задач и функций информационно-правовой деятельности.</w:t>
      </w:r>
    </w:p>
    <w:p w14:paraId="121B1535" w14:textId="77777777" w:rsidR="00296203" w:rsidRPr="00296203" w:rsidRDefault="00296203" w:rsidP="00296203">
      <w:r w:rsidRPr="00296203">
        <w:rPr>
          <w:b/>
          <w:bCs/>
          <w:i/>
          <w:iCs/>
        </w:rPr>
        <w:t>3 различных подхода к возможности регулирования Интернет-отношений.</w:t>
      </w:r>
    </w:p>
    <w:p w14:paraId="34095850" w14:textId="77777777" w:rsidR="00296203" w:rsidRPr="00296203" w:rsidRDefault="00296203" w:rsidP="00296203">
      <w:pPr>
        <w:numPr>
          <w:ilvl w:val="0"/>
          <w:numId w:val="74"/>
        </w:numPr>
      </w:pPr>
      <w:r w:rsidRPr="00296203">
        <w:t xml:space="preserve">отказ, от </w:t>
      </w:r>
      <w:proofErr w:type="gramStart"/>
      <w:r w:rsidRPr="00296203">
        <w:t>какого либо</w:t>
      </w:r>
      <w:proofErr w:type="gramEnd"/>
      <w:r w:rsidRPr="00296203">
        <w:t xml:space="preserve"> вмешательства власти в вопросы регулирования сети Интернет, которая провозглашается зоной полной свободы, что должно быть закреплено в специальных российских законах</w:t>
      </w:r>
    </w:p>
    <w:p w14:paraId="658DC888" w14:textId="77777777" w:rsidR="00296203" w:rsidRPr="00296203" w:rsidRDefault="00296203" w:rsidP="00296203">
      <w:pPr>
        <w:numPr>
          <w:ilvl w:val="0"/>
          <w:numId w:val="74"/>
        </w:numPr>
      </w:pPr>
      <w:r w:rsidRPr="00296203">
        <w:t>регулирование Интернет должно проходить на общих основаниях</w:t>
      </w:r>
    </w:p>
    <w:p w14:paraId="0B52F096" w14:textId="77777777" w:rsidR="00296203" w:rsidRPr="00296203" w:rsidRDefault="00296203" w:rsidP="00296203">
      <w:pPr>
        <w:numPr>
          <w:ilvl w:val="0"/>
          <w:numId w:val="74"/>
        </w:numPr>
      </w:pPr>
      <w:r w:rsidRPr="00296203">
        <w:t xml:space="preserve">регулирование предлагается осуществлять как законами так и путем создания самими участниками Интернет-отношений определенных норм с последующим закреплением их </w:t>
      </w:r>
      <w:proofErr w:type="gramStart"/>
      <w:r w:rsidRPr="00296203">
        <w:t>в нормами</w:t>
      </w:r>
      <w:proofErr w:type="gramEnd"/>
      <w:r w:rsidRPr="00296203">
        <w:t xml:space="preserve"> права</w:t>
      </w:r>
    </w:p>
    <w:p w14:paraId="07E4628B" w14:textId="77777777" w:rsidR="00296203" w:rsidRPr="00296203" w:rsidRDefault="00296203" w:rsidP="00296203">
      <w:r w:rsidRPr="00296203">
        <w:t>Существование сети Интернет невозможно</w:t>
      </w:r>
    </w:p>
    <w:p w14:paraId="5FA51CE0" w14:textId="77777777" w:rsidR="00296203" w:rsidRPr="00296203" w:rsidRDefault="00296203" w:rsidP="00296203">
      <w:pPr>
        <w:numPr>
          <w:ilvl w:val="0"/>
          <w:numId w:val="75"/>
        </w:numPr>
      </w:pPr>
      <w:r w:rsidRPr="00296203">
        <w:t>без многочисленных регламентов и стандартов технического характера</w:t>
      </w:r>
    </w:p>
    <w:p w14:paraId="5C51A7EC" w14:textId="77777777" w:rsidR="00296203" w:rsidRPr="00296203" w:rsidRDefault="00296203" w:rsidP="00296203">
      <w:pPr>
        <w:numPr>
          <w:ilvl w:val="0"/>
          <w:numId w:val="75"/>
        </w:numPr>
      </w:pPr>
      <w:r w:rsidRPr="00296203">
        <w:t>без обязательных к исполнению неформальных социальных норм для людей, составляющих сообщества или группы в сетевом пространстве.</w:t>
      </w:r>
    </w:p>
    <w:p w14:paraId="43A3EDD0" w14:textId="77777777" w:rsidR="00296203" w:rsidRPr="00296203" w:rsidRDefault="00296203" w:rsidP="00296203">
      <w:pPr>
        <w:rPr>
          <w:b/>
          <w:bCs/>
        </w:rPr>
      </w:pPr>
      <w:r w:rsidRPr="00296203">
        <w:rPr>
          <w:b/>
          <w:bCs/>
        </w:rPr>
        <w:t>Основные субъекты</w:t>
      </w:r>
    </w:p>
    <w:p w14:paraId="02E71FAE" w14:textId="77777777" w:rsidR="00296203" w:rsidRPr="00296203" w:rsidRDefault="00296203" w:rsidP="00296203">
      <w:r w:rsidRPr="00296203">
        <w:t>Пользователь информации в сети «Интернет» - пользователь социальной сети</w:t>
      </w:r>
    </w:p>
    <w:p w14:paraId="77B704E3" w14:textId="77777777" w:rsidR="00296203" w:rsidRPr="00296203" w:rsidRDefault="00296203" w:rsidP="00296203">
      <w:pPr>
        <w:numPr>
          <w:ilvl w:val="0"/>
          <w:numId w:val="76"/>
        </w:numPr>
      </w:pPr>
      <w:r w:rsidRPr="00296203">
        <w:t>лицо, чей правовой статус законом в полной мере не определен</w:t>
      </w:r>
    </w:p>
    <w:p w14:paraId="43437EE3" w14:textId="77777777" w:rsidR="00296203" w:rsidRPr="00296203" w:rsidRDefault="00296203" w:rsidP="00296203">
      <w:r w:rsidRPr="00296203">
        <w:t>Организатор распространения информации в сети «Интернет»</w:t>
      </w:r>
    </w:p>
    <w:p w14:paraId="0F67B624" w14:textId="77777777" w:rsidR="00296203" w:rsidRPr="00296203" w:rsidRDefault="00296203" w:rsidP="00296203">
      <w:pPr>
        <w:numPr>
          <w:ilvl w:val="0"/>
          <w:numId w:val="77"/>
        </w:numPr>
      </w:pPr>
      <w:r w:rsidRPr="00296203">
        <w:t>лицо, осуществляющее деятельность по обеспечению функционирования информационных систем и (или) программ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w:t>
      </w:r>
    </w:p>
    <w:p w14:paraId="18C3373B" w14:textId="77777777" w:rsidR="00296203" w:rsidRPr="00296203" w:rsidRDefault="00296203" w:rsidP="00296203">
      <w:r w:rsidRPr="00296203">
        <w:t>Владелец аудиовизуального сервиса</w:t>
      </w:r>
    </w:p>
    <w:p w14:paraId="142A9619" w14:textId="77777777" w:rsidR="00296203" w:rsidRPr="00296203" w:rsidRDefault="00296203" w:rsidP="00296203">
      <w:pPr>
        <w:numPr>
          <w:ilvl w:val="0"/>
          <w:numId w:val="78"/>
        </w:numPr>
      </w:pPr>
      <w:r w:rsidRPr="00296203">
        <w:t>Владелец сайта и (или) страницы сайта в сети "Интернет", и (или) информационной системы, и (или) программы для электронных вычислительных машин, которые используются для формирования и (или) организации распространения в сети "Интернет" совокупности аудиовизуальных произведений, доступ к которым предоставляется за плату и (или) при условии просмотра рекламы, направленной на привлечение внимания потребителей, находящихся на территории Российской Федерации, и доступ к которым в течение суток составляет более ста тысяч пользователей сети "Интернет", находящихся на территории Российской Федерации</w:t>
      </w:r>
    </w:p>
    <w:p w14:paraId="40CCF162" w14:textId="77777777" w:rsidR="00296203" w:rsidRPr="00296203" w:rsidRDefault="00296203" w:rsidP="00296203">
      <w:r w:rsidRPr="00296203">
        <w:t>Владелец социальной сети</w:t>
      </w:r>
    </w:p>
    <w:p w14:paraId="11550E34" w14:textId="77777777" w:rsidR="00296203" w:rsidRPr="00296203" w:rsidRDefault="00296203" w:rsidP="00296203">
      <w:pPr>
        <w:numPr>
          <w:ilvl w:val="0"/>
          <w:numId w:val="79"/>
        </w:numPr>
      </w:pPr>
      <w:r w:rsidRPr="00296203">
        <w:t>Владелец сайта и (или) страницы сайта в сети "Интернет", и (или) информационной системы, и (или) программы для электронных вычислительных машин, которые предназначены и (или) используются их пользователями для предоставления и (или) распространения посредством созданных ими персональных страниц информации на государственном языке Российской Федерации, государственных языках республик в составе Российской Федерации или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пятисот тысяч пользователей сети "Интернет", находящихся на территории Российской Федерации</w:t>
      </w:r>
    </w:p>
    <w:p w14:paraId="070E8CF4" w14:textId="77777777" w:rsidR="00296203" w:rsidRDefault="00296203" w:rsidP="00296203">
      <w:pPr>
        <w:rPr>
          <w:b/>
          <w:bCs/>
          <w:i/>
          <w:iCs/>
        </w:rPr>
      </w:pPr>
      <w:r w:rsidRPr="00296203">
        <w:rPr>
          <w:b/>
          <w:bCs/>
          <w:i/>
          <w:iCs/>
        </w:rPr>
        <w:t>Аппарат регулирования отношений ни в коем случае не должен подменять собой государственное управление, а призван его органично дополнять в тех вопросах, которые из-за специфики организации сети Интернет невозможно урегулировать правом.</w:t>
      </w:r>
    </w:p>
    <w:p w14:paraId="68FD6E2E" w14:textId="77777777" w:rsidR="00950DF1" w:rsidRPr="00296203" w:rsidRDefault="00950DF1" w:rsidP="00296203"/>
    <w:p w14:paraId="5442189F" w14:textId="3C1D4EB8" w:rsidR="00296203" w:rsidRPr="00950DF1" w:rsidRDefault="00950DF1" w:rsidP="00950DF1">
      <w:pPr>
        <w:pStyle w:val="2"/>
        <w:rPr>
          <w:rFonts w:ascii="Times New Roman" w:hAnsi="Times New Roman" w:cs="Times New Roman"/>
          <w:b/>
          <w:bCs/>
          <w:sz w:val="28"/>
          <w:szCs w:val="28"/>
        </w:rPr>
      </w:pPr>
      <w:bookmarkStart w:id="19" w:name="_Toc168484398"/>
      <w:r w:rsidRPr="00950DF1">
        <w:rPr>
          <w:rFonts w:ascii="Times New Roman" w:hAnsi="Times New Roman" w:cs="Times New Roman"/>
          <w:b/>
          <w:bCs/>
          <w:color w:val="auto"/>
          <w:sz w:val="28"/>
          <w:szCs w:val="28"/>
        </w:rPr>
        <w:t xml:space="preserve">4.3 </w:t>
      </w:r>
      <w:r w:rsidR="00296203" w:rsidRPr="00950DF1">
        <w:rPr>
          <w:rFonts w:ascii="Times New Roman" w:hAnsi="Times New Roman" w:cs="Times New Roman"/>
          <w:b/>
          <w:bCs/>
          <w:color w:val="auto"/>
          <w:sz w:val="28"/>
          <w:szCs w:val="28"/>
        </w:rPr>
        <w:t>Вопросы ограничения доступа к сайтам в сети «Интернет»</w:t>
      </w:r>
      <w:bookmarkEnd w:id="19"/>
    </w:p>
    <w:p w14:paraId="06B77D82" w14:textId="77777777" w:rsidR="00296203" w:rsidRPr="00296203" w:rsidRDefault="00296203" w:rsidP="00296203">
      <w:pPr>
        <w:numPr>
          <w:ilvl w:val="0"/>
          <w:numId w:val="80"/>
        </w:numPr>
      </w:pPr>
      <w:r w:rsidRPr="00296203">
        <w:t>Государственная программа Российской Федерации «Информационное общество», утвержденная Постановлением Правительства РФ от 15.04.2014 № 313 - предупреждение гроз в информационном обществе.</w:t>
      </w:r>
    </w:p>
    <w:p w14:paraId="48568D5D" w14:textId="77777777" w:rsidR="00296203" w:rsidRPr="00296203" w:rsidRDefault="00296203" w:rsidP="00296203">
      <w:pPr>
        <w:numPr>
          <w:ilvl w:val="0"/>
          <w:numId w:val="80"/>
        </w:numPr>
      </w:pPr>
      <w:r w:rsidRPr="00296203">
        <w:t>Доктрина ИБ декларировала противодействие распространению идеологии терроризма, экстремизма, пропаганды насилия</w:t>
      </w:r>
    </w:p>
    <w:p w14:paraId="3B79F7E9" w14:textId="77777777" w:rsidR="00296203" w:rsidRPr="00296203" w:rsidRDefault="00296203" w:rsidP="00296203">
      <w:pPr>
        <w:numPr>
          <w:ilvl w:val="0"/>
          <w:numId w:val="80"/>
        </w:numPr>
      </w:pPr>
      <w:r w:rsidRPr="00296203">
        <w:t>сеть «Интернет» стала одним из наиболее мощных инструментов выражения и формирования общественного мнения, именно ее все чаще и чаще используют для распространения вредной информации.</w:t>
      </w:r>
    </w:p>
    <w:p w14:paraId="5128784A" w14:textId="77777777" w:rsidR="00296203" w:rsidRPr="00296203" w:rsidRDefault="00296203" w:rsidP="00296203">
      <w:r w:rsidRPr="00296203">
        <w:rPr>
          <w:b/>
          <w:bCs/>
          <w:i/>
          <w:iCs/>
        </w:rPr>
        <w:t>Поэтому обеспечение адекватных форм противодействия распространению запрещенной законом информации стало насущной потребностью для органов публичного управления</w:t>
      </w:r>
    </w:p>
    <w:p w14:paraId="189B9623" w14:textId="77777777" w:rsidR="00296203" w:rsidRPr="00296203" w:rsidRDefault="00296203" w:rsidP="00296203">
      <w:r w:rsidRPr="00296203">
        <w:t>В целях обеспечения информационной безопасности на должном уровне от государства требуется контролировать информационные потоки в глобальных сетях, что вызывает неоднозначную реакцию со стороны гражданского общества.</w:t>
      </w:r>
    </w:p>
    <w:p w14:paraId="23DB7BBB" w14:textId="77777777" w:rsidR="00296203" w:rsidRPr="00296203" w:rsidRDefault="00296203" w:rsidP="00296203">
      <w:pPr>
        <w:numPr>
          <w:ilvl w:val="0"/>
          <w:numId w:val="81"/>
        </w:numPr>
      </w:pPr>
      <w:r w:rsidRPr="00296203">
        <w:t>Административный порядок</w:t>
      </w:r>
    </w:p>
    <w:p w14:paraId="3626858F" w14:textId="77777777" w:rsidR="00296203" w:rsidRPr="00296203" w:rsidRDefault="00296203" w:rsidP="00296203">
      <w:pPr>
        <w:numPr>
          <w:ilvl w:val="0"/>
          <w:numId w:val="81"/>
        </w:numPr>
      </w:pPr>
      <w:r w:rsidRPr="00296203">
        <w:t>Судебный порядок</w:t>
      </w:r>
    </w:p>
    <w:p w14:paraId="7EDE8381" w14:textId="77777777" w:rsidR="00296203" w:rsidRPr="00296203" w:rsidRDefault="00296203" w:rsidP="00296203">
      <w:r w:rsidRPr="00296203">
        <w:rPr>
          <w:b/>
          <w:bCs/>
          <w:i/>
          <w:iCs/>
        </w:rPr>
        <w:t>Проблема 2014</w:t>
      </w:r>
    </w:p>
    <w:p w14:paraId="3967F3C9" w14:textId="77777777" w:rsidR="00296203" w:rsidRPr="00296203" w:rsidRDefault="00296203" w:rsidP="00296203">
      <w:pPr>
        <w:numPr>
          <w:ilvl w:val="0"/>
          <w:numId w:val="82"/>
        </w:numPr>
      </w:pPr>
      <w:r w:rsidRPr="00296203">
        <w:t>признать информацию конкретную информацию, запрещенной к распространению в сети «Интернет» можно было только в судебном порядке</w:t>
      </w:r>
    </w:p>
    <w:p w14:paraId="64002CAD" w14:textId="77777777" w:rsidR="00296203" w:rsidRPr="00296203" w:rsidRDefault="00296203" w:rsidP="00296203">
      <w:pPr>
        <w:numPr>
          <w:ilvl w:val="0"/>
          <w:numId w:val="82"/>
        </w:numPr>
      </w:pPr>
      <w:r w:rsidRPr="00296203">
        <w:t>закон дал право органам публичного управления в административном порядке вводить определенные ограничения на свободу коммуникации, блокировать сайты, создавать реестры и вносить в них «проштрафившиеся» Интернет-ресурсы.</w:t>
      </w:r>
    </w:p>
    <w:p w14:paraId="75BECDB3" w14:textId="77777777" w:rsidR="00296203" w:rsidRPr="00296203" w:rsidRDefault="00296203" w:rsidP="00296203">
      <w:r w:rsidRPr="00296203">
        <w:rPr>
          <w:i/>
          <w:iCs/>
        </w:rPr>
        <w:t>Мировой опыт свидетельствует о целесообразности вмешательства в глобальную сеть для пресечения распространения в ней негативного контента.</w:t>
      </w:r>
    </w:p>
    <w:p w14:paraId="33E63899" w14:textId="77777777" w:rsidR="00296203" w:rsidRPr="00296203" w:rsidRDefault="00296203" w:rsidP="00296203">
      <w:pPr>
        <w:numPr>
          <w:ilvl w:val="0"/>
          <w:numId w:val="83"/>
        </w:numPr>
      </w:pPr>
      <w:r w:rsidRPr="00296203">
        <w:t>ООН в своем «Докладе Специального докладчика по вопросу о поощрении и защите права на свободу мнений и их свободное выражение» от 16 мая 2011 г. установила подходы к ограничению распространения информации через сеть Интернет, когда это требуется для защиты безопасности общества, государства или прав отдельных лиц.</w:t>
      </w:r>
    </w:p>
    <w:p w14:paraId="22162711" w14:textId="77777777" w:rsidR="00296203" w:rsidRPr="00296203" w:rsidRDefault="00296203" w:rsidP="00296203">
      <w:pPr>
        <w:rPr>
          <w:b/>
          <w:bCs/>
        </w:rPr>
      </w:pPr>
      <w:r w:rsidRPr="00296203">
        <w:rPr>
          <w:b/>
          <w:bCs/>
          <w:i/>
          <w:iCs/>
        </w:rPr>
        <w:t>Статья 15 закона «Об информации…»</w:t>
      </w:r>
    </w:p>
    <w:p w14:paraId="46E576B7" w14:textId="77777777" w:rsidR="00296203" w:rsidRPr="00296203" w:rsidRDefault="00296203" w:rsidP="00296203">
      <w:pPr>
        <w:numPr>
          <w:ilvl w:val="0"/>
          <w:numId w:val="84"/>
        </w:numPr>
      </w:pPr>
      <w:r w:rsidRPr="00296203">
        <w:t>Передача информации посредством использования информационно-телекоммуникационных сетей осуществляется без ограничений при условии соблюдения установленных федеральными законами требований к распространению информации и охране объектов интеллектуальной собственности.</w:t>
      </w:r>
    </w:p>
    <w:p w14:paraId="6C082584" w14:textId="77777777" w:rsidR="00296203" w:rsidRPr="00296203" w:rsidRDefault="00296203" w:rsidP="00296203">
      <w:pPr>
        <w:numPr>
          <w:ilvl w:val="0"/>
          <w:numId w:val="84"/>
        </w:numPr>
      </w:pPr>
      <w:r w:rsidRPr="00296203">
        <w:t>Передача информации может быть ограничена только в порядке и на условиях, которые установлены федеральными законами.</w:t>
      </w:r>
    </w:p>
    <w:p w14:paraId="0F942D65" w14:textId="77777777" w:rsidR="00296203" w:rsidRPr="00296203" w:rsidRDefault="00296203" w:rsidP="00296203">
      <w:r w:rsidRPr="00296203">
        <w:rPr>
          <w:i/>
          <w:iCs/>
        </w:rPr>
        <w:t>Под запрет попадают следующие деяния:</w:t>
      </w:r>
    </w:p>
    <w:p w14:paraId="429E39A8" w14:textId="77777777" w:rsidR="00296203" w:rsidRPr="00296203" w:rsidRDefault="00296203" w:rsidP="00296203">
      <w:pPr>
        <w:numPr>
          <w:ilvl w:val="0"/>
          <w:numId w:val="85"/>
        </w:numPr>
      </w:pPr>
      <w:r w:rsidRPr="00296203">
        <w:t>распространение информации, порочащей честь и достоинство человека;</w:t>
      </w:r>
    </w:p>
    <w:p w14:paraId="4B16C430" w14:textId="77777777" w:rsidR="00296203" w:rsidRPr="00296203" w:rsidRDefault="00296203" w:rsidP="00296203">
      <w:pPr>
        <w:numPr>
          <w:ilvl w:val="0"/>
          <w:numId w:val="85"/>
        </w:numPr>
      </w:pPr>
      <w:r w:rsidRPr="00296203">
        <w:t>ограничение прав на свободу, неприкосновенность частной жизни, личную и семейную тайну;</w:t>
      </w:r>
    </w:p>
    <w:p w14:paraId="43713D54" w14:textId="77777777" w:rsidR="00296203" w:rsidRPr="00296203" w:rsidRDefault="00296203" w:rsidP="00296203">
      <w:pPr>
        <w:numPr>
          <w:ilvl w:val="0"/>
          <w:numId w:val="85"/>
        </w:numPr>
      </w:pPr>
      <w:r w:rsidRPr="00296203">
        <w:t>сбор, хранение, использование и распространение информации о частной жизни лица без его согласия;</w:t>
      </w:r>
    </w:p>
    <w:p w14:paraId="6A4A9BD3" w14:textId="77777777" w:rsidR="00296203" w:rsidRPr="00296203" w:rsidRDefault="00296203" w:rsidP="00296203">
      <w:pPr>
        <w:numPr>
          <w:ilvl w:val="0"/>
          <w:numId w:val="85"/>
        </w:numPr>
      </w:pPr>
      <w:r w:rsidRPr="00296203">
        <w:t>оборот информации, причиняющей вред здоровью и (или) развитию детей,</w:t>
      </w:r>
    </w:p>
    <w:p w14:paraId="4B48E576" w14:textId="77777777" w:rsidR="00296203" w:rsidRPr="00296203" w:rsidRDefault="00296203" w:rsidP="00296203">
      <w:pPr>
        <w:numPr>
          <w:ilvl w:val="0"/>
          <w:numId w:val="85"/>
        </w:numPr>
      </w:pPr>
      <w:r w:rsidRPr="00296203">
        <w:t xml:space="preserve">оборот информации (в </w:t>
      </w:r>
      <w:proofErr w:type="gramStart"/>
      <w:r w:rsidRPr="00296203">
        <w:t>т.ч.</w:t>
      </w:r>
      <w:proofErr w:type="gramEnd"/>
      <w:r w:rsidRPr="00296203">
        <w:t xml:space="preserve"> содержащейся в информационной продукции для детей), распространение которой среди детей запрещено или ограничено в соответствии с Федеральным законом;</w:t>
      </w:r>
    </w:p>
    <w:p w14:paraId="4697CAB7" w14:textId="77777777" w:rsidR="00296203" w:rsidRPr="00296203" w:rsidRDefault="00296203" w:rsidP="00296203">
      <w:pPr>
        <w:numPr>
          <w:ilvl w:val="0"/>
          <w:numId w:val="85"/>
        </w:numPr>
      </w:pPr>
      <w:r w:rsidRPr="00296203">
        <w:t>оборот информации, подрывающей защиту основ конституционного строя, нравственности, здоровья, прав и законных интересов других лиц, обеспечение обороны страны и безопасности государства;</w:t>
      </w:r>
    </w:p>
    <w:p w14:paraId="4848A912" w14:textId="77777777" w:rsidR="00296203" w:rsidRPr="00296203" w:rsidRDefault="00296203" w:rsidP="00296203">
      <w:pPr>
        <w:numPr>
          <w:ilvl w:val="0"/>
          <w:numId w:val="85"/>
        </w:numPr>
      </w:pPr>
      <w:r w:rsidRPr="00296203">
        <w:t>распространение информации, составляющей государственную тайну, коммерческую и служебную тайну;</w:t>
      </w:r>
    </w:p>
    <w:p w14:paraId="268AE22B" w14:textId="77777777" w:rsidR="00296203" w:rsidRPr="00296203" w:rsidRDefault="00296203" w:rsidP="00296203">
      <w:pPr>
        <w:numPr>
          <w:ilvl w:val="0"/>
          <w:numId w:val="85"/>
        </w:numPr>
      </w:pPr>
      <w:r w:rsidRPr="00296203">
        <w:t>распространение персональных данных граждан;</w:t>
      </w:r>
    </w:p>
    <w:p w14:paraId="3913622A" w14:textId="77777777" w:rsidR="00296203" w:rsidRPr="00296203" w:rsidRDefault="00296203" w:rsidP="00296203">
      <w:pPr>
        <w:numPr>
          <w:ilvl w:val="0"/>
          <w:numId w:val="85"/>
        </w:numPr>
      </w:pPr>
      <w:r w:rsidRPr="00296203">
        <w:t>отправление электронных сообщений без возможности отказа от такой информации;</w:t>
      </w:r>
    </w:p>
    <w:p w14:paraId="37A9B73B" w14:textId="77777777" w:rsidR="00296203" w:rsidRPr="00296203" w:rsidRDefault="00296203" w:rsidP="00296203">
      <w:pPr>
        <w:rPr>
          <w:b/>
          <w:bCs/>
        </w:rPr>
      </w:pPr>
      <w:r w:rsidRPr="00296203">
        <w:rPr>
          <w:b/>
          <w:bCs/>
          <w:i/>
          <w:iCs/>
        </w:rPr>
        <w:t>Основаниями для включения в реестр согласно Закона являются:</w:t>
      </w:r>
    </w:p>
    <w:p w14:paraId="04E72156" w14:textId="77777777" w:rsidR="00296203" w:rsidRPr="00296203" w:rsidRDefault="00296203" w:rsidP="00296203">
      <w:pPr>
        <w:numPr>
          <w:ilvl w:val="0"/>
          <w:numId w:val="86"/>
        </w:numPr>
      </w:pPr>
      <w:r w:rsidRPr="00296203">
        <w:t>решения уполномоченных Правительством Российской Федерации федеральных органов исполнительной власти, принятые в соответствии с их компетенцией в порядке, установленном Правительством Российской Федерации, в отношении распространяемых посредством сети «Интернет»</w:t>
      </w:r>
    </w:p>
    <w:p w14:paraId="31F69DFC" w14:textId="77777777" w:rsidR="00296203" w:rsidRDefault="00296203" w:rsidP="00296203">
      <w:pPr>
        <w:numPr>
          <w:ilvl w:val="0"/>
          <w:numId w:val="86"/>
        </w:numPr>
      </w:pPr>
      <w:r w:rsidRPr="00296203">
        <w:t>вступившее в законную силу решение суда о признании информации, распространяемой посредством сети «Интернет», информацией, распространение которой в Российской Федерации запрещено.</w:t>
      </w:r>
    </w:p>
    <w:p w14:paraId="44C0B271" w14:textId="77777777" w:rsidR="00E40F6B" w:rsidRPr="00296203" w:rsidRDefault="00E40F6B" w:rsidP="00E40F6B"/>
    <w:p w14:paraId="5D1799CC" w14:textId="48C1A413" w:rsidR="00296203" w:rsidRPr="00E40F6B" w:rsidRDefault="00E40F6B" w:rsidP="00E40F6B">
      <w:pPr>
        <w:pStyle w:val="2"/>
        <w:rPr>
          <w:rFonts w:ascii="Times New Roman" w:hAnsi="Times New Roman" w:cs="Times New Roman"/>
          <w:b/>
          <w:bCs/>
          <w:color w:val="auto"/>
          <w:sz w:val="28"/>
          <w:szCs w:val="28"/>
        </w:rPr>
      </w:pPr>
      <w:bookmarkStart w:id="20" w:name="_Toc168484399"/>
      <w:r w:rsidRPr="00E40F6B">
        <w:rPr>
          <w:rFonts w:ascii="Times New Roman" w:hAnsi="Times New Roman" w:cs="Times New Roman"/>
          <w:b/>
          <w:bCs/>
          <w:color w:val="auto"/>
          <w:sz w:val="28"/>
          <w:szCs w:val="28"/>
        </w:rPr>
        <w:t xml:space="preserve">4.4 </w:t>
      </w:r>
      <w:r w:rsidR="00296203" w:rsidRPr="00E40F6B">
        <w:rPr>
          <w:rFonts w:ascii="Times New Roman" w:hAnsi="Times New Roman" w:cs="Times New Roman"/>
          <w:b/>
          <w:bCs/>
          <w:color w:val="auto"/>
          <w:sz w:val="28"/>
          <w:szCs w:val="28"/>
        </w:rPr>
        <w:t>Регулирование социальных сетей</w:t>
      </w:r>
      <w:bookmarkEnd w:id="20"/>
    </w:p>
    <w:p w14:paraId="6D740B5C" w14:textId="77777777" w:rsidR="00296203" w:rsidRPr="00296203" w:rsidRDefault="00296203" w:rsidP="00296203">
      <w:pPr>
        <w:rPr>
          <w:b/>
          <w:bCs/>
        </w:rPr>
      </w:pPr>
      <w:r w:rsidRPr="00296203">
        <w:rPr>
          <w:b/>
          <w:bCs/>
          <w:i/>
          <w:iCs/>
        </w:rPr>
        <w:t>Обязанности владельца социальной сети</w:t>
      </w:r>
    </w:p>
    <w:p w14:paraId="17E4C9FA" w14:textId="77777777" w:rsidR="00296203" w:rsidRPr="00296203" w:rsidRDefault="00296203" w:rsidP="00296203">
      <w:pPr>
        <w:numPr>
          <w:ilvl w:val="0"/>
          <w:numId w:val="87"/>
        </w:numPr>
      </w:pPr>
      <w:r w:rsidRPr="00296203">
        <w:t>не допускать использование сайта и (или) страницы сайта в сети "Интернет", и (или) информационной системы, и (или) программы для электронных вычислительных машин, которые предназначены и (или) используются их пользователями для предоставления и (или) распространения посредством созданных ими персональных страниц информации на государственном языке Российской Федерации, государственных языках республик в составе Российской Федерации и иных языках народов Российской Федерации, на которых может распространяться реклама, направленная на привлечение внимания потребителей, находящихся на территории Российской Федерации, и доступ к которым в течение суток составляет более пятисот тысяч пользователей сети "Интернет", находящихся на территории Российской Федерации (далее - социальная сеть), в целях совершения уголовно наказуемых деяний, разглашения сведений, составляющих государственную или иную специально охраняемую законом тайну, распространения материалов, содержащих публичные призывы к осуществлению террористической деятельности или публично оправдывающих терроризм, других экстремистских материалов, а также материалов, пропагандирующих порнографию, культ насилия и жестокости, и материалов, содержащих нецензурную брань;</w:t>
      </w:r>
    </w:p>
    <w:p w14:paraId="3F25318B" w14:textId="77777777" w:rsidR="00296203" w:rsidRPr="00296203" w:rsidRDefault="00296203" w:rsidP="00296203">
      <w:pPr>
        <w:numPr>
          <w:ilvl w:val="0"/>
          <w:numId w:val="87"/>
        </w:numPr>
      </w:pPr>
      <w:r w:rsidRPr="00296203">
        <w:t>не допускать распространение информации с целью опорочить гражданина или отдельные категории граждан по признакам пола, возраста, расовой или национальной принадлежности, языка, отношения к религии, профессии, места жительства и работы, а также в связи с их политическими убеждениями;</w:t>
      </w:r>
    </w:p>
    <w:p w14:paraId="10EA8468" w14:textId="77777777" w:rsidR="00296203" w:rsidRPr="00296203" w:rsidRDefault="00296203" w:rsidP="00296203">
      <w:pPr>
        <w:numPr>
          <w:ilvl w:val="0"/>
          <w:numId w:val="87"/>
        </w:numPr>
      </w:pPr>
      <w:r w:rsidRPr="00296203">
        <w:t>соблюдать запреты и ограничения, предусмотренные законодательством Российской Федерации о референдуме и законодательством Российской Федерации о выборах;</w:t>
      </w:r>
    </w:p>
    <w:p w14:paraId="0FE63445" w14:textId="77777777" w:rsidR="00296203" w:rsidRPr="00296203" w:rsidRDefault="00296203" w:rsidP="00296203">
      <w:pPr>
        <w:numPr>
          <w:ilvl w:val="0"/>
          <w:numId w:val="87"/>
        </w:numPr>
      </w:pPr>
      <w:r w:rsidRPr="00296203">
        <w:t>соблюдать права и законные интересы граждан и организаций, в том числе честь, достоинство и деловую репутацию граждан, деловую репутацию организаций;</w:t>
      </w:r>
    </w:p>
    <w:p w14:paraId="0D6FEE2C" w14:textId="77777777" w:rsidR="00296203" w:rsidRPr="00296203" w:rsidRDefault="00296203" w:rsidP="00296203">
      <w:r w:rsidRPr="00296203">
        <w:rPr>
          <w:b/>
          <w:bCs/>
          <w:i/>
          <w:iCs/>
        </w:rPr>
        <w:t>Осуществление мониторинга социальной сети в целях выявления:</w:t>
      </w:r>
    </w:p>
    <w:p w14:paraId="1A10BCD1" w14:textId="77777777" w:rsidR="00296203" w:rsidRPr="00296203" w:rsidRDefault="00296203" w:rsidP="00296203">
      <w:r w:rsidRPr="00296203">
        <w:t>а) материалов с порнографическими изображениями несовершеннолетних и (или) объявлений о привлечении несовершеннолетних в качестве исполнителей для участия в зрелищных мероприятиях порнографического характера;</w:t>
      </w:r>
    </w:p>
    <w:p w14:paraId="0F28658F" w14:textId="77777777" w:rsidR="00296203" w:rsidRPr="00296203" w:rsidRDefault="00296203" w:rsidP="00296203">
      <w:r w:rsidRPr="00296203">
        <w:t>б) информации о способах, методах разработки, изготовления и использования наркотических средств, психотропных веществ и их прекурсоров, новых потенциально опасных психоактивных веществ, местах их приобретения, способах и местах культивирования наркосодержащих растений;</w:t>
      </w:r>
    </w:p>
    <w:p w14:paraId="1BCCEB4E" w14:textId="77777777" w:rsidR="00296203" w:rsidRPr="00296203" w:rsidRDefault="00296203" w:rsidP="00296203">
      <w:r w:rsidRPr="00296203">
        <w:t>в) информации о способах совершения самоубийства, а также призывов к совершению самоубийства;</w:t>
      </w:r>
    </w:p>
    <w:p w14:paraId="1F6BC656" w14:textId="77777777" w:rsidR="00296203" w:rsidRPr="00296203" w:rsidRDefault="00296203" w:rsidP="00296203">
      <w:r w:rsidRPr="00296203">
        <w:t>г) информации, нарушающей требования Федерального закона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и Федерального закона от 11 ноября 2003 года N 138-ФЗ "О лотереях" о запрете деятельности по организации и проведению азартных игр и лотерей с использованием сети "Интернет" и иных средств связи;</w:t>
      </w:r>
    </w:p>
    <w:p w14:paraId="04A49129" w14:textId="77777777" w:rsidR="00296203" w:rsidRPr="00296203" w:rsidRDefault="00296203" w:rsidP="00296203">
      <w:r w:rsidRPr="00296203">
        <w:t>д) информации, содержащей предложения о розничной продаже дистанционным способом алкогольной продукции, и (или) спиртосодержащей пищевой продукции, и (или) этилового спирта, и (или) спиртосодержащей непищевой продукции, розничная продажа которой ограничена или запрещена законодательством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p>
    <w:p w14:paraId="3861830C" w14:textId="77777777" w:rsidR="00296203" w:rsidRPr="00296203" w:rsidRDefault="00296203" w:rsidP="00296203">
      <w:r w:rsidRPr="00296203">
        <w:t>е) информации, направленной на склонение или иное вовлечение несовершеннолетних в совершение противоправных действий, представляющих угрозу для их жизни и (или) здоровья либо для жизни и (или) здоровья иных лиц;</w:t>
      </w:r>
    </w:p>
    <w:p w14:paraId="0FED4332" w14:textId="77777777" w:rsidR="00296203" w:rsidRPr="00296203" w:rsidRDefault="00296203" w:rsidP="00296203">
      <w:r w:rsidRPr="00296203">
        <w:t>ж) информации, выражающей в неприличной форме, которая оскорбляет человеческое достоинство и общественную нравственность, явное неуважение к обществу, государству, официальным государственным символам Российской Федерации, Конституции Российской Федерации или органам, осуществляющим государственную власть в Российской Федерации;</w:t>
      </w:r>
    </w:p>
    <w:p w14:paraId="1C3794DB" w14:textId="77777777" w:rsidR="00296203" w:rsidRPr="00296203" w:rsidRDefault="00296203" w:rsidP="00296203">
      <w:r w:rsidRPr="00296203">
        <w:t>з) информации, содержащей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недостоверной общественно значимой информации, распространяемой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информационных материалов иностранной или международной неправительственной организации, деятельность которой признана нежелательной на территории Российской Федерации в соответствии с Федеральным законом от 28 декабря 2012 года N 272-ФЗ "О мерах воздействия на лиц, причастных к нарушениям основополагающих прав и свобод человека, прав и свобод граждан Российской Федерации", сведений, позволяющих получить доступ к указанным информации или материалам;</w:t>
      </w:r>
    </w:p>
    <w:p w14:paraId="1B56582C" w14:textId="77777777" w:rsidR="00296203" w:rsidRPr="00296203" w:rsidRDefault="00296203" w:rsidP="00296203">
      <w:pPr>
        <w:rPr>
          <w:b/>
          <w:bCs/>
        </w:rPr>
      </w:pPr>
      <w:r w:rsidRPr="00296203">
        <w:rPr>
          <w:b/>
          <w:bCs/>
          <w:i/>
          <w:iCs/>
        </w:rPr>
        <w:t>Правила социальной сети</w:t>
      </w:r>
    </w:p>
    <w:p w14:paraId="5A8155D1" w14:textId="77777777" w:rsidR="00296203" w:rsidRPr="00296203" w:rsidRDefault="00296203" w:rsidP="00296203">
      <w:pPr>
        <w:numPr>
          <w:ilvl w:val="0"/>
          <w:numId w:val="88"/>
        </w:numPr>
      </w:pPr>
      <w:r w:rsidRPr="00296203">
        <w:t>не противоречащие законодательству Российской Федерации требования к распространению в социальной сети информации;</w:t>
      </w:r>
    </w:p>
    <w:p w14:paraId="2EC617DB" w14:textId="77777777" w:rsidR="00296203" w:rsidRPr="00296203" w:rsidRDefault="00296203" w:rsidP="00296203">
      <w:pPr>
        <w:numPr>
          <w:ilvl w:val="0"/>
          <w:numId w:val="88"/>
        </w:numPr>
      </w:pPr>
      <w:r w:rsidRPr="00296203">
        <w:t>права и обязанности пользователей социальной сети;</w:t>
      </w:r>
    </w:p>
    <w:p w14:paraId="008DF9BD" w14:textId="77777777" w:rsidR="00296203" w:rsidRPr="00296203" w:rsidRDefault="00296203" w:rsidP="00296203">
      <w:pPr>
        <w:numPr>
          <w:ilvl w:val="0"/>
          <w:numId w:val="88"/>
        </w:numPr>
      </w:pPr>
      <w:r w:rsidRPr="00296203">
        <w:t>права и обязанности владельца социальной сети;</w:t>
      </w:r>
    </w:p>
    <w:p w14:paraId="61B27E95" w14:textId="77777777" w:rsidR="00296203" w:rsidRPr="00296203" w:rsidRDefault="00296203" w:rsidP="00296203">
      <w:pPr>
        <w:numPr>
          <w:ilvl w:val="0"/>
          <w:numId w:val="88"/>
        </w:numPr>
      </w:pPr>
      <w:r w:rsidRPr="00296203">
        <w:t>порядок рассмотрения обращений пользователей социальной сети, обеспечивающий их рассмотрение в срок, не превышающий 30 календарных дней со дня их поступления;</w:t>
      </w:r>
    </w:p>
    <w:p w14:paraId="17AEF971" w14:textId="77777777" w:rsidR="00296203" w:rsidRPr="00296203" w:rsidRDefault="00296203" w:rsidP="00296203">
      <w:pPr>
        <w:numPr>
          <w:ilvl w:val="0"/>
          <w:numId w:val="88"/>
        </w:numPr>
      </w:pPr>
      <w:r w:rsidRPr="00296203">
        <w:t>порядок осуществления мониторинга социальной сети в целях выявления информации, указанной в пункте 5 части 1 настоящей статьи, а также рассмотрения обращений о выявлении такой информации.</w:t>
      </w:r>
    </w:p>
    <w:p w14:paraId="2EA424CA" w14:textId="77777777" w:rsidR="00296203" w:rsidRPr="00296203" w:rsidRDefault="00296203" w:rsidP="00296203">
      <w:r w:rsidRPr="00296203">
        <w:t>Правила использования социальной сети должны быть размещены в социальной сети на русском языке. Владелец социальной сети должен обеспечить беспрепятственный и безвозмездный доступ пользователей к правилам использования социальной сети.</w:t>
      </w:r>
    </w:p>
    <w:p w14:paraId="6A2430D2" w14:textId="77777777" w:rsidR="00296203" w:rsidRPr="00296203" w:rsidRDefault="00296203" w:rsidP="00296203">
      <w:r w:rsidRPr="00296203">
        <w:rPr>
          <w:b/>
          <w:bCs/>
          <w:i/>
          <w:iCs/>
        </w:rPr>
        <w:t>Пользователь социальной сети</w:t>
      </w:r>
      <w:r w:rsidRPr="00296203">
        <w:t xml:space="preserve"> в отношении информации которого приняты меры по ограничению доступа владельцем социальной сети вправе обратиться к владельцу социальной сети с жалобой на решение. Владелец социальной сети обязан рассмотреть такую жалобу и направить ответ пользователю социальной сети в течение трех дней со дня поступления такой жалобы.</w:t>
      </w:r>
    </w:p>
    <w:p w14:paraId="5F0CA0B4" w14:textId="77777777" w:rsidR="006B3EB8" w:rsidRPr="00296203" w:rsidRDefault="006B3EB8" w:rsidP="006B3EB8"/>
    <w:p w14:paraId="777A0837" w14:textId="77777777" w:rsidR="00AE21C6" w:rsidRPr="00512ACD" w:rsidRDefault="00AE21C6" w:rsidP="00AE21C6"/>
    <w:sectPr w:rsidR="00AE21C6" w:rsidRPr="00512A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147"/>
    <w:multiLevelType w:val="multilevel"/>
    <w:tmpl w:val="6A4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2C10"/>
    <w:multiLevelType w:val="multilevel"/>
    <w:tmpl w:val="5A1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52F3"/>
    <w:multiLevelType w:val="multilevel"/>
    <w:tmpl w:val="1A1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19DF"/>
    <w:multiLevelType w:val="multilevel"/>
    <w:tmpl w:val="7E2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77A32"/>
    <w:multiLevelType w:val="multilevel"/>
    <w:tmpl w:val="458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D538B"/>
    <w:multiLevelType w:val="multilevel"/>
    <w:tmpl w:val="9716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B66DF"/>
    <w:multiLevelType w:val="multilevel"/>
    <w:tmpl w:val="66BA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D1E82"/>
    <w:multiLevelType w:val="multilevel"/>
    <w:tmpl w:val="435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07A7E"/>
    <w:multiLevelType w:val="multilevel"/>
    <w:tmpl w:val="23C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52AEB"/>
    <w:multiLevelType w:val="multilevel"/>
    <w:tmpl w:val="78BC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A21FA"/>
    <w:multiLevelType w:val="multilevel"/>
    <w:tmpl w:val="43D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93FC1"/>
    <w:multiLevelType w:val="multilevel"/>
    <w:tmpl w:val="40E6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31AAC"/>
    <w:multiLevelType w:val="multilevel"/>
    <w:tmpl w:val="FF8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10914"/>
    <w:multiLevelType w:val="multilevel"/>
    <w:tmpl w:val="E16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3BE6"/>
    <w:multiLevelType w:val="multilevel"/>
    <w:tmpl w:val="6562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566B72"/>
    <w:multiLevelType w:val="multilevel"/>
    <w:tmpl w:val="AA8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F4F38"/>
    <w:multiLevelType w:val="multilevel"/>
    <w:tmpl w:val="D462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228A4"/>
    <w:multiLevelType w:val="multilevel"/>
    <w:tmpl w:val="ADA6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F5204"/>
    <w:multiLevelType w:val="multilevel"/>
    <w:tmpl w:val="BDF8448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1AEF74EB"/>
    <w:multiLevelType w:val="multilevel"/>
    <w:tmpl w:val="51D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377B6"/>
    <w:multiLevelType w:val="multilevel"/>
    <w:tmpl w:val="8ED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92CEE"/>
    <w:multiLevelType w:val="multilevel"/>
    <w:tmpl w:val="E92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46070"/>
    <w:multiLevelType w:val="multilevel"/>
    <w:tmpl w:val="FED4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A1683E"/>
    <w:multiLevelType w:val="multilevel"/>
    <w:tmpl w:val="D572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2408DD"/>
    <w:multiLevelType w:val="multilevel"/>
    <w:tmpl w:val="6DA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95E19"/>
    <w:multiLevelType w:val="multilevel"/>
    <w:tmpl w:val="67F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83E40"/>
    <w:multiLevelType w:val="hybridMultilevel"/>
    <w:tmpl w:val="45CC2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5D765AD"/>
    <w:multiLevelType w:val="multilevel"/>
    <w:tmpl w:val="D2DE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5F3F3E"/>
    <w:multiLevelType w:val="multilevel"/>
    <w:tmpl w:val="E406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D74BA3"/>
    <w:multiLevelType w:val="multilevel"/>
    <w:tmpl w:val="F2C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0C06C8"/>
    <w:multiLevelType w:val="multilevel"/>
    <w:tmpl w:val="CB3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9A2963"/>
    <w:multiLevelType w:val="multilevel"/>
    <w:tmpl w:val="C70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23928"/>
    <w:multiLevelType w:val="multilevel"/>
    <w:tmpl w:val="0572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55831"/>
    <w:multiLevelType w:val="multilevel"/>
    <w:tmpl w:val="2794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16F35"/>
    <w:multiLevelType w:val="multilevel"/>
    <w:tmpl w:val="151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2B70DC"/>
    <w:multiLevelType w:val="multilevel"/>
    <w:tmpl w:val="CB0E5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D558B"/>
    <w:multiLevelType w:val="multilevel"/>
    <w:tmpl w:val="F0B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52B97"/>
    <w:multiLevelType w:val="multilevel"/>
    <w:tmpl w:val="E68E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6523C9"/>
    <w:multiLevelType w:val="multilevel"/>
    <w:tmpl w:val="030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7D3A7A"/>
    <w:multiLevelType w:val="multilevel"/>
    <w:tmpl w:val="3FD2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F20A39"/>
    <w:multiLevelType w:val="multilevel"/>
    <w:tmpl w:val="9DA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0F711F"/>
    <w:multiLevelType w:val="multilevel"/>
    <w:tmpl w:val="023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D775F9"/>
    <w:multiLevelType w:val="multilevel"/>
    <w:tmpl w:val="3234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A7094F"/>
    <w:multiLevelType w:val="multilevel"/>
    <w:tmpl w:val="B1A0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F93EAA"/>
    <w:multiLevelType w:val="multilevel"/>
    <w:tmpl w:val="937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6A7022"/>
    <w:multiLevelType w:val="multilevel"/>
    <w:tmpl w:val="5628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793002"/>
    <w:multiLevelType w:val="multilevel"/>
    <w:tmpl w:val="06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C4670"/>
    <w:multiLevelType w:val="multilevel"/>
    <w:tmpl w:val="EB3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907FCD"/>
    <w:multiLevelType w:val="multilevel"/>
    <w:tmpl w:val="65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242F78"/>
    <w:multiLevelType w:val="multilevel"/>
    <w:tmpl w:val="B1C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CC3BD7"/>
    <w:multiLevelType w:val="multilevel"/>
    <w:tmpl w:val="C32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555E9"/>
    <w:multiLevelType w:val="multilevel"/>
    <w:tmpl w:val="469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356C5"/>
    <w:multiLevelType w:val="multilevel"/>
    <w:tmpl w:val="25F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86072E"/>
    <w:multiLevelType w:val="multilevel"/>
    <w:tmpl w:val="50E6FF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9247E"/>
    <w:multiLevelType w:val="multilevel"/>
    <w:tmpl w:val="3C8C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FD21A7"/>
    <w:multiLevelType w:val="multilevel"/>
    <w:tmpl w:val="7B1C4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6F2F6F"/>
    <w:multiLevelType w:val="multilevel"/>
    <w:tmpl w:val="EC3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AC3EC1"/>
    <w:multiLevelType w:val="multilevel"/>
    <w:tmpl w:val="7E86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CE61AC"/>
    <w:multiLevelType w:val="multilevel"/>
    <w:tmpl w:val="B8A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353B53"/>
    <w:multiLevelType w:val="multilevel"/>
    <w:tmpl w:val="3DD8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FE5DD4"/>
    <w:multiLevelType w:val="multilevel"/>
    <w:tmpl w:val="A7F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5C09F2"/>
    <w:multiLevelType w:val="multilevel"/>
    <w:tmpl w:val="7A8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02A34"/>
    <w:multiLevelType w:val="multilevel"/>
    <w:tmpl w:val="981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AF7010"/>
    <w:multiLevelType w:val="multilevel"/>
    <w:tmpl w:val="DF4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EC01B9"/>
    <w:multiLevelType w:val="multilevel"/>
    <w:tmpl w:val="9D22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635686"/>
    <w:multiLevelType w:val="multilevel"/>
    <w:tmpl w:val="32B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984E60"/>
    <w:multiLevelType w:val="multilevel"/>
    <w:tmpl w:val="E27E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034021"/>
    <w:multiLevelType w:val="multilevel"/>
    <w:tmpl w:val="F80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476392"/>
    <w:multiLevelType w:val="multilevel"/>
    <w:tmpl w:val="292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176B7"/>
    <w:multiLevelType w:val="multilevel"/>
    <w:tmpl w:val="17D2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C0743"/>
    <w:multiLevelType w:val="multilevel"/>
    <w:tmpl w:val="77C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514351"/>
    <w:multiLevelType w:val="multilevel"/>
    <w:tmpl w:val="699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4E3EEA"/>
    <w:multiLevelType w:val="multilevel"/>
    <w:tmpl w:val="D24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0201B5"/>
    <w:multiLevelType w:val="multilevel"/>
    <w:tmpl w:val="77B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175279"/>
    <w:multiLevelType w:val="multilevel"/>
    <w:tmpl w:val="62B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B50627"/>
    <w:multiLevelType w:val="multilevel"/>
    <w:tmpl w:val="4B8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46939"/>
    <w:multiLevelType w:val="multilevel"/>
    <w:tmpl w:val="FE0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820221"/>
    <w:multiLevelType w:val="multilevel"/>
    <w:tmpl w:val="CC6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E13301"/>
    <w:multiLevelType w:val="multilevel"/>
    <w:tmpl w:val="C65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C03618"/>
    <w:multiLevelType w:val="multilevel"/>
    <w:tmpl w:val="F74CB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0D4901"/>
    <w:multiLevelType w:val="multilevel"/>
    <w:tmpl w:val="027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D47084"/>
    <w:multiLevelType w:val="multilevel"/>
    <w:tmpl w:val="95AA31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EB708E"/>
    <w:multiLevelType w:val="multilevel"/>
    <w:tmpl w:val="9EF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235936"/>
    <w:multiLevelType w:val="multilevel"/>
    <w:tmpl w:val="518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B91E4B"/>
    <w:multiLevelType w:val="multilevel"/>
    <w:tmpl w:val="C764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3921CA"/>
    <w:multiLevelType w:val="multilevel"/>
    <w:tmpl w:val="DA5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337159"/>
    <w:multiLevelType w:val="multilevel"/>
    <w:tmpl w:val="604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1D0FCE"/>
    <w:multiLevelType w:val="multilevel"/>
    <w:tmpl w:val="1E16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78343">
    <w:abstractNumId w:val="26"/>
  </w:num>
  <w:num w:numId="2" w16cid:durableId="1416585214">
    <w:abstractNumId w:val="18"/>
  </w:num>
  <w:num w:numId="3" w16cid:durableId="898055693">
    <w:abstractNumId w:val="32"/>
  </w:num>
  <w:num w:numId="4" w16cid:durableId="972830878">
    <w:abstractNumId w:val="52"/>
  </w:num>
  <w:num w:numId="5" w16cid:durableId="262690306">
    <w:abstractNumId w:val="41"/>
  </w:num>
  <w:num w:numId="6" w16cid:durableId="1037242731">
    <w:abstractNumId w:val="49"/>
  </w:num>
  <w:num w:numId="7" w16cid:durableId="175773918">
    <w:abstractNumId w:val="84"/>
  </w:num>
  <w:num w:numId="8" w16cid:durableId="761949857">
    <w:abstractNumId w:val="36"/>
  </w:num>
  <w:num w:numId="9" w16cid:durableId="1087266158">
    <w:abstractNumId w:val="71"/>
  </w:num>
  <w:num w:numId="10" w16cid:durableId="2096853763">
    <w:abstractNumId w:val="22"/>
  </w:num>
  <w:num w:numId="11" w16cid:durableId="612396071">
    <w:abstractNumId w:val="6"/>
  </w:num>
  <w:num w:numId="12" w16cid:durableId="963803656">
    <w:abstractNumId w:val="58"/>
  </w:num>
  <w:num w:numId="13" w16cid:durableId="1093891006">
    <w:abstractNumId w:val="57"/>
  </w:num>
  <w:num w:numId="14" w16cid:durableId="487942144">
    <w:abstractNumId w:val="23"/>
  </w:num>
  <w:num w:numId="15" w16cid:durableId="706831879">
    <w:abstractNumId w:val="1"/>
  </w:num>
  <w:num w:numId="16" w16cid:durableId="626811498">
    <w:abstractNumId w:val="80"/>
  </w:num>
  <w:num w:numId="17" w16cid:durableId="1366448715">
    <w:abstractNumId w:val="68"/>
  </w:num>
  <w:num w:numId="18" w16cid:durableId="821510994">
    <w:abstractNumId w:val="45"/>
  </w:num>
  <w:num w:numId="19" w16cid:durableId="1903328759">
    <w:abstractNumId w:val="61"/>
  </w:num>
  <w:num w:numId="20" w16cid:durableId="268633950">
    <w:abstractNumId w:val="42"/>
  </w:num>
  <w:num w:numId="21" w16cid:durableId="1440757537">
    <w:abstractNumId w:val="65"/>
  </w:num>
  <w:num w:numId="22" w16cid:durableId="1693265108">
    <w:abstractNumId w:val="37"/>
  </w:num>
  <w:num w:numId="23" w16cid:durableId="1932198954">
    <w:abstractNumId w:val="11"/>
  </w:num>
  <w:num w:numId="24" w16cid:durableId="553391489">
    <w:abstractNumId w:val="79"/>
  </w:num>
  <w:num w:numId="25" w16cid:durableId="1286037747">
    <w:abstractNumId w:val="34"/>
  </w:num>
  <w:num w:numId="26" w16cid:durableId="2071800573">
    <w:abstractNumId w:val="30"/>
  </w:num>
  <w:num w:numId="27" w16cid:durableId="1426880333">
    <w:abstractNumId w:val="81"/>
  </w:num>
  <w:num w:numId="28" w16cid:durableId="1425762592">
    <w:abstractNumId w:val="27"/>
  </w:num>
  <w:num w:numId="29" w16cid:durableId="536158454">
    <w:abstractNumId w:val="53"/>
  </w:num>
  <w:num w:numId="30" w16cid:durableId="21512891">
    <w:abstractNumId w:val="76"/>
  </w:num>
  <w:num w:numId="31" w16cid:durableId="113600483">
    <w:abstractNumId w:val="60"/>
  </w:num>
  <w:num w:numId="32" w16cid:durableId="1044984702">
    <w:abstractNumId w:val="28"/>
  </w:num>
  <w:num w:numId="33" w16cid:durableId="2029869727">
    <w:abstractNumId w:val="54"/>
  </w:num>
  <w:num w:numId="34" w16cid:durableId="1880166150">
    <w:abstractNumId w:val="63"/>
  </w:num>
  <w:num w:numId="35" w16cid:durableId="135530521">
    <w:abstractNumId w:val="2"/>
  </w:num>
  <w:num w:numId="36" w16cid:durableId="1195770365">
    <w:abstractNumId w:val="73"/>
  </w:num>
  <w:num w:numId="37" w16cid:durableId="2146728742">
    <w:abstractNumId w:val="4"/>
  </w:num>
  <w:num w:numId="38" w16cid:durableId="675350524">
    <w:abstractNumId w:val="25"/>
  </w:num>
  <w:num w:numId="39" w16cid:durableId="999232073">
    <w:abstractNumId w:val="8"/>
  </w:num>
  <w:num w:numId="40" w16cid:durableId="480392065">
    <w:abstractNumId w:val="38"/>
  </w:num>
  <w:num w:numId="41" w16cid:durableId="1886485083">
    <w:abstractNumId w:val="9"/>
  </w:num>
  <w:num w:numId="42" w16cid:durableId="1365714705">
    <w:abstractNumId w:val="43"/>
  </w:num>
  <w:num w:numId="43" w16cid:durableId="194737162">
    <w:abstractNumId w:val="85"/>
  </w:num>
  <w:num w:numId="44" w16cid:durableId="935289745">
    <w:abstractNumId w:val="0"/>
  </w:num>
  <w:num w:numId="45" w16cid:durableId="1138183192">
    <w:abstractNumId w:val="7"/>
  </w:num>
  <w:num w:numId="46" w16cid:durableId="725450708">
    <w:abstractNumId w:val="77"/>
  </w:num>
  <w:num w:numId="47" w16cid:durableId="538208457">
    <w:abstractNumId w:val="33"/>
  </w:num>
  <w:num w:numId="48" w16cid:durableId="1986733426">
    <w:abstractNumId w:val="46"/>
  </w:num>
  <w:num w:numId="49" w16cid:durableId="1993827514">
    <w:abstractNumId w:val="59"/>
  </w:num>
  <w:num w:numId="50" w16cid:durableId="1737631132">
    <w:abstractNumId w:val="5"/>
  </w:num>
  <w:num w:numId="51" w16cid:durableId="334841490">
    <w:abstractNumId w:val="17"/>
  </w:num>
  <w:num w:numId="52" w16cid:durableId="47535367">
    <w:abstractNumId w:val="55"/>
  </w:num>
  <w:num w:numId="53" w16cid:durableId="1677734332">
    <w:abstractNumId w:val="48"/>
  </w:num>
  <w:num w:numId="54" w16cid:durableId="504134616">
    <w:abstractNumId w:val="39"/>
  </w:num>
  <w:num w:numId="55" w16cid:durableId="495612447">
    <w:abstractNumId w:val="82"/>
  </w:num>
  <w:num w:numId="56" w16cid:durableId="1158811777">
    <w:abstractNumId w:val="74"/>
  </w:num>
  <w:num w:numId="57" w16cid:durableId="1631745249">
    <w:abstractNumId w:val="75"/>
  </w:num>
  <w:num w:numId="58" w16cid:durableId="1848863953">
    <w:abstractNumId w:val="19"/>
  </w:num>
  <w:num w:numId="59" w16cid:durableId="2057316616">
    <w:abstractNumId w:val="64"/>
  </w:num>
  <w:num w:numId="60" w16cid:durableId="191892093">
    <w:abstractNumId w:val="70"/>
  </w:num>
  <w:num w:numId="61" w16cid:durableId="81723699">
    <w:abstractNumId w:val="3"/>
  </w:num>
  <w:num w:numId="62" w16cid:durableId="1980957814">
    <w:abstractNumId w:val="44"/>
  </w:num>
  <w:num w:numId="63" w16cid:durableId="289674801">
    <w:abstractNumId w:val="50"/>
  </w:num>
  <w:num w:numId="64" w16cid:durableId="392312307">
    <w:abstractNumId w:val="12"/>
  </w:num>
  <w:num w:numId="65" w16cid:durableId="1243490708">
    <w:abstractNumId w:val="72"/>
  </w:num>
  <w:num w:numId="66" w16cid:durableId="2106683159">
    <w:abstractNumId w:val="51"/>
  </w:num>
  <w:num w:numId="67" w16cid:durableId="1714424699">
    <w:abstractNumId w:val="13"/>
  </w:num>
  <w:num w:numId="68" w16cid:durableId="277303102">
    <w:abstractNumId w:val="16"/>
  </w:num>
  <w:num w:numId="69" w16cid:durableId="1129008602">
    <w:abstractNumId w:val="62"/>
  </w:num>
  <w:num w:numId="70" w16cid:durableId="760295874">
    <w:abstractNumId w:val="66"/>
  </w:num>
  <w:num w:numId="71" w16cid:durableId="152991631">
    <w:abstractNumId w:val="15"/>
  </w:num>
  <w:num w:numId="72" w16cid:durableId="2039161125">
    <w:abstractNumId w:val="83"/>
  </w:num>
  <w:num w:numId="73" w16cid:durableId="1060250433">
    <w:abstractNumId w:val="35"/>
  </w:num>
  <w:num w:numId="74" w16cid:durableId="1298877173">
    <w:abstractNumId w:val="21"/>
  </w:num>
  <w:num w:numId="75" w16cid:durableId="1901404153">
    <w:abstractNumId w:val="56"/>
  </w:num>
  <w:num w:numId="76" w16cid:durableId="1732385730">
    <w:abstractNumId w:val="69"/>
  </w:num>
  <w:num w:numId="77" w16cid:durableId="39287111">
    <w:abstractNumId w:val="20"/>
  </w:num>
  <w:num w:numId="78" w16cid:durableId="18774491">
    <w:abstractNumId w:val="86"/>
  </w:num>
  <w:num w:numId="79" w16cid:durableId="1565144599">
    <w:abstractNumId w:val="29"/>
  </w:num>
  <w:num w:numId="80" w16cid:durableId="10105847">
    <w:abstractNumId w:val="47"/>
  </w:num>
  <w:num w:numId="81" w16cid:durableId="481897528">
    <w:abstractNumId w:val="67"/>
  </w:num>
  <w:num w:numId="82" w16cid:durableId="748427068">
    <w:abstractNumId w:val="31"/>
  </w:num>
  <w:num w:numId="83" w16cid:durableId="541022088">
    <w:abstractNumId w:val="10"/>
  </w:num>
  <w:num w:numId="84" w16cid:durableId="1831210121">
    <w:abstractNumId w:val="40"/>
  </w:num>
  <w:num w:numId="85" w16cid:durableId="1727020995">
    <w:abstractNumId w:val="24"/>
  </w:num>
  <w:num w:numId="86" w16cid:durableId="675809030">
    <w:abstractNumId w:val="78"/>
  </w:num>
  <w:num w:numId="87" w16cid:durableId="39745213">
    <w:abstractNumId w:val="14"/>
  </w:num>
  <w:num w:numId="88" w16cid:durableId="60496536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89"/>
    <w:rsid w:val="00085189"/>
    <w:rsid w:val="0012054F"/>
    <w:rsid w:val="001A7DC9"/>
    <w:rsid w:val="001D5053"/>
    <w:rsid w:val="001D5D25"/>
    <w:rsid w:val="00214C9F"/>
    <w:rsid w:val="002558BE"/>
    <w:rsid w:val="00286999"/>
    <w:rsid w:val="00296203"/>
    <w:rsid w:val="002E0CC4"/>
    <w:rsid w:val="00305DB1"/>
    <w:rsid w:val="00506538"/>
    <w:rsid w:val="00512ACD"/>
    <w:rsid w:val="005E0821"/>
    <w:rsid w:val="006B3EB8"/>
    <w:rsid w:val="006B5599"/>
    <w:rsid w:val="00730F72"/>
    <w:rsid w:val="007E746F"/>
    <w:rsid w:val="00806945"/>
    <w:rsid w:val="008A35BD"/>
    <w:rsid w:val="008B55B7"/>
    <w:rsid w:val="008E7006"/>
    <w:rsid w:val="00950DF1"/>
    <w:rsid w:val="00956CB6"/>
    <w:rsid w:val="00A5748B"/>
    <w:rsid w:val="00A71CA6"/>
    <w:rsid w:val="00A75077"/>
    <w:rsid w:val="00A84A7F"/>
    <w:rsid w:val="00AE21C6"/>
    <w:rsid w:val="00BD3E5F"/>
    <w:rsid w:val="00CE7C38"/>
    <w:rsid w:val="00D876ED"/>
    <w:rsid w:val="00E40F6B"/>
    <w:rsid w:val="00E61084"/>
    <w:rsid w:val="00ED2530"/>
    <w:rsid w:val="00ED2C48"/>
    <w:rsid w:val="00F84555"/>
    <w:rsid w:val="00FC6581"/>
    <w:rsid w:val="00FD7324"/>
    <w:rsid w:val="00FE163A"/>
    <w:rsid w:val="00FE7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78E8"/>
  <w15:chartTrackingRefBased/>
  <w15:docId w15:val="{0EBDECDE-4996-47C4-9BC4-4138DAA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5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85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851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8518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851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51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851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51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851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51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851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8518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8518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8518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851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85189"/>
    <w:rPr>
      <w:rFonts w:eastAsiaTheme="majorEastAsia" w:cstheme="majorBidi"/>
      <w:color w:val="595959" w:themeColor="text1" w:themeTint="A6"/>
    </w:rPr>
  </w:style>
  <w:style w:type="character" w:customStyle="1" w:styleId="80">
    <w:name w:val="Заголовок 8 Знак"/>
    <w:basedOn w:val="a0"/>
    <w:link w:val="8"/>
    <w:uiPriority w:val="9"/>
    <w:semiHidden/>
    <w:rsid w:val="000851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85189"/>
    <w:rPr>
      <w:rFonts w:eastAsiaTheme="majorEastAsia" w:cstheme="majorBidi"/>
      <w:color w:val="272727" w:themeColor="text1" w:themeTint="D8"/>
    </w:rPr>
  </w:style>
  <w:style w:type="paragraph" w:styleId="a3">
    <w:name w:val="Title"/>
    <w:basedOn w:val="a"/>
    <w:next w:val="a"/>
    <w:link w:val="a4"/>
    <w:uiPriority w:val="10"/>
    <w:qFormat/>
    <w:rsid w:val="00085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51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51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851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85189"/>
    <w:pPr>
      <w:spacing w:before="160"/>
      <w:jc w:val="center"/>
    </w:pPr>
    <w:rPr>
      <w:i/>
      <w:iCs/>
      <w:color w:val="404040" w:themeColor="text1" w:themeTint="BF"/>
    </w:rPr>
  </w:style>
  <w:style w:type="character" w:customStyle="1" w:styleId="22">
    <w:name w:val="Цитата 2 Знак"/>
    <w:basedOn w:val="a0"/>
    <w:link w:val="21"/>
    <w:uiPriority w:val="29"/>
    <w:rsid w:val="00085189"/>
    <w:rPr>
      <w:i/>
      <w:iCs/>
      <w:color w:val="404040" w:themeColor="text1" w:themeTint="BF"/>
    </w:rPr>
  </w:style>
  <w:style w:type="paragraph" w:styleId="a7">
    <w:name w:val="List Paragraph"/>
    <w:basedOn w:val="a"/>
    <w:uiPriority w:val="34"/>
    <w:qFormat/>
    <w:rsid w:val="00085189"/>
    <w:pPr>
      <w:ind w:left="720"/>
      <w:contextualSpacing/>
    </w:pPr>
  </w:style>
  <w:style w:type="character" w:styleId="a8">
    <w:name w:val="Intense Emphasis"/>
    <w:basedOn w:val="a0"/>
    <w:uiPriority w:val="21"/>
    <w:qFormat/>
    <w:rsid w:val="00085189"/>
    <w:rPr>
      <w:i/>
      <w:iCs/>
      <w:color w:val="0F4761" w:themeColor="accent1" w:themeShade="BF"/>
    </w:rPr>
  </w:style>
  <w:style w:type="paragraph" w:styleId="a9">
    <w:name w:val="Intense Quote"/>
    <w:basedOn w:val="a"/>
    <w:next w:val="a"/>
    <w:link w:val="aa"/>
    <w:uiPriority w:val="30"/>
    <w:qFormat/>
    <w:rsid w:val="00085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85189"/>
    <w:rPr>
      <w:i/>
      <w:iCs/>
      <w:color w:val="0F4761" w:themeColor="accent1" w:themeShade="BF"/>
    </w:rPr>
  </w:style>
  <w:style w:type="character" w:styleId="ab">
    <w:name w:val="Intense Reference"/>
    <w:basedOn w:val="a0"/>
    <w:uiPriority w:val="32"/>
    <w:qFormat/>
    <w:rsid w:val="00085189"/>
    <w:rPr>
      <w:b/>
      <w:bCs/>
      <w:smallCaps/>
      <w:color w:val="0F4761" w:themeColor="accent1" w:themeShade="BF"/>
      <w:spacing w:val="5"/>
    </w:rPr>
  </w:style>
  <w:style w:type="character" w:customStyle="1" w:styleId="notion-enable-hover">
    <w:name w:val="notion-enable-hover"/>
    <w:basedOn w:val="a0"/>
    <w:rsid w:val="00085189"/>
  </w:style>
  <w:style w:type="character" w:styleId="ac">
    <w:name w:val="Emphasis"/>
    <w:basedOn w:val="a0"/>
    <w:uiPriority w:val="20"/>
    <w:qFormat/>
    <w:rsid w:val="00085189"/>
    <w:rPr>
      <w:i/>
      <w:iCs/>
    </w:rPr>
  </w:style>
  <w:style w:type="paragraph" w:styleId="ad">
    <w:name w:val="Normal (Web)"/>
    <w:basedOn w:val="a"/>
    <w:uiPriority w:val="99"/>
    <w:semiHidden/>
    <w:unhideWhenUsed/>
    <w:rsid w:val="00085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e">
    <w:name w:val="Hyperlink"/>
    <w:basedOn w:val="a0"/>
    <w:uiPriority w:val="99"/>
    <w:unhideWhenUsed/>
    <w:rsid w:val="00085189"/>
    <w:rPr>
      <w:color w:val="467886" w:themeColor="hyperlink"/>
      <w:u w:val="single"/>
    </w:rPr>
  </w:style>
  <w:style w:type="character" w:styleId="af">
    <w:name w:val="Unresolved Mention"/>
    <w:basedOn w:val="a0"/>
    <w:uiPriority w:val="99"/>
    <w:semiHidden/>
    <w:unhideWhenUsed/>
    <w:rsid w:val="00085189"/>
    <w:rPr>
      <w:color w:val="605E5C"/>
      <w:shd w:val="clear" w:color="auto" w:fill="E1DFDD"/>
    </w:rPr>
  </w:style>
  <w:style w:type="paragraph" w:styleId="af0">
    <w:name w:val="TOC Heading"/>
    <w:basedOn w:val="1"/>
    <w:next w:val="a"/>
    <w:uiPriority w:val="39"/>
    <w:unhideWhenUsed/>
    <w:qFormat/>
    <w:rsid w:val="00A75077"/>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A75077"/>
    <w:pPr>
      <w:spacing w:after="100"/>
    </w:pPr>
  </w:style>
  <w:style w:type="paragraph" w:styleId="23">
    <w:name w:val="toc 2"/>
    <w:basedOn w:val="a"/>
    <w:next w:val="a"/>
    <w:autoRedefine/>
    <w:uiPriority w:val="39"/>
    <w:unhideWhenUsed/>
    <w:rsid w:val="00A75077"/>
    <w:pPr>
      <w:spacing w:after="100"/>
      <w:ind w:left="220"/>
    </w:pPr>
  </w:style>
  <w:style w:type="paragraph" w:styleId="31">
    <w:name w:val="toc 3"/>
    <w:basedOn w:val="a"/>
    <w:next w:val="a"/>
    <w:autoRedefine/>
    <w:uiPriority w:val="39"/>
    <w:unhideWhenUsed/>
    <w:rsid w:val="00A750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30060">
      <w:bodyDiv w:val="1"/>
      <w:marLeft w:val="0"/>
      <w:marRight w:val="0"/>
      <w:marTop w:val="0"/>
      <w:marBottom w:val="0"/>
      <w:divBdr>
        <w:top w:val="none" w:sz="0" w:space="0" w:color="auto"/>
        <w:left w:val="none" w:sz="0" w:space="0" w:color="auto"/>
        <w:bottom w:val="none" w:sz="0" w:space="0" w:color="auto"/>
        <w:right w:val="none" w:sz="0" w:space="0" w:color="auto"/>
      </w:divBdr>
      <w:divsChild>
        <w:div w:id="91444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0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97016">
      <w:bodyDiv w:val="1"/>
      <w:marLeft w:val="0"/>
      <w:marRight w:val="0"/>
      <w:marTop w:val="0"/>
      <w:marBottom w:val="0"/>
      <w:divBdr>
        <w:top w:val="none" w:sz="0" w:space="0" w:color="auto"/>
        <w:left w:val="none" w:sz="0" w:space="0" w:color="auto"/>
        <w:bottom w:val="none" w:sz="0" w:space="0" w:color="auto"/>
        <w:right w:val="none" w:sz="0" w:space="0" w:color="auto"/>
      </w:divBdr>
      <w:divsChild>
        <w:div w:id="163652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85732">
      <w:bodyDiv w:val="1"/>
      <w:marLeft w:val="0"/>
      <w:marRight w:val="0"/>
      <w:marTop w:val="0"/>
      <w:marBottom w:val="0"/>
      <w:divBdr>
        <w:top w:val="none" w:sz="0" w:space="0" w:color="auto"/>
        <w:left w:val="none" w:sz="0" w:space="0" w:color="auto"/>
        <w:bottom w:val="none" w:sz="0" w:space="0" w:color="auto"/>
        <w:right w:val="none" w:sz="0" w:space="0" w:color="auto"/>
      </w:divBdr>
    </w:div>
    <w:div w:id="1161776475">
      <w:bodyDiv w:val="1"/>
      <w:marLeft w:val="0"/>
      <w:marRight w:val="0"/>
      <w:marTop w:val="0"/>
      <w:marBottom w:val="0"/>
      <w:divBdr>
        <w:top w:val="none" w:sz="0" w:space="0" w:color="auto"/>
        <w:left w:val="none" w:sz="0" w:space="0" w:color="auto"/>
        <w:bottom w:val="none" w:sz="0" w:space="0" w:color="auto"/>
        <w:right w:val="none" w:sz="0" w:space="0" w:color="auto"/>
      </w:divBdr>
      <w:divsChild>
        <w:div w:id="53216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7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435121/8f34683961be10aa4c2b5b5ff4a060b89b558999/" TargetMode="External"/><Relationship Id="rId13" Type="http://schemas.openxmlformats.org/officeDocument/2006/relationships/hyperlink" Target="https://www.consultant.ru/document/cons_doc_LAW_418005/12c178f10d8edc60c3c713f01b1bd248614094c2/" TargetMode="External"/><Relationship Id="rId18" Type="http://schemas.openxmlformats.org/officeDocument/2006/relationships/hyperlink" Target="https://www.consultant.ru/document/cons_doc_LAW_435123/20b68ae57139be9cf98436f3d8ef737174659c7c/" TargetMode="External"/><Relationship Id="rId26" Type="http://schemas.openxmlformats.org/officeDocument/2006/relationships/hyperlink" Target="https://www.consultant.ru/document/cons_doc_LAW_475264/092e570d75c4cbeaba90b9e7274c408f331aaeeb/" TargetMode="External"/><Relationship Id="rId3" Type="http://schemas.openxmlformats.org/officeDocument/2006/relationships/settings" Target="settings.xml"/><Relationship Id="rId21" Type="http://schemas.openxmlformats.org/officeDocument/2006/relationships/hyperlink" Target="https://www.consultant.ru/document/cons_doc_LAW_475264/092e570d75c4cbeaba90b9e7274c408f331aaeeb/" TargetMode="External"/><Relationship Id="rId34" Type="http://schemas.openxmlformats.org/officeDocument/2006/relationships/theme" Target="theme/theme1.xml"/><Relationship Id="rId7" Type="http://schemas.openxmlformats.org/officeDocument/2006/relationships/hyperlink" Target="https://www.consultant.ru/document/cons_doc_LAW_474039/e21edd11640dd87568a6b84bd25ad9773148a3f7/" TargetMode="External"/><Relationship Id="rId12" Type="http://schemas.openxmlformats.org/officeDocument/2006/relationships/hyperlink" Target="https://www.consultant.ru/document/cons_doc_LAW_436322/59748351adb740f2249d9da6c893271b417b1190/" TargetMode="External"/><Relationship Id="rId17" Type="http://schemas.openxmlformats.org/officeDocument/2006/relationships/hyperlink" Target="https://www.consultant.ru/document/cons_doc_LAW_475264/092e570d75c4cbeaba90b9e7274c408f331aaeeb/" TargetMode="External"/><Relationship Id="rId25" Type="http://schemas.openxmlformats.org/officeDocument/2006/relationships/hyperlink" Target="https://www.consultant.ru/document/cons_doc_LAW_418001/cfabd4ee7241b709da36f219a765bcd4e369424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sultant.ru/document/cons_doc_LAW_475264/092e570d75c4cbeaba90b9e7274c408f331aaeeb/" TargetMode="External"/><Relationship Id="rId20" Type="http://schemas.openxmlformats.org/officeDocument/2006/relationships/hyperlink" Target="https://www.consultant.ru/document/cons_doc_LAW_475264/092e570d75c4cbeaba90b9e7274c408f331aaeeb/" TargetMode="External"/><Relationship Id="rId29" Type="http://schemas.openxmlformats.org/officeDocument/2006/relationships/hyperlink" Target="https://base.garant.ru/70544866/5633a92d35b966c2ba2f1e859e7bdd69/" TargetMode="External"/><Relationship Id="rId1" Type="http://schemas.openxmlformats.org/officeDocument/2006/relationships/numbering" Target="numbering.xml"/><Relationship Id="rId6" Type="http://schemas.openxmlformats.org/officeDocument/2006/relationships/hyperlink" Target="https://www.consultant.ru/document/cons_doc_LAW_435115/53ef5c8964c692acf36dbc789f9d87302ab5dd8c/" TargetMode="External"/><Relationship Id="rId11" Type="http://schemas.openxmlformats.org/officeDocument/2006/relationships/hyperlink" Target="https://www.consultant.ru/document/cons_doc_LAW_475264/092e570d75c4cbeaba90b9e7274c408f331aaeeb/" TargetMode="External"/><Relationship Id="rId24" Type="http://schemas.openxmlformats.org/officeDocument/2006/relationships/hyperlink" Target="https://www.consultant.ru/document/cons_doc_LAW_436637/f9a70cca529905b4913f8fcc1fff3d1284959bea/" TargetMode="External"/><Relationship Id="rId32" Type="http://schemas.openxmlformats.org/officeDocument/2006/relationships/hyperlink" Target="https://base.garant.ru/70544866/" TargetMode="External"/><Relationship Id="rId5" Type="http://schemas.openxmlformats.org/officeDocument/2006/relationships/hyperlink" Target="https://www.consultant.ru/document/cons_doc_LAW_462268/b2ec876ddbcb89fd74f1c09f3de6d3f2617279a1/" TargetMode="External"/><Relationship Id="rId15" Type="http://schemas.openxmlformats.org/officeDocument/2006/relationships/hyperlink" Target="https://www.consultant.ru/document/cons_doc_LAW_416784/d6ada90c43dc900037647d8a5a485ea14a526fef/" TargetMode="External"/><Relationship Id="rId23" Type="http://schemas.openxmlformats.org/officeDocument/2006/relationships/hyperlink" Target="https://www.consultant.ru/document/cons_doc_LAW_436637/87c25e82d3724906d49f75117418118ba6b572c0/" TargetMode="External"/><Relationship Id="rId28" Type="http://schemas.openxmlformats.org/officeDocument/2006/relationships/hyperlink" Target="https://www.consultant.ru/document/cons_doc_LAW_436054/040b729435c0f0d37888c98e00ad05cb2e82b540/" TargetMode="External"/><Relationship Id="rId10" Type="http://schemas.openxmlformats.org/officeDocument/2006/relationships/hyperlink" Target="https://www.consultant.ru/document/cons_doc_LAW_475264/092e570d75c4cbeaba90b9e7274c408f331aaeeb/" TargetMode="External"/><Relationship Id="rId19" Type="http://schemas.openxmlformats.org/officeDocument/2006/relationships/hyperlink" Target="https://www.consultant.ru/document/cons_doc_LAW_475264/092e570d75c4cbeaba90b9e7274c408f331aaeeb/" TargetMode="External"/><Relationship Id="rId31" Type="http://schemas.openxmlformats.org/officeDocument/2006/relationships/hyperlink" Target="https://base.garant.ru/12145525/53070549816cbd8f006da724de818c2e/" TargetMode="External"/><Relationship Id="rId4" Type="http://schemas.openxmlformats.org/officeDocument/2006/relationships/webSettings" Target="webSettings.xml"/><Relationship Id="rId9" Type="http://schemas.openxmlformats.org/officeDocument/2006/relationships/hyperlink" Target="https://www.consultant.ru/document/cons_doc_LAW_475264/092e570d75c4cbeaba90b9e7274c408f331aaeeb/" TargetMode="External"/><Relationship Id="rId14" Type="http://schemas.openxmlformats.org/officeDocument/2006/relationships/hyperlink" Target="https://www.consultant.ru/document/cons_doc_LAW_418005/5cf73b8ed44de7040d78e93df82076582582edfd/" TargetMode="External"/><Relationship Id="rId22" Type="http://schemas.openxmlformats.org/officeDocument/2006/relationships/hyperlink" Target="https://www.consultant.ru/document/cons_doc_LAW_475264/092e570d75c4cbeaba90b9e7274c408f331aaeeb/" TargetMode="External"/><Relationship Id="rId27" Type="http://schemas.openxmlformats.org/officeDocument/2006/relationships/hyperlink" Target="https://www.consultant.ru/document/cons_doc_LAW_428087/" TargetMode="External"/><Relationship Id="rId30" Type="http://schemas.openxmlformats.org/officeDocument/2006/relationships/hyperlink" Target="https://base.garant.ru/121382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19014</Words>
  <Characters>108381</Characters>
  <Application>Microsoft Office Word</Application>
  <DocSecurity>0</DocSecurity>
  <Lines>903</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Филиппова Екатерина Романовна</dc:creator>
  <cp:keywords/>
  <dc:description/>
  <cp:lastModifiedBy>Филиппова Екатерина Романовна</cp:lastModifiedBy>
  <cp:revision>101</cp:revision>
  <dcterms:created xsi:type="dcterms:W3CDTF">2024-06-05T08:58:00Z</dcterms:created>
  <dcterms:modified xsi:type="dcterms:W3CDTF">2024-06-05T09:58:00Z</dcterms:modified>
</cp:coreProperties>
</file>