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338BE" w14:textId="2A18C7ED" w:rsidR="00D876ED" w:rsidRDefault="001833D4">
      <w:r>
        <w:t>Филиппова Екатерина ПИ21-7</w:t>
      </w:r>
    </w:p>
    <w:p w14:paraId="79E75CC1" w14:textId="590CBAA5" w:rsidR="001833D4" w:rsidRDefault="001833D4">
      <w:r>
        <w:t>28.02.2024</w:t>
      </w:r>
    </w:p>
    <w:p w14:paraId="260C6C20" w14:textId="77777777" w:rsidR="001833D4" w:rsidRDefault="001833D4"/>
    <w:p w14:paraId="2D3D9285" w14:textId="75FD6FF3" w:rsidR="001833D4" w:rsidRPr="001833D4" w:rsidRDefault="001833D4">
      <w:pPr>
        <w:rPr>
          <w:b/>
          <w:bCs/>
        </w:rPr>
      </w:pPr>
      <w:r w:rsidRPr="001833D4">
        <w:rPr>
          <w:b/>
          <w:bCs/>
        </w:rPr>
        <w:t>Задание 5</w:t>
      </w:r>
    </w:p>
    <w:p w14:paraId="6478E5ED" w14:textId="249158A2" w:rsidR="001833D4" w:rsidRDefault="001833D4" w:rsidP="001833D4">
      <w:r>
        <w:t>Общественной организации «Фея-92» было отказано в государственной регистрации в качестве юридического лица. Свой отказ, регистрирующий орган обосновал, тем, что при заполнении сведений об учредителях данной общественной организации была допущена ошибка. В тексте документов в качестве одного из учредителей значилась Борзова Наталья Викторовна, но при сопоставлении паспортных данных выяснилось, что учредителем является</w:t>
      </w:r>
      <w:r>
        <w:t xml:space="preserve"> </w:t>
      </w:r>
      <w:r>
        <w:t>Борзова Наталия Викторовна.</w:t>
      </w:r>
    </w:p>
    <w:p w14:paraId="3A96D17F" w14:textId="77777777" w:rsidR="001833D4" w:rsidRDefault="001833D4" w:rsidP="001833D4"/>
    <w:p w14:paraId="2DD46214" w14:textId="1E71BA8D" w:rsidR="001833D4" w:rsidRPr="001833D4" w:rsidRDefault="001833D4" w:rsidP="001833D4">
      <w:pPr>
        <w:rPr>
          <w:b/>
          <w:bCs/>
        </w:rPr>
      </w:pPr>
      <w:r w:rsidRPr="001833D4">
        <w:rPr>
          <w:b/>
          <w:bCs/>
        </w:rPr>
        <w:t>Правомерен ли отказ в государственной регистрации? Обоснуйте</w:t>
      </w:r>
      <w:r w:rsidRPr="001833D4">
        <w:rPr>
          <w:b/>
          <w:bCs/>
        </w:rPr>
        <w:t xml:space="preserve"> </w:t>
      </w:r>
      <w:r w:rsidRPr="001833D4">
        <w:rPr>
          <w:b/>
          <w:bCs/>
        </w:rPr>
        <w:t>ответ ссылками на нормы федерального за</w:t>
      </w:r>
      <w:r w:rsidRPr="001833D4">
        <w:rPr>
          <w:b/>
          <w:bCs/>
        </w:rPr>
        <w:t>к</w:t>
      </w:r>
      <w:r w:rsidRPr="001833D4">
        <w:rPr>
          <w:b/>
          <w:bCs/>
        </w:rPr>
        <w:t>она.</w:t>
      </w:r>
    </w:p>
    <w:p w14:paraId="05F96975" w14:textId="58932AF4" w:rsidR="0036579D" w:rsidRDefault="001833D4" w:rsidP="001833D4">
      <w:r>
        <w:t>Отказ в государственной регистрации общественной организации “Фея-92” правомерен, поскольку в соответствии со статьей 23.</w:t>
      </w:r>
      <w:r w:rsidR="0036579D">
        <w:t>5</w:t>
      </w:r>
      <w:r>
        <w:t xml:space="preserve"> Федерального закона от 19.05.1995 № 82-ФЗ “Об общественных объединениях”,</w:t>
      </w:r>
      <w:r w:rsidR="0036579D">
        <w:t xml:space="preserve"> </w:t>
      </w:r>
      <w:r w:rsidR="0036579D" w:rsidRPr="0036579D">
        <w:t> </w:t>
      </w:r>
      <w:r w:rsidR="0036579D" w:rsidRPr="0036579D">
        <w:t>в</w:t>
      </w:r>
      <w:r w:rsidR="0036579D" w:rsidRPr="0036579D">
        <w:t xml:space="preserve"> государственной регистрации общественного объединения может быть отказано</w:t>
      </w:r>
      <w:r w:rsidR="00983823" w:rsidRPr="00983823">
        <w:t>,</w:t>
      </w:r>
      <w:r w:rsidR="0036579D" w:rsidRPr="0036579D">
        <w:t xml:space="preserve"> </w:t>
      </w:r>
      <w:r w:rsidR="0036579D" w:rsidRPr="0036579D">
        <w:t>если установлено, что в представленных учредительных документах общественного объединения содержится недостоверная информация</w:t>
      </w:r>
      <w:r>
        <w:t>.</w:t>
      </w:r>
    </w:p>
    <w:p w14:paraId="5013156B" w14:textId="20E3C595" w:rsidR="001833D4" w:rsidRDefault="0036579D" w:rsidP="001833D4">
      <w:r>
        <w:t>Я считаю, что о</w:t>
      </w:r>
      <w:r w:rsidR="001833D4">
        <w:t>шибка в указании имени учредителя (Борзова Наталия вместо Борзова Наталья) является достаточным основанием для отказа, поскольку</w:t>
      </w:r>
      <w:r>
        <w:t xml:space="preserve"> предоставлена ложная информация, несоответствующая документу, удостоверяющему личность.</w:t>
      </w:r>
    </w:p>
    <w:p w14:paraId="2DA5496C" w14:textId="2D9BB4EE" w:rsidR="001833D4" w:rsidRDefault="001833D4" w:rsidP="001833D4">
      <w:r w:rsidRPr="001833D4">
        <w:t>Федеральный закон "Об общественных объединениях" от 19.05.1995 N 82-ФЗ (последняя редакция)</w:t>
      </w:r>
      <w:r>
        <w:t xml:space="preserve"> </w:t>
      </w:r>
      <w:hyperlink r:id="rId5" w:history="1">
        <w:r w:rsidRPr="001833D4">
          <w:rPr>
            <w:rStyle w:val="ac"/>
          </w:rPr>
          <w:t>https://www.consultant.ru/document/cons_doc_LAW_6693/</w:t>
        </w:r>
      </w:hyperlink>
    </w:p>
    <w:p w14:paraId="1BEC52FF" w14:textId="0D446002" w:rsidR="0036579D" w:rsidRPr="0036579D" w:rsidRDefault="0036579D" w:rsidP="001833D4">
      <w:r w:rsidRPr="0036579D">
        <w:t>Статья 23. Отказ в государственной регистрации общественного объединения и порядок его обжалования</w:t>
      </w:r>
      <w:r w:rsidRPr="0036579D">
        <w:t xml:space="preserve"> </w:t>
      </w:r>
      <w:hyperlink r:id="rId6" w:history="1">
        <w:r w:rsidRPr="0036579D">
          <w:rPr>
            <w:rStyle w:val="ac"/>
          </w:rPr>
          <w:t>https://www.consultant.ru/document/cons_doc_LAW_6693/1ee84105542b5ee9748835bc611403e531174579/</w:t>
        </w:r>
      </w:hyperlink>
    </w:p>
    <w:p w14:paraId="0AD79EC1" w14:textId="77777777" w:rsidR="001833D4" w:rsidRDefault="001833D4" w:rsidP="001833D4"/>
    <w:p w14:paraId="2D43C597" w14:textId="1ABEE943" w:rsidR="001833D4" w:rsidRPr="001833D4" w:rsidRDefault="001833D4" w:rsidP="001833D4">
      <w:pPr>
        <w:rPr>
          <w:b/>
          <w:bCs/>
        </w:rPr>
      </w:pPr>
      <w:r w:rsidRPr="001833D4">
        <w:rPr>
          <w:b/>
          <w:bCs/>
        </w:rPr>
        <w:t>Какие информационные права и информационные обязанности в</w:t>
      </w:r>
      <w:r w:rsidRPr="001833D4">
        <w:rPr>
          <w:b/>
          <w:bCs/>
        </w:rPr>
        <w:t xml:space="preserve"> </w:t>
      </w:r>
      <w:r w:rsidRPr="001833D4">
        <w:rPr>
          <w:b/>
          <w:bCs/>
        </w:rPr>
        <w:t>соответствии с федеральным законом, устанав</w:t>
      </w:r>
      <w:r w:rsidRPr="001833D4">
        <w:rPr>
          <w:b/>
          <w:bCs/>
        </w:rPr>
        <w:t>ливающим</w:t>
      </w:r>
      <w:r w:rsidRPr="001833D4">
        <w:rPr>
          <w:b/>
          <w:bCs/>
        </w:rPr>
        <w:t xml:space="preserve"> статус общественных объединений, они имеют?</w:t>
      </w:r>
    </w:p>
    <w:p w14:paraId="6E6160A0" w14:textId="0E414401" w:rsidR="006A7834" w:rsidRDefault="001833D4" w:rsidP="001833D4">
      <w:r>
        <w:t xml:space="preserve">Информационные </w:t>
      </w:r>
      <w:r w:rsidRPr="006A7834">
        <w:rPr>
          <w:b/>
          <w:bCs/>
        </w:rPr>
        <w:t>права</w:t>
      </w:r>
      <w:r>
        <w:t xml:space="preserve"> общественных объединений определены статьей </w:t>
      </w:r>
      <w:r w:rsidR="006A7834">
        <w:t xml:space="preserve">27 </w:t>
      </w:r>
      <w:r w:rsidR="006A7834" w:rsidRPr="006A7834">
        <w:t>Федеральн</w:t>
      </w:r>
      <w:r w:rsidR="00983823">
        <w:t>ого</w:t>
      </w:r>
      <w:r w:rsidR="006A7834" w:rsidRPr="006A7834">
        <w:t xml:space="preserve"> закон</w:t>
      </w:r>
      <w:r w:rsidR="00983823">
        <w:t>а</w:t>
      </w:r>
      <w:r w:rsidR="006A7834" w:rsidRPr="006A7834">
        <w:t xml:space="preserve"> "Об общественных объединениях"</w:t>
      </w:r>
      <w:r w:rsidR="006A7834">
        <w:t>.</w:t>
      </w:r>
    </w:p>
    <w:p w14:paraId="76301017" w14:textId="3EB725E2" w:rsidR="006A7834" w:rsidRPr="006A7834" w:rsidRDefault="006A7834" w:rsidP="006A7834">
      <w:pPr>
        <w:rPr>
          <w:b/>
          <w:bCs/>
        </w:rPr>
      </w:pPr>
      <w:r w:rsidRPr="006A7834">
        <w:rPr>
          <w:b/>
          <w:bCs/>
        </w:rPr>
        <w:t>Для осуществления уставных целей общественное объединение, являющееся юридическим лицом, имеет право:</w:t>
      </w:r>
    </w:p>
    <w:p w14:paraId="4589DA2A" w14:textId="77777777" w:rsidR="006A7834" w:rsidRDefault="006A7834" w:rsidP="006A7834">
      <w:pPr>
        <w:pStyle w:val="a7"/>
        <w:numPr>
          <w:ilvl w:val="0"/>
          <w:numId w:val="1"/>
        </w:numPr>
      </w:pPr>
      <w:r>
        <w:t>свободно распространять информацию о своей деятельности;</w:t>
      </w:r>
    </w:p>
    <w:p w14:paraId="7F0CC746" w14:textId="77777777" w:rsidR="006A7834" w:rsidRDefault="006A7834" w:rsidP="006A7834">
      <w:pPr>
        <w:pStyle w:val="a7"/>
        <w:numPr>
          <w:ilvl w:val="0"/>
          <w:numId w:val="1"/>
        </w:numPr>
      </w:pPr>
      <w:r>
        <w:t>проводить собрания, митинги, демонстрации, шествия и пикетирование;</w:t>
      </w:r>
    </w:p>
    <w:p w14:paraId="4D5076B9" w14:textId="466A8212" w:rsidR="006A7834" w:rsidRDefault="006A7834" w:rsidP="006A7834">
      <w:pPr>
        <w:pStyle w:val="a7"/>
        <w:numPr>
          <w:ilvl w:val="0"/>
          <w:numId w:val="1"/>
        </w:numPr>
      </w:pPr>
      <w:r>
        <w:t>учреждать средства массовой информации и осуществлять издательскую деятельность;</w:t>
      </w:r>
    </w:p>
    <w:p w14:paraId="13C87890" w14:textId="77777777" w:rsidR="006A7834" w:rsidRDefault="006A7834" w:rsidP="006A7834"/>
    <w:p w14:paraId="1D89012C" w14:textId="71EF586A" w:rsidR="006A7834" w:rsidRPr="006A7834" w:rsidRDefault="006A7834" w:rsidP="006A7834">
      <w:pPr>
        <w:rPr>
          <w:b/>
          <w:bCs/>
        </w:rPr>
      </w:pPr>
      <w:r w:rsidRPr="006A7834">
        <w:rPr>
          <w:b/>
          <w:bCs/>
        </w:rPr>
        <w:lastRenderedPageBreak/>
        <w:t>Для осуществления уставных целей общественное объединение, не являющееся юридическим лицом, имеет право:</w:t>
      </w:r>
    </w:p>
    <w:p w14:paraId="18ED4AA7" w14:textId="77777777" w:rsidR="006A7834" w:rsidRDefault="006A7834" w:rsidP="006A7834">
      <w:pPr>
        <w:pStyle w:val="a7"/>
        <w:numPr>
          <w:ilvl w:val="0"/>
          <w:numId w:val="2"/>
        </w:numPr>
      </w:pPr>
      <w:r>
        <w:t>свободно распространять информацию о своей деятельности;</w:t>
      </w:r>
    </w:p>
    <w:p w14:paraId="58381B28" w14:textId="086800A4" w:rsidR="006A7834" w:rsidRDefault="006A7834" w:rsidP="006A7834">
      <w:pPr>
        <w:pStyle w:val="a7"/>
        <w:numPr>
          <w:ilvl w:val="0"/>
          <w:numId w:val="2"/>
        </w:numPr>
      </w:pPr>
      <w:r>
        <w:t>проводить собрания, митинги и демонстрации, шествия и пикетирование;</w:t>
      </w:r>
    </w:p>
    <w:p w14:paraId="4FD9A14C" w14:textId="77777777" w:rsidR="006A7834" w:rsidRDefault="006A7834" w:rsidP="006A7834"/>
    <w:p w14:paraId="21D64767" w14:textId="6B0DCF47" w:rsidR="006A7834" w:rsidRDefault="006A7834" w:rsidP="006A7834">
      <w:r>
        <w:t>Осуществление указанных прав общественными объединениями, созданными иностранными гражданами и лицами без гражданства либо с их участием, может быть ограничено федеральными законами или международными договорами Российской Федерации.</w:t>
      </w:r>
    </w:p>
    <w:p w14:paraId="782E85B4" w14:textId="77777777" w:rsidR="006A7834" w:rsidRDefault="006A7834" w:rsidP="006A7834"/>
    <w:p w14:paraId="38B516C3" w14:textId="05F99462" w:rsidR="006A7834" w:rsidRPr="006A7834" w:rsidRDefault="006A7834" w:rsidP="006A7834">
      <w:r w:rsidRPr="006A7834">
        <w:t xml:space="preserve">Информационные </w:t>
      </w:r>
      <w:r w:rsidRPr="006A7834">
        <w:rPr>
          <w:b/>
          <w:bCs/>
        </w:rPr>
        <w:t>обязанности</w:t>
      </w:r>
      <w:r w:rsidRPr="006A7834">
        <w:t xml:space="preserve"> общественных объединений определены статьей </w:t>
      </w:r>
      <w:r w:rsidRPr="006A7834">
        <w:t>29</w:t>
      </w:r>
      <w:r w:rsidRPr="006A7834">
        <w:t xml:space="preserve"> Федеральн</w:t>
      </w:r>
      <w:r w:rsidR="00983823">
        <w:t>ого</w:t>
      </w:r>
      <w:r w:rsidRPr="006A7834">
        <w:t xml:space="preserve"> закон</w:t>
      </w:r>
      <w:r w:rsidR="00983823">
        <w:t xml:space="preserve">а </w:t>
      </w:r>
      <w:r w:rsidRPr="006A7834">
        <w:t>"Об общественных объединениях".</w:t>
      </w:r>
    </w:p>
    <w:p w14:paraId="112CBDA7" w14:textId="77777777" w:rsidR="006A7834" w:rsidRPr="006A7834" w:rsidRDefault="006A7834" w:rsidP="006A7834">
      <w:r w:rsidRPr="006A7834">
        <w:t>1. Соблюдение законодательства Российской Федерации и международного права.</w:t>
      </w:r>
    </w:p>
    <w:p w14:paraId="7C746730" w14:textId="77777777" w:rsidR="006A7834" w:rsidRPr="006A7834" w:rsidRDefault="006A7834" w:rsidP="006A7834">
      <w:r w:rsidRPr="006A7834">
        <w:t>2. Публикация ежегодного отчета об использовании имущества или обеспечение доступности ознакомления с отчетом.</w:t>
      </w:r>
    </w:p>
    <w:p w14:paraId="18A78D22" w14:textId="77777777" w:rsidR="006A7834" w:rsidRPr="006A7834" w:rsidRDefault="006A7834" w:rsidP="006A7834">
      <w:r w:rsidRPr="006A7834">
        <w:t>3. Информирование органа, принявшего решение о государственной регистрации, о продолжении деятельности и изменениях в сведениях организации.</w:t>
      </w:r>
    </w:p>
    <w:p w14:paraId="6EDE0C05" w14:textId="77777777" w:rsidR="006A7834" w:rsidRPr="006A7834" w:rsidRDefault="006A7834" w:rsidP="006A7834">
      <w:r w:rsidRPr="006A7834">
        <w:t>4. Предоставление решений руководящих органов, годовых отчетов и информации по запросу органов.</w:t>
      </w:r>
    </w:p>
    <w:p w14:paraId="577FFE45" w14:textId="77777777" w:rsidR="006A7834" w:rsidRPr="006A7834" w:rsidRDefault="006A7834" w:rsidP="006A7834">
      <w:r w:rsidRPr="006A7834">
        <w:t>5. Допуск представителей органа на мероприятия, оказание содействия в ознакомлении с деятельностью.</w:t>
      </w:r>
    </w:p>
    <w:p w14:paraId="644A90FB" w14:textId="77777777" w:rsidR="006A7834" w:rsidRPr="006A7834" w:rsidRDefault="006A7834" w:rsidP="006A7834">
      <w:r w:rsidRPr="006A7834">
        <w:t>6. Информирование федерального органа о получении денежных средств от иностранных источников.</w:t>
      </w:r>
    </w:p>
    <w:p w14:paraId="5A36594B" w14:textId="1BA8C6F3" w:rsidR="006A7834" w:rsidRPr="006A7834" w:rsidRDefault="006A7834" w:rsidP="006A7834">
      <w:r w:rsidRPr="006A7834">
        <w:t>7. Предоставление оперативной информации об изменениях в сведениях организации.</w:t>
      </w:r>
    </w:p>
    <w:p w14:paraId="577339AC" w14:textId="77777777" w:rsidR="006A7834" w:rsidRDefault="006A7834" w:rsidP="006A7834"/>
    <w:p w14:paraId="4DF4EB95" w14:textId="77777777" w:rsidR="001833D4" w:rsidRDefault="001833D4" w:rsidP="001833D4"/>
    <w:p w14:paraId="5EC70B92" w14:textId="6F253DA4" w:rsidR="001833D4" w:rsidRDefault="001833D4" w:rsidP="001833D4">
      <w:pPr>
        <w:rPr>
          <w:b/>
          <w:bCs/>
        </w:rPr>
      </w:pPr>
      <w:r w:rsidRPr="001833D4">
        <w:rPr>
          <w:b/>
          <w:bCs/>
        </w:rPr>
        <w:t>Имеют ли право общественные объединения иметь в своей</w:t>
      </w:r>
      <w:r w:rsidRPr="001833D4">
        <w:rPr>
          <w:b/>
          <w:bCs/>
        </w:rPr>
        <w:t xml:space="preserve"> </w:t>
      </w:r>
      <w:r w:rsidRPr="001833D4">
        <w:rPr>
          <w:b/>
          <w:bCs/>
        </w:rPr>
        <w:t>собственности средства массовой информации?</w:t>
      </w:r>
    </w:p>
    <w:p w14:paraId="28C15E95" w14:textId="57861BF8" w:rsidR="001833D4" w:rsidRPr="001833D4" w:rsidRDefault="001833D4" w:rsidP="001833D4">
      <w:r w:rsidRPr="001833D4">
        <w:t>В соответствии со статьей 37 Федерального закона № 82, общественные объединения вправе иметь в собственности имущество, необходимое для обеспечения их деятельности, включая средства массовой информации. Однако использование СМИ как инструмента для достижения уставных целей должно соответствовать законодательству о СМИ и законодательству об общественных объединениях.</w:t>
      </w:r>
      <w:r>
        <w:t xml:space="preserve"> </w:t>
      </w:r>
      <w:r w:rsidRPr="001833D4">
        <w:t>Согласно Федеральному закону "О средствах массовой информации", право на владение и использование СМИ принадлежит только гражданам Российской Федерации и юридическим лицам, зарегистрированным в Российской Федерации.</w:t>
      </w:r>
    </w:p>
    <w:sectPr w:rsidR="001833D4" w:rsidRPr="00183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1F6B"/>
    <w:multiLevelType w:val="hybridMultilevel"/>
    <w:tmpl w:val="EFA66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023E0"/>
    <w:multiLevelType w:val="hybridMultilevel"/>
    <w:tmpl w:val="135E5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292246">
    <w:abstractNumId w:val="0"/>
  </w:num>
  <w:num w:numId="2" w16cid:durableId="32849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D4"/>
    <w:rsid w:val="001833D4"/>
    <w:rsid w:val="0036579D"/>
    <w:rsid w:val="003F2A56"/>
    <w:rsid w:val="006A7834"/>
    <w:rsid w:val="00983823"/>
    <w:rsid w:val="00D876ED"/>
    <w:rsid w:val="00F8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6DEAD"/>
  <w15:chartTrackingRefBased/>
  <w15:docId w15:val="{006C4799-6A56-4431-ACEF-380996B8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3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3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33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3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33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3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3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3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3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33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33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33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33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33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33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33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33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33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3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3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3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3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3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33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33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33D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33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33D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33D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833D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833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sultant.ru/document/cons_doc_LAW_6693/1ee84105542b5ee9748835bc611403e531174579/" TargetMode="External"/><Relationship Id="rId5" Type="http://schemas.openxmlformats.org/officeDocument/2006/relationships/hyperlink" Target="https://www.consultant.ru/document/cons_doc_LAW_669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1</cp:revision>
  <dcterms:created xsi:type="dcterms:W3CDTF">2024-02-28T09:53:00Z</dcterms:created>
  <dcterms:modified xsi:type="dcterms:W3CDTF">2024-02-28T10:47:00Z</dcterms:modified>
</cp:coreProperties>
</file>