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4950"/>
        <w:tblGridChange w:id="0">
          <w:tblGrid>
            <w:gridCol w:w="4815"/>
            <w:gridCol w:w="49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Programme 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 of the Programme and Code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MTech in </w:t>
            </w:r>
            <w:r w:rsidDel="00000000" w:rsidR="00000000" w:rsidRPr="00000000">
              <w:rPr>
                <w:color w:val="000000"/>
                <w:rtl w:val="0"/>
              </w:rPr>
              <w:t xml:space="preserve">Comput</w:t>
            </w:r>
            <w:r w:rsidDel="00000000" w:rsidR="00000000" w:rsidRPr="00000000">
              <w:rPr>
                <w:rtl w:val="0"/>
              </w:rPr>
              <w:t xml:space="preserve">ing </w:t>
            </w:r>
            <w:r w:rsidDel="00000000" w:rsidR="00000000" w:rsidRPr="00000000">
              <w:rPr>
                <w:color w:val="000000"/>
                <w:rtl w:val="0"/>
              </w:rPr>
              <w:t xml:space="preserve">and Intelligent Systems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Degree (UG/PG)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PG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Minimum Duration of the Programme (Specify for FT and PT, 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FT – 2 years</w:t>
            </w:r>
          </w:p>
          <w:p w:rsidR="00000000" w:rsidDel="00000000" w:rsidP="00000000" w:rsidRDefault="00000000" w:rsidRPr="00000000" w14:paraId="000000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 – 3 Years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Maximum Duration of the Programme (Specify for FT and PT, 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FT – 3 years</w:t>
            </w:r>
          </w:p>
          <w:p w:rsidR="00000000" w:rsidDel="00000000" w:rsidP="00000000" w:rsidRDefault="00000000" w:rsidRPr="00000000" w14:paraId="000000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 - 5 years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Capacity (Max. Student Strength) of the Programme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 – GC</w:t>
            </w:r>
          </w:p>
          <w:p w:rsidR="00000000" w:rsidDel="00000000" w:rsidP="00000000" w:rsidRDefault="00000000" w:rsidRPr="00000000" w14:paraId="0000001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 – OBC</w:t>
            </w:r>
          </w:p>
          <w:p w:rsidR="00000000" w:rsidDel="00000000" w:rsidP="00000000" w:rsidRDefault="00000000" w:rsidRPr="00000000" w14:paraId="000000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– SC</w:t>
            </w:r>
          </w:p>
          <w:p w:rsidR="00000000" w:rsidDel="00000000" w:rsidP="00000000" w:rsidRDefault="00000000" w:rsidRPr="00000000" w14:paraId="0000001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– ST</w:t>
            </w:r>
          </w:p>
          <w:p w:rsidR="00000000" w:rsidDel="00000000" w:rsidP="00000000" w:rsidRDefault="00000000" w:rsidRPr="00000000" w14:paraId="0000001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– PH</w:t>
            </w:r>
          </w:p>
          <w:p w:rsidR="00000000" w:rsidDel="00000000" w:rsidP="00000000" w:rsidRDefault="00000000" w:rsidRPr="00000000" w14:paraId="000000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– EWS</w:t>
            </w:r>
          </w:p>
          <w:p w:rsidR="00000000" w:rsidDel="00000000" w:rsidP="00000000" w:rsidRDefault="00000000" w:rsidRPr="00000000" w14:paraId="000000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Default: 5 (max 20)</w:t>
            </w:r>
            <w:r w:rsidDel="00000000" w:rsidR="00000000" w:rsidRPr="00000000">
              <w:rPr>
                <w:color w:val="000000"/>
                <w:rtl w:val="0"/>
              </w:rPr>
              <w:t xml:space="preserve"> – Part Time (depending o</w:t>
            </w:r>
            <w:r w:rsidDel="00000000" w:rsidR="00000000" w:rsidRPr="00000000">
              <w:rPr>
                <w:rtl w:val="0"/>
              </w:rPr>
              <w:t xml:space="preserve">n external requests from organisations)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 of Regular Faculty Members </w:t>
            </w:r>
          </w:p>
          <w:p w:rsidR="00000000" w:rsidDel="00000000" w:rsidP="00000000" w:rsidRDefault="00000000" w:rsidRPr="00000000" w14:paraId="000000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Involved as Teaching Faculty in the Programme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(as o</w:t>
            </w:r>
            <w:r w:rsidDel="00000000" w:rsidR="00000000" w:rsidRPr="00000000">
              <w:rPr>
                <w:rtl w:val="0"/>
              </w:rPr>
              <w:t xml:space="preserve">f Jan 2025)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Minimum Credit Requirements for the Degree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ff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Articulate the Program Learning Outcomes (PLO) </w:t>
            </w:r>
          </w:p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The programme will produce manpower strong in foundational principles, theoretically proficient, cross-technology domain aware and capable of deep-tech design and translation for national and global needs, </w:t>
            </w:r>
            <w:r w:rsidDel="00000000" w:rsidR="00000000" w:rsidRPr="00000000">
              <w:rPr>
                <w:i w:val="1"/>
                <w:rtl w:val="0"/>
              </w:rPr>
              <w:t xml:space="preserve">inter alia, </w:t>
            </w:r>
            <w:r w:rsidDel="00000000" w:rsidR="00000000" w:rsidRPr="00000000">
              <w:rPr>
                <w:rtl w:val="0"/>
              </w:rPr>
              <w:t xml:space="preserve">challenges of Sustainable Development </w:t>
            </w:r>
          </w:p>
          <w:p w:rsidR="00000000" w:rsidDel="00000000" w:rsidP="00000000" w:rsidRDefault="00000000" w:rsidRPr="00000000" w14:paraId="0000001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PLO1.  Foundational principles of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rchitecture, design and implementation skills needed to bridge computing and communication hardware &amp; software for intelligent computing systems at all scales from large form factor computing servers for AI/ML computing to tiny form factor IoT sensors and edge/fog computing nodes  will be taught through Programme Core and Programme Elective courses.</w:t>
            </w:r>
          </w:p>
          <w:p w:rsidR="00000000" w:rsidDel="00000000" w:rsidP="00000000" w:rsidRDefault="00000000" w:rsidRPr="00000000" w14:paraId="0000001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PLO2.  Pr</w:t>
            </w:r>
            <w:r w:rsidDel="00000000" w:rsidR="00000000" w:rsidRPr="00000000">
              <w:rPr>
                <w:rtl w:val="0"/>
              </w:rPr>
              <w:t xml:space="preserve">oficiency in cross-technology domain m</w:t>
            </w:r>
            <w:r w:rsidDel="00000000" w:rsidR="00000000" w:rsidRPr="00000000">
              <w:rPr>
                <w:color w:val="000000"/>
                <w:rtl w:val="0"/>
              </w:rPr>
              <w:t xml:space="preserve">ethods, techniques and tools in </w:t>
            </w:r>
            <w:r w:rsidDel="00000000" w:rsidR="00000000" w:rsidRPr="00000000">
              <w:rPr>
                <w:rtl w:val="0"/>
              </w:rPr>
              <w:t xml:space="preserve">allied</w:t>
            </w:r>
            <w:r w:rsidDel="00000000" w:rsidR="00000000" w:rsidRPr="00000000">
              <w:rPr>
                <w:color w:val="000000"/>
                <w:rtl w:val="0"/>
              </w:rPr>
              <w:t xml:space="preserve"> streams of EE (e.g., VLSI design, intelligent comm</w:t>
            </w:r>
            <w:r w:rsidDel="00000000" w:rsidR="00000000" w:rsidRPr="00000000">
              <w:rPr>
                <w:rtl w:val="0"/>
              </w:rPr>
              <w:t xml:space="preserve">unication systems, neuromorphic architectures)</w:t>
            </w:r>
            <w:r w:rsidDel="00000000" w:rsidR="00000000" w:rsidRPr="00000000">
              <w:rPr>
                <w:color w:val="000000"/>
                <w:rtl w:val="0"/>
              </w:rPr>
              <w:t xml:space="preserve"> will be taught to increase system and application knowledge of students to design and build entire intelligent computing systems for a wide range of current and emerging applications.</w:t>
            </w:r>
          </w:p>
          <w:p w:rsidR="00000000" w:rsidDel="00000000" w:rsidP="00000000" w:rsidRDefault="00000000" w:rsidRPr="00000000" w14:paraId="0000002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PLO3. </w:t>
            </w:r>
            <w:r w:rsidDel="00000000" w:rsidR="00000000" w:rsidRPr="00000000">
              <w:rPr>
                <w:rtl w:val="0"/>
              </w:rPr>
              <w:t xml:space="preserve">Focussed </w:t>
            </w:r>
            <w:r w:rsidDel="00000000" w:rsidR="00000000" w:rsidRPr="00000000">
              <w:rPr>
                <w:color w:val="000000"/>
                <w:rtl w:val="0"/>
              </w:rPr>
              <w:t xml:space="preserve">skills </w:t>
            </w:r>
            <w:r w:rsidDel="00000000" w:rsidR="00000000" w:rsidRPr="00000000">
              <w:rPr>
                <w:rtl w:val="0"/>
              </w:rPr>
              <w:t xml:space="preserve">for deep tech design and translation for cyber-physical systems in domains like Industry 4.0/5.0, healthcare,  agriculture, environment, mobility, societal applications </w:t>
            </w:r>
            <w:r w:rsidDel="00000000" w:rsidR="00000000" w:rsidRPr="00000000">
              <w:rPr>
                <w:color w:val="000000"/>
                <w:rtl w:val="0"/>
              </w:rPr>
              <w:t xml:space="preserve">in other areas of engineering, basic sciences or humanities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will be imparted to students for application in emerging areas, through open elective courses from </w:t>
            </w:r>
            <w:r w:rsidDel="00000000" w:rsidR="00000000" w:rsidRPr="00000000">
              <w:rPr>
                <w:rtl w:val="0"/>
              </w:rPr>
              <w:t xml:space="preserve">any</w:t>
            </w:r>
            <w:r w:rsidDel="00000000" w:rsidR="00000000" w:rsidRPr="00000000">
              <w:rPr>
                <w:color w:val="000000"/>
                <w:rtl w:val="0"/>
              </w:rPr>
              <w:t xml:space="preserve"> department.</w:t>
            </w:r>
          </w:p>
          <w:p w:rsidR="00000000" w:rsidDel="00000000" w:rsidP="00000000" w:rsidRDefault="00000000" w:rsidRPr="00000000" w14:paraId="000000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PLO4. Proficiency in the design and development of immersive smart spaces, and multimodal HMIs including UI/UX, AR/VR.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Map PLOs with Institute Learning Outcomes (ILOs) of the Degree </w:t>
            </w:r>
          </w:p>
          <w:p w:rsidR="00000000" w:rsidDel="00000000" w:rsidP="00000000" w:rsidRDefault="00000000" w:rsidRPr="00000000" w14:paraId="000000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Indicate ‘1’ for weak, ‘2’ for good, and ‘3’ for excellent relation. Leave the cell blank to indicate no relation</w:t>
            </w:r>
          </w:p>
          <w:tbl>
            <w:tblPr>
              <w:tblStyle w:val="Table2"/>
              <w:tblW w:w="9036.0" w:type="dxa"/>
              <w:jc w:val="center"/>
              <w:tblLayout w:type="fixed"/>
              <w:tblLook w:val="0000"/>
            </w:tblPr>
            <w:tblGrid>
              <w:gridCol w:w="1967"/>
              <w:gridCol w:w="5635"/>
              <w:gridCol w:w="779"/>
              <w:gridCol w:w="299"/>
              <w:gridCol w:w="356"/>
              <w:tblGridChange w:id="0">
                <w:tblGrid>
                  <w:gridCol w:w="1967"/>
                  <w:gridCol w:w="5635"/>
                  <w:gridCol w:w="779"/>
                  <w:gridCol w:w="299"/>
                  <w:gridCol w:w="356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PLO1                                       PLO2                                 Prog core+electives             Cross stream electives     Open                                                  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                                                                                 Electives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PLO3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ILO 1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3                                              3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ILO 2</w:t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                                             3</w:t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tcMar>
                    <w:top w:w="90.0" w:type="dxa"/>
                    <w:left w:w="90.0" w:type="dxa"/>
                    <w:bottom w:w="90.0" w:type="dxa"/>
                    <w:right w:w="90.0" w:type="dxa"/>
                  </w:tcMar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 of Programme Core Credits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 of Programme Elective Credits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24 (project-based MTech)</w:t>
            </w:r>
          </w:p>
          <w:p w:rsidR="00000000" w:rsidDel="00000000" w:rsidP="00000000" w:rsidRDefault="00000000" w:rsidRPr="00000000" w14:paraId="0000004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33 (course-based MTech)</w:t>
            </w:r>
          </w:p>
          <w:p w:rsidR="00000000" w:rsidDel="00000000" w:rsidP="00000000" w:rsidRDefault="00000000" w:rsidRPr="00000000" w14:paraId="0000004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 of Open Credits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6 (p</w:t>
            </w:r>
            <w:r w:rsidDel="00000000" w:rsidR="00000000" w:rsidRPr="00000000">
              <w:rPr>
                <w:rtl w:val="0"/>
              </w:rPr>
              <w:t xml:space="preserve">roject-based MTech)</w:t>
            </w:r>
          </w:p>
          <w:p w:rsidR="00000000" w:rsidDel="00000000" w:rsidP="00000000" w:rsidRDefault="00000000" w:rsidRPr="00000000" w14:paraId="0000005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9 (course-based MTech)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 of Project Core Credits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Details of Creative Expression and Ethical Reasoning (CEER) Component in the Programme [Only for UG]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8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21"/>
              <w:gridCol w:w="4361"/>
              <w:tblGridChange w:id="0">
                <w:tblGrid>
                  <w:gridCol w:w="4321"/>
                  <w:gridCol w:w="4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Number of Credits Assigned 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Courses Involved and Credits Accounted</w:t>
                  </w:r>
                </w:p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i w:val="1"/>
                      <w:color w:val="000000"/>
                      <w:rtl w:val="0"/>
                    </w:rPr>
                    <w:t xml:space="preserve">e.g., If one module in AMLXXX with contact hours YY satisfies Z credits, then write AMLXXX (Z credits)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]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xxx (Z1 credits)</w:t>
                  </w:r>
                </w:p>
                <w:p w:rsidR="00000000" w:rsidDel="00000000" w:rsidP="00000000" w:rsidRDefault="00000000" w:rsidRPr="00000000" w14:paraId="0000005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xxx (Z2 credits)</w:t>
                  </w:r>
                </w:p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…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Details of Emerging Trends (ETT) Component in the Programme [Only for UG]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8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21"/>
              <w:gridCol w:w="4361"/>
              <w:tblGridChange w:id="0">
                <w:tblGrid>
                  <w:gridCol w:w="4321"/>
                  <w:gridCol w:w="4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Number of Credits Assigned 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Courses Involved and Credits Accounted</w:t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i w:val="1"/>
                      <w:color w:val="000000"/>
                      <w:rtl w:val="0"/>
                    </w:rPr>
                    <w:t xml:space="preserve">e.g., If one module in AMLXXX with contact hours YY satisfies Z credits, then write AMLXXX (Z credits)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]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xxx (Z1 credits)</w:t>
                  </w:r>
                </w:p>
                <w:p w:rsidR="00000000" w:rsidDel="00000000" w:rsidP="00000000" w:rsidRDefault="00000000" w:rsidRPr="00000000" w14:paraId="00000067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xxx (Z2 credits)</w:t>
                  </w:r>
                </w:p>
                <w:p w:rsidR="00000000" w:rsidDel="00000000" w:rsidP="00000000" w:rsidRDefault="00000000" w:rsidRPr="00000000" w14:paraId="00000068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…</w:t>
                  </w:r>
                </w:p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Details of Environment and Sustainability (E&amp;S) Component in the Programme [Only for UG]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68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21"/>
              <w:gridCol w:w="4361"/>
              <w:tblGridChange w:id="0">
                <w:tblGrid>
                  <w:gridCol w:w="4321"/>
                  <w:gridCol w:w="4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Number of Credits Assigned 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Courses Involved and Credits Accounted</w:t>
                  </w:r>
                </w:p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i w:val="1"/>
                      <w:color w:val="000000"/>
                      <w:rtl w:val="0"/>
                    </w:rPr>
                    <w:t xml:space="preserve">e.g., If one module in AMLXXX with contact hours YY satisfies Z credits, then write AMLXXX (Z credits)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]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xxx (Z1 credits)</w:t>
                  </w:r>
                </w:p>
                <w:p w:rsidR="00000000" w:rsidDel="00000000" w:rsidP="00000000" w:rsidRDefault="00000000" w:rsidRPr="00000000" w14:paraId="00000075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xxx (Z2 credits)</w:t>
                  </w:r>
                </w:p>
                <w:p w:rsidR="00000000" w:rsidDel="00000000" w:rsidP="00000000" w:rsidRDefault="00000000" w:rsidRPr="00000000" w14:paraId="00000076">
                  <w:pPr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…</w:t>
                  </w:r>
                </w:p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Details of Research/Technical Communication Component in the Programme [Only for PG]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68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21"/>
              <w:gridCol w:w="4361"/>
              <w:tblGridChange w:id="0">
                <w:tblGrid>
                  <w:gridCol w:w="4321"/>
                  <w:gridCol w:w="4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Number of Credits Assigned 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Courses Involved and Credits Accounted</w:t>
                  </w:r>
                </w:p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i w:val="1"/>
                      <w:color w:val="000000"/>
                      <w:rtl w:val="0"/>
                    </w:rPr>
                    <w:t xml:space="preserve">e.g., If one module in AMLXXX with contact hours YY satisfies Z credits, then write AMLXXX (Z credits)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]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Cornerstone project (3)</w:t>
                  </w:r>
                </w:p>
                <w:p w:rsidR="00000000" w:rsidDel="00000000" w:rsidP="00000000" w:rsidRDefault="00000000" w:rsidRPr="00000000" w14:paraId="00000082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Minor project (3)</w:t>
                  </w:r>
                </w:p>
                <w:p w:rsidR="00000000" w:rsidDel="00000000" w:rsidP="00000000" w:rsidRDefault="00000000" w:rsidRPr="00000000" w14:paraId="00000083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Major Project 1 (6)</w:t>
                  </w:r>
                </w:p>
                <w:p w:rsidR="00000000" w:rsidDel="00000000" w:rsidP="00000000" w:rsidRDefault="00000000" w:rsidRPr="00000000" w14:paraId="00000084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Major Project 2 (12)</w:t>
                  </w:r>
                </w:p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Details of Professional Ethics Component in the Programme [Only for PG]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68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21"/>
              <w:gridCol w:w="4361"/>
              <w:tblGridChange w:id="0">
                <w:tblGrid>
                  <w:gridCol w:w="4321"/>
                  <w:gridCol w:w="4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Number of Credits Assigned 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Courses Involved and Credits Accounted</w:t>
                  </w:r>
                </w:p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i w:val="1"/>
                      <w:color w:val="000000"/>
                      <w:rtl w:val="0"/>
                    </w:rPr>
                    <w:t xml:space="preserve">e.g., If one module in AMLXXX with contact hours YY satisfies Z credits, then write AMLXXX (Z credits)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]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Professional Ethics (1)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spacing w:line="360" w:lineRule="auto"/>
                    <w:ind w:left="36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Details of External Connect Component in the Programme [Only for PG]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682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21"/>
              <w:gridCol w:w="4361"/>
              <w:tblGridChange w:id="0">
                <w:tblGrid>
                  <w:gridCol w:w="4321"/>
                  <w:gridCol w:w="43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Number of Credits Assigned 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Courses Involved and Credits Accounted</w:t>
                  </w:r>
                </w:p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i w:val="1"/>
                      <w:color w:val="000000"/>
                      <w:rtl w:val="0"/>
                    </w:rPr>
                    <w:t xml:space="preserve">e.g., If one module in AMLXXX with contact hours YY satisfies Z credits, then write AMLXXX (Z credits)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]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60" w:lineRule="auto"/>
                    <w:ind w:left="720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Minor project/industry internship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List of prescribed courses in all baskets (BS, GE, DC/PC, DE/PE, …)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48.0" w:type="dxa"/>
              <w:jc w:val="left"/>
              <w:tblInd w:w="16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18"/>
              <w:gridCol w:w="1980"/>
              <w:gridCol w:w="2725"/>
              <w:gridCol w:w="2725"/>
              <w:tblGridChange w:id="0">
                <w:tblGrid>
                  <w:gridCol w:w="1618"/>
                  <w:gridCol w:w="1980"/>
                  <w:gridCol w:w="2725"/>
                  <w:gridCol w:w="2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Basic Sciences (BS)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General Engineering (GE)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Departmental/Programme Core (DC/PC)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Departmental/Programme Elective (DE/PE)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4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Mathematical Foundations of Computer Technology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A7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MTP - 2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8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AA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Introduction to Machine Learning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AB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 Topics in Computer 1</w:t>
                  </w:r>
                </w:p>
                <w:p w:rsidR="00000000" w:rsidDel="00000000" w:rsidP="00000000" w:rsidRDefault="00000000" w:rsidRPr="00000000" w14:paraId="000000AC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AF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Software Fundamentals of Computer Technology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0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 Topics in Computer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1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3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Architecture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4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Database Management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5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7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Operating Systems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8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Deep Learning for Natural Language Processing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B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Minor Project/industry Internship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C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Edge intelligence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D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BF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MTP - 1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C0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Advanced Machine Learning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1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C3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Cornerstone Project </w:t>
                  </w:r>
                </w:p>
                <w:p w:rsidR="00000000" w:rsidDel="00000000" w:rsidP="00000000" w:rsidRDefault="00000000" w:rsidRPr="00000000" w14:paraId="000000C4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(3 credits)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C5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Computational Neuroscience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6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7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C8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Professional ethics </w:t>
                  </w:r>
                </w:p>
                <w:p w:rsidR="00000000" w:rsidDel="00000000" w:rsidP="00000000" w:rsidRDefault="00000000" w:rsidRPr="00000000" w14:paraId="000000C9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(1 credit)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CA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Network Security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B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CD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CE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Embedded Systems and Applications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F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1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2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Advances in Deep Learning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3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5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6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Cloud Computing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7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9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A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Mixed Signal Circuit Design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B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D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DE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Computational Perception and Cognition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F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1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2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Detection and Estimation Theory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3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5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6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Computer Vision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7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9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A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 Theory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B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D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EE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Mobile Computing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F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0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1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2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Synthesis of Digital Systems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3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5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6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Wireless Communication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7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9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A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Signal Theory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B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D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0FE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Digital Communication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F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1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2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Basic Information Theory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3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4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5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6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Digital Image Processing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7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9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A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Optoelectronic Communication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B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D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0E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Statistical Signal Processing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F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1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2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Advanced Digital Signal Processing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3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5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6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Quantum Computing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7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8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9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A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Security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B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C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D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1E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Broadband Communication System</w:t>
                  </w:r>
                </w:p>
              </w:tc>
            </w:tr>
            <w:tr>
              <w:trPr>
                <w:cantSplit w:val="0"/>
                <w:trHeight w:val="114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F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21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22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Large Language Models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3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4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tabs>
                      <w:tab w:val="right" w:leader="none" w:pos="9638"/>
                    </w:tabs>
                    <w:spacing w:line="480" w:lineRule="auto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25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</w:tcPr>
                <w:p w:rsidR="00000000" w:rsidDel="00000000" w:rsidP="00000000" w:rsidRDefault="00000000" w:rsidRPr="00000000" w14:paraId="00000126">
                  <w:pPr>
                    <w:keepNext w:val="1"/>
                    <w:tabs>
                      <w:tab w:val="right" w:leader="none" w:pos="9638"/>
                    </w:tabs>
                    <w:spacing w:after="240" w:before="240" w:line="480" w:lineRule="auto"/>
                    <w:ind w:left="16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Nominal Semester-wise Academic Plan [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An example is provided below</w:t>
            </w:r>
            <w:r w:rsidDel="00000000" w:rsidR="00000000" w:rsidRPr="00000000">
              <w:rPr>
                <w:color w:val="00000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40"/>
              <w:gridCol w:w="1380"/>
              <w:gridCol w:w="855"/>
              <w:gridCol w:w="720"/>
              <w:gridCol w:w="855"/>
              <w:gridCol w:w="1110"/>
              <w:gridCol w:w="1380"/>
              <w:gridCol w:w="420"/>
              <w:gridCol w:w="420"/>
              <w:gridCol w:w="420"/>
              <w:gridCol w:w="735"/>
              <w:tblGridChange w:id="0">
                <w:tblGrid>
                  <w:gridCol w:w="840"/>
                  <w:gridCol w:w="1380"/>
                  <w:gridCol w:w="855"/>
                  <w:gridCol w:w="720"/>
                  <w:gridCol w:w="855"/>
                  <w:gridCol w:w="1110"/>
                  <w:gridCol w:w="1380"/>
                  <w:gridCol w:w="420"/>
                  <w:gridCol w:w="420"/>
                  <w:gridCol w:w="420"/>
                  <w:gridCol w:w="73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Sem</w:t>
                  </w:r>
                </w:p>
              </w:tc>
              <w:tc>
                <w:tcPr>
                  <w:gridSpan w:val="6"/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Courses</w:t>
                  </w:r>
                </w:p>
                <w:p w:rsidR="00000000" w:rsidDel="00000000" w:rsidP="00000000" w:rsidRDefault="00000000" w:rsidRPr="00000000" w14:paraId="0000012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Contact hrs/wk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Credits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6"/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[PC­1]</w:t>
                  </w:r>
                </w:p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Mathematical Foundations of Computer Technology</w:t>
                  </w:r>
                </w:p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(3-0-0) </w:t>
                  </w:r>
                </w:p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[PC­2]</w:t>
                  </w:r>
                </w:p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ELL781 Software Fundamentals for Computer Technology</w:t>
                  </w:r>
                </w:p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(3-0-2) </w:t>
                  </w:r>
                </w:p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[PC­3]</w:t>
                  </w:r>
                </w:p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ELL782 Computer Architecture</w:t>
                  </w:r>
                </w:p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(3-0-2)</w:t>
                  </w:r>
                </w:p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[PC­4]</w:t>
                  </w:r>
                </w:p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ELL784</w:t>
                  </w:r>
                </w:p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Machine Learning</w:t>
                  </w:r>
                </w:p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(3-0-2) – 4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[PE­1]</w:t>
                  </w:r>
                </w:p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(3­-0-­0)</w:t>
                  </w:r>
                </w:p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TP &amp; RP</w:t>
                  </w:r>
                </w:p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18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winter break</w:t>
                  </w:r>
                </w:p>
              </w:tc>
              <w:tc>
                <w:tcPr>
                  <w:gridSpan w:val="6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2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[PC­7]</w:t>
                  </w:r>
                </w:p>
                <w:p w:rsidR="00000000" w:rsidDel="00000000" w:rsidP="00000000" w:rsidRDefault="00000000" w:rsidRPr="00000000" w14:paraId="0000016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Cornerstone Project (Summer break)</w:t>
                  </w:r>
                </w:p>
                <w:p w:rsidR="00000000" w:rsidDel="00000000" w:rsidP="00000000" w:rsidRDefault="00000000" w:rsidRPr="00000000" w14:paraId="0000016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 3 credits</w:t>
                  </w:r>
                </w:p>
                <w:p w:rsidR="00000000" w:rsidDel="00000000" w:rsidP="00000000" w:rsidRDefault="00000000" w:rsidRPr="00000000" w14:paraId="0000016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(Evaluation will be done in 3rd semester)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[PC­5] ELL783 Operating Systems (3-­0-­2)</w:t>
                  </w:r>
                </w:p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[PE­2] </w:t>
                  </w:r>
                </w:p>
                <w:p w:rsidR="00000000" w:rsidDel="00000000" w:rsidP="00000000" w:rsidRDefault="00000000" w:rsidRPr="00000000" w14:paraId="0000017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(3­-0-­0)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[PE­3] (3­-0-­0)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[PE­4] </w:t>
                  </w:r>
                </w:p>
                <w:p w:rsidR="00000000" w:rsidDel="00000000" w:rsidP="00000000" w:rsidRDefault="00000000" w:rsidRPr="00000000" w14:paraId="0000017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(3­-0-­0)</w:t>
                  </w:r>
                </w:p>
                <w:p w:rsidR="00000000" w:rsidDel="00000000" w:rsidP="00000000" w:rsidRDefault="00000000" w:rsidRPr="00000000" w14:paraId="0000017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Cornerstone project evaluation</w:t>
                  </w:r>
                </w:p>
                <w:p w:rsidR="00000000" w:rsidDel="00000000" w:rsidP="00000000" w:rsidRDefault="00000000" w:rsidRPr="00000000" w14:paraId="0000017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</w:t>
                  </w:r>
                </w:p>
                <w:p w:rsidR="00000000" w:rsidDel="00000000" w:rsidP="00000000" w:rsidRDefault="00000000" w:rsidRPr="00000000" w14:paraId="0000017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–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TP &amp; RP</w:t>
                  </w:r>
                </w:p>
                <w:p w:rsidR="00000000" w:rsidDel="00000000" w:rsidP="00000000" w:rsidRDefault="00000000" w:rsidRPr="00000000" w14:paraId="0000017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16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summer break</w:t>
                  </w:r>
                </w:p>
              </w:tc>
              <w:tc>
                <w:tcPr>
                  <w:gridSpan w:val="5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[PC­6] Internship/minor project (Pass/fail)</w:t>
                  </w:r>
                </w:p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[PC­8] ELD880 Major Project Part 1 (0-­0-­12)</w:t>
                  </w:r>
                </w:p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6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[OE­1] </w:t>
                  </w:r>
                </w:p>
                <w:p w:rsidR="00000000" w:rsidDel="00000000" w:rsidP="00000000" w:rsidRDefault="00000000" w:rsidRPr="00000000" w14:paraId="0000019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(3-­0-­0)</w:t>
                  </w:r>
                </w:p>
                <w:p w:rsidR="00000000" w:rsidDel="00000000" w:rsidP="00000000" w:rsidRDefault="00000000" w:rsidRPr="00000000" w14:paraId="0000019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[PC­9] Professional Ethics</w:t>
                  </w:r>
                </w:p>
                <w:p w:rsidR="00000000" w:rsidDel="00000000" w:rsidP="00000000" w:rsidRDefault="00000000" w:rsidRPr="00000000" w14:paraId="0000019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720"/>
                    <w:jc w:val="left"/>
                    <w:rPr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1 cedit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TP &amp; RP</w:t>
                  </w:r>
                </w:p>
                <w:p w:rsidR="00000000" w:rsidDel="00000000" w:rsidP="00000000" w:rsidRDefault="00000000" w:rsidRPr="00000000" w14:paraId="0000019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(Project-based)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[PE­5] ELD881 Major Project Part 2 (0­-0­-24)</w:t>
                  </w:r>
                </w:p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12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[OE­2] (3-­0-­0)</w:t>
                  </w:r>
                </w:p>
                <w:p w:rsidR="00000000" w:rsidDel="00000000" w:rsidP="00000000" w:rsidRDefault="00000000" w:rsidRPr="00000000" w14:paraId="000001A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TP &amp; RP</w:t>
                  </w:r>
                </w:p>
                <w:p w:rsidR="00000000" w:rsidDel="00000000" w:rsidP="00000000" w:rsidRDefault="00000000" w:rsidRPr="00000000" w14:paraId="000001A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 (Course-based)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[PE­5] </w:t>
                  </w:r>
                </w:p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(3-­0-­0)</w:t>
                  </w:r>
                </w:p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[PE­6]  (3-­0-­0)</w:t>
                  </w:r>
                </w:p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[PE­7] </w:t>
                  </w:r>
                </w:p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(3-­0-­0)</w:t>
                  </w:r>
                </w:p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[OE­2] (3-­0-­0)</w:t>
                  </w:r>
                </w:p>
                <w:p w:rsidR="00000000" w:rsidDel="00000000" w:rsidP="00000000" w:rsidRDefault="00000000" w:rsidRPr="00000000" w14:paraId="000001B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[PE­8] </w:t>
                  </w:r>
                </w:p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(3-­0-­0)</w:t>
                  </w:r>
                </w:p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TP &amp; RP</w:t>
                  </w:r>
                </w:p>
                <w:p w:rsidR="00000000" w:rsidDel="00000000" w:rsidP="00000000" w:rsidRDefault="00000000" w:rsidRPr="00000000" w14:paraId="000001C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(0-0-6) 3 credits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56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62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TP &amp; RP: Teaching Practicum &amp; Research Practicum (satisfactory/Unsatisfactory)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Average Contact Hours per Faculty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per Week, </w:t>
            </w:r>
            <w:r w:rsidDel="00000000" w:rsidR="00000000" w:rsidRPr="00000000">
              <w:rPr>
                <w:color w:val="000000"/>
                <w:rtl w:val="0"/>
              </w:rPr>
              <w:t xml:space="preserve">for this Programme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((L+T+P)/4/#f)*2</w:t>
            </w:r>
          </w:p>
          <w:p w:rsidR="00000000" w:rsidDel="00000000" w:rsidP="00000000" w:rsidRDefault="00000000" w:rsidRPr="00000000" w14:paraId="000001D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=((49+0+56)/4/15)*2</w:t>
            </w:r>
          </w:p>
          <w:p w:rsidR="00000000" w:rsidDel="00000000" w:rsidP="00000000" w:rsidRDefault="00000000" w:rsidRPr="00000000" w14:paraId="000001D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=3.5 </w:t>
            </w:r>
          </w:p>
          <w:p w:rsidR="00000000" w:rsidDel="00000000" w:rsidP="00000000" w:rsidRDefault="00000000" w:rsidRPr="00000000" w14:paraId="000001D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Average Credit Students per Faculty per Semester, for this Programme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= ((Total credits)/4/#f)*2*28</w:t>
            </w:r>
          </w:p>
          <w:p w:rsidR="00000000" w:rsidDel="00000000" w:rsidP="00000000" w:rsidRDefault="00000000" w:rsidRPr="00000000" w14:paraId="000001E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=57.68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1E4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the program is a revision of an existing program, please list the major changes made.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proposed PG programme titled “Computing and Intelligent Systems” is a revision of the existing programme titled “Computer Technology”. </w:t>
            </w:r>
          </w:p>
          <w:p w:rsidR="00000000" w:rsidDel="00000000" w:rsidP="00000000" w:rsidRDefault="00000000" w:rsidRPr="00000000" w14:paraId="000001E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Major changes:</w:t>
            </w:r>
          </w:p>
          <w:p w:rsidR="00000000" w:rsidDel="00000000" w:rsidP="00000000" w:rsidRDefault="00000000" w:rsidRPr="00000000" w14:paraId="000001E7">
            <w:pPr>
              <w:keepNext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total credits for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color w:val="000000"/>
                <w:rtl w:val="0"/>
              </w:rPr>
              <w:t xml:space="preserve">award of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color w:val="000000"/>
                <w:rtl w:val="0"/>
              </w:rPr>
              <w:t xml:space="preserve">degree will be 6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 credits</w:t>
            </w:r>
          </w:p>
          <w:p w:rsidR="00000000" w:rsidDel="00000000" w:rsidP="00000000" w:rsidRDefault="00000000" w:rsidRPr="00000000" w14:paraId="000001E8">
            <w:pPr>
              <w:keepNext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Students will take </w:t>
            </w: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rtl w:val="0"/>
              </w:rPr>
              <w:t xml:space="preserve"> credits of Programme Core  </w:t>
            </w:r>
          </w:p>
          <w:p w:rsidR="00000000" w:rsidDel="00000000" w:rsidP="00000000" w:rsidRDefault="00000000" w:rsidRPr="00000000" w14:paraId="000001E9">
            <w:pPr>
              <w:keepNext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Students will take </w:t>
            </w:r>
            <w:r w:rsidDel="00000000" w:rsidR="00000000" w:rsidRPr="00000000">
              <w:rPr>
                <w:rtl w:val="0"/>
              </w:rPr>
              <w:t xml:space="preserve">24 (or 33)</w:t>
            </w:r>
            <w:r w:rsidDel="00000000" w:rsidR="00000000" w:rsidRPr="00000000">
              <w:rPr>
                <w:color w:val="000000"/>
                <w:rtl w:val="0"/>
              </w:rPr>
              <w:t xml:space="preserve"> credits of Programme Electives</w:t>
            </w:r>
          </w:p>
          <w:p w:rsidR="00000000" w:rsidDel="00000000" w:rsidP="00000000" w:rsidRDefault="00000000" w:rsidRPr="00000000" w14:paraId="000001EA">
            <w:pPr>
              <w:keepNext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Students will take 6 </w:t>
            </w:r>
            <w:r w:rsidDel="00000000" w:rsidR="00000000" w:rsidRPr="00000000">
              <w:rPr>
                <w:rtl w:val="0"/>
              </w:rPr>
              <w:t xml:space="preserve">(or 9)</w:t>
            </w:r>
            <w:r w:rsidDel="00000000" w:rsidR="00000000" w:rsidRPr="00000000">
              <w:rPr>
                <w:color w:val="000000"/>
                <w:rtl w:val="0"/>
              </w:rPr>
              <w:t xml:space="preserve"> credits of Open Electives</w:t>
            </w:r>
          </w:p>
          <w:p w:rsidR="00000000" w:rsidDel="00000000" w:rsidP="00000000" w:rsidRDefault="00000000" w:rsidRPr="00000000" w14:paraId="000001EB">
            <w:pPr>
              <w:keepNext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Students will do a </w:t>
            </w:r>
            <w:r w:rsidDel="00000000" w:rsidR="00000000" w:rsidRPr="00000000">
              <w:rPr>
                <w:rtl w:val="0"/>
              </w:rPr>
              <w:t xml:space="preserve">cornerstone </w:t>
            </w:r>
            <w:r w:rsidDel="00000000" w:rsidR="00000000" w:rsidRPr="00000000">
              <w:rPr>
                <w:color w:val="000000"/>
                <w:rtl w:val="0"/>
              </w:rPr>
              <w:t xml:space="preserve">project </w:t>
            </w:r>
            <w:r w:rsidDel="00000000" w:rsidR="00000000" w:rsidRPr="00000000">
              <w:rPr>
                <w:rtl w:val="0"/>
              </w:rPr>
              <w:t xml:space="preserve">in groups </w:t>
            </w:r>
            <w:r w:rsidDel="00000000" w:rsidR="00000000" w:rsidRPr="00000000">
              <w:rPr>
                <w:color w:val="000000"/>
                <w:rtl w:val="0"/>
              </w:rPr>
              <w:t xml:space="preserve"> for 3 </w:t>
            </w:r>
            <w:r w:rsidDel="00000000" w:rsidR="00000000" w:rsidRPr="00000000">
              <w:rPr>
                <w:rtl w:val="0"/>
              </w:rPr>
              <w:t xml:space="preserve">credits </w:t>
            </w:r>
            <w:r w:rsidDel="00000000" w:rsidR="00000000" w:rsidRPr="00000000">
              <w:rPr>
                <w:color w:val="000000"/>
                <w:rtl w:val="0"/>
              </w:rPr>
              <w:t xml:space="preserve">during the </w:t>
            </w:r>
            <w:r w:rsidDel="00000000" w:rsidR="00000000" w:rsidRPr="00000000">
              <w:rPr>
                <w:rtl w:val="0"/>
              </w:rPr>
              <w:t xml:space="preserve">winter</w:t>
            </w:r>
            <w:r w:rsidDel="00000000" w:rsidR="00000000" w:rsidRPr="00000000">
              <w:rPr>
                <w:color w:val="000000"/>
                <w:rtl w:val="0"/>
              </w:rPr>
              <w:t xml:space="preserve"> break after semester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C">
            <w:pPr>
              <w:keepNext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Program core courses (which have major programming assignments) are made 4 credits (prev- 3 credits) except the Mathematics Foundation course.</w:t>
            </w:r>
          </w:p>
          <w:p w:rsidR="00000000" w:rsidDel="00000000" w:rsidP="00000000" w:rsidRDefault="00000000" w:rsidRPr="00000000" w14:paraId="000001ED">
            <w:pPr>
              <w:keepNext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The "Intro to Machine Learning" course has been added as the program core with 4 credits. Earlier it was PE with 3 credits.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Please elaborate on,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flexibility for the students has increased?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basket of Cross Programme Elective courses has been introduced to equip each student with </w:t>
            </w:r>
            <w:r w:rsidDel="00000000" w:rsidR="00000000" w:rsidRPr="00000000">
              <w:rPr>
                <w:rtl w:val="0"/>
              </w:rPr>
              <w:t xml:space="preserve">cross-domain</w:t>
            </w:r>
            <w:r w:rsidDel="00000000" w:rsidR="00000000" w:rsidRPr="00000000">
              <w:rPr>
                <w:color w:val="000000"/>
                <w:rtl w:val="0"/>
              </w:rPr>
              <w:t xml:space="preserve"> skills in subjects of her / his interest, so that she / he may be ready for a professional life in emerging areas requiring such </w:t>
            </w:r>
            <w:r w:rsidDel="00000000" w:rsidR="00000000" w:rsidRPr="00000000">
              <w:rPr>
                <w:rtl w:val="0"/>
              </w:rPr>
              <w:t xml:space="preserve">cross-domain</w:t>
            </w:r>
            <w:r w:rsidDel="00000000" w:rsidR="00000000" w:rsidRPr="00000000">
              <w:rPr>
                <w:color w:val="000000"/>
                <w:rtl w:val="0"/>
              </w:rPr>
              <w:t xml:space="preserve"> knowledge.</w:t>
            </w:r>
          </w:p>
          <w:p w:rsidR="00000000" w:rsidDel="00000000" w:rsidP="00000000" w:rsidRDefault="00000000" w:rsidRPr="00000000" w14:paraId="000001F2">
            <w:pPr>
              <w:keepNext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  <w:t xml:space="preserve">cornerstone </w:t>
            </w:r>
            <w:r w:rsidDel="00000000" w:rsidR="00000000" w:rsidRPr="00000000">
              <w:rPr>
                <w:color w:val="000000"/>
                <w:rtl w:val="0"/>
              </w:rPr>
              <w:t xml:space="preserve">Project has been introduced during the summer break after semester 2, so that the student may prepare herself/himself for working in a two semester long project spanning semesters 3 and 4, resulting in a complete and functional system which may find application in the industry or advanced research.</w:t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engagement and interaction with the student have increased?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programme has been re-designed to be project intensive so that there is continuous interaction of the students with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color w:val="000000"/>
                <w:rtl w:val="0"/>
              </w:rPr>
              <w:t xml:space="preserve">supervisor. Since projects are foreseen to be across various streams of EE, the </w:t>
            </w:r>
            <w:r w:rsidDel="00000000" w:rsidR="00000000" w:rsidRPr="00000000">
              <w:rPr>
                <w:rtl w:val="0"/>
              </w:rPr>
              <w:t xml:space="preserve">students'</w:t>
            </w:r>
            <w:r w:rsidDel="00000000" w:rsidR="00000000" w:rsidRPr="00000000">
              <w:rPr>
                <w:color w:val="000000"/>
                <w:rtl w:val="0"/>
              </w:rPr>
              <w:t xml:space="preserve"> interaction with supervising and evaluating faculty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color w:val="000000"/>
                <w:rtl w:val="0"/>
              </w:rPr>
              <w:t xml:space="preserve"> other students across the department is expected to increase too.</w:t>
            </w:r>
          </w:p>
        </w:tc>
      </w:tr>
      <w:tr>
        <w:trPr>
          <w:cantSplit w:val="0"/>
          <w:trHeight w:val="1068" w:hRule="atLeast"/>
          <w:tblHeader w:val="0"/>
        </w:trPr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144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hands-on learning is emphasized in the program?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Every course will be designed to have a significant project component in the evaluation</w:t>
            </w:r>
          </w:p>
          <w:p w:rsidR="00000000" w:rsidDel="00000000" w:rsidP="00000000" w:rsidRDefault="00000000" w:rsidRPr="00000000" w14:paraId="000001F7">
            <w:pPr>
              <w:keepNext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9638"/>
              </w:tabs>
              <w:spacing w:line="48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Capstone, MTP-1 and MTP-2 will be aimed towards creating a continuing stream of work resulting in integrated intelligent computing systems and thereby teaching students skills in hardware, software and interface design and implementation, h/w+s/w  integration, system testing and debugging and sign-off.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74" w:top="1134" w:left="1134" w:right="1134" w:header="72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0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(%1-"/>
      <w:lvlJc w:val="left"/>
      <w:pPr>
        <w:ind w:left="528" w:hanging="528"/>
      </w:pPr>
      <w:rPr/>
    </w:lvl>
    <w:lvl w:ilvl="1">
      <w:start w:val="0"/>
      <w:numFmt w:val="decimal"/>
      <w:lvlText w:val="(%1-%2-0)"/>
      <w:lvlJc w:val="left"/>
      <w:pPr>
        <w:ind w:left="720" w:hanging="720"/>
      </w:pPr>
      <w:rPr/>
    </w:lvl>
    <w:lvl w:ilvl="2">
      <w:start w:val="1"/>
      <w:numFmt w:val="decimal"/>
      <w:lvlText w:val="(%1-%2-%3)"/>
      <w:lvlJc w:val="left"/>
      <w:pPr>
        <w:ind w:left="720" w:hanging="720"/>
      </w:pPr>
      <w:rPr/>
    </w:lvl>
    <w:lvl w:ilvl="3">
      <w:start w:val="1"/>
      <w:numFmt w:val="decimal"/>
      <w:lvlText w:val="(%1-%2-%3)%4."/>
      <w:lvlJc w:val="left"/>
      <w:pPr>
        <w:ind w:left="1080" w:hanging="1080"/>
      </w:pPr>
      <w:rPr/>
    </w:lvl>
    <w:lvl w:ilvl="4">
      <w:start w:val="1"/>
      <w:numFmt w:val="decimal"/>
      <w:lvlText w:val="(%1-%2-%3)%4.%5."/>
      <w:lvlJc w:val="left"/>
      <w:pPr>
        <w:ind w:left="1080" w:hanging="1080"/>
      </w:pPr>
      <w:rPr/>
    </w:lvl>
    <w:lvl w:ilvl="5">
      <w:start w:val="1"/>
      <w:numFmt w:val="decimal"/>
      <w:lvlText w:val="(%1-%2-%3)%4.%5.%6."/>
      <w:lvlJc w:val="left"/>
      <w:pPr>
        <w:ind w:left="1080" w:hanging="1080"/>
      </w:pPr>
      <w:rPr/>
    </w:lvl>
    <w:lvl w:ilvl="6">
      <w:start w:val="1"/>
      <w:numFmt w:val="decimal"/>
      <w:lvlText w:val="(%1-%2-%3)%4.%5.%6.%7."/>
      <w:lvlJc w:val="left"/>
      <w:pPr>
        <w:ind w:left="1440" w:hanging="1440"/>
      </w:pPr>
      <w:rPr/>
    </w:lvl>
    <w:lvl w:ilvl="7">
      <w:start w:val="1"/>
      <w:numFmt w:val="decimal"/>
      <w:lvlText w:val="(%1-%2-%3)%4.%5.%6.%7.%8."/>
      <w:lvlJc w:val="left"/>
      <w:pPr>
        <w:ind w:left="1440" w:hanging="1440"/>
      </w:pPr>
      <w:rPr/>
    </w:lvl>
    <w:lvl w:ilvl="8">
      <w:start w:val="1"/>
      <w:numFmt w:val="decimal"/>
      <w:lvlText w:val="(%1-%2-%3)%4.%5.%6.%7.%8.%9."/>
      <w:lvlJc w:val="left"/>
      <w:pPr>
        <w:ind w:left="1800" w:hanging="180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80" w:before="36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i w:val="1"/>
      <w:color w:val="0f476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5"/>
    </w:pPr>
    <w:rPr>
      <w:i w:val="1"/>
      <w:color w:val="59595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80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rPr>
      <w:color w:val="595959"/>
      <w:sz w:val="28"/>
      <w:szCs w:val="2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27C7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27C76"/>
  </w:style>
  <w:style w:type="paragraph" w:styleId="Footer">
    <w:name w:val="footer"/>
    <w:basedOn w:val="Normal"/>
    <w:link w:val="FooterChar"/>
    <w:uiPriority w:val="99"/>
    <w:unhideWhenUsed w:val="1"/>
    <w:rsid w:val="00227C7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7C76"/>
  </w:style>
  <w:style w:type="paragraph" w:styleId="ListParagraph">
    <w:name w:val="List Paragraph"/>
    <w:basedOn w:val="Normal"/>
    <w:uiPriority w:val="34"/>
    <w:qFormat w:val="1"/>
    <w:rsid w:val="00227C76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VFyiPjpaCf9Q1aSNHKI2wsV73Q==">CgMxLjAyCWlkLmdqZGd4czgAciExaWpCa0dMQ3BlMTFhU2tpNERMMVNiLWRLeU1CU3BzMUM=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2025-02-05T14:43:00Z</dcterms:created>
</cp:coreProperties>
</file>