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F2D" w:rsidRDefault="000A2E6A">
      <w:pPr>
        <w:rPr>
          <w:b/>
          <w:sz w:val="28"/>
          <w:szCs w:val="28"/>
        </w:rPr>
      </w:pPr>
      <w:r>
        <w:rPr>
          <w:b/>
          <w:sz w:val="28"/>
          <w:szCs w:val="28"/>
        </w:rPr>
        <w:t xml:space="preserve">Question 1 </w:t>
      </w:r>
    </w:p>
    <w:p w:rsidR="0015045B" w:rsidRDefault="0015045B">
      <w:pPr>
        <w:rPr>
          <w:b/>
          <w:sz w:val="28"/>
          <w:szCs w:val="28"/>
        </w:rPr>
      </w:pPr>
    </w:p>
    <w:p w:rsidR="00043075" w:rsidRPr="00043075" w:rsidRDefault="00043075" w:rsidP="00043075">
      <w:r>
        <w:rPr>
          <w:rFonts w:eastAsiaTheme="minorEastAsia"/>
        </w:rPr>
        <w:t xml:space="preserve">1)      </w:t>
      </w:r>
      <w:r w:rsidRPr="00035434">
        <w:rPr>
          <w:rFonts w:eastAsiaTheme="minorEastAsia"/>
          <w:sz w:val="24"/>
          <w:szCs w:val="24"/>
        </w:rPr>
        <w:t xml:space="preserve">  </w:t>
      </w:r>
      <m:oMath>
        <m:r>
          <w:rPr>
            <w:rFonts w:ascii="Cambria Math" w:eastAsiaTheme="minorEastAsia" w:hAnsi="Cambria Math"/>
            <w:sz w:val="30"/>
            <w:szCs w:val="30"/>
          </w:rPr>
          <m:t xml:space="preserve">  </m:t>
        </m:r>
        <m:f>
          <m:fPr>
            <m:ctrlPr>
              <w:rPr>
                <w:rFonts w:ascii="Cambria Math" w:eastAsiaTheme="minorEastAsia" w:hAnsi="Cambria Math"/>
                <w:i/>
                <w:sz w:val="30"/>
                <w:szCs w:val="30"/>
              </w:rPr>
            </m:ctrlPr>
          </m:fPr>
          <m:num>
            <m:nary>
              <m:naryPr>
                <m:chr m:val="∑"/>
                <m:limLoc m:val="undOvr"/>
                <m:ctrlPr>
                  <w:rPr>
                    <w:rFonts w:ascii="Cambria Math" w:eastAsiaTheme="minorEastAsia" w:hAnsi="Cambria Math"/>
                    <w:i/>
                    <w:sz w:val="30"/>
                    <w:szCs w:val="30"/>
                  </w:rPr>
                </m:ctrlPr>
              </m:naryPr>
              <m:sub>
                <m:r>
                  <w:rPr>
                    <w:rFonts w:ascii="Cambria Math" w:eastAsiaTheme="minorEastAsia" w:hAnsi="Cambria Math"/>
                    <w:sz w:val="30"/>
                    <w:szCs w:val="30"/>
                  </w:rPr>
                  <m:t>i</m:t>
                </m:r>
              </m:sub>
              <m:sup>
                <m:r>
                  <w:rPr>
                    <w:rFonts w:ascii="Cambria Math" w:eastAsiaTheme="minorEastAsia" w:hAnsi="Cambria Math"/>
                    <w:sz w:val="30"/>
                    <w:szCs w:val="30"/>
                  </w:rPr>
                  <m:t>n</m:t>
                </m:r>
              </m:sup>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i</m:t>
                    </m:r>
                  </m:sub>
                </m:sSub>
              </m:e>
            </m:nary>
            <m:r>
              <w:rPr>
                <w:rFonts w:ascii="Cambria Math" w:eastAsiaTheme="minorEastAsia" w:hAnsi="Cambria Math"/>
                <w:sz w:val="30"/>
                <w:szCs w:val="30"/>
              </w:rPr>
              <m:t xml:space="preserve"> </m:t>
            </m:r>
          </m:num>
          <m:den>
            <m:r>
              <w:rPr>
                <w:rFonts w:ascii="Cambria Math" w:eastAsiaTheme="minorEastAsia" w:hAnsi="Cambria Math"/>
                <w:sz w:val="30"/>
                <w:szCs w:val="30"/>
              </w:rPr>
              <m:t>n</m:t>
            </m:r>
          </m:den>
        </m:f>
        <m:r>
          <w:rPr>
            <w:rFonts w:ascii="Cambria Math" w:eastAsiaTheme="minorEastAsia" w:hAnsi="Cambria Math"/>
            <w:sz w:val="30"/>
            <w:szCs w:val="30"/>
          </w:rPr>
          <m:t xml:space="preserve">= </m:t>
        </m:r>
        <m:acc>
          <m:accPr>
            <m:chr m:val="̅"/>
            <m:ctrlPr>
              <w:rPr>
                <w:rFonts w:ascii="Cambria Math" w:hAnsi="Cambria Math"/>
                <w:i/>
              </w:rPr>
            </m:ctrlPr>
          </m:accPr>
          <m:e>
            <m:r>
              <w:rPr>
                <w:rFonts w:ascii="Cambria Math" w:hAnsi="Cambria Math"/>
              </w:rPr>
              <m:t>Y</m:t>
            </m:r>
          </m:e>
        </m:acc>
      </m:oMath>
      <w:r w:rsidR="00035434">
        <w:rPr>
          <w:rFonts w:eastAsiaTheme="minorEastAsia"/>
          <w:sz w:val="30"/>
          <w:szCs w:val="30"/>
        </w:rPr>
        <w:t xml:space="preserve"> </w:t>
      </w:r>
      <w:r w:rsidRPr="00035434">
        <w:rPr>
          <w:rFonts w:eastAsiaTheme="minorEastAsia"/>
          <w:sz w:val="30"/>
          <w:szCs w:val="30"/>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μ= 0</m:t>
        </m:r>
      </m:oMath>
      <w:r>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μ&lt; 0</m:t>
        </m:r>
      </m:oMath>
      <w:r>
        <w:rPr>
          <w:rFonts w:eastAsiaTheme="minorEastAsia"/>
        </w:rPr>
        <w:t xml:space="preserve">    </w:t>
      </w:r>
    </w:p>
    <w:p w:rsidR="00263CDE" w:rsidRDefault="00263CDE"/>
    <w:p w:rsidR="007B33E9" w:rsidRDefault="00043075">
      <w:pPr>
        <w:rPr>
          <w:rFonts w:eastAsiaTheme="minorEastAsia"/>
        </w:rPr>
      </w:pPr>
      <w:r>
        <w:t xml:space="preserve">2)  </w:t>
      </w:r>
      <w:r>
        <w:rPr>
          <w:rFonts w:eastAsiaTheme="minorEastAsia"/>
        </w:rPr>
        <w:t xml:space="preserve">    </w:t>
      </w:r>
      <m:oMath>
        <m:r>
          <w:rPr>
            <w:rFonts w:ascii="Cambria Math" w:hAnsi="Cambria Math"/>
          </w:rPr>
          <m:t>n= 800</m:t>
        </m:r>
      </m:oMath>
      <w:r>
        <w:rPr>
          <w:rFonts w:eastAsiaTheme="minorEastAsia"/>
        </w:rPr>
        <w:t xml:space="preserve">         </w:t>
      </w:r>
      <m:oMath>
        <m:acc>
          <m:accPr>
            <m:chr m:val="̅"/>
            <m:ctrlPr>
              <w:rPr>
                <w:rFonts w:ascii="Cambria Math" w:hAnsi="Cambria Math"/>
                <w:i/>
              </w:rPr>
            </m:ctrlPr>
          </m:accPr>
          <m:e>
            <m:r>
              <w:rPr>
                <w:rFonts w:ascii="Cambria Math" w:hAnsi="Cambria Math"/>
              </w:rPr>
              <m:t>Y</m:t>
            </m:r>
          </m:e>
        </m:acc>
        <m:r>
          <w:rPr>
            <w:rFonts w:ascii="Cambria Math" w:hAnsi="Cambria Math"/>
          </w:rPr>
          <m:t>=-24.5</m:t>
        </m:r>
      </m:oMath>
      <w:r>
        <w:rPr>
          <w:rFonts w:eastAsiaTheme="minorEastAsia"/>
        </w:rPr>
        <w:t xml:space="preserve">          </w:t>
      </w:r>
      <m:oMath>
        <m:r>
          <w:rPr>
            <w:rFonts w:ascii="Cambria Math" w:hAnsi="Cambria Math"/>
          </w:rPr>
          <m:t>s=426.4</m:t>
        </m:r>
      </m:oMath>
    </w:p>
    <w:p w:rsidR="00043075" w:rsidRPr="007B33E9" w:rsidRDefault="007B33E9">
      <w:pPr>
        <w:rPr>
          <w:rFonts w:eastAsiaTheme="minorEastAsia"/>
        </w:rPr>
      </w:pPr>
      <m:oMathPara>
        <m:oMathParaPr>
          <m:jc m:val="left"/>
        </m:oMathParaPr>
        <m:oMath>
          <m:r>
            <w:rPr>
              <w:rFonts w:ascii="Cambria Math" w:eastAsiaTheme="minorEastAsia" w:hAnsi="Cambria Math"/>
            </w:rPr>
            <m:t>Z=</m:t>
          </m:r>
          <m:f>
            <m:fPr>
              <m:ctrlPr>
                <w:rPr>
                  <w:rFonts w:ascii="Cambria Math" w:eastAsiaTheme="minorEastAsia" w:hAnsi="Cambria Math"/>
                  <w:i/>
                </w:rPr>
              </m:ctrlPr>
            </m:fPr>
            <m:num>
              <m:r>
                <m:rPr>
                  <m:sty m:val="p"/>
                </m:rP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-μ</m:t>
              </m:r>
            </m:num>
            <m:den>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hAnsi="Cambria Math"/>
                </w:rPr>
                <m:t xml:space="preserve">(-24.5)- 0 </m:t>
              </m:r>
            </m:num>
            <m:den>
              <m:f>
                <m:fPr>
                  <m:ctrlPr>
                    <w:rPr>
                      <w:rFonts w:ascii="Cambria Math" w:eastAsiaTheme="minorEastAsia" w:hAnsi="Cambria Math"/>
                      <w:i/>
                    </w:rPr>
                  </m:ctrlPr>
                </m:fPr>
                <m:num>
                  <m:r>
                    <w:rPr>
                      <w:rFonts w:ascii="Cambria Math" w:eastAsiaTheme="minorEastAsia" w:hAnsi="Cambria Math"/>
                    </w:rPr>
                    <m:t>426.4</m:t>
                  </m:r>
                </m:num>
                <m:den>
                  <m:rad>
                    <m:radPr>
                      <m:degHide m:val="1"/>
                      <m:ctrlPr>
                        <w:rPr>
                          <w:rFonts w:ascii="Cambria Math" w:eastAsiaTheme="minorEastAsia" w:hAnsi="Cambria Math"/>
                          <w:i/>
                        </w:rPr>
                      </m:ctrlPr>
                    </m:radPr>
                    <m:deg/>
                    <m:e>
                      <m:r>
                        <w:rPr>
                          <w:rFonts w:ascii="Cambria Math" w:eastAsiaTheme="minorEastAsia" w:hAnsi="Cambria Math"/>
                        </w:rPr>
                        <m:t>800</m:t>
                      </m:r>
                    </m:e>
                  </m:rad>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 xml:space="preserve">-24.5 </m:t>
              </m:r>
            </m:num>
            <m:den>
              <m:f>
                <m:fPr>
                  <m:ctrlPr>
                    <w:rPr>
                      <w:rFonts w:ascii="Cambria Math" w:eastAsiaTheme="minorEastAsia" w:hAnsi="Cambria Math"/>
                      <w:i/>
                    </w:rPr>
                  </m:ctrlPr>
                </m:fPr>
                <m:num>
                  <m:r>
                    <w:rPr>
                      <w:rFonts w:ascii="Cambria Math" w:eastAsiaTheme="minorEastAsia" w:hAnsi="Cambria Math"/>
                    </w:rPr>
                    <m:t>426.4</m:t>
                  </m:r>
                </m:num>
                <m:den>
                  <m:rad>
                    <m:radPr>
                      <m:degHide m:val="1"/>
                      <m:ctrlPr>
                        <w:rPr>
                          <w:rFonts w:ascii="Cambria Math" w:eastAsiaTheme="minorEastAsia" w:hAnsi="Cambria Math"/>
                          <w:i/>
                        </w:rPr>
                      </m:ctrlPr>
                    </m:radPr>
                    <m:deg/>
                    <m:e>
                      <m:r>
                        <w:rPr>
                          <w:rFonts w:ascii="Cambria Math" w:eastAsiaTheme="minorEastAsia" w:hAnsi="Cambria Math"/>
                        </w:rPr>
                        <m:t>800</m:t>
                      </m:r>
                    </m:e>
                  </m:rad>
                </m:den>
              </m:f>
            </m:den>
          </m:f>
          <m:r>
            <w:rPr>
              <w:rFonts w:ascii="Cambria Math" w:eastAsiaTheme="minorEastAsia" w:hAnsi="Cambria Math"/>
            </w:rPr>
            <m:t xml:space="preserve">≈ -1.625 </m:t>
          </m:r>
        </m:oMath>
      </m:oMathPara>
    </w:p>
    <w:p w:rsidR="007B33E9" w:rsidRDefault="007B33E9">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Z&lt;-1.625</m:t>
            </m:r>
          </m:e>
        </m:d>
        <m:r>
          <w:rPr>
            <w:rFonts w:ascii="Cambria Math" w:hAnsi="Cambria Math"/>
          </w:rPr>
          <m:t>≈</m:t>
        </m:r>
      </m:oMath>
      <w:r>
        <w:rPr>
          <w:rFonts w:eastAsiaTheme="minorEastAsia"/>
        </w:rPr>
        <w:t xml:space="preserve"> </w:t>
      </w:r>
      <w:r w:rsidR="00750355">
        <w:rPr>
          <w:rFonts w:eastAsiaTheme="minorEastAsia"/>
        </w:rPr>
        <w:t>0.052</w:t>
      </w:r>
      <w:r w:rsidR="008E2F80">
        <w:rPr>
          <w:rFonts w:eastAsiaTheme="minorEastAsia"/>
        </w:rPr>
        <w:t xml:space="preserve">  </w:t>
      </w:r>
    </w:p>
    <w:p w:rsidR="008E2F80" w:rsidRDefault="008E2F80">
      <w:pPr>
        <w:rPr>
          <w:rFonts w:eastAsiaTheme="minorEastAsia"/>
        </w:rPr>
      </w:pPr>
      <w:r>
        <w:rPr>
          <w:rFonts w:eastAsiaTheme="minorEastAsia"/>
        </w:rPr>
        <w:t>According to one-sided hypothesis test;</w:t>
      </w:r>
    </w:p>
    <w:p w:rsidR="008E2F80" w:rsidRDefault="00750355">
      <w:pPr>
        <w:rPr>
          <w:rFonts w:eastAsiaTheme="minorEastAsia"/>
        </w:rPr>
      </w:pPr>
      <m:oMath>
        <m:r>
          <w:rPr>
            <w:rFonts w:ascii="Cambria Math" w:eastAsiaTheme="minorEastAsia" w:hAnsi="Cambria Math"/>
          </w:rPr>
          <m:t>0.052&gt;0.05</m:t>
        </m:r>
      </m:oMath>
      <w:r w:rsidR="008E2F80">
        <w:rPr>
          <w:rFonts w:eastAsiaTheme="minorEastAsia"/>
        </w:rPr>
        <w:t xml:space="preserve"> </w:t>
      </w:r>
      <w:r w:rsidR="00CE5B86">
        <w:rPr>
          <w:rFonts w:eastAsiaTheme="minorEastAsia"/>
        </w:rPr>
        <w:t xml:space="preserve">failed to </w:t>
      </w:r>
      <w:r w:rsidR="008E2F80">
        <w:rPr>
          <w:rFonts w:eastAsiaTheme="minorEastAsia"/>
        </w:rP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9B1323">
        <w:rPr>
          <w:rFonts w:eastAsiaTheme="minorEastAsia"/>
        </w:rPr>
        <w:t>at the</w:t>
      </w:r>
      <w:r w:rsidR="008E2F80">
        <w:rPr>
          <w:rFonts w:eastAsiaTheme="minorEastAsia"/>
        </w:rPr>
        <w:t xml:space="preserve"> 5% level</w:t>
      </w:r>
      <w:r w:rsidR="009B1323">
        <w:rPr>
          <w:rFonts w:eastAsiaTheme="minorEastAsia"/>
        </w:rPr>
        <w:t>.</w:t>
      </w:r>
    </w:p>
    <w:p w:rsidR="008E2F80" w:rsidRDefault="00750355" w:rsidP="008E2F80">
      <w:pPr>
        <w:rPr>
          <w:rFonts w:eastAsiaTheme="minorEastAsia"/>
        </w:rPr>
      </w:pPr>
      <m:oMath>
        <m:r>
          <w:rPr>
            <w:rFonts w:ascii="Cambria Math" w:eastAsiaTheme="minorEastAsia" w:hAnsi="Cambria Math"/>
          </w:rPr>
          <m:t>0.052&gt;0.01</m:t>
        </m:r>
      </m:oMath>
      <w:r w:rsidR="008E2F80">
        <w:rPr>
          <w:rFonts w:eastAsiaTheme="minorEastAsia"/>
        </w:rPr>
        <w:t xml:space="preserve"> </w:t>
      </w:r>
      <w:r w:rsidR="00CE5B86">
        <w:rPr>
          <w:rFonts w:eastAsiaTheme="minorEastAsia"/>
        </w:rPr>
        <w:t xml:space="preserve">failed to </w:t>
      </w:r>
      <w:r w:rsidR="008E2F80">
        <w:rPr>
          <w:rFonts w:eastAsiaTheme="minorEastAsia"/>
        </w:rP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9B1323">
        <w:rPr>
          <w:rFonts w:eastAsiaTheme="minorEastAsia"/>
        </w:rPr>
        <w:t>at the</w:t>
      </w:r>
      <w:r w:rsidR="00CE5B86">
        <w:rPr>
          <w:rFonts w:eastAsiaTheme="minorEastAsia"/>
        </w:rPr>
        <w:t xml:space="preserve"> 1</w:t>
      </w:r>
      <w:r w:rsidR="008E2F80">
        <w:rPr>
          <w:rFonts w:eastAsiaTheme="minorEastAsia"/>
        </w:rPr>
        <w:t>% level</w:t>
      </w:r>
      <w:r w:rsidR="009B1323">
        <w:rPr>
          <w:rFonts w:eastAsiaTheme="minorEastAsia"/>
        </w:rPr>
        <w:t>.</w:t>
      </w:r>
    </w:p>
    <w:p w:rsidR="00263CDE" w:rsidRDefault="00263CDE">
      <w:pPr>
        <w:rPr>
          <w:rFonts w:eastAsiaTheme="minorEastAsia"/>
        </w:rPr>
      </w:pPr>
    </w:p>
    <w:p w:rsidR="008E2F80" w:rsidRDefault="008E2F80" w:rsidP="0015045B">
      <w:pPr>
        <w:jc w:val="both"/>
        <w:rPr>
          <w:rFonts w:eastAsiaTheme="minorEastAsia"/>
        </w:rPr>
      </w:pPr>
      <w:r>
        <w:rPr>
          <w:rFonts w:eastAsiaTheme="minorEastAsia"/>
        </w:rPr>
        <w:t xml:space="preserve">3) </w:t>
      </w:r>
      <w:r w:rsidR="001F3922">
        <w:rPr>
          <w:rFonts w:eastAsiaTheme="minorEastAsia"/>
        </w:rPr>
        <w:t>I assumed that all other things being equal (</w:t>
      </w:r>
      <w:r w:rsidR="001F3922" w:rsidRPr="001F3922">
        <w:rPr>
          <w:rFonts w:eastAsiaTheme="minorEastAsia"/>
          <w:i/>
        </w:rPr>
        <w:t>ceterius paribus</w:t>
      </w:r>
      <w:r w:rsidR="001F3922">
        <w:rPr>
          <w:rFonts w:eastAsiaTheme="minorEastAsia"/>
        </w:rPr>
        <w:t xml:space="preserve">) for the other determinants of the liquor consumption over </w:t>
      </w:r>
      <w:r w:rsidR="00FA4073">
        <w:rPr>
          <w:rFonts w:eastAsiaTheme="minorEastAsia"/>
        </w:rPr>
        <w:t>the two-year period to infer ca</w:t>
      </w:r>
      <w:r w:rsidR="001F3922">
        <w:rPr>
          <w:rFonts w:eastAsiaTheme="minorEastAsia"/>
        </w:rPr>
        <w:t>u</w:t>
      </w:r>
      <w:r w:rsidR="00FA4073">
        <w:rPr>
          <w:rFonts w:eastAsiaTheme="minorEastAsia"/>
        </w:rPr>
        <w:t>s</w:t>
      </w:r>
      <w:r w:rsidR="001F3922">
        <w:rPr>
          <w:rFonts w:eastAsiaTheme="minorEastAsia"/>
        </w:rPr>
        <w:t>ality from the tax change to liquor consumption.</w:t>
      </w:r>
    </w:p>
    <w:p w:rsidR="00AA32AB" w:rsidRDefault="00AA32AB">
      <w:pPr>
        <w:rPr>
          <w:rFonts w:eastAsiaTheme="minorEastAsia"/>
        </w:rPr>
      </w:pPr>
    </w:p>
    <w:p w:rsidR="00AA32AB" w:rsidRDefault="000A2E6A" w:rsidP="00AA32AB">
      <w:pPr>
        <w:rPr>
          <w:b/>
          <w:sz w:val="28"/>
          <w:szCs w:val="28"/>
        </w:rPr>
      </w:pPr>
      <w:r>
        <w:rPr>
          <w:b/>
          <w:sz w:val="28"/>
          <w:szCs w:val="28"/>
        </w:rPr>
        <w:t>Question 2</w:t>
      </w:r>
    </w:p>
    <w:p w:rsidR="00F25471" w:rsidRPr="00F25471" w:rsidRDefault="00F54678" w:rsidP="00E04E8C">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price</m:t>
                  </m:r>
                </m:e>
              </m:d>
            </m:e>
          </m:acc>
          <m:r>
            <w:rPr>
              <w:rFonts w:ascii="Cambria Math" w:eastAsiaTheme="minorEastAsia" w:hAnsi="Cambria Math"/>
            </w:rPr>
            <m:t>=8.40+0.223</m:t>
          </m:r>
          <m:r>
            <m:rPr>
              <m:sty m:val="p"/>
            </m:rPr>
            <w:rPr>
              <w:rFonts w:ascii="Cambria Math" w:eastAsiaTheme="minorEastAsia" w:hAnsi="Cambria Math"/>
            </w:rPr>
            <m:t>log</m:t>
          </m:r>
          <m:r>
            <w:rPr>
              <w:rFonts w:ascii="Cambria Math" w:eastAsiaTheme="minorEastAsia" w:hAnsi="Cambria Math"/>
            </w:rPr>
            <m:t>(dist)</m:t>
          </m:r>
        </m:oMath>
      </m:oMathPara>
    </w:p>
    <w:p w:rsidR="00F25471" w:rsidRDefault="00F25471" w:rsidP="00E04E8C">
      <m:oMathPara>
        <m:oMath>
          <m:r>
            <w:rPr>
              <w:rFonts w:ascii="Cambria Math" w:hAnsi="Cambria Math"/>
            </w:rPr>
            <m:t xml:space="preserve">n==167 and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=0.183</m:t>
          </m:r>
        </m:oMath>
      </m:oMathPara>
    </w:p>
    <w:p w:rsidR="00F25471" w:rsidRDefault="00F25471" w:rsidP="00E04E8C"/>
    <w:p w:rsidR="00E04E8C" w:rsidRDefault="00DE642B" w:rsidP="0015045B">
      <w:pPr>
        <w:jc w:val="both"/>
      </w:pPr>
      <w:r>
        <w:t xml:space="preserve">1) </w:t>
      </w:r>
      <w:r w:rsidR="00E04E8C">
        <w:t>The</w:t>
      </w:r>
      <w:r w:rsidR="00FB1326">
        <w:t xml:space="preserve"> housing price increases by 0.223%  when the distance from a recently build garbage incinerator increases by one percent.</w:t>
      </w:r>
      <w:r w:rsidR="007A0A61">
        <w:t xml:space="preserve"> The sign of this estimate </w:t>
      </w:r>
      <w:r w:rsidR="00BF6055">
        <w:t xml:space="preserve">is </w:t>
      </w:r>
      <w:r w:rsidR="008F5CD0">
        <w:t xml:space="preserve">the </w:t>
      </w:r>
      <w:r w:rsidR="00BF6055">
        <w:t xml:space="preserve">same as expected since the increasing distance from the incinerator (causes air pollution etc.) provides a better life quality for the family lives in. Hence, buyer will pay higher prices for a further house. </w:t>
      </w:r>
    </w:p>
    <w:p w:rsidR="00263CDE" w:rsidRDefault="00263CDE" w:rsidP="0015045B">
      <w:pPr>
        <w:jc w:val="both"/>
        <w:rPr>
          <w:rStyle w:val="t"/>
          <w:rFonts w:ascii="Calibri" w:hAnsi="Calibri" w:cs="Calibri"/>
          <w:color w:val="000000"/>
          <w:bdr w:val="none" w:sz="0" w:space="0" w:color="auto" w:frame="1"/>
          <w:shd w:val="clear" w:color="auto" w:fill="FFFFFF"/>
        </w:rPr>
      </w:pPr>
    </w:p>
    <w:p w:rsidR="0087416E" w:rsidRDefault="00DE642B" w:rsidP="0015045B">
      <w:pPr>
        <w:jc w:val="both"/>
        <w:rPr>
          <w:rStyle w:val="t"/>
          <w:rFonts w:ascii="Calibri" w:hAnsi="Calibri" w:cs="Calibri"/>
          <w:color w:val="000000"/>
          <w:bdr w:val="none" w:sz="0" w:space="0" w:color="auto" w:frame="1"/>
          <w:shd w:val="clear" w:color="auto" w:fill="FFFFFF"/>
        </w:rPr>
      </w:pPr>
      <w:r>
        <w:rPr>
          <w:rStyle w:val="t"/>
          <w:rFonts w:ascii="Calibri" w:hAnsi="Calibri" w:cs="Calibri"/>
          <w:color w:val="000000"/>
          <w:bdr w:val="none" w:sz="0" w:space="0" w:color="auto" w:frame="1"/>
          <w:shd w:val="clear" w:color="auto" w:fill="FFFFFF"/>
        </w:rPr>
        <w:t xml:space="preserve">2) </w:t>
      </w:r>
      <w:r w:rsidR="000F7AEE">
        <w:rPr>
          <w:rStyle w:val="t"/>
          <w:rFonts w:ascii="Calibri" w:hAnsi="Calibri" w:cs="Calibri"/>
          <w:color w:val="000000"/>
          <w:bdr w:val="none" w:sz="0" w:space="0" w:color="auto" w:frame="1"/>
          <w:shd w:val="clear" w:color="auto" w:fill="FFFFFF"/>
        </w:rPr>
        <w:t>Regression analysis can not explain causality, it clarifies the effect of the predictive variable on the dependent variable. Thus, s</w:t>
      </w:r>
      <w:r w:rsidR="0087416E">
        <w:rPr>
          <w:rStyle w:val="t"/>
          <w:rFonts w:ascii="Calibri" w:hAnsi="Calibri" w:cs="Calibri"/>
          <w:color w:val="000000"/>
          <w:bdr w:val="none" w:sz="0" w:space="0" w:color="auto" w:frame="1"/>
          <w:shd w:val="clear" w:color="auto" w:fill="FFFFFF"/>
        </w:rPr>
        <w:t>imple regression does not provide the causal effect of distance to incinerator</w:t>
      </w:r>
      <w:r w:rsidR="006B4A3A">
        <w:rPr>
          <w:rStyle w:val="t"/>
          <w:rFonts w:ascii="Calibri" w:hAnsi="Calibri" w:cs="Calibri"/>
          <w:color w:val="000000"/>
          <w:bdr w:val="none" w:sz="0" w:space="0" w:color="auto" w:frame="1"/>
          <w:shd w:val="clear" w:color="auto" w:fill="FFFFFF"/>
        </w:rPr>
        <w:t xml:space="preserve"> complete</w:t>
      </w:r>
      <w:r w:rsidR="00C44803">
        <w:rPr>
          <w:rStyle w:val="t"/>
          <w:rFonts w:ascii="Calibri" w:hAnsi="Calibri" w:cs="Calibri"/>
          <w:color w:val="000000"/>
          <w:bdr w:val="none" w:sz="0" w:space="0" w:color="auto" w:frame="1"/>
          <w:shd w:val="clear" w:color="auto" w:fill="FFFFFF"/>
        </w:rPr>
        <w:t>ly. City’s decision on where to</w:t>
      </w:r>
      <w:r w:rsidR="006B4A3A">
        <w:rPr>
          <w:rStyle w:val="t"/>
          <w:rFonts w:ascii="Calibri" w:hAnsi="Calibri" w:cs="Calibri"/>
          <w:color w:val="000000"/>
          <w:bdr w:val="none" w:sz="0" w:space="0" w:color="auto" w:frame="1"/>
          <w:shd w:val="clear" w:color="auto" w:fill="FFFFFF"/>
        </w:rPr>
        <w:t xml:space="preserve"> put the incinerator can be affected by many other factors.</w:t>
      </w:r>
    </w:p>
    <w:p w:rsidR="00263CDE" w:rsidRDefault="00263CDE" w:rsidP="0015045B">
      <w:pPr>
        <w:jc w:val="both"/>
        <w:rPr>
          <w:rStyle w:val="t"/>
          <w:rFonts w:ascii="Calibri" w:hAnsi="Calibri" w:cs="Calibri"/>
          <w:color w:val="000000"/>
          <w:bdr w:val="none" w:sz="0" w:space="0" w:color="auto" w:frame="1"/>
          <w:shd w:val="clear" w:color="auto" w:fill="FFFFFF"/>
        </w:rPr>
      </w:pPr>
    </w:p>
    <w:p w:rsidR="0015045B" w:rsidRDefault="0087416E" w:rsidP="0015045B">
      <w:pPr>
        <w:jc w:val="both"/>
        <w:rPr>
          <w:rStyle w:val="t"/>
          <w:rFonts w:ascii="Calibri" w:hAnsi="Calibri" w:cs="Calibri"/>
          <w:color w:val="000000"/>
          <w:bdr w:val="none" w:sz="0" w:space="0" w:color="auto" w:frame="1"/>
          <w:shd w:val="clear" w:color="auto" w:fill="FFFFFF"/>
        </w:rPr>
      </w:pPr>
      <w:r>
        <w:rPr>
          <w:rStyle w:val="t"/>
          <w:rFonts w:ascii="Calibri" w:hAnsi="Calibri" w:cs="Calibri"/>
          <w:color w:val="000000"/>
          <w:bdr w:val="none" w:sz="0" w:space="0" w:color="auto" w:frame="1"/>
          <w:shd w:val="clear" w:color="auto" w:fill="FFFFFF"/>
        </w:rPr>
        <w:t>3</w:t>
      </w:r>
      <w:r w:rsidRPr="0087416E">
        <w:rPr>
          <w:rStyle w:val="t"/>
          <w:rFonts w:ascii="Calibri" w:hAnsi="Calibri" w:cs="Calibri"/>
          <w:color w:val="000000"/>
          <w:bdr w:val="none" w:sz="0" w:space="0" w:color="auto" w:frame="1"/>
          <w:shd w:val="clear" w:color="auto" w:fill="FFFFFF"/>
        </w:rPr>
        <w:t xml:space="preserve">) Other factors </w:t>
      </w:r>
      <w:r w:rsidR="000F7AEE">
        <w:rPr>
          <w:rStyle w:val="t"/>
          <w:rFonts w:ascii="Calibri" w:hAnsi="Calibri" w:cs="Calibri"/>
          <w:color w:val="000000"/>
          <w:bdr w:val="none" w:sz="0" w:space="0" w:color="auto" w:frame="1"/>
          <w:shd w:val="clear" w:color="auto" w:fill="FFFFFF"/>
        </w:rPr>
        <w:t xml:space="preserve">about a house that affect its price could be </w:t>
      </w:r>
      <w:r w:rsidR="00C44803">
        <w:rPr>
          <w:rStyle w:val="t"/>
          <w:rFonts w:ascii="Calibri" w:hAnsi="Calibri" w:cs="Calibri"/>
          <w:color w:val="000000"/>
          <w:bdr w:val="none" w:sz="0" w:space="0" w:color="auto" w:frame="1"/>
          <w:shd w:val="clear" w:color="auto" w:fill="FFFFFF"/>
        </w:rPr>
        <w:t xml:space="preserve">the </w:t>
      </w:r>
      <w:r w:rsidR="000F7AEE">
        <w:rPr>
          <w:rStyle w:val="t"/>
          <w:rFonts w:ascii="Calibri" w:hAnsi="Calibri" w:cs="Calibri"/>
          <w:color w:val="000000"/>
          <w:bdr w:val="none" w:sz="0" w:space="0" w:color="auto" w:frame="1"/>
          <w:shd w:val="clear" w:color="auto" w:fill="FFFFFF"/>
        </w:rPr>
        <w:t>distance to hospital, supermarket, park or school, etc. Factors like air pollution and noise pollution might be correlated with distance from the incinerator.</w:t>
      </w:r>
    </w:p>
    <w:p w:rsidR="0015045B" w:rsidRDefault="0015045B" w:rsidP="00304419">
      <w:pPr>
        <w:rPr>
          <w:b/>
          <w:sz w:val="28"/>
          <w:szCs w:val="28"/>
        </w:rPr>
      </w:pPr>
    </w:p>
    <w:p w:rsidR="00304419" w:rsidRPr="0015045B" w:rsidRDefault="00304419" w:rsidP="00304419">
      <w:pPr>
        <w:rPr>
          <w:rFonts w:ascii="Calibri" w:hAnsi="Calibri" w:cs="Calibri"/>
          <w:color w:val="000000"/>
          <w:bdr w:val="none" w:sz="0" w:space="0" w:color="auto" w:frame="1"/>
          <w:shd w:val="clear" w:color="auto" w:fill="FFFFFF"/>
        </w:rPr>
      </w:pPr>
      <w:r>
        <w:rPr>
          <w:b/>
          <w:sz w:val="28"/>
          <w:szCs w:val="28"/>
        </w:rPr>
        <w:lastRenderedPageBreak/>
        <w:t>Question 3</w:t>
      </w:r>
      <w:r w:rsidR="000A2E6A">
        <w:rPr>
          <w:b/>
          <w:sz w:val="28"/>
          <w:szCs w:val="28"/>
        </w:rPr>
        <w:t xml:space="preserve"> </w:t>
      </w:r>
    </w:p>
    <w:p w:rsidR="00263CDE" w:rsidRDefault="00263CDE" w:rsidP="00B20479">
      <w:pPr>
        <w:rPr>
          <w:rStyle w:val="t"/>
          <w:rFonts w:ascii="Calibri" w:hAnsi="Calibri" w:cs="Calibri"/>
          <w:color w:val="000000"/>
          <w:bdr w:val="none" w:sz="0" w:space="0" w:color="auto" w:frame="1"/>
          <w:shd w:val="clear" w:color="auto" w:fill="FFFFFF"/>
        </w:rPr>
      </w:pPr>
    </w:p>
    <w:p w:rsidR="00304419" w:rsidRDefault="00B20479" w:rsidP="00B20479">
      <w:pPr>
        <w:rPr>
          <w:rStyle w:val="t"/>
          <w:rFonts w:ascii="Calibri" w:hAnsi="Calibri" w:cs="Calibri"/>
          <w:color w:val="000000"/>
          <w:bdr w:val="none" w:sz="0" w:space="0" w:color="auto" w:frame="1"/>
          <w:shd w:val="clear" w:color="auto" w:fill="FFFFFF"/>
        </w:rPr>
      </w:pPr>
      <w:r>
        <w:rPr>
          <w:rStyle w:val="t"/>
          <w:rFonts w:ascii="Calibri" w:hAnsi="Calibri" w:cs="Calibri"/>
          <w:color w:val="000000"/>
          <w:bdr w:val="none" w:sz="0" w:space="0" w:color="auto" w:frame="1"/>
          <w:shd w:val="clear" w:color="auto" w:fill="FFFFFF"/>
        </w:rPr>
        <w:t>1) average s</w:t>
      </w:r>
      <w:r w:rsidRPr="00B20479">
        <w:rPr>
          <w:rStyle w:val="t"/>
          <w:rFonts w:ascii="Calibri" w:hAnsi="Calibri" w:cs="Calibri"/>
          <w:color w:val="000000"/>
          <w:bdr w:val="none" w:sz="0" w:space="0" w:color="auto" w:frame="1"/>
          <w:shd w:val="clear" w:color="auto" w:fill="FFFFFF"/>
        </w:rPr>
        <w:t>alary: 865.8644</w:t>
      </w:r>
      <w:r>
        <w:rPr>
          <w:rStyle w:val="t"/>
          <w:rFonts w:ascii="Calibri" w:hAnsi="Calibri" w:cs="Calibri"/>
          <w:color w:val="000000"/>
          <w:bdr w:val="none" w:sz="0" w:space="0" w:color="auto" w:frame="1"/>
          <w:shd w:val="clear" w:color="auto" w:fill="FFFFFF"/>
        </w:rPr>
        <w:t xml:space="preserve">   average tenure: </w:t>
      </w:r>
      <w:r w:rsidRPr="00B20479">
        <w:rPr>
          <w:rStyle w:val="t"/>
          <w:rFonts w:ascii="Calibri" w:hAnsi="Calibri" w:cs="Calibri"/>
          <w:color w:val="000000"/>
          <w:bdr w:val="none" w:sz="0" w:space="0" w:color="auto" w:frame="1"/>
          <w:shd w:val="clear" w:color="auto" w:fill="FFFFFF"/>
        </w:rPr>
        <w:t>7.954802</w:t>
      </w:r>
    </w:p>
    <w:p w:rsidR="00B20479" w:rsidRDefault="00FB377F" w:rsidP="0015045B">
      <w:pPr>
        <w:jc w:val="both"/>
        <w:rPr>
          <w:rStyle w:val="t"/>
          <w:rFonts w:ascii="Calibri" w:hAnsi="Calibri" w:cs="Calibri"/>
          <w:color w:val="000000"/>
          <w:bdr w:val="none" w:sz="0" w:space="0" w:color="auto" w:frame="1"/>
          <w:shd w:val="clear" w:color="auto" w:fill="FFFFFF"/>
        </w:rPr>
      </w:pPr>
      <w:r>
        <w:rPr>
          <w:rStyle w:val="t"/>
          <w:rFonts w:ascii="Calibri" w:hAnsi="Calibri" w:cs="Calibri"/>
          <w:color w:val="000000"/>
          <w:bdr w:val="none" w:sz="0" w:space="0" w:color="auto" w:frame="1"/>
          <w:shd w:val="clear" w:color="auto" w:fill="FFFFFF"/>
        </w:rPr>
        <w:t xml:space="preserve">Correlation </w:t>
      </w:r>
      <w:r w:rsidR="00B57126">
        <w:rPr>
          <w:rStyle w:val="t"/>
          <w:rFonts w:ascii="Calibri" w:hAnsi="Calibri" w:cs="Calibri"/>
          <w:color w:val="000000"/>
          <w:bdr w:val="none" w:sz="0" w:space="0" w:color="auto" w:frame="1"/>
          <w:shd w:val="clear" w:color="auto" w:fill="FFFFFF"/>
        </w:rPr>
        <w:t xml:space="preserve">coefficient measures the </w:t>
      </w:r>
      <w:r>
        <w:rPr>
          <w:rStyle w:val="t"/>
          <w:rFonts w:ascii="Calibri" w:hAnsi="Calibri" w:cs="Calibri"/>
          <w:color w:val="000000"/>
          <w:bdr w:val="none" w:sz="0" w:space="0" w:color="auto" w:frame="1"/>
          <w:shd w:val="clear" w:color="auto" w:fill="FFFFFF"/>
        </w:rPr>
        <w:t xml:space="preserve">strength of </w:t>
      </w:r>
      <w:r w:rsidR="00DF4D7E">
        <w:rPr>
          <w:rStyle w:val="t"/>
          <w:rFonts w:ascii="Calibri" w:hAnsi="Calibri" w:cs="Calibri"/>
          <w:color w:val="000000"/>
          <w:bdr w:val="none" w:sz="0" w:space="0" w:color="auto" w:frame="1"/>
          <w:shd w:val="clear" w:color="auto" w:fill="FFFFFF"/>
        </w:rPr>
        <w:t>the relation</w:t>
      </w:r>
      <w:r w:rsidR="00B57126">
        <w:rPr>
          <w:rStyle w:val="t"/>
          <w:rFonts w:ascii="Calibri" w:hAnsi="Calibri" w:cs="Calibri"/>
          <w:color w:val="000000"/>
          <w:bdr w:val="none" w:sz="0" w:space="0" w:color="auto" w:frame="1"/>
          <w:shd w:val="clear" w:color="auto" w:fill="FFFFFF"/>
        </w:rPr>
        <w:t xml:space="preserve">ship and it takes values between -1 and 1. </w:t>
      </w:r>
      <w:r w:rsidR="00DF4D7E">
        <w:rPr>
          <w:rStyle w:val="t"/>
          <w:rFonts w:ascii="Calibri" w:hAnsi="Calibri" w:cs="Calibri"/>
          <w:color w:val="000000"/>
          <w:bdr w:val="none" w:sz="0" w:space="0" w:color="auto" w:frame="1"/>
          <w:shd w:val="clear" w:color="auto" w:fill="FFFFFF"/>
        </w:rPr>
        <w:t>Since the c</w:t>
      </w:r>
      <w:r w:rsidR="00B20479">
        <w:rPr>
          <w:rStyle w:val="t"/>
          <w:rFonts w:ascii="Calibri" w:hAnsi="Calibri" w:cs="Calibri"/>
          <w:color w:val="000000"/>
          <w:bdr w:val="none" w:sz="0" w:space="0" w:color="auto" w:frame="1"/>
          <w:shd w:val="clear" w:color="auto" w:fill="FFFFFF"/>
        </w:rPr>
        <w:t xml:space="preserve">orrelation coefficient between salary and </w:t>
      </w:r>
      <w:r w:rsidR="00DF4D7E">
        <w:rPr>
          <w:rStyle w:val="t"/>
          <w:rFonts w:ascii="Calibri" w:hAnsi="Calibri" w:cs="Calibri"/>
          <w:color w:val="000000"/>
          <w:bdr w:val="none" w:sz="0" w:space="0" w:color="auto" w:frame="1"/>
          <w:shd w:val="clear" w:color="auto" w:fill="FFFFFF"/>
        </w:rPr>
        <w:t xml:space="preserve">tenure is 0.1429, they have </w:t>
      </w:r>
      <w:r w:rsidR="00716A2D">
        <w:rPr>
          <w:rStyle w:val="t"/>
          <w:rFonts w:ascii="Calibri" w:hAnsi="Calibri" w:cs="Calibri"/>
          <w:color w:val="000000"/>
          <w:bdr w:val="none" w:sz="0" w:space="0" w:color="auto" w:frame="1"/>
          <w:shd w:val="clear" w:color="auto" w:fill="FFFFFF"/>
        </w:rPr>
        <w:t xml:space="preserve">a </w:t>
      </w:r>
      <w:r w:rsidR="00DF4D7E">
        <w:rPr>
          <w:rStyle w:val="t"/>
          <w:rFonts w:ascii="Calibri" w:hAnsi="Calibri" w:cs="Calibri"/>
          <w:color w:val="000000"/>
          <w:bdr w:val="none" w:sz="0" w:space="0" w:color="auto" w:frame="1"/>
          <w:shd w:val="clear" w:color="auto" w:fill="FFFFFF"/>
        </w:rPr>
        <w:t>very weak pos</w:t>
      </w:r>
      <w:r w:rsidR="00B20479">
        <w:rPr>
          <w:rStyle w:val="t"/>
          <w:rFonts w:ascii="Calibri" w:hAnsi="Calibri" w:cs="Calibri"/>
          <w:color w:val="000000"/>
          <w:bdr w:val="none" w:sz="0" w:space="0" w:color="auto" w:frame="1"/>
          <w:shd w:val="clear" w:color="auto" w:fill="FFFFFF"/>
        </w:rPr>
        <w:t>itive correlation</w:t>
      </w:r>
      <w:r w:rsidR="00DF4D7E">
        <w:rPr>
          <w:rStyle w:val="t"/>
          <w:rFonts w:ascii="Calibri" w:hAnsi="Calibri" w:cs="Calibri"/>
          <w:color w:val="000000"/>
          <w:bdr w:val="none" w:sz="0" w:space="0" w:color="auto" w:frame="1"/>
          <w:shd w:val="clear" w:color="auto" w:fill="FFFFFF"/>
        </w:rPr>
        <w:t xml:space="preserve"> which is negligible.</w:t>
      </w:r>
    </w:p>
    <w:p w:rsidR="00263CDE" w:rsidRDefault="00263CDE" w:rsidP="0015045B">
      <w:pPr>
        <w:jc w:val="both"/>
        <w:rPr>
          <w:rStyle w:val="t"/>
          <w:rFonts w:ascii="Calibri" w:hAnsi="Calibri" w:cs="Calibri"/>
          <w:color w:val="000000"/>
          <w:bdr w:val="none" w:sz="0" w:space="0" w:color="auto" w:frame="1"/>
          <w:shd w:val="clear" w:color="auto" w:fill="FFFFFF"/>
        </w:rPr>
      </w:pPr>
    </w:p>
    <w:p w:rsidR="00B20479" w:rsidRDefault="00B20479" w:rsidP="0015045B">
      <w:pPr>
        <w:jc w:val="both"/>
        <w:rPr>
          <w:rStyle w:val="t"/>
          <w:rFonts w:ascii="Calibri" w:hAnsi="Calibri" w:cs="Calibri"/>
          <w:color w:val="000000"/>
          <w:bdr w:val="none" w:sz="0" w:space="0" w:color="auto" w:frame="1"/>
          <w:shd w:val="clear" w:color="auto" w:fill="FFFFFF"/>
        </w:rPr>
      </w:pPr>
      <w:r>
        <w:rPr>
          <w:rStyle w:val="t"/>
          <w:rFonts w:ascii="Calibri" w:hAnsi="Calibri" w:cs="Calibri"/>
          <w:color w:val="000000"/>
          <w:bdr w:val="none" w:sz="0" w:space="0" w:color="auto" w:frame="1"/>
          <w:shd w:val="clear" w:color="auto" w:fill="FFFFFF"/>
        </w:rPr>
        <w:t>2)</w:t>
      </w:r>
      <w:r w:rsidR="006B3DC6">
        <w:rPr>
          <w:rStyle w:val="t"/>
          <w:rFonts w:ascii="Calibri" w:hAnsi="Calibri" w:cs="Calibri"/>
          <w:color w:val="000000"/>
          <w:bdr w:val="none" w:sz="0" w:space="0" w:color="auto" w:frame="1"/>
          <w:shd w:val="clear" w:color="auto" w:fill="FFFFFF"/>
        </w:rPr>
        <w:t xml:space="preserve"> </w:t>
      </w:r>
      <w:r w:rsidR="002E0537">
        <w:rPr>
          <w:rStyle w:val="t"/>
          <w:rFonts w:ascii="Calibri" w:hAnsi="Calibri" w:cs="Calibri"/>
          <w:color w:val="000000"/>
          <w:bdr w:val="none" w:sz="0" w:space="0" w:color="auto" w:frame="1"/>
          <w:shd w:val="clear" w:color="auto" w:fill="FFFFFF"/>
        </w:rPr>
        <w:t>There are 5 CEOs who</w:t>
      </w:r>
      <w:r w:rsidR="00534890">
        <w:rPr>
          <w:rStyle w:val="t"/>
          <w:rFonts w:ascii="Calibri" w:hAnsi="Calibri" w:cs="Calibri"/>
          <w:color w:val="000000"/>
          <w:bdr w:val="none" w:sz="0" w:space="0" w:color="auto" w:frame="1"/>
          <w:shd w:val="clear" w:color="auto" w:fill="FFFFFF"/>
        </w:rPr>
        <w:t xml:space="preserve"> are in</w:t>
      </w:r>
      <w:r>
        <w:rPr>
          <w:rStyle w:val="t"/>
          <w:rFonts w:ascii="Calibri" w:hAnsi="Calibri" w:cs="Calibri"/>
          <w:color w:val="000000"/>
          <w:bdr w:val="none" w:sz="0" w:space="0" w:color="auto" w:frame="1"/>
          <w:shd w:val="clear" w:color="auto" w:fill="FFFFFF"/>
        </w:rPr>
        <w:t xml:space="preserve"> their first year</w:t>
      </w:r>
      <w:r w:rsidR="006B3DC6">
        <w:rPr>
          <w:rStyle w:val="t"/>
          <w:rFonts w:ascii="Calibri" w:hAnsi="Calibri" w:cs="Calibri"/>
          <w:color w:val="000000"/>
          <w:bdr w:val="none" w:sz="0" w:space="0" w:color="auto" w:frame="1"/>
          <w:shd w:val="clear" w:color="auto" w:fill="FFFFFF"/>
        </w:rPr>
        <w:t xml:space="preserve"> and</w:t>
      </w:r>
      <w:r w:rsidR="00572073">
        <w:rPr>
          <w:rStyle w:val="t"/>
          <w:rFonts w:ascii="Calibri" w:hAnsi="Calibri" w:cs="Calibri"/>
          <w:color w:val="000000"/>
          <w:bdr w:val="none" w:sz="0" w:space="0" w:color="auto" w:frame="1"/>
          <w:shd w:val="clear" w:color="auto" w:fill="FFFFFF"/>
        </w:rPr>
        <w:t xml:space="preserve"> </w:t>
      </w:r>
      <w:r w:rsidR="006B3DC6">
        <w:rPr>
          <w:rStyle w:val="t"/>
          <w:rFonts w:ascii="Calibri" w:hAnsi="Calibri" w:cs="Calibri"/>
          <w:color w:val="000000"/>
          <w:bdr w:val="none" w:sz="0" w:space="0" w:color="auto" w:frame="1"/>
          <w:shd w:val="clear" w:color="auto" w:fill="FFFFFF"/>
        </w:rPr>
        <w:t>the longest tenure as a</w:t>
      </w:r>
      <w:r w:rsidR="00572073">
        <w:rPr>
          <w:rStyle w:val="t"/>
          <w:rFonts w:ascii="Calibri" w:hAnsi="Calibri" w:cs="Calibri"/>
          <w:color w:val="000000"/>
          <w:bdr w:val="none" w:sz="0" w:space="0" w:color="auto" w:frame="1"/>
          <w:shd w:val="clear" w:color="auto" w:fill="FFFFFF"/>
        </w:rPr>
        <w:t xml:space="preserve"> CEO is 37</w:t>
      </w:r>
      <w:r w:rsidR="006B3DC6">
        <w:rPr>
          <w:rStyle w:val="t"/>
          <w:rFonts w:ascii="Calibri" w:hAnsi="Calibri" w:cs="Calibri"/>
          <w:color w:val="000000"/>
          <w:bdr w:val="none" w:sz="0" w:space="0" w:color="auto" w:frame="1"/>
          <w:shd w:val="clear" w:color="auto" w:fill="FFFFFF"/>
        </w:rPr>
        <w:t xml:space="preserve"> years.</w:t>
      </w:r>
    </w:p>
    <w:p w:rsidR="00263CDE" w:rsidRDefault="00263CDE" w:rsidP="00572073">
      <w:pPr>
        <w:rPr>
          <w:rStyle w:val="t"/>
          <w:rFonts w:ascii="Calibri" w:hAnsi="Calibri" w:cs="Calibri"/>
          <w:color w:val="000000"/>
          <w:bdr w:val="none" w:sz="0" w:space="0" w:color="auto" w:frame="1"/>
          <w:shd w:val="clear" w:color="auto" w:fill="FFFFFF"/>
        </w:rPr>
      </w:pPr>
    </w:p>
    <w:p w:rsidR="00572073" w:rsidRPr="00572073" w:rsidRDefault="00572073" w:rsidP="00572073">
      <w:pPr>
        <w:rPr>
          <w:rFonts w:eastAsiaTheme="minorEastAsia"/>
        </w:rPr>
      </w:pPr>
      <w:r>
        <w:rPr>
          <w:rStyle w:val="t"/>
          <w:rFonts w:ascii="Calibri" w:hAnsi="Calibri" w:cs="Calibri"/>
          <w:color w:val="000000"/>
          <w:bdr w:val="none" w:sz="0" w:space="0" w:color="auto" w:frame="1"/>
          <w:shd w:val="clear" w:color="auto" w:fill="FFFFFF"/>
        </w:rPr>
        <w:t xml:space="preserve">3) </w:t>
      </w:r>
      <m:oMath>
        <m:r>
          <m:rPr>
            <m:sty m:val="p"/>
          </m:rPr>
          <w:rPr>
            <w:rFonts w:ascii="Cambria Math" w:eastAsiaTheme="minorEastAsia" w:hAnsi="Cambria Math"/>
          </w:rPr>
          <w:br/>
        </m:r>
      </m:oMath>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salary</m:t>
                  </m:r>
                </m:e>
              </m:d>
            </m:e>
          </m:func>
          <m:r>
            <w:rPr>
              <w:rFonts w:ascii="Cambria Math" w:eastAsiaTheme="minorEastAsia" w:hAnsi="Cambria Math"/>
            </w:rPr>
            <m:t>=6.505498 +0.0097236</m:t>
          </m:r>
          <m:r>
            <w:rPr>
              <w:rFonts w:ascii="Cambria Math" w:eastAsiaTheme="minorEastAsia" w:hAnsi="Cambria Math" w:cs="Calibri"/>
            </w:rPr>
            <m:t>ceoten</m:t>
          </m:r>
        </m:oMath>
      </m:oMathPara>
    </w:p>
    <w:p w:rsidR="00572073" w:rsidRDefault="00F54678" w:rsidP="00572073">
      <w:pPr>
        <w:rPr>
          <w:rFonts w:eastAsiaTheme="minorEastAsia"/>
        </w:rPr>
      </w:pPr>
      <w:r>
        <w:rPr>
          <w:rFonts w:eastAsiaTheme="minorEastAsia"/>
        </w:rPr>
        <w:t>Salary increases by 0.</w:t>
      </w:r>
      <w:r w:rsidR="00572073">
        <w:rPr>
          <w:rFonts w:eastAsiaTheme="minorEastAsia"/>
        </w:rPr>
        <w:t>9</w:t>
      </w:r>
      <w:r>
        <w:rPr>
          <w:rFonts w:eastAsiaTheme="minorEastAsia"/>
        </w:rPr>
        <w:t>7</w:t>
      </w:r>
      <w:bookmarkStart w:id="0" w:name="_GoBack"/>
      <w:bookmarkEnd w:id="0"/>
      <w:r w:rsidR="00572073">
        <w:rPr>
          <w:rFonts w:eastAsiaTheme="minorEastAsia"/>
        </w:rPr>
        <w:t>% for every additional year of tenure.</w:t>
      </w:r>
    </w:p>
    <w:p w:rsidR="00263CDE" w:rsidRDefault="00263CDE" w:rsidP="00572073">
      <w:pPr>
        <w:rPr>
          <w:b/>
          <w:sz w:val="28"/>
          <w:szCs w:val="28"/>
        </w:rPr>
      </w:pPr>
    </w:p>
    <w:p w:rsidR="00572073" w:rsidRDefault="000A2E6A" w:rsidP="00572073">
      <w:pPr>
        <w:rPr>
          <w:b/>
          <w:sz w:val="28"/>
          <w:szCs w:val="28"/>
        </w:rPr>
      </w:pPr>
      <w:r>
        <w:rPr>
          <w:b/>
          <w:sz w:val="28"/>
          <w:szCs w:val="28"/>
        </w:rPr>
        <w:t>Question 4</w:t>
      </w:r>
    </w:p>
    <w:p w:rsidR="00263CDE" w:rsidRDefault="00263CDE" w:rsidP="00A1029D">
      <w:pPr>
        <w:jc w:val="both"/>
        <w:rPr>
          <w:rFonts w:eastAsiaTheme="minorEastAsia"/>
        </w:rPr>
      </w:pPr>
    </w:p>
    <w:p w:rsidR="00572073" w:rsidRDefault="00572073" w:rsidP="00A1029D">
      <w:pPr>
        <w:jc w:val="both"/>
        <w:rPr>
          <w:rFonts w:eastAsiaTheme="minorEastAsia"/>
        </w:rPr>
      </w:pPr>
      <w:r>
        <w:rPr>
          <w:rFonts w:eastAsiaTheme="minorEastAsia"/>
        </w:rPr>
        <w:t>1)</w:t>
      </w:r>
      <w:r w:rsidR="001C727B">
        <w:rPr>
          <w:rFonts w:eastAsiaTheme="minorEastAsia"/>
        </w:rPr>
        <w:t xml:space="preserve"> </w:t>
      </w:r>
      <w:r w:rsidR="00E16AF9">
        <w:rPr>
          <w:rFonts w:eastAsiaTheme="minorEastAsia"/>
        </w:rPr>
        <w:t>Each additional dollar spent seems to ha</w:t>
      </w:r>
      <w:r w:rsidR="001C727B">
        <w:rPr>
          <w:rFonts w:eastAsiaTheme="minorEastAsia"/>
        </w:rPr>
        <w:t>ve</w:t>
      </w:r>
      <w:r w:rsidR="00B225D4">
        <w:rPr>
          <w:rFonts w:eastAsiaTheme="minorEastAsia"/>
        </w:rPr>
        <w:t xml:space="preserve"> a</w:t>
      </w:r>
      <w:r w:rsidR="001C727B">
        <w:rPr>
          <w:rFonts w:eastAsiaTheme="minorEastAsia"/>
        </w:rPr>
        <w:t xml:space="preserve"> diminishing effect on the math pass rate. According to the law of diminishing marginal returns, diminishi</w:t>
      </w:r>
      <w:r w:rsidR="00B92A5C">
        <w:rPr>
          <w:rFonts w:eastAsiaTheme="minorEastAsia"/>
        </w:rPr>
        <w:t>ng return occurs when one parame</w:t>
      </w:r>
      <w:r w:rsidR="001C727B">
        <w:rPr>
          <w:rFonts w:eastAsiaTheme="minorEastAsia"/>
        </w:rPr>
        <w:t>ter is fixed and limited which is the math pass rate in this case. If the variable of the process is increased, at some point it becomes less effective and eventually its return decreases for</w:t>
      </w:r>
      <w:r w:rsidR="001A4B84">
        <w:rPr>
          <w:rFonts w:eastAsiaTheme="minorEastAsia"/>
        </w:rPr>
        <w:t xml:space="preserve"> each increment. Spending additional dollars has</w:t>
      </w:r>
      <w:r w:rsidR="00AD5242">
        <w:rPr>
          <w:rFonts w:eastAsiaTheme="minorEastAsia"/>
        </w:rPr>
        <w:t xml:space="preserve"> a</w:t>
      </w:r>
      <w:r w:rsidR="001A4B84">
        <w:rPr>
          <w:rFonts w:eastAsiaTheme="minorEastAsia"/>
        </w:rPr>
        <w:t xml:space="preserve"> similar role here. As can be observed from the graph (scatterplot) of math pass rate and spending per student,</w:t>
      </w:r>
      <w:r w:rsidR="00A1029D">
        <w:rPr>
          <w:rFonts w:eastAsiaTheme="minorEastAsia"/>
        </w:rPr>
        <w:t xml:space="preserve"> each extra</w:t>
      </w:r>
      <w:r w:rsidR="001A4B84">
        <w:rPr>
          <w:rFonts w:eastAsiaTheme="minorEastAsia"/>
        </w:rPr>
        <w:t xml:space="preserve"> spending(expend) </w:t>
      </w:r>
      <w:r w:rsidR="00A1029D">
        <w:rPr>
          <w:rFonts w:eastAsiaTheme="minorEastAsia"/>
        </w:rPr>
        <w:t>has diminishing addition on the pass rate(math10).</w:t>
      </w:r>
    </w:p>
    <w:p w:rsidR="000A2E6A" w:rsidRDefault="000A2E6A" w:rsidP="00572073">
      <w:pPr>
        <w:rPr>
          <w:rFonts w:eastAsiaTheme="minorEastAsia"/>
        </w:rPr>
      </w:pPr>
    </w:p>
    <w:p w:rsidR="000A2E6A" w:rsidRPr="00F330C3" w:rsidRDefault="000A2E6A" w:rsidP="00572073">
      <w:pPr>
        <w:rPr>
          <w:rFonts w:eastAsiaTheme="minorEastAsia"/>
        </w:rPr>
      </w:pPr>
      <w:r>
        <w:rPr>
          <w:rFonts w:eastAsiaTheme="minorEastAsia"/>
        </w:rPr>
        <w:t>2)</w:t>
      </w:r>
      <m:oMath>
        <m:r>
          <m:rPr>
            <m:sty m:val="p"/>
          </m:rPr>
          <w:rPr>
            <w:rFonts w:ascii="Cambria Math" w:eastAsiaTheme="minorEastAsia" w:hAnsi="Cambria Math"/>
          </w:rPr>
          <w:br/>
        </m:r>
      </m:oMath>
      <m:oMathPara>
        <m:oMath>
          <m:r>
            <w:rPr>
              <w:rFonts w:ascii="Cambria Math" w:eastAsiaTheme="minorEastAsia" w:hAnsi="Cambria Math"/>
            </w:rPr>
            <m:t>math10=-69.3411 +11.16439</m:t>
          </m:r>
          <m:r>
            <m:rPr>
              <m:sty m:val="p"/>
            </m:rPr>
            <w:rPr>
              <w:rFonts w:ascii="Cambria Math" w:eastAsiaTheme="minorEastAsia" w:hAnsi="Cambria Math"/>
            </w:rPr>
            <m:t>log</m:t>
          </m:r>
          <m:r>
            <w:rPr>
              <w:rFonts w:ascii="Cambria Math" w:eastAsiaTheme="minorEastAsia" w:hAnsi="Cambria Math"/>
            </w:rPr>
            <m:t>(</m:t>
          </m:r>
          <m:r>
            <w:rPr>
              <w:rFonts w:ascii="Cambria Math" w:eastAsiaTheme="minorEastAsia" w:hAnsi="Cambria Math" w:cs="Calibri"/>
            </w:rPr>
            <m:t>expend)</m:t>
          </m:r>
        </m:oMath>
      </m:oMathPara>
    </w:p>
    <w:p w:rsidR="00F330C3" w:rsidRDefault="00F330C3" w:rsidP="00F330C3">
      <w:pPr>
        <w:jc w:val="center"/>
        <w:rPr>
          <w:rFonts w:eastAsiaTheme="minorEastAsia"/>
        </w:rPr>
      </w:pPr>
      <w:r>
        <w:rPr>
          <w:rFonts w:eastAsiaTheme="minorEastAsia"/>
        </w:rPr>
        <w:t xml:space="preserve">R-squared = </w:t>
      </w:r>
      <w:r w:rsidRPr="004926DB">
        <w:rPr>
          <w:rFonts w:eastAsiaTheme="minorEastAsia"/>
        </w:rPr>
        <w:t>0.0297</w:t>
      </w:r>
      <w:r>
        <w:rPr>
          <w:rFonts w:eastAsiaTheme="minorEastAsia"/>
        </w:rPr>
        <w:t xml:space="preserve">   sample size = 408</w:t>
      </w:r>
    </w:p>
    <w:p w:rsidR="00A1029D" w:rsidRDefault="00A1029D" w:rsidP="0015045B">
      <w:pPr>
        <w:jc w:val="both"/>
        <w:rPr>
          <w:rFonts w:eastAsiaTheme="minorEastAsia"/>
        </w:rPr>
      </w:pPr>
      <w:r>
        <w:rPr>
          <w:rFonts w:eastAsiaTheme="minorEastAsia"/>
        </w:rPr>
        <w:t xml:space="preserve">R-squared shows the explanatory power of a model by </w:t>
      </w:r>
      <w:r w:rsidR="0095488C">
        <w:rPr>
          <w:rFonts w:eastAsiaTheme="minorEastAsia"/>
        </w:rPr>
        <w:t xml:space="preserve">calculating the rate of variability explained over total variability which is between 0 and 1. According </w:t>
      </w:r>
      <w:r w:rsidR="00A85A16">
        <w:rPr>
          <w:rFonts w:eastAsiaTheme="minorEastAsia"/>
        </w:rPr>
        <w:t xml:space="preserve">to </w:t>
      </w:r>
      <w:r w:rsidR="0095488C">
        <w:rPr>
          <w:rFonts w:eastAsiaTheme="minorEastAsia"/>
        </w:rPr>
        <w:t>the acquired R-squared value, this</w:t>
      </w:r>
      <w:r w:rsidR="00F330C3">
        <w:rPr>
          <w:rFonts w:eastAsiaTheme="minorEastAsia"/>
        </w:rPr>
        <w:t xml:space="preserve"> regression</w:t>
      </w:r>
      <w:r w:rsidR="0095488C">
        <w:rPr>
          <w:rFonts w:eastAsiaTheme="minorEastAsia"/>
        </w:rPr>
        <w:t xml:space="preserve"> model explains </w:t>
      </w:r>
      <w:r w:rsidR="00F330C3">
        <w:rPr>
          <w:rFonts w:eastAsiaTheme="minorEastAsia"/>
        </w:rPr>
        <w:t xml:space="preserve">only </w:t>
      </w:r>
      <w:r w:rsidR="0095488C">
        <w:rPr>
          <w:rFonts w:eastAsiaTheme="minorEastAsia"/>
        </w:rPr>
        <w:t xml:space="preserve">2.9% of the total variation in the math pass rate (explained </w:t>
      </w:r>
      <w:r w:rsidR="007247C4">
        <w:rPr>
          <w:rFonts w:eastAsiaTheme="minorEastAsia"/>
        </w:rPr>
        <w:t>by spending per student</w:t>
      </w:r>
      <w:r w:rsidR="0095488C">
        <w:rPr>
          <w:rFonts w:eastAsiaTheme="minorEastAsia"/>
        </w:rPr>
        <w:t>).</w:t>
      </w:r>
      <w:r w:rsidR="00F330C3">
        <w:rPr>
          <w:rFonts w:eastAsiaTheme="minorEastAsia"/>
        </w:rPr>
        <w:t xml:space="preserve"> Explanatory power of this model is low and the predictions are not going to be very good because </w:t>
      </w:r>
      <w:r w:rsidR="0061194A">
        <w:rPr>
          <w:rFonts w:eastAsiaTheme="minorEastAsia"/>
        </w:rPr>
        <w:t xml:space="preserve">almost 97% </w:t>
      </w:r>
      <w:r w:rsidR="001E68FE">
        <w:rPr>
          <w:rFonts w:eastAsiaTheme="minorEastAsia"/>
        </w:rPr>
        <w:t>of the variation can not be explained by the model.</w:t>
      </w:r>
    </w:p>
    <w:p w:rsidR="00263CDE" w:rsidRDefault="00263CDE" w:rsidP="000A2E6A">
      <w:pPr>
        <w:rPr>
          <w:rFonts w:eastAsiaTheme="minorEastAsia"/>
        </w:rPr>
      </w:pPr>
    </w:p>
    <w:p w:rsidR="009F684B" w:rsidRDefault="000A2E6A" w:rsidP="000A2E6A">
      <w:pPr>
        <w:rPr>
          <w:rFonts w:eastAsiaTheme="minorEastAsia"/>
        </w:rPr>
      </w:pPr>
      <w:r>
        <w:rPr>
          <w:rFonts w:eastAsiaTheme="minorEastAsia"/>
        </w:rPr>
        <w:t xml:space="preserve">3) </w:t>
      </w:r>
      <m:oMath>
        <m:r>
          <m:rPr>
            <m:sty m:val="p"/>
          </m:rPr>
          <w:rPr>
            <w:rFonts w:ascii="Cambria Math" w:eastAsiaTheme="minorEastAsia" w:hAnsi="Cambria Math"/>
          </w:rPr>
          <w:br/>
        </m:r>
      </m:oMath>
      <m:oMathPara>
        <m:oMath>
          <m:r>
            <w:rPr>
              <w:rFonts w:ascii="Cambria Math" w:eastAsiaTheme="minorEastAsia" w:hAnsi="Cambria Math"/>
            </w:rPr>
            <m:t>math10=-69.3411 +11.16439</m:t>
          </m:r>
          <m:r>
            <m:rPr>
              <m:sty m:val="p"/>
            </m:rP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cs="Calibri"/>
                </w:rPr>
                <m:t>expend</m:t>
              </m:r>
              <m:ctrlPr>
                <w:rPr>
                  <w:rFonts w:ascii="Cambria Math" w:eastAsiaTheme="minorEastAsia" w:hAnsi="Cambria Math" w:cs="Calibri"/>
                  <w:i/>
                </w:rPr>
              </m:ctrlPr>
            </m:e>
          </m:d>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β</m:t>
              </m:r>
            </m:e>
            <m:sub>
              <m:r>
                <w:rPr>
                  <w:rFonts w:ascii="Cambria Math" w:eastAsiaTheme="minorEastAsia" w:hAnsi="Cambria Math" w:cs="Calibri"/>
                </w:rPr>
                <m:t>1</m:t>
              </m:r>
            </m:sub>
          </m:sSub>
          <m:r>
            <w:rPr>
              <w:rFonts w:ascii="Cambria Math" w:eastAsiaTheme="minorEastAsia" w:hAnsi="Cambria Math" w:cs="Calibri"/>
            </w:rPr>
            <m:t>=11.16439</m:t>
          </m:r>
        </m:oMath>
      </m:oMathPara>
    </w:p>
    <w:p w:rsidR="004926DB" w:rsidRDefault="005F2F88" w:rsidP="000A2E6A">
      <w:pPr>
        <w:rPr>
          <w:rFonts w:eastAsiaTheme="minorEastAsia"/>
        </w:rPr>
      </w:pPr>
      <w:r>
        <w:rPr>
          <w:rFonts w:eastAsiaTheme="minorEastAsia"/>
        </w:rPr>
        <w:t>The math pass rate increases by</w:t>
      </w:r>
      <w:r w:rsidR="00EE4153">
        <w:rPr>
          <w:rFonts w:eastAsiaTheme="minorEastAsia"/>
        </w:rPr>
        <w:t xml:space="preserve"> 0.1116 </w:t>
      </w:r>
      <w:r>
        <w:rPr>
          <w:rFonts w:eastAsiaTheme="minorEastAsia"/>
        </w:rPr>
        <w:t>points when spending per student increase by one percent.</w:t>
      </w:r>
    </w:p>
    <w:p w:rsidR="00263CDE" w:rsidRDefault="00263CDE" w:rsidP="000A2E6A">
      <w:pPr>
        <w:rPr>
          <w:b/>
          <w:sz w:val="28"/>
          <w:szCs w:val="28"/>
        </w:rPr>
      </w:pPr>
    </w:p>
    <w:p w:rsidR="000A2E6A" w:rsidRDefault="000A2E6A" w:rsidP="000A2E6A">
      <w:pPr>
        <w:rPr>
          <w:b/>
          <w:sz w:val="28"/>
          <w:szCs w:val="28"/>
        </w:rPr>
      </w:pPr>
      <w:r>
        <w:rPr>
          <w:b/>
          <w:sz w:val="28"/>
          <w:szCs w:val="28"/>
        </w:rPr>
        <w:lastRenderedPageBreak/>
        <w:t xml:space="preserve">Question 5 </w:t>
      </w:r>
    </w:p>
    <w:p w:rsidR="00263CDE" w:rsidRDefault="00263CDE" w:rsidP="000A2E6A"/>
    <w:p w:rsidR="00C23FE6" w:rsidRDefault="00B55460" w:rsidP="000A2E6A">
      <w:r>
        <w:t>1)</w:t>
      </w:r>
      <w:r w:rsidR="00C23FE6">
        <w:t xml:space="preserve"> </w:t>
      </w:r>
    </w:p>
    <w:p w:rsidR="00C23FE6" w:rsidRDefault="00B55460" w:rsidP="00C23FE6">
      <w:pPr>
        <w:jc w:val="center"/>
      </w:pPr>
      <w:r>
        <w:t>average salary(wage): 957.9455</w:t>
      </w:r>
      <w:r w:rsidR="00DD1A0A" w:rsidRPr="00DD1A0A">
        <w:t xml:space="preserve"> </w:t>
      </w:r>
      <w:r w:rsidR="00DD1A0A">
        <w:t xml:space="preserve">             average IQ: </w:t>
      </w:r>
      <w:r w:rsidR="00DD1A0A" w:rsidRPr="00B55460">
        <w:t>101.2824</w:t>
      </w:r>
      <w:r w:rsidR="00DD1A0A">
        <w:t xml:space="preserve">          </w:t>
      </w:r>
    </w:p>
    <w:p w:rsidR="00B55460" w:rsidRDefault="00C23FE6" w:rsidP="00DD1A0A">
      <w:pPr>
        <w:jc w:val="center"/>
      </w:pPr>
      <w:r>
        <w:t>sample standard deviation of IQ: 15.05264</w:t>
      </w:r>
    </w:p>
    <w:p w:rsidR="00B55460" w:rsidRDefault="00EE4153" w:rsidP="0015045B">
      <w:pPr>
        <w:jc w:val="both"/>
      </w:pPr>
      <w:r>
        <w:t>Mean of IQ is</w:t>
      </w:r>
      <w:r w:rsidR="00B55460">
        <w:t xml:space="preserve"> 101.28 and the sample standard deviation is 15.05264. </w:t>
      </w:r>
      <w:r w:rsidR="004D3F50">
        <w:t xml:space="preserve">Sample parameters are almost equal to </w:t>
      </w:r>
      <w:r w:rsidR="004B0B2D">
        <w:t xml:space="preserve">the population parameters, differences are negligible. The reason for </w:t>
      </w:r>
      <w:r w:rsidR="001A3DE2">
        <w:t xml:space="preserve">the </w:t>
      </w:r>
      <w:r w:rsidR="004B0B2D">
        <w:t>difference is that we use a sample to estimate these parameters since observing the whole population is impossible. The values are very close</w:t>
      </w:r>
      <w:r w:rsidR="00816EA7">
        <w:t xml:space="preserve"> to</w:t>
      </w:r>
      <w:r w:rsidR="004B0B2D">
        <w:t xml:space="preserve"> the population parameters</w:t>
      </w:r>
      <w:r w:rsidR="005A2B9E">
        <w:t xml:space="preserve"> because the sample size is too large (</w:t>
      </w:r>
      <w:r w:rsidR="006311A9">
        <w:t xml:space="preserve">n = </w:t>
      </w:r>
      <w:r w:rsidR="005A2B9E">
        <w:t>935) which gives us the chance of having a good estimation.</w:t>
      </w:r>
    </w:p>
    <w:p w:rsidR="00263CDE" w:rsidRDefault="00263CDE" w:rsidP="000A2E6A"/>
    <w:p w:rsidR="00B55460" w:rsidRPr="00B55460" w:rsidRDefault="00B55460" w:rsidP="000A2E6A">
      <w:r>
        <w:t>2)</w:t>
      </w:r>
      <w:r w:rsidR="00824A5C">
        <w:t xml:space="preserve"> The suitable regression model is</w:t>
      </w:r>
      <w:r w:rsidR="009E2923">
        <w:t xml:space="preserve"> l</w:t>
      </w:r>
      <w:r w:rsidR="00824A5C">
        <w:t>evel-level.</w:t>
      </w:r>
      <m:oMath>
        <m:r>
          <m:rPr>
            <m:sty m:val="p"/>
          </m:rPr>
          <w:rPr>
            <w:rFonts w:ascii="Cambria Math" w:eastAsiaTheme="minorEastAsia" w:hAnsi="Cambria Math"/>
          </w:rPr>
          <w:br/>
        </m:r>
      </m:oMath>
      <m:oMathPara>
        <m:oMath>
          <m:r>
            <w:rPr>
              <w:rFonts w:ascii="Cambria Math" w:eastAsiaTheme="minorEastAsia" w:hAnsi="Cambria Math"/>
            </w:rPr>
            <m:t>wage=116.9916 +8.303064</m:t>
          </m:r>
          <m:r>
            <w:rPr>
              <w:rFonts w:ascii="Cambria Math" w:eastAsiaTheme="minorEastAsia" w:hAnsi="Cambria Math" w:cs="Calibri"/>
            </w:rPr>
            <m:t>IQ             R-squared=0.0955</m:t>
          </m:r>
        </m:oMath>
      </m:oMathPara>
    </w:p>
    <w:p w:rsidR="000A2E6A" w:rsidRDefault="008E58AA" w:rsidP="000A2E6A">
      <w:pPr>
        <w:rPr>
          <w:rFonts w:eastAsiaTheme="minorEastAsia"/>
        </w:rPr>
      </w:pPr>
      <w:r>
        <w:rPr>
          <w:rFonts w:eastAsiaTheme="minorEastAsia"/>
        </w:rPr>
        <w:t xml:space="preserve">15 points of increase in IQ </w:t>
      </w:r>
      <w:r w:rsidR="00D35E3D">
        <w:rPr>
          <w:rFonts w:eastAsiaTheme="minorEastAsia"/>
        </w:rPr>
        <w:t>increases the wage by 15*</w:t>
      </w:r>
      <w:r>
        <w:rPr>
          <w:rFonts w:eastAsiaTheme="minorEastAsia"/>
        </w:rPr>
        <w:t>8</w:t>
      </w:r>
      <w:r w:rsidR="00D35E3D">
        <w:rPr>
          <w:rFonts w:eastAsiaTheme="minorEastAsia"/>
        </w:rPr>
        <w:t>.</w:t>
      </w:r>
      <w:r>
        <w:rPr>
          <w:rFonts w:eastAsiaTheme="minorEastAsia"/>
        </w:rPr>
        <w:t xml:space="preserve">3 </w:t>
      </w:r>
      <m:oMath>
        <m:r>
          <w:rPr>
            <w:rFonts w:ascii="Cambria Math" w:eastAsiaTheme="minorEastAsia" w:hAnsi="Cambria Math"/>
          </w:rPr>
          <m:t>≈</m:t>
        </m:r>
      </m:oMath>
      <w:r>
        <w:rPr>
          <w:rFonts w:eastAsiaTheme="minorEastAsia"/>
        </w:rPr>
        <w:t xml:space="preserve"> </w:t>
      </w:r>
      <w:r w:rsidR="00D35E3D">
        <w:rPr>
          <w:rFonts w:eastAsiaTheme="minorEastAsia"/>
        </w:rPr>
        <w:t>12</w:t>
      </w:r>
      <w:r>
        <w:rPr>
          <w:rFonts w:eastAsiaTheme="minorEastAsia"/>
        </w:rPr>
        <w:t>4</w:t>
      </w:r>
      <w:r w:rsidR="00D35E3D">
        <w:rPr>
          <w:rFonts w:eastAsiaTheme="minorEastAsia"/>
        </w:rPr>
        <w:t>.</w:t>
      </w:r>
      <w:r>
        <w:rPr>
          <w:rFonts w:eastAsiaTheme="minorEastAsia"/>
        </w:rPr>
        <w:t>5</w:t>
      </w:r>
      <w:r w:rsidR="00D3504B">
        <w:rPr>
          <w:rFonts w:eastAsiaTheme="minorEastAsia"/>
        </w:rPr>
        <w:t xml:space="preserve"> dollars</w:t>
      </w:r>
      <w:r>
        <w:rPr>
          <w:rFonts w:eastAsiaTheme="minorEastAsia"/>
        </w:rPr>
        <w:t>.</w:t>
      </w:r>
    </w:p>
    <w:p w:rsidR="006C6862" w:rsidRDefault="00821450" w:rsidP="0015045B">
      <w:pPr>
        <w:jc w:val="both"/>
        <w:rPr>
          <w:rFonts w:eastAsiaTheme="minorEastAsia"/>
        </w:rPr>
      </w:pPr>
      <w:r>
        <w:rPr>
          <w:rFonts w:eastAsiaTheme="minorEastAsia"/>
        </w:rPr>
        <w:t>R-</w:t>
      </w:r>
      <w:r w:rsidR="007D48C9">
        <w:rPr>
          <w:rFonts w:eastAsiaTheme="minorEastAsia"/>
        </w:rPr>
        <w:t xml:space="preserve">squared of this model equals </w:t>
      </w:r>
      <w:r>
        <w:rPr>
          <w:rFonts w:eastAsiaTheme="minorEastAsia"/>
        </w:rPr>
        <w:t xml:space="preserve">0.0955 which tells that the model explains only 9.5% of the total variation which </w:t>
      </w:r>
      <w:r w:rsidR="00F1194F">
        <w:rPr>
          <w:rFonts w:eastAsiaTheme="minorEastAsia"/>
        </w:rPr>
        <w:t>is a small fraction. Thus, IQ does not explain most of the variation in wage.</w:t>
      </w:r>
    </w:p>
    <w:p w:rsidR="00263CDE" w:rsidRDefault="00263CDE" w:rsidP="008E58AA">
      <w:pPr>
        <w:rPr>
          <w:rFonts w:eastAsiaTheme="minorEastAsia"/>
        </w:rPr>
      </w:pPr>
    </w:p>
    <w:p w:rsidR="008E58AA" w:rsidRPr="00D35E3D" w:rsidRDefault="008E58AA" w:rsidP="008E58AA">
      <w:pPr>
        <w:rPr>
          <w:rFonts w:eastAsiaTheme="minorEastAsia"/>
        </w:rPr>
      </w:pPr>
      <w:r>
        <w:rPr>
          <w:rFonts w:eastAsiaTheme="minorEastAsia"/>
        </w:rPr>
        <w:t>3)</w:t>
      </w:r>
      <m:oMath>
        <m:r>
          <m:rPr>
            <m:sty m:val="p"/>
          </m:rPr>
          <w:rPr>
            <w:rFonts w:ascii="Cambria Math" w:eastAsiaTheme="minorEastAsia" w:hAnsi="Cambria Math"/>
          </w:rPr>
          <w:br/>
        </m:r>
      </m:oMath>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wage</m:t>
                  </m:r>
                </m:e>
              </m:d>
            </m:e>
          </m:func>
          <m:r>
            <w:rPr>
              <w:rFonts w:ascii="Cambria Math" w:eastAsiaTheme="minorEastAsia" w:hAnsi="Cambria Math"/>
            </w:rPr>
            <m:t>=5.886994 +0.0088072</m:t>
          </m:r>
          <m:r>
            <w:rPr>
              <w:rFonts w:ascii="Cambria Math" w:eastAsiaTheme="minorEastAsia" w:hAnsi="Cambria Math" w:cs="Calibri"/>
            </w:rPr>
            <m:t>IQ</m:t>
          </m:r>
        </m:oMath>
      </m:oMathPara>
    </w:p>
    <w:p w:rsidR="00D35E3D" w:rsidRDefault="00D35E3D" w:rsidP="008E58AA">
      <w:pPr>
        <w:rPr>
          <w:rFonts w:eastAsiaTheme="minorEastAsia"/>
        </w:rPr>
      </w:pPr>
      <w:r>
        <w:rPr>
          <w:rFonts w:eastAsiaTheme="minorEastAsia"/>
        </w:rPr>
        <w:t>Wage increases by 0.88% for every additional IQ point.</w:t>
      </w:r>
    </w:p>
    <w:p w:rsidR="00D35E3D" w:rsidRDefault="00D35E3D" w:rsidP="008E58AA">
      <w:pPr>
        <w:rPr>
          <w:rFonts w:eastAsiaTheme="minorEastAsia"/>
        </w:rPr>
      </w:pPr>
      <w:r>
        <w:rPr>
          <w:rFonts w:eastAsiaTheme="minorEastAsia"/>
        </w:rPr>
        <w:t>15*0.88</w:t>
      </w:r>
      <m:oMath>
        <m:r>
          <w:rPr>
            <w:rFonts w:ascii="Cambria Math" w:eastAsiaTheme="minorEastAsia" w:hAnsi="Cambria Math"/>
          </w:rPr>
          <m:t>≈</m:t>
        </m:r>
      </m:oMath>
      <w:r>
        <w:rPr>
          <w:rFonts w:eastAsiaTheme="minorEastAsia"/>
        </w:rPr>
        <w:t xml:space="preserve">13.2 </w:t>
      </w:r>
    </w:p>
    <w:p w:rsidR="00D35E3D" w:rsidRDefault="00D35E3D" w:rsidP="00D35E3D">
      <w:pPr>
        <w:rPr>
          <w:rFonts w:eastAsiaTheme="minorEastAsia"/>
        </w:rPr>
      </w:pPr>
      <w:r>
        <w:rPr>
          <w:rFonts w:eastAsiaTheme="minorEastAsia"/>
        </w:rPr>
        <w:t xml:space="preserve">Wage increases by </w:t>
      </w:r>
      <w:r w:rsidR="00C65232">
        <w:rPr>
          <w:rFonts w:eastAsiaTheme="minorEastAsia"/>
        </w:rPr>
        <w:t xml:space="preserve">approximately </w:t>
      </w:r>
      <w:r>
        <w:rPr>
          <w:rFonts w:eastAsiaTheme="minorEastAsia"/>
        </w:rPr>
        <w:t>13.2% for 15 additional IQ points.</w:t>
      </w:r>
    </w:p>
    <w:p w:rsidR="00D35E3D" w:rsidRDefault="00D35E3D" w:rsidP="008E58AA">
      <w:pPr>
        <w:rPr>
          <w:rFonts w:eastAsiaTheme="minorEastAsia"/>
        </w:rPr>
      </w:pPr>
    </w:p>
    <w:p w:rsidR="008E2F80" w:rsidRDefault="008E2F80">
      <w:pPr>
        <w:rPr>
          <w:rFonts w:eastAsiaTheme="minorEastAsia"/>
        </w:rPr>
      </w:pPr>
    </w:p>
    <w:p w:rsidR="001D5C1B" w:rsidRDefault="001D5C1B" w:rsidP="001D5C1B">
      <w:pPr>
        <w:jc w:val="right"/>
        <w:rPr>
          <w:rFonts w:eastAsiaTheme="minorEastAsia"/>
        </w:rPr>
      </w:pPr>
      <w:r>
        <w:rPr>
          <w:rFonts w:eastAsiaTheme="minorEastAsia"/>
        </w:rPr>
        <w:t xml:space="preserve">Mert Ekici 26772 </w:t>
      </w:r>
    </w:p>
    <w:p w:rsidR="001D5C1B" w:rsidRPr="007B33E9" w:rsidRDefault="001D5C1B" w:rsidP="001D5C1B">
      <w:pPr>
        <w:jc w:val="right"/>
        <w:rPr>
          <w:rFonts w:eastAsiaTheme="minorEastAsia"/>
        </w:rPr>
      </w:pPr>
      <w:r>
        <w:rPr>
          <w:rFonts w:eastAsiaTheme="minorEastAsia"/>
        </w:rPr>
        <w:t>ekicimert@sabanciuniv.edu</w:t>
      </w:r>
    </w:p>
    <w:sectPr w:rsidR="001D5C1B" w:rsidRPr="007B33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62B52"/>
    <w:multiLevelType w:val="hybridMultilevel"/>
    <w:tmpl w:val="CE3C52A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4295FD1"/>
    <w:multiLevelType w:val="hybridMultilevel"/>
    <w:tmpl w:val="BB2639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72"/>
    <w:rsid w:val="000220FF"/>
    <w:rsid w:val="00035434"/>
    <w:rsid w:val="00043075"/>
    <w:rsid w:val="00091AF9"/>
    <w:rsid w:val="000A2E6A"/>
    <w:rsid w:val="000B14C7"/>
    <w:rsid w:val="000B403C"/>
    <w:rsid w:val="000F7AEE"/>
    <w:rsid w:val="00135D99"/>
    <w:rsid w:val="0015045B"/>
    <w:rsid w:val="001A3DE2"/>
    <w:rsid w:val="001A4B84"/>
    <w:rsid w:val="001C4972"/>
    <w:rsid w:val="001C530F"/>
    <w:rsid w:val="001C727B"/>
    <w:rsid w:val="001D5C1B"/>
    <w:rsid w:val="001D7A08"/>
    <w:rsid w:val="001E68FE"/>
    <w:rsid w:val="001F3922"/>
    <w:rsid w:val="00263CDE"/>
    <w:rsid w:val="002E0537"/>
    <w:rsid w:val="00304419"/>
    <w:rsid w:val="00375CAF"/>
    <w:rsid w:val="00397F2D"/>
    <w:rsid w:val="00483F36"/>
    <w:rsid w:val="004926DB"/>
    <w:rsid w:val="004B0B2D"/>
    <w:rsid w:val="004C3963"/>
    <w:rsid w:val="004D3F50"/>
    <w:rsid w:val="00534890"/>
    <w:rsid w:val="00572073"/>
    <w:rsid w:val="005A2B9E"/>
    <w:rsid w:val="005F2F88"/>
    <w:rsid w:val="0061194A"/>
    <w:rsid w:val="006311A9"/>
    <w:rsid w:val="006B3DC6"/>
    <w:rsid w:val="006B4A3A"/>
    <w:rsid w:val="006C6862"/>
    <w:rsid w:val="00716A2D"/>
    <w:rsid w:val="007247C4"/>
    <w:rsid w:val="00750355"/>
    <w:rsid w:val="007A0A61"/>
    <w:rsid w:val="007B33E9"/>
    <w:rsid w:val="007D48C9"/>
    <w:rsid w:val="00816EA7"/>
    <w:rsid w:val="00821450"/>
    <w:rsid w:val="00824A5C"/>
    <w:rsid w:val="00842232"/>
    <w:rsid w:val="0087416E"/>
    <w:rsid w:val="008E2F80"/>
    <w:rsid w:val="008E58AA"/>
    <w:rsid w:val="008F5CD0"/>
    <w:rsid w:val="00920CA4"/>
    <w:rsid w:val="009256DA"/>
    <w:rsid w:val="00943014"/>
    <w:rsid w:val="009437B1"/>
    <w:rsid w:val="0095488C"/>
    <w:rsid w:val="009B1323"/>
    <w:rsid w:val="009E2923"/>
    <w:rsid w:val="009F684B"/>
    <w:rsid w:val="00A1029D"/>
    <w:rsid w:val="00A85A16"/>
    <w:rsid w:val="00AA32AB"/>
    <w:rsid w:val="00AD4766"/>
    <w:rsid w:val="00AD5242"/>
    <w:rsid w:val="00B049EE"/>
    <w:rsid w:val="00B06978"/>
    <w:rsid w:val="00B20479"/>
    <w:rsid w:val="00B225D4"/>
    <w:rsid w:val="00B55460"/>
    <w:rsid w:val="00B57126"/>
    <w:rsid w:val="00B92A5C"/>
    <w:rsid w:val="00BF6055"/>
    <w:rsid w:val="00C23FE6"/>
    <w:rsid w:val="00C44803"/>
    <w:rsid w:val="00C65232"/>
    <w:rsid w:val="00CE5B86"/>
    <w:rsid w:val="00D3504B"/>
    <w:rsid w:val="00D35E3D"/>
    <w:rsid w:val="00DD1A0A"/>
    <w:rsid w:val="00DE642B"/>
    <w:rsid w:val="00DF4D7E"/>
    <w:rsid w:val="00E04E8C"/>
    <w:rsid w:val="00E16AF9"/>
    <w:rsid w:val="00EE4153"/>
    <w:rsid w:val="00F1194F"/>
    <w:rsid w:val="00F203E4"/>
    <w:rsid w:val="00F25471"/>
    <w:rsid w:val="00F330C3"/>
    <w:rsid w:val="00F54678"/>
    <w:rsid w:val="00FA2905"/>
    <w:rsid w:val="00FA4073"/>
    <w:rsid w:val="00FB1326"/>
    <w:rsid w:val="00FB37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9233E-9210-4B3E-B3D1-23E3AFFEA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43075"/>
    <w:rPr>
      <w:color w:val="808080"/>
    </w:rPr>
  </w:style>
  <w:style w:type="paragraph" w:styleId="ListeParagraf">
    <w:name w:val="List Paragraph"/>
    <w:basedOn w:val="Normal"/>
    <w:uiPriority w:val="34"/>
    <w:qFormat/>
    <w:rsid w:val="00E04E8C"/>
    <w:pPr>
      <w:ind w:left="720"/>
      <w:contextualSpacing/>
    </w:pPr>
  </w:style>
  <w:style w:type="character" w:customStyle="1" w:styleId="t">
    <w:name w:val="t"/>
    <w:basedOn w:val="VarsaylanParagrafYazTipi"/>
    <w:rsid w:val="00874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700</Words>
  <Characters>3994</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72</cp:revision>
  <dcterms:created xsi:type="dcterms:W3CDTF">2021-03-14T18:43:00Z</dcterms:created>
  <dcterms:modified xsi:type="dcterms:W3CDTF">2021-03-21T20:31:00Z</dcterms:modified>
</cp:coreProperties>
</file>