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94" w:rsidRPr="00BC04DA" w:rsidRDefault="00146219">
      <w:pPr>
        <w:rPr>
          <w:rFonts w:ascii="Ravie" w:hAnsi="Ravie"/>
          <w:i/>
          <w:sz w:val="48"/>
        </w:rPr>
      </w:pPr>
      <w:r w:rsidRPr="00BC04DA">
        <w:rPr>
          <w:rFonts w:ascii="Ravie" w:hAnsi="Ravie"/>
          <w:i/>
          <w:sz w:val="48"/>
        </w:rPr>
        <w:t>Eje Pedagógico</w:t>
      </w:r>
    </w:p>
    <w:p w:rsidR="00146219" w:rsidRDefault="00146219">
      <w:pPr>
        <w:rPr>
          <w:rFonts w:ascii="Comic Sans MS" w:hAnsi="Comic Sans MS"/>
          <w:sz w:val="32"/>
        </w:rPr>
      </w:pPr>
      <w:r>
        <w:rPr>
          <w:rFonts w:ascii="Comic Sans MS" w:hAnsi="Comic Sans MS"/>
          <w:u w:val="single"/>
        </w:rPr>
        <w:t xml:space="preserve">NOMBRE Y APELLIDO: </w:t>
      </w:r>
      <w:r w:rsidRPr="00146219">
        <w:rPr>
          <w:rFonts w:ascii="Comic Sans MS" w:hAnsi="Comic Sans MS"/>
          <w:sz w:val="32"/>
        </w:rPr>
        <w:t>Olives, Mariana</w:t>
      </w:r>
    </w:p>
    <w:p w:rsidR="00BC04DA" w:rsidRDefault="00BC04DA">
      <w:pPr>
        <w:rPr>
          <w:rFonts w:ascii="Comic Sans MS" w:hAnsi="Comic Sans MS"/>
          <w:sz w:val="32"/>
        </w:rPr>
      </w:pPr>
      <w:r>
        <w:rPr>
          <w:rFonts w:ascii="Comic Sans MS" w:hAnsi="Comic Sans MS"/>
          <w:sz w:val="32"/>
          <w:u w:val="single"/>
        </w:rPr>
        <w:t xml:space="preserve">Proyecto destinado </w:t>
      </w:r>
      <w:proofErr w:type="gramStart"/>
      <w:r>
        <w:rPr>
          <w:rFonts w:ascii="Comic Sans MS" w:hAnsi="Comic Sans MS"/>
          <w:sz w:val="32"/>
          <w:u w:val="single"/>
        </w:rPr>
        <w:t>para :</w:t>
      </w:r>
      <w:proofErr w:type="gramEnd"/>
      <w:r>
        <w:rPr>
          <w:rFonts w:ascii="Comic Sans MS" w:hAnsi="Comic Sans MS"/>
          <w:sz w:val="32"/>
          <w:u w:val="single"/>
        </w:rPr>
        <w:t xml:space="preserve"> </w:t>
      </w:r>
      <w:r w:rsidRPr="00BC04DA">
        <w:rPr>
          <w:rFonts w:ascii="Comic Sans MS" w:hAnsi="Comic Sans MS"/>
          <w:sz w:val="32"/>
        </w:rPr>
        <w:t>1er año de Secundaria</w:t>
      </w:r>
    </w:p>
    <w:p w:rsidR="00BC04DA" w:rsidRPr="00BC04DA" w:rsidRDefault="00BC04DA">
      <w:pPr>
        <w:rPr>
          <w:rFonts w:ascii="Comic Sans MS" w:hAnsi="Comic Sans MS"/>
          <w:sz w:val="32"/>
          <w:u w:val="single"/>
        </w:rPr>
      </w:pPr>
      <w:r w:rsidRPr="00BC04DA">
        <w:rPr>
          <w:rFonts w:ascii="Comic Sans MS" w:hAnsi="Comic Sans MS"/>
          <w:sz w:val="32"/>
          <w:u w:val="single"/>
        </w:rPr>
        <w:t>Área</w:t>
      </w:r>
      <w:r>
        <w:rPr>
          <w:rFonts w:ascii="Comic Sans MS" w:hAnsi="Comic Sans MS"/>
          <w:sz w:val="32"/>
        </w:rPr>
        <w:t>: Ciencias Sociales</w:t>
      </w:r>
    </w:p>
    <w:p w:rsidR="00146219" w:rsidRDefault="00146219">
      <w:pPr>
        <w:rPr>
          <w:rFonts w:ascii="Comic Sans MS" w:hAnsi="Comic Sans MS"/>
          <w:u w:val="single"/>
        </w:rPr>
      </w:pPr>
      <w:r>
        <w:rPr>
          <w:rFonts w:ascii="Comic Sans MS" w:hAnsi="Comic Sans MS"/>
          <w:u w:val="single"/>
        </w:rPr>
        <w:t>OBJETIVO PEDAGÓGICO:</w:t>
      </w:r>
    </w:p>
    <w:p w:rsidR="00BC04DA" w:rsidRPr="00BC04DA" w:rsidRDefault="00BC04DA" w:rsidP="00BC04DA">
      <w:pPr>
        <w:pStyle w:val="Prrafodelista"/>
        <w:numPr>
          <w:ilvl w:val="0"/>
          <w:numId w:val="7"/>
        </w:numPr>
        <w:spacing w:after="0"/>
        <w:rPr>
          <w:rFonts w:ascii="Agency FB" w:hAnsi="Agency FB"/>
          <w:sz w:val="40"/>
          <w:u w:val="single"/>
        </w:rPr>
      </w:pPr>
      <w:r w:rsidRPr="00BC04DA">
        <w:rPr>
          <w:rFonts w:ascii="Agency FB" w:hAnsi="Agency FB"/>
          <w:color w:val="333333"/>
          <w:sz w:val="28"/>
          <w:szCs w:val="16"/>
          <w:shd w:val="clear" w:color="auto" w:fill="FFFFFF"/>
        </w:rPr>
        <w:t>Promover el uso de los equipos portátiles en el proceso de enseñanza y aprendizaje.</w:t>
      </w:r>
    </w:p>
    <w:p w:rsidR="00BC04DA" w:rsidRPr="00BC04DA" w:rsidRDefault="00BC04DA" w:rsidP="00BC04DA">
      <w:pPr>
        <w:pStyle w:val="list"/>
        <w:numPr>
          <w:ilvl w:val="0"/>
          <w:numId w:val="7"/>
        </w:numPr>
        <w:spacing w:before="0" w:beforeAutospacing="0" w:after="0" w:afterAutospacing="0" w:line="240" w:lineRule="atLeast"/>
        <w:ind w:right="400"/>
        <w:rPr>
          <w:rFonts w:ascii="Agency FB" w:hAnsi="Agency FB"/>
          <w:color w:val="333333"/>
          <w:sz w:val="28"/>
          <w:szCs w:val="16"/>
        </w:rPr>
      </w:pPr>
      <w:r w:rsidRPr="00BC04DA">
        <w:rPr>
          <w:rFonts w:ascii="Agency FB" w:hAnsi="Agency FB"/>
          <w:color w:val="333333"/>
          <w:sz w:val="28"/>
          <w:szCs w:val="16"/>
        </w:rPr>
        <w:t>Conozcan el concepto de hominización.</w:t>
      </w:r>
    </w:p>
    <w:p w:rsidR="00BC04DA" w:rsidRPr="00BC04DA" w:rsidRDefault="00BC04DA" w:rsidP="00BC04DA">
      <w:pPr>
        <w:pStyle w:val="list"/>
        <w:numPr>
          <w:ilvl w:val="0"/>
          <w:numId w:val="7"/>
        </w:numPr>
        <w:spacing w:before="0" w:beforeAutospacing="0" w:after="0" w:afterAutospacing="0" w:line="240" w:lineRule="atLeast"/>
        <w:ind w:right="400"/>
        <w:rPr>
          <w:rFonts w:ascii="Agency FB" w:hAnsi="Agency FB"/>
          <w:color w:val="333333"/>
          <w:sz w:val="28"/>
          <w:szCs w:val="16"/>
        </w:rPr>
      </w:pPr>
      <w:r w:rsidRPr="00BC04DA">
        <w:rPr>
          <w:rFonts w:ascii="Agency FB" w:hAnsi="Agency FB"/>
          <w:color w:val="333333"/>
          <w:sz w:val="28"/>
          <w:szCs w:val="16"/>
        </w:rPr>
        <w:t>Analicen el proceso de evolución de la especie humana como el resultado de un conjunto de cambios relacionados entre sí.</w:t>
      </w:r>
    </w:p>
    <w:p w:rsidR="00BC04DA" w:rsidRPr="00BC04DA" w:rsidRDefault="00BC04DA" w:rsidP="00BC04DA">
      <w:pPr>
        <w:pStyle w:val="list"/>
        <w:numPr>
          <w:ilvl w:val="0"/>
          <w:numId w:val="7"/>
        </w:numPr>
        <w:spacing w:before="0" w:beforeAutospacing="0" w:after="0" w:afterAutospacing="0" w:line="240" w:lineRule="atLeast"/>
        <w:ind w:right="400"/>
        <w:rPr>
          <w:rFonts w:ascii="Agency FB" w:hAnsi="Agency FB"/>
          <w:color w:val="333333"/>
          <w:sz w:val="28"/>
          <w:szCs w:val="16"/>
        </w:rPr>
      </w:pPr>
      <w:r w:rsidRPr="00BC04DA">
        <w:rPr>
          <w:rFonts w:ascii="Agency FB" w:hAnsi="Agency FB"/>
          <w:color w:val="333333"/>
          <w:sz w:val="28"/>
          <w:szCs w:val="16"/>
        </w:rPr>
        <w:t>Distingan las transformaciones históricas en el proceso de hominización.</w:t>
      </w:r>
    </w:p>
    <w:p w:rsidR="00BC04DA" w:rsidRPr="00BC04DA" w:rsidRDefault="00BC04DA" w:rsidP="00BC04DA">
      <w:pPr>
        <w:pStyle w:val="list"/>
        <w:numPr>
          <w:ilvl w:val="0"/>
          <w:numId w:val="7"/>
        </w:numPr>
        <w:spacing w:before="0" w:beforeAutospacing="0" w:after="0" w:afterAutospacing="0" w:line="240" w:lineRule="atLeast"/>
        <w:ind w:right="400"/>
        <w:rPr>
          <w:rFonts w:ascii="Agency FB" w:hAnsi="Agency FB"/>
          <w:color w:val="333333"/>
          <w:sz w:val="28"/>
          <w:szCs w:val="16"/>
        </w:rPr>
      </w:pPr>
      <w:r w:rsidRPr="00BC04DA">
        <w:rPr>
          <w:rFonts w:ascii="Agency FB" w:hAnsi="Agency FB"/>
          <w:color w:val="333333"/>
          <w:sz w:val="28"/>
          <w:szCs w:val="16"/>
        </w:rPr>
        <w:t>Utilicen diferentes fuentes de información y elaboren sus propias conclusiones.</w:t>
      </w:r>
    </w:p>
    <w:p w:rsidR="00BC04DA" w:rsidRPr="00BC04DA" w:rsidRDefault="00BC04DA" w:rsidP="00BC04DA">
      <w:pPr>
        <w:pStyle w:val="Prrafodelista"/>
        <w:spacing w:after="0"/>
        <w:rPr>
          <w:rFonts w:ascii="Agency FB" w:hAnsi="Agency FB"/>
          <w:sz w:val="40"/>
          <w:u w:val="single"/>
        </w:rPr>
      </w:pPr>
    </w:p>
    <w:p w:rsidR="00146219" w:rsidRDefault="00146219" w:rsidP="00BC04DA">
      <w:pPr>
        <w:pStyle w:val="Ttulo2"/>
        <w:spacing w:before="0" w:after="0"/>
        <w:rPr>
          <w:rFonts w:ascii="Agency FB" w:hAnsi="Agency FB"/>
          <w:sz w:val="24"/>
          <w:szCs w:val="24"/>
        </w:rPr>
      </w:pPr>
      <w:r>
        <w:rPr>
          <w:rFonts w:ascii="Comic Sans MS" w:hAnsi="Comic Sans MS"/>
          <w:u w:val="single"/>
        </w:rPr>
        <w:t>CONTENIDOS:</w:t>
      </w:r>
      <w:r w:rsidRPr="00146219">
        <w:rPr>
          <w:rFonts w:ascii="Agency FB" w:hAnsi="Agency FB"/>
          <w:sz w:val="24"/>
          <w:szCs w:val="24"/>
        </w:rPr>
        <w:t xml:space="preserve"> </w:t>
      </w:r>
    </w:p>
    <w:p w:rsidR="00146219" w:rsidRPr="00187BE5" w:rsidRDefault="00146219" w:rsidP="00146219">
      <w:pPr>
        <w:pStyle w:val="Ttulo2"/>
        <w:spacing w:before="0" w:after="0"/>
        <w:rPr>
          <w:rFonts w:ascii="Agency FB" w:hAnsi="Agency FB"/>
          <w:sz w:val="24"/>
          <w:szCs w:val="24"/>
        </w:rPr>
      </w:pPr>
      <w:r>
        <w:rPr>
          <w:rFonts w:ascii="Agency FB" w:hAnsi="Agency FB"/>
          <w:sz w:val="24"/>
          <w:szCs w:val="24"/>
        </w:rPr>
        <w:t>UNIDAD DE CONTENIDOS</w:t>
      </w:r>
      <w:r w:rsidRPr="00187BE5">
        <w:rPr>
          <w:rFonts w:ascii="Agency FB" w:hAnsi="Agency FB"/>
          <w:sz w:val="24"/>
          <w:szCs w:val="24"/>
        </w:rPr>
        <w:t xml:space="preserve"> </w:t>
      </w:r>
      <w:r>
        <w:rPr>
          <w:rFonts w:ascii="Agency FB" w:hAnsi="Agency FB"/>
          <w:sz w:val="24"/>
          <w:szCs w:val="24"/>
        </w:rPr>
        <w:t xml:space="preserve"> “MUCHOS MUNDOS”  El comienzo de la historia de la humanidad.</w:t>
      </w:r>
    </w:p>
    <w:p w:rsidR="00146219" w:rsidRPr="00187BE5" w:rsidRDefault="00146219" w:rsidP="00146219">
      <w:pPr>
        <w:pStyle w:val="Textoindependiente"/>
        <w:spacing w:after="0"/>
        <w:rPr>
          <w:rFonts w:ascii="Agency FB" w:hAnsi="Agency FB" w:cs="Arial"/>
          <w:sz w:val="24"/>
          <w:szCs w:val="24"/>
        </w:rPr>
      </w:pPr>
      <w:r w:rsidRPr="00187BE5">
        <w:rPr>
          <w:rFonts w:ascii="Agency FB" w:hAnsi="Agency FB" w:cs="Arial"/>
          <w:b/>
          <w:sz w:val="24"/>
          <w:szCs w:val="24"/>
          <w:u w:val="single"/>
        </w:rPr>
        <w:t xml:space="preserve">OBJETO DE ESTUDIOS: </w:t>
      </w:r>
      <w:r w:rsidRPr="00187BE5">
        <w:rPr>
          <w:rFonts w:ascii="Agency FB" w:hAnsi="Agency FB" w:cs="Arial"/>
          <w:sz w:val="24"/>
          <w:szCs w:val="24"/>
        </w:rPr>
        <w:t>Modos  de vida y organización  socio - cultural: muchos mundos y el comienzo de la historia y geografía humanas.</w:t>
      </w:r>
    </w:p>
    <w:p w:rsidR="00146219" w:rsidRPr="00187BE5" w:rsidRDefault="00146219" w:rsidP="00146219">
      <w:pPr>
        <w:pStyle w:val="Textoindependiente"/>
        <w:spacing w:after="0"/>
        <w:rPr>
          <w:rFonts w:ascii="Agency FB" w:hAnsi="Agency FB" w:cs="Arial"/>
          <w:b/>
          <w:sz w:val="24"/>
          <w:szCs w:val="24"/>
        </w:rPr>
      </w:pPr>
      <w:r w:rsidRPr="00187BE5">
        <w:rPr>
          <w:rFonts w:ascii="Agency FB" w:hAnsi="Agency FB" w:cs="Arial"/>
          <w:b/>
          <w:sz w:val="24"/>
          <w:szCs w:val="24"/>
        </w:rPr>
        <w:t xml:space="preserve">EJE TEMÁTICO: </w:t>
      </w:r>
    </w:p>
    <w:p w:rsidR="00146219" w:rsidRPr="00187BE5" w:rsidRDefault="00146219" w:rsidP="00146219">
      <w:pPr>
        <w:pStyle w:val="Listaconvietas2"/>
        <w:numPr>
          <w:ilvl w:val="0"/>
          <w:numId w:val="6"/>
        </w:numPr>
        <w:tabs>
          <w:tab w:val="clear" w:pos="2916"/>
        </w:tabs>
        <w:ind w:left="601"/>
        <w:rPr>
          <w:rFonts w:ascii="Agency FB" w:hAnsi="Agency FB" w:cs="Arial"/>
        </w:rPr>
      </w:pPr>
      <w:r w:rsidRPr="00187BE5">
        <w:rPr>
          <w:rFonts w:ascii="Agency FB" w:hAnsi="Agency FB" w:cs="Arial"/>
        </w:rPr>
        <w:t xml:space="preserve">Organización social, actividades humanas  y transformaciones del espacio.       </w:t>
      </w:r>
    </w:p>
    <w:p w:rsidR="00146219" w:rsidRPr="00187BE5" w:rsidRDefault="00146219" w:rsidP="00146219">
      <w:pPr>
        <w:spacing w:after="0"/>
        <w:ind w:left="601"/>
        <w:rPr>
          <w:rFonts w:ascii="Agency FB" w:hAnsi="Agency FB" w:cs="Arial"/>
          <w:sz w:val="24"/>
          <w:szCs w:val="24"/>
        </w:rPr>
      </w:pPr>
    </w:p>
    <w:p w:rsidR="00146219" w:rsidRPr="00187BE5" w:rsidRDefault="00146219" w:rsidP="00146219">
      <w:pPr>
        <w:pStyle w:val="Ttulo3"/>
        <w:spacing w:before="0" w:after="0"/>
        <w:rPr>
          <w:rFonts w:ascii="Agency FB" w:hAnsi="Agency FB"/>
          <w:sz w:val="24"/>
          <w:szCs w:val="24"/>
        </w:rPr>
      </w:pPr>
      <w:r w:rsidRPr="00187BE5">
        <w:rPr>
          <w:rFonts w:ascii="Agency FB" w:hAnsi="Agency FB"/>
          <w:sz w:val="24"/>
          <w:szCs w:val="24"/>
        </w:rPr>
        <w:t>CONCEPTOS TRANSDISCIPLINARES:</w:t>
      </w:r>
    </w:p>
    <w:p w:rsidR="00146219" w:rsidRDefault="00146219" w:rsidP="00146219">
      <w:pPr>
        <w:pStyle w:val="Textoindependiente"/>
        <w:spacing w:after="0"/>
        <w:rPr>
          <w:rFonts w:ascii="Agency FB" w:hAnsi="Agency FB" w:cs="Arial"/>
          <w:sz w:val="24"/>
          <w:szCs w:val="24"/>
        </w:rPr>
      </w:pPr>
      <w:r w:rsidRPr="00187BE5">
        <w:rPr>
          <w:rFonts w:ascii="Agency FB" w:hAnsi="Agency FB" w:cs="Arial"/>
          <w:sz w:val="24"/>
          <w:szCs w:val="24"/>
        </w:rPr>
        <w:t xml:space="preserve">Similitud - Diferencia/ Continuidad </w:t>
      </w:r>
      <w:r w:rsidR="00C46F04">
        <w:rPr>
          <w:rFonts w:ascii="Agency FB" w:hAnsi="Agency FB" w:cs="Arial"/>
          <w:sz w:val="24"/>
          <w:szCs w:val="24"/>
        </w:rPr>
        <w:t>– Cambio /Conflicto – Acuerdo</w:t>
      </w:r>
      <w:r w:rsidRPr="00187BE5">
        <w:rPr>
          <w:rFonts w:ascii="Agency FB" w:hAnsi="Agency FB" w:cs="Arial"/>
          <w:sz w:val="24"/>
          <w:szCs w:val="24"/>
        </w:rPr>
        <w:t>/ Interrelación – Comunicación / Identidad – Alteridad / Poder</w:t>
      </w:r>
    </w:p>
    <w:p w:rsidR="00C46F04" w:rsidRPr="00187BE5" w:rsidRDefault="00C46F04" w:rsidP="00146219">
      <w:pPr>
        <w:pStyle w:val="Textoindependiente"/>
        <w:spacing w:after="0"/>
        <w:rPr>
          <w:rFonts w:ascii="Agency FB" w:hAnsi="Agency FB" w:cs="Arial"/>
          <w:sz w:val="24"/>
          <w:szCs w:val="24"/>
        </w:rPr>
      </w:pPr>
    </w:p>
    <w:p w:rsidR="00146219" w:rsidRPr="00187BE5" w:rsidRDefault="00146219" w:rsidP="00146219">
      <w:pPr>
        <w:pStyle w:val="Ttulo3"/>
        <w:spacing w:before="0" w:after="0"/>
        <w:rPr>
          <w:rFonts w:ascii="Agency FB" w:hAnsi="Agency FB"/>
          <w:sz w:val="24"/>
          <w:szCs w:val="24"/>
        </w:rPr>
      </w:pPr>
      <w:r w:rsidRPr="00187BE5">
        <w:rPr>
          <w:rFonts w:ascii="Agency FB" w:hAnsi="Agency FB"/>
          <w:sz w:val="24"/>
          <w:szCs w:val="24"/>
        </w:rPr>
        <w:t xml:space="preserve">CONCEPTOS BÁSICOS DISCIPLINARIOS: </w:t>
      </w:r>
    </w:p>
    <w:p w:rsidR="00146219" w:rsidRPr="00C46F04" w:rsidRDefault="00146219" w:rsidP="00146219">
      <w:pPr>
        <w:rPr>
          <w:rFonts w:ascii="Comic Sans MS" w:hAnsi="Comic Sans MS"/>
          <w:u w:val="single"/>
        </w:rPr>
      </w:pPr>
      <w:r w:rsidRPr="00187BE5">
        <w:rPr>
          <w:rFonts w:ascii="Agency FB" w:hAnsi="Agency FB" w:cs="Arial"/>
          <w:sz w:val="24"/>
          <w:szCs w:val="24"/>
        </w:rPr>
        <w:t>Aprendizaje colectivo e intercambio de información (conocimiento acumulado) – Lenguaje Humano – Formas de Interdependencia y Normas de cooperación- Relaciones sociales y de parentesco- Necesidades  sociales- Recursos- Cambios C</w:t>
      </w:r>
      <w:r w:rsidR="00C46F04">
        <w:rPr>
          <w:rFonts w:ascii="Agency FB" w:hAnsi="Agency FB" w:cs="Arial"/>
          <w:sz w:val="24"/>
          <w:szCs w:val="24"/>
        </w:rPr>
        <w:t xml:space="preserve">limáticos- Tecnología </w:t>
      </w:r>
      <w:r w:rsidRPr="00187BE5">
        <w:rPr>
          <w:rFonts w:ascii="Agency FB" w:hAnsi="Agency FB" w:cs="Arial"/>
          <w:sz w:val="24"/>
          <w:szCs w:val="24"/>
        </w:rPr>
        <w:t xml:space="preserve"> – Estructura social y política – Territorio / Territorialidad humana  - Localización.</w:t>
      </w:r>
    </w:p>
    <w:p w:rsidR="00146219" w:rsidRPr="00C46F04" w:rsidRDefault="00C46F04" w:rsidP="00C46F04">
      <w:pPr>
        <w:spacing w:after="0" w:line="240" w:lineRule="atLeast"/>
        <w:ind w:left="-714" w:firstLine="714"/>
        <w:rPr>
          <w:rFonts w:ascii="Agency FB" w:hAnsi="Agency FB"/>
          <w:b/>
          <w:sz w:val="32"/>
        </w:rPr>
      </w:pPr>
      <w:r w:rsidRPr="00C46F04">
        <w:rPr>
          <w:rFonts w:ascii="Agency FB" w:hAnsi="Agency FB"/>
          <w:b/>
          <w:sz w:val="32"/>
        </w:rPr>
        <w:t>Contenidos</w:t>
      </w:r>
    </w:p>
    <w:p w:rsidR="00146219" w:rsidRPr="00AF4A9E" w:rsidRDefault="00146219" w:rsidP="00146219">
      <w:pPr>
        <w:numPr>
          <w:ilvl w:val="0"/>
          <w:numId w:val="2"/>
        </w:numPr>
        <w:spacing w:after="0" w:line="240" w:lineRule="atLeast"/>
        <w:ind w:left="714" w:hanging="357"/>
        <w:rPr>
          <w:rFonts w:ascii="Agency FB" w:hAnsi="Agency FB"/>
          <w:b/>
          <w:sz w:val="24"/>
          <w:u w:val="single"/>
        </w:rPr>
      </w:pPr>
      <w:r>
        <w:rPr>
          <w:rFonts w:ascii="Agency FB" w:hAnsi="Agency FB"/>
          <w:sz w:val="24"/>
        </w:rPr>
        <w:t>El origen de la vi</w:t>
      </w:r>
      <w:r w:rsidR="00C46F04">
        <w:rPr>
          <w:rFonts w:ascii="Agency FB" w:hAnsi="Agency FB"/>
          <w:sz w:val="24"/>
        </w:rPr>
        <w:t>da. Evolución de las especies</w:t>
      </w:r>
      <w:r>
        <w:rPr>
          <w:rFonts w:ascii="Agency FB" w:hAnsi="Agency FB"/>
          <w:sz w:val="24"/>
        </w:rPr>
        <w:t>. El estudio de los restos fósiles.</w:t>
      </w:r>
    </w:p>
    <w:p w:rsidR="00146219" w:rsidRDefault="00146219" w:rsidP="00146219">
      <w:pPr>
        <w:numPr>
          <w:ilvl w:val="0"/>
          <w:numId w:val="2"/>
        </w:numPr>
        <w:spacing w:after="0" w:line="240" w:lineRule="atLeast"/>
        <w:ind w:left="714" w:hanging="357"/>
        <w:rPr>
          <w:rFonts w:ascii="Agency FB" w:hAnsi="Agency FB"/>
          <w:b/>
          <w:sz w:val="24"/>
          <w:u w:val="single"/>
        </w:rPr>
      </w:pPr>
      <w:r>
        <w:rPr>
          <w:rFonts w:ascii="Agency FB" w:hAnsi="Agency FB"/>
          <w:sz w:val="24"/>
        </w:rPr>
        <w:t>Los Homínidos: primeros pasos. Caminar sobre la extremidad inferior, fabricar herramientas con la mano y el cerebro. Vivir en sociedad y comunicarse</w:t>
      </w:r>
      <w:r>
        <w:rPr>
          <w:rFonts w:ascii="Agency FB" w:hAnsi="Agency FB"/>
          <w:b/>
          <w:sz w:val="24"/>
          <w:u w:val="single"/>
        </w:rPr>
        <w:t>.</w:t>
      </w:r>
    </w:p>
    <w:p w:rsidR="00146219" w:rsidRPr="006F472F" w:rsidRDefault="00146219" w:rsidP="00146219">
      <w:pPr>
        <w:numPr>
          <w:ilvl w:val="0"/>
          <w:numId w:val="2"/>
        </w:numPr>
        <w:spacing w:after="0" w:line="240" w:lineRule="atLeast"/>
        <w:ind w:left="714" w:hanging="357"/>
        <w:rPr>
          <w:rFonts w:ascii="Agency FB" w:hAnsi="Agency FB"/>
          <w:b/>
          <w:sz w:val="24"/>
          <w:u w:val="single"/>
        </w:rPr>
      </w:pPr>
      <w:r>
        <w:rPr>
          <w:rFonts w:ascii="Agency FB" w:hAnsi="Agency FB"/>
          <w:sz w:val="24"/>
        </w:rPr>
        <w:lastRenderedPageBreak/>
        <w:t xml:space="preserve">De los Homínidos al Hombre moderno: los primeros homínidos: </w:t>
      </w:r>
      <w:proofErr w:type="spellStart"/>
      <w:r>
        <w:rPr>
          <w:rFonts w:ascii="Agency FB" w:hAnsi="Agency FB"/>
          <w:sz w:val="24"/>
        </w:rPr>
        <w:t>Australopithecus</w:t>
      </w:r>
      <w:proofErr w:type="spellEnd"/>
      <w:r>
        <w:rPr>
          <w:rFonts w:ascii="Agency FB" w:hAnsi="Agency FB"/>
          <w:sz w:val="24"/>
        </w:rPr>
        <w:t xml:space="preserve">, los primeros fabricantes de herramientas: Homo </w:t>
      </w:r>
      <w:proofErr w:type="spellStart"/>
      <w:r>
        <w:rPr>
          <w:rFonts w:ascii="Agency FB" w:hAnsi="Agency FB"/>
          <w:sz w:val="24"/>
        </w:rPr>
        <w:t>habilis</w:t>
      </w:r>
      <w:proofErr w:type="spellEnd"/>
      <w:r>
        <w:rPr>
          <w:rFonts w:ascii="Agency FB" w:hAnsi="Agency FB"/>
          <w:sz w:val="24"/>
        </w:rPr>
        <w:t>, el hombre Neandertal, homo Sapiens.</w:t>
      </w:r>
    </w:p>
    <w:p w:rsidR="00146219" w:rsidRPr="006F472F" w:rsidRDefault="00146219" w:rsidP="00146219">
      <w:pPr>
        <w:numPr>
          <w:ilvl w:val="0"/>
          <w:numId w:val="2"/>
        </w:numPr>
        <w:spacing w:after="0" w:line="240" w:lineRule="atLeast"/>
        <w:ind w:left="714" w:hanging="357"/>
        <w:rPr>
          <w:rFonts w:ascii="Agency FB" w:hAnsi="Agency FB"/>
          <w:b/>
          <w:sz w:val="24"/>
          <w:u w:val="single"/>
        </w:rPr>
      </w:pPr>
      <w:r>
        <w:rPr>
          <w:rFonts w:ascii="Agency FB" w:hAnsi="Agency FB"/>
          <w:sz w:val="24"/>
        </w:rPr>
        <w:t>Homo sapiens. Diversidad biológica, diversidad  cultural.</w:t>
      </w:r>
    </w:p>
    <w:p w:rsidR="00146219" w:rsidRPr="006F472F" w:rsidRDefault="00146219" w:rsidP="00146219">
      <w:pPr>
        <w:numPr>
          <w:ilvl w:val="0"/>
          <w:numId w:val="2"/>
        </w:numPr>
        <w:spacing w:after="0" w:line="240" w:lineRule="atLeast"/>
        <w:ind w:left="714" w:hanging="357"/>
        <w:rPr>
          <w:rFonts w:ascii="Agency FB" w:hAnsi="Agency FB"/>
          <w:b/>
          <w:sz w:val="24"/>
          <w:u w:val="single"/>
        </w:rPr>
      </w:pPr>
      <w:r>
        <w:rPr>
          <w:rFonts w:ascii="Agency FB" w:hAnsi="Agency FB"/>
          <w:sz w:val="24"/>
        </w:rPr>
        <w:t>Prehistoria: Paleolítico inferior, medio y superior.</w:t>
      </w:r>
    </w:p>
    <w:p w:rsidR="00146219" w:rsidRPr="00C46F04" w:rsidRDefault="00146219" w:rsidP="00C46F04">
      <w:pPr>
        <w:numPr>
          <w:ilvl w:val="0"/>
          <w:numId w:val="2"/>
        </w:numPr>
        <w:spacing w:after="0" w:line="240" w:lineRule="atLeast"/>
        <w:ind w:left="714" w:hanging="357"/>
        <w:rPr>
          <w:rFonts w:ascii="Agency FB" w:hAnsi="Agency FB"/>
          <w:b/>
          <w:sz w:val="24"/>
          <w:u w:val="single"/>
        </w:rPr>
      </w:pPr>
      <w:r>
        <w:rPr>
          <w:rFonts w:ascii="Agency FB" w:hAnsi="Agency FB"/>
          <w:sz w:val="24"/>
        </w:rPr>
        <w:t>Primeros modos de subsistencia: caza, pesca y recolección. Forma de vida nómade. Primeras formas de organización social y familiar.</w:t>
      </w:r>
    </w:p>
    <w:p w:rsidR="00146219" w:rsidRDefault="00146219" w:rsidP="00146219">
      <w:pPr>
        <w:numPr>
          <w:ilvl w:val="0"/>
          <w:numId w:val="3"/>
        </w:numPr>
        <w:spacing w:after="0" w:line="240" w:lineRule="atLeast"/>
        <w:ind w:left="426" w:firstLine="0"/>
        <w:rPr>
          <w:rFonts w:ascii="Agency FB" w:hAnsi="Agency FB"/>
          <w:sz w:val="24"/>
        </w:rPr>
      </w:pPr>
      <w:r>
        <w:rPr>
          <w:rFonts w:ascii="Agency FB" w:hAnsi="Agency FB"/>
          <w:sz w:val="24"/>
        </w:rPr>
        <w:t>la expansión territorial.</w:t>
      </w:r>
    </w:p>
    <w:p w:rsidR="00146219" w:rsidRDefault="00146219" w:rsidP="00146219">
      <w:pPr>
        <w:numPr>
          <w:ilvl w:val="0"/>
          <w:numId w:val="3"/>
        </w:numPr>
        <w:spacing w:after="0" w:line="240" w:lineRule="atLeast"/>
        <w:ind w:left="426" w:firstLine="0"/>
        <w:rPr>
          <w:rFonts w:ascii="Agency FB" w:hAnsi="Agency FB"/>
          <w:sz w:val="24"/>
        </w:rPr>
      </w:pPr>
      <w:r>
        <w:rPr>
          <w:rFonts w:ascii="Agency FB" w:hAnsi="Agency FB"/>
          <w:sz w:val="24"/>
        </w:rPr>
        <w:t>La migración dentro de África.</w:t>
      </w:r>
    </w:p>
    <w:p w:rsidR="00146219" w:rsidRDefault="00146219" w:rsidP="00146219">
      <w:pPr>
        <w:numPr>
          <w:ilvl w:val="0"/>
          <w:numId w:val="3"/>
        </w:numPr>
        <w:spacing w:after="0" w:line="240" w:lineRule="atLeast"/>
        <w:ind w:left="426" w:firstLine="0"/>
        <w:rPr>
          <w:rFonts w:ascii="Agency FB" w:hAnsi="Agency FB"/>
          <w:sz w:val="24"/>
        </w:rPr>
      </w:pPr>
      <w:r>
        <w:rPr>
          <w:rFonts w:ascii="Agency FB" w:hAnsi="Agency FB"/>
          <w:sz w:val="24"/>
        </w:rPr>
        <w:t>La conquista de de Asia y de Oceanía y la llegada a Europa.</w:t>
      </w:r>
    </w:p>
    <w:p w:rsidR="00146219" w:rsidRDefault="00146219" w:rsidP="00146219">
      <w:pPr>
        <w:numPr>
          <w:ilvl w:val="0"/>
          <w:numId w:val="3"/>
        </w:numPr>
        <w:spacing w:after="0" w:line="240" w:lineRule="atLeast"/>
        <w:ind w:left="426" w:firstLine="0"/>
        <w:rPr>
          <w:rFonts w:ascii="Agency FB" w:hAnsi="Agency FB"/>
          <w:sz w:val="24"/>
        </w:rPr>
      </w:pPr>
      <w:r>
        <w:rPr>
          <w:rFonts w:ascii="Agency FB" w:hAnsi="Agency FB"/>
          <w:sz w:val="24"/>
        </w:rPr>
        <w:t>El poblamiento en América: Animales gigantescos: la mega fauna.</w:t>
      </w:r>
    </w:p>
    <w:p w:rsidR="00146219" w:rsidRPr="00254228" w:rsidRDefault="00146219" w:rsidP="00254228">
      <w:pPr>
        <w:pStyle w:val="Prrafodelista"/>
        <w:numPr>
          <w:ilvl w:val="0"/>
          <w:numId w:val="3"/>
        </w:numPr>
        <w:spacing w:after="0" w:line="240" w:lineRule="atLeast"/>
        <w:ind w:left="426" w:hanging="6"/>
        <w:rPr>
          <w:rFonts w:ascii="Agency FB" w:hAnsi="Agency FB"/>
          <w:sz w:val="24"/>
        </w:rPr>
      </w:pPr>
      <w:r w:rsidRPr="00C46F04">
        <w:rPr>
          <w:rFonts w:ascii="Agency FB" w:hAnsi="Agency FB"/>
          <w:sz w:val="24"/>
        </w:rPr>
        <w:t>Del nomadismo al sedentarismo</w:t>
      </w:r>
    </w:p>
    <w:p w:rsidR="00146219" w:rsidRPr="00254228" w:rsidRDefault="00146219" w:rsidP="00254228">
      <w:pPr>
        <w:numPr>
          <w:ilvl w:val="0"/>
          <w:numId w:val="4"/>
        </w:numPr>
        <w:spacing w:after="0" w:line="240" w:lineRule="atLeast"/>
        <w:ind w:firstLine="420"/>
        <w:rPr>
          <w:rFonts w:ascii="Agency FB" w:hAnsi="Agency FB"/>
          <w:b/>
          <w:sz w:val="24"/>
        </w:rPr>
      </w:pPr>
      <w:r>
        <w:rPr>
          <w:rFonts w:ascii="Agency FB" w:hAnsi="Agency FB"/>
          <w:sz w:val="24"/>
        </w:rPr>
        <w:t>La sociedad del neolítico; domesticación, cultivo y cría</w:t>
      </w:r>
    </w:p>
    <w:p w:rsidR="00146219" w:rsidRPr="00240865" w:rsidRDefault="00146219" w:rsidP="00146219">
      <w:pPr>
        <w:numPr>
          <w:ilvl w:val="0"/>
          <w:numId w:val="4"/>
        </w:numPr>
        <w:spacing w:after="0" w:line="240" w:lineRule="atLeast"/>
        <w:ind w:firstLine="420"/>
        <w:rPr>
          <w:rFonts w:ascii="Agency FB" w:hAnsi="Agency FB"/>
          <w:b/>
          <w:sz w:val="24"/>
        </w:rPr>
      </w:pPr>
      <w:r>
        <w:rPr>
          <w:rFonts w:ascii="Agency FB" w:hAnsi="Agency FB"/>
          <w:sz w:val="24"/>
        </w:rPr>
        <w:t>Revolución Neolítica: nuevas tecnologías,  nuevos problemas, más trabajo</w:t>
      </w:r>
    </w:p>
    <w:p w:rsidR="00146219" w:rsidRPr="00BC04DA" w:rsidRDefault="00146219" w:rsidP="00146219">
      <w:pPr>
        <w:numPr>
          <w:ilvl w:val="0"/>
          <w:numId w:val="4"/>
        </w:numPr>
        <w:spacing w:after="0" w:line="240" w:lineRule="atLeast"/>
        <w:ind w:firstLine="420"/>
        <w:rPr>
          <w:rFonts w:ascii="Agency FB" w:hAnsi="Agency FB"/>
          <w:b/>
          <w:sz w:val="24"/>
        </w:rPr>
      </w:pPr>
      <w:r>
        <w:rPr>
          <w:rFonts w:ascii="Agency FB" w:hAnsi="Agency FB"/>
          <w:sz w:val="24"/>
        </w:rPr>
        <w:t>Pueblos sedentarios, pueblos pastores</w:t>
      </w:r>
    </w:p>
    <w:p w:rsidR="00BC04DA" w:rsidRDefault="00BC04DA" w:rsidP="00BC04DA">
      <w:pPr>
        <w:spacing w:after="0" w:line="240" w:lineRule="atLeast"/>
        <w:ind w:left="426"/>
        <w:rPr>
          <w:rFonts w:ascii="Agency FB" w:hAnsi="Agency FB"/>
          <w:sz w:val="24"/>
        </w:rPr>
      </w:pPr>
    </w:p>
    <w:p w:rsidR="00BC04DA" w:rsidRPr="00CD3218" w:rsidRDefault="00CD3218" w:rsidP="00CD3218">
      <w:pPr>
        <w:pStyle w:val="Prrafodelista"/>
        <w:numPr>
          <w:ilvl w:val="0"/>
          <w:numId w:val="8"/>
        </w:numPr>
        <w:spacing w:after="0" w:line="240" w:lineRule="atLeast"/>
        <w:rPr>
          <w:rFonts w:ascii="Agency FB" w:hAnsi="Agency FB"/>
          <w:b/>
          <w:sz w:val="24"/>
        </w:rPr>
      </w:pPr>
      <w:r>
        <w:rPr>
          <w:rFonts w:ascii="Agency FB" w:hAnsi="Agency FB"/>
          <w:b/>
          <w:sz w:val="24"/>
        </w:rPr>
        <w:t xml:space="preserve">Descripción de las actividades: </w:t>
      </w:r>
      <w:r w:rsidRPr="0081173D">
        <w:rPr>
          <w:rFonts w:ascii="Agency FB" w:hAnsi="Agency FB"/>
          <w:sz w:val="24"/>
        </w:rPr>
        <w:t>Las actividades aquí propuestas en este proyecto serían finales de integración de contenidos de la Unidad</w:t>
      </w:r>
      <w:r>
        <w:rPr>
          <w:rFonts w:ascii="Agency FB" w:hAnsi="Agency FB"/>
          <w:b/>
          <w:sz w:val="24"/>
        </w:rPr>
        <w:t xml:space="preserve"> </w:t>
      </w:r>
      <w:r>
        <w:rPr>
          <w:rFonts w:ascii="Agency FB" w:hAnsi="Agency FB"/>
          <w:sz w:val="24"/>
          <w:szCs w:val="24"/>
        </w:rPr>
        <w:t>MUCHOS MUNDOS”  El comienzo de la historia de la humanidad. Evaluando los contenidos propuestos y estudiados.  Promoviendo el uso de los equipos portátil en el proceso enseñanza aprendizaje.</w:t>
      </w:r>
    </w:p>
    <w:p w:rsidR="00CD3218" w:rsidRDefault="00CD3218" w:rsidP="00CD3218">
      <w:pPr>
        <w:pStyle w:val="Prrafodelista"/>
        <w:numPr>
          <w:ilvl w:val="0"/>
          <w:numId w:val="8"/>
        </w:numPr>
        <w:spacing w:after="0" w:line="240" w:lineRule="atLeast"/>
        <w:rPr>
          <w:rFonts w:ascii="Agency FB" w:hAnsi="Agency FB"/>
          <w:b/>
          <w:sz w:val="24"/>
        </w:rPr>
      </w:pPr>
      <w:r>
        <w:rPr>
          <w:rFonts w:ascii="Agency FB" w:hAnsi="Agency FB"/>
          <w:b/>
          <w:sz w:val="24"/>
        </w:rPr>
        <w:t>Actividades que se encuentran en el proyecto:</w:t>
      </w:r>
    </w:p>
    <w:p w:rsidR="00CD3218" w:rsidRDefault="00CD3218" w:rsidP="00CD3218">
      <w:pPr>
        <w:pStyle w:val="Prrafodelista"/>
        <w:numPr>
          <w:ilvl w:val="0"/>
          <w:numId w:val="9"/>
        </w:numPr>
        <w:spacing w:after="0" w:line="240" w:lineRule="atLeast"/>
        <w:rPr>
          <w:rFonts w:ascii="Agency FB" w:hAnsi="Agency FB"/>
          <w:b/>
          <w:sz w:val="24"/>
        </w:rPr>
      </w:pPr>
      <w:r>
        <w:rPr>
          <w:rFonts w:ascii="Agency FB" w:hAnsi="Agency FB"/>
          <w:b/>
          <w:sz w:val="24"/>
        </w:rPr>
        <w:t>Una pantalla de información con una imagen que ilustra la evolución de homb</w:t>
      </w:r>
      <w:r w:rsidR="0081173D">
        <w:rPr>
          <w:rFonts w:ascii="Agency FB" w:hAnsi="Agency FB"/>
          <w:b/>
          <w:sz w:val="24"/>
        </w:rPr>
        <w:t>r</w:t>
      </w:r>
      <w:r>
        <w:rPr>
          <w:rFonts w:ascii="Agency FB" w:hAnsi="Agency FB"/>
          <w:b/>
          <w:sz w:val="24"/>
        </w:rPr>
        <w:t>e</w:t>
      </w:r>
    </w:p>
    <w:p w:rsidR="00CD3218" w:rsidRDefault="00CD3218" w:rsidP="00CD3218">
      <w:pPr>
        <w:pStyle w:val="Prrafodelista"/>
        <w:numPr>
          <w:ilvl w:val="0"/>
          <w:numId w:val="9"/>
        </w:numPr>
        <w:spacing w:after="0" w:line="240" w:lineRule="atLeast"/>
        <w:rPr>
          <w:rFonts w:ascii="Agency FB" w:hAnsi="Agency FB"/>
          <w:b/>
          <w:sz w:val="24"/>
        </w:rPr>
      </w:pPr>
      <w:r>
        <w:rPr>
          <w:rFonts w:ascii="Agency FB" w:hAnsi="Agency FB"/>
          <w:b/>
          <w:sz w:val="24"/>
        </w:rPr>
        <w:t>La elección de actividades: juego de memoria, sopa de letra, asociación simple y compleja, actividades de exploración y de identificación,</w:t>
      </w:r>
      <w:r w:rsidR="0081173D">
        <w:rPr>
          <w:rFonts w:ascii="Agency FB" w:hAnsi="Agency FB"/>
          <w:b/>
          <w:sz w:val="24"/>
        </w:rPr>
        <w:t xml:space="preserve"> completar texto y rompecabezas.</w:t>
      </w:r>
    </w:p>
    <w:p w:rsidR="0081173D" w:rsidRDefault="0081173D" w:rsidP="0081173D">
      <w:pPr>
        <w:pStyle w:val="Prrafodelista"/>
        <w:numPr>
          <w:ilvl w:val="0"/>
          <w:numId w:val="10"/>
        </w:numPr>
        <w:spacing w:after="0" w:line="240" w:lineRule="atLeast"/>
        <w:rPr>
          <w:rFonts w:ascii="Agency FB" w:hAnsi="Agency FB"/>
          <w:b/>
          <w:sz w:val="24"/>
        </w:rPr>
      </w:pPr>
      <w:proofErr w:type="spellStart"/>
      <w:r>
        <w:rPr>
          <w:rFonts w:ascii="Agency FB" w:hAnsi="Agency FB"/>
          <w:b/>
          <w:sz w:val="24"/>
        </w:rPr>
        <w:t>Justificacion</w:t>
      </w:r>
      <w:proofErr w:type="spellEnd"/>
      <w:r>
        <w:rPr>
          <w:rFonts w:ascii="Agency FB" w:hAnsi="Agency FB"/>
          <w:b/>
          <w:sz w:val="24"/>
        </w:rPr>
        <w:t xml:space="preserve"> del ¿Por qué utilizar actividades interactivas?</w:t>
      </w:r>
    </w:p>
    <w:p w:rsidR="0081173D" w:rsidRPr="0081173D" w:rsidRDefault="0081173D" w:rsidP="0081173D">
      <w:pPr>
        <w:shd w:val="clear" w:color="auto" w:fill="FFFFFF"/>
        <w:spacing w:after="240" w:line="264" w:lineRule="atLeast"/>
        <w:rPr>
          <w:rFonts w:ascii="Arial" w:eastAsia="Times New Roman" w:hAnsi="Arial" w:cs="Arial"/>
          <w:color w:val="000000"/>
          <w:sz w:val="17"/>
          <w:szCs w:val="17"/>
          <w:lang w:eastAsia="es-AR"/>
        </w:rPr>
      </w:pPr>
      <w:r w:rsidRPr="0081173D">
        <w:rPr>
          <w:rFonts w:ascii="Arial" w:eastAsia="Times New Roman" w:hAnsi="Arial" w:cs="Arial"/>
          <w:color w:val="000000"/>
          <w:sz w:val="17"/>
          <w:szCs w:val="17"/>
          <w:lang w:eastAsia="es-AR"/>
        </w:rPr>
        <w:t>La tecnología está presente en todo lo que nos rodea, desde nuestro trabajo, nuestra comunidad, nuestra familia, hasta nuestro hogar, en fin todo lo relacionado con la vida cotidiana.  Sin embargo en el sector de la enseñanza, vemos que muchas escuelas hoy en día no tienen los recursos necesarios para integrar la tecnología en el ambiente del aprendizaje.  Muchas están empezando a explorar el potencial tan grande que ofrece la tecnología para educar y aprender.  Con el uso adecuado, la tecnología ayuda a los estudiantes a adquirir las habilidades necesarias para sobrevivir en una sociedad enfocada en el conocimiento tecnológico. </w:t>
      </w:r>
      <w:r>
        <w:rPr>
          <w:rFonts w:ascii="Arial" w:eastAsia="Times New Roman" w:hAnsi="Arial" w:cs="Arial"/>
          <w:color w:val="000000"/>
          <w:sz w:val="17"/>
          <w:szCs w:val="17"/>
          <w:lang w:eastAsia="es-AR"/>
        </w:rPr>
        <w:t xml:space="preserve"> </w:t>
      </w:r>
      <w:r w:rsidRPr="0081173D">
        <w:rPr>
          <w:rFonts w:ascii="Arial" w:eastAsia="Times New Roman" w:hAnsi="Arial" w:cs="Arial"/>
          <w:color w:val="000000"/>
          <w:sz w:val="17"/>
          <w:szCs w:val="17"/>
          <w:lang w:eastAsia="es-AR"/>
        </w:rPr>
        <w:t>Integrar la tecnología en el aula va más allá del simple uso</w:t>
      </w:r>
      <w:r>
        <w:rPr>
          <w:rFonts w:ascii="Arial" w:eastAsia="Times New Roman" w:hAnsi="Arial" w:cs="Arial"/>
          <w:color w:val="000000"/>
          <w:sz w:val="17"/>
          <w:szCs w:val="17"/>
          <w:lang w:eastAsia="es-AR"/>
        </w:rPr>
        <w:t xml:space="preserve"> de la computadora</w:t>
      </w:r>
      <w:r w:rsidRPr="0081173D">
        <w:rPr>
          <w:rFonts w:ascii="Arial" w:eastAsia="Times New Roman" w:hAnsi="Arial" w:cs="Arial"/>
          <w:color w:val="000000"/>
          <w:sz w:val="17"/>
          <w:szCs w:val="17"/>
          <w:lang w:eastAsia="es-AR"/>
        </w:rPr>
        <w:t>. </w:t>
      </w:r>
      <w:r>
        <w:rPr>
          <w:rFonts w:ascii="Arial" w:eastAsia="Times New Roman" w:hAnsi="Arial" w:cs="Arial"/>
          <w:color w:val="000000"/>
          <w:sz w:val="17"/>
          <w:szCs w:val="17"/>
          <w:lang w:eastAsia="es-AR"/>
        </w:rPr>
        <w:t>Lleva a que los alumnos tengan una participación más activa, entretenida y educativa conectándolo con el mundo actual.</w:t>
      </w:r>
    </w:p>
    <w:p w:rsidR="0081173D" w:rsidRPr="0081173D" w:rsidRDefault="0081173D" w:rsidP="0081173D">
      <w:pPr>
        <w:pStyle w:val="Prrafodelista"/>
        <w:spacing w:after="0" w:line="240" w:lineRule="atLeast"/>
        <w:ind w:left="360"/>
        <w:rPr>
          <w:rFonts w:ascii="Agency FB" w:hAnsi="Agency FB"/>
          <w:b/>
          <w:sz w:val="24"/>
        </w:rPr>
      </w:pPr>
    </w:p>
    <w:sectPr w:rsidR="0081173D" w:rsidRPr="0081173D" w:rsidSect="000516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80E09B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21811468"/>
    <w:multiLevelType w:val="multilevel"/>
    <w:tmpl w:val="3C14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B2889"/>
    <w:multiLevelType w:val="hybridMultilevel"/>
    <w:tmpl w:val="8D08177A"/>
    <w:lvl w:ilvl="0" w:tplc="2C0A0005">
      <w:start w:val="1"/>
      <w:numFmt w:val="bullet"/>
      <w:lvlText w:val=""/>
      <w:lvlJc w:val="left"/>
      <w:pPr>
        <w:ind w:left="6" w:hanging="360"/>
      </w:pPr>
      <w:rPr>
        <w:rFonts w:ascii="Wingdings" w:hAnsi="Wingdings" w:hint="default"/>
      </w:rPr>
    </w:lvl>
    <w:lvl w:ilvl="1" w:tplc="2C0A0003" w:tentative="1">
      <w:start w:val="1"/>
      <w:numFmt w:val="bullet"/>
      <w:lvlText w:val="o"/>
      <w:lvlJc w:val="left"/>
      <w:pPr>
        <w:ind w:left="726" w:hanging="360"/>
      </w:pPr>
      <w:rPr>
        <w:rFonts w:ascii="Courier New" w:hAnsi="Courier New" w:cs="Courier New" w:hint="default"/>
      </w:rPr>
    </w:lvl>
    <w:lvl w:ilvl="2" w:tplc="2C0A0005" w:tentative="1">
      <w:start w:val="1"/>
      <w:numFmt w:val="bullet"/>
      <w:lvlText w:val=""/>
      <w:lvlJc w:val="left"/>
      <w:pPr>
        <w:ind w:left="1446" w:hanging="360"/>
      </w:pPr>
      <w:rPr>
        <w:rFonts w:ascii="Wingdings" w:hAnsi="Wingdings" w:hint="default"/>
      </w:rPr>
    </w:lvl>
    <w:lvl w:ilvl="3" w:tplc="2C0A0001" w:tentative="1">
      <w:start w:val="1"/>
      <w:numFmt w:val="bullet"/>
      <w:lvlText w:val=""/>
      <w:lvlJc w:val="left"/>
      <w:pPr>
        <w:ind w:left="2166" w:hanging="360"/>
      </w:pPr>
      <w:rPr>
        <w:rFonts w:ascii="Symbol" w:hAnsi="Symbol" w:hint="default"/>
      </w:rPr>
    </w:lvl>
    <w:lvl w:ilvl="4" w:tplc="2C0A0003" w:tentative="1">
      <w:start w:val="1"/>
      <w:numFmt w:val="bullet"/>
      <w:lvlText w:val="o"/>
      <w:lvlJc w:val="left"/>
      <w:pPr>
        <w:ind w:left="2886" w:hanging="360"/>
      </w:pPr>
      <w:rPr>
        <w:rFonts w:ascii="Courier New" w:hAnsi="Courier New" w:cs="Courier New" w:hint="default"/>
      </w:rPr>
    </w:lvl>
    <w:lvl w:ilvl="5" w:tplc="2C0A0005" w:tentative="1">
      <w:start w:val="1"/>
      <w:numFmt w:val="bullet"/>
      <w:lvlText w:val=""/>
      <w:lvlJc w:val="left"/>
      <w:pPr>
        <w:ind w:left="3606" w:hanging="360"/>
      </w:pPr>
      <w:rPr>
        <w:rFonts w:ascii="Wingdings" w:hAnsi="Wingdings" w:hint="default"/>
      </w:rPr>
    </w:lvl>
    <w:lvl w:ilvl="6" w:tplc="2C0A0001" w:tentative="1">
      <w:start w:val="1"/>
      <w:numFmt w:val="bullet"/>
      <w:lvlText w:val=""/>
      <w:lvlJc w:val="left"/>
      <w:pPr>
        <w:ind w:left="4326" w:hanging="360"/>
      </w:pPr>
      <w:rPr>
        <w:rFonts w:ascii="Symbol" w:hAnsi="Symbol" w:hint="default"/>
      </w:rPr>
    </w:lvl>
    <w:lvl w:ilvl="7" w:tplc="2C0A0003" w:tentative="1">
      <w:start w:val="1"/>
      <w:numFmt w:val="bullet"/>
      <w:lvlText w:val="o"/>
      <w:lvlJc w:val="left"/>
      <w:pPr>
        <w:ind w:left="5046" w:hanging="360"/>
      </w:pPr>
      <w:rPr>
        <w:rFonts w:ascii="Courier New" w:hAnsi="Courier New" w:cs="Courier New" w:hint="default"/>
      </w:rPr>
    </w:lvl>
    <w:lvl w:ilvl="8" w:tplc="2C0A0005" w:tentative="1">
      <w:start w:val="1"/>
      <w:numFmt w:val="bullet"/>
      <w:lvlText w:val=""/>
      <w:lvlJc w:val="left"/>
      <w:pPr>
        <w:ind w:left="5766" w:hanging="360"/>
      </w:pPr>
      <w:rPr>
        <w:rFonts w:ascii="Wingdings" w:hAnsi="Wingdings" w:hint="default"/>
      </w:rPr>
    </w:lvl>
  </w:abstractNum>
  <w:abstractNum w:abstractNumId="3">
    <w:nsid w:val="3BAF57A5"/>
    <w:multiLevelType w:val="hybridMultilevel"/>
    <w:tmpl w:val="25582012"/>
    <w:lvl w:ilvl="0" w:tplc="2C0A0005">
      <w:start w:val="1"/>
      <w:numFmt w:val="bullet"/>
      <w:lvlText w:val=""/>
      <w:lvlJc w:val="left"/>
      <w:pPr>
        <w:ind w:left="6" w:hanging="360"/>
      </w:pPr>
      <w:rPr>
        <w:rFonts w:ascii="Wingdings" w:hAnsi="Wingdings" w:hint="default"/>
      </w:rPr>
    </w:lvl>
    <w:lvl w:ilvl="1" w:tplc="2C0A0003" w:tentative="1">
      <w:start w:val="1"/>
      <w:numFmt w:val="bullet"/>
      <w:lvlText w:val="o"/>
      <w:lvlJc w:val="left"/>
      <w:pPr>
        <w:ind w:left="726" w:hanging="360"/>
      </w:pPr>
      <w:rPr>
        <w:rFonts w:ascii="Courier New" w:hAnsi="Courier New" w:cs="Courier New" w:hint="default"/>
      </w:rPr>
    </w:lvl>
    <w:lvl w:ilvl="2" w:tplc="2C0A0005" w:tentative="1">
      <w:start w:val="1"/>
      <w:numFmt w:val="bullet"/>
      <w:lvlText w:val=""/>
      <w:lvlJc w:val="left"/>
      <w:pPr>
        <w:ind w:left="1446" w:hanging="360"/>
      </w:pPr>
      <w:rPr>
        <w:rFonts w:ascii="Wingdings" w:hAnsi="Wingdings" w:hint="default"/>
      </w:rPr>
    </w:lvl>
    <w:lvl w:ilvl="3" w:tplc="2C0A0001" w:tentative="1">
      <w:start w:val="1"/>
      <w:numFmt w:val="bullet"/>
      <w:lvlText w:val=""/>
      <w:lvlJc w:val="left"/>
      <w:pPr>
        <w:ind w:left="2166" w:hanging="360"/>
      </w:pPr>
      <w:rPr>
        <w:rFonts w:ascii="Symbol" w:hAnsi="Symbol" w:hint="default"/>
      </w:rPr>
    </w:lvl>
    <w:lvl w:ilvl="4" w:tplc="2C0A0003" w:tentative="1">
      <w:start w:val="1"/>
      <w:numFmt w:val="bullet"/>
      <w:lvlText w:val="o"/>
      <w:lvlJc w:val="left"/>
      <w:pPr>
        <w:ind w:left="2886" w:hanging="360"/>
      </w:pPr>
      <w:rPr>
        <w:rFonts w:ascii="Courier New" w:hAnsi="Courier New" w:cs="Courier New" w:hint="default"/>
      </w:rPr>
    </w:lvl>
    <w:lvl w:ilvl="5" w:tplc="2C0A0005" w:tentative="1">
      <w:start w:val="1"/>
      <w:numFmt w:val="bullet"/>
      <w:lvlText w:val=""/>
      <w:lvlJc w:val="left"/>
      <w:pPr>
        <w:ind w:left="3606" w:hanging="360"/>
      </w:pPr>
      <w:rPr>
        <w:rFonts w:ascii="Wingdings" w:hAnsi="Wingdings" w:hint="default"/>
      </w:rPr>
    </w:lvl>
    <w:lvl w:ilvl="6" w:tplc="2C0A0001" w:tentative="1">
      <w:start w:val="1"/>
      <w:numFmt w:val="bullet"/>
      <w:lvlText w:val=""/>
      <w:lvlJc w:val="left"/>
      <w:pPr>
        <w:ind w:left="4326" w:hanging="360"/>
      </w:pPr>
      <w:rPr>
        <w:rFonts w:ascii="Symbol" w:hAnsi="Symbol" w:hint="default"/>
      </w:rPr>
    </w:lvl>
    <w:lvl w:ilvl="7" w:tplc="2C0A0003" w:tentative="1">
      <w:start w:val="1"/>
      <w:numFmt w:val="bullet"/>
      <w:lvlText w:val="o"/>
      <w:lvlJc w:val="left"/>
      <w:pPr>
        <w:ind w:left="5046" w:hanging="360"/>
      </w:pPr>
      <w:rPr>
        <w:rFonts w:ascii="Courier New" w:hAnsi="Courier New" w:cs="Courier New" w:hint="default"/>
      </w:rPr>
    </w:lvl>
    <w:lvl w:ilvl="8" w:tplc="2C0A0005" w:tentative="1">
      <w:start w:val="1"/>
      <w:numFmt w:val="bullet"/>
      <w:lvlText w:val=""/>
      <w:lvlJc w:val="left"/>
      <w:pPr>
        <w:ind w:left="5766" w:hanging="360"/>
      </w:pPr>
      <w:rPr>
        <w:rFonts w:ascii="Wingdings" w:hAnsi="Wingdings" w:hint="default"/>
      </w:rPr>
    </w:lvl>
  </w:abstractNum>
  <w:abstractNum w:abstractNumId="4">
    <w:nsid w:val="43001550"/>
    <w:multiLevelType w:val="hybridMultilevel"/>
    <w:tmpl w:val="2B8AC5C2"/>
    <w:lvl w:ilvl="0" w:tplc="0C0A0001">
      <w:start w:val="1"/>
      <w:numFmt w:val="bullet"/>
      <w:lvlText w:val=""/>
      <w:lvlJc w:val="left"/>
      <w:pPr>
        <w:tabs>
          <w:tab w:val="num" w:pos="2916"/>
        </w:tabs>
        <w:ind w:left="2916" w:hanging="360"/>
      </w:pPr>
      <w:rPr>
        <w:rFonts w:ascii="Symbol" w:hAnsi="Symbol" w:hint="default"/>
      </w:rPr>
    </w:lvl>
    <w:lvl w:ilvl="1" w:tplc="0C0A0003" w:tentative="1">
      <w:start w:val="1"/>
      <w:numFmt w:val="bullet"/>
      <w:lvlText w:val="o"/>
      <w:lvlJc w:val="left"/>
      <w:pPr>
        <w:tabs>
          <w:tab w:val="num" w:pos="3636"/>
        </w:tabs>
        <w:ind w:left="3636" w:hanging="360"/>
      </w:pPr>
      <w:rPr>
        <w:rFonts w:ascii="Courier New" w:hAnsi="Courier New" w:cs="Courier New" w:hint="default"/>
      </w:rPr>
    </w:lvl>
    <w:lvl w:ilvl="2" w:tplc="0C0A0005" w:tentative="1">
      <w:start w:val="1"/>
      <w:numFmt w:val="bullet"/>
      <w:lvlText w:val=""/>
      <w:lvlJc w:val="left"/>
      <w:pPr>
        <w:tabs>
          <w:tab w:val="num" w:pos="4356"/>
        </w:tabs>
        <w:ind w:left="4356" w:hanging="360"/>
      </w:pPr>
      <w:rPr>
        <w:rFonts w:ascii="Wingdings" w:hAnsi="Wingdings" w:hint="default"/>
      </w:rPr>
    </w:lvl>
    <w:lvl w:ilvl="3" w:tplc="0C0A0001" w:tentative="1">
      <w:start w:val="1"/>
      <w:numFmt w:val="bullet"/>
      <w:lvlText w:val=""/>
      <w:lvlJc w:val="left"/>
      <w:pPr>
        <w:tabs>
          <w:tab w:val="num" w:pos="5076"/>
        </w:tabs>
        <w:ind w:left="5076" w:hanging="360"/>
      </w:pPr>
      <w:rPr>
        <w:rFonts w:ascii="Symbol" w:hAnsi="Symbol" w:hint="default"/>
      </w:rPr>
    </w:lvl>
    <w:lvl w:ilvl="4" w:tplc="0C0A0003" w:tentative="1">
      <w:start w:val="1"/>
      <w:numFmt w:val="bullet"/>
      <w:lvlText w:val="o"/>
      <w:lvlJc w:val="left"/>
      <w:pPr>
        <w:tabs>
          <w:tab w:val="num" w:pos="5796"/>
        </w:tabs>
        <w:ind w:left="5796" w:hanging="360"/>
      </w:pPr>
      <w:rPr>
        <w:rFonts w:ascii="Courier New" w:hAnsi="Courier New" w:cs="Courier New" w:hint="default"/>
      </w:rPr>
    </w:lvl>
    <w:lvl w:ilvl="5" w:tplc="0C0A0005" w:tentative="1">
      <w:start w:val="1"/>
      <w:numFmt w:val="bullet"/>
      <w:lvlText w:val=""/>
      <w:lvlJc w:val="left"/>
      <w:pPr>
        <w:tabs>
          <w:tab w:val="num" w:pos="6516"/>
        </w:tabs>
        <w:ind w:left="6516" w:hanging="360"/>
      </w:pPr>
      <w:rPr>
        <w:rFonts w:ascii="Wingdings" w:hAnsi="Wingdings" w:hint="default"/>
      </w:rPr>
    </w:lvl>
    <w:lvl w:ilvl="6" w:tplc="0C0A0001" w:tentative="1">
      <w:start w:val="1"/>
      <w:numFmt w:val="bullet"/>
      <w:lvlText w:val=""/>
      <w:lvlJc w:val="left"/>
      <w:pPr>
        <w:tabs>
          <w:tab w:val="num" w:pos="7236"/>
        </w:tabs>
        <w:ind w:left="7236" w:hanging="360"/>
      </w:pPr>
      <w:rPr>
        <w:rFonts w:ascii="Symbol" w:hAnsi="Symbol" w:hint="default"/>
      </w:rPr>
    </w:lvl>
    <w:lvl w:ilvl="7" w:tplc="0C0A0003" w:tentative="1">
      <w:start w:val="1"/>
      <w:numFmt w:val="bullet"/>
      <w:lvlText w:val="o"/>
      <w:lvlJc w:val="left"/>
      <w:pPr>
        <w:tabs>
          <w:tab w:val="num" w:pos="7956"/>
        </w:tabs>
        <w:ind w:left="7956" w:hanging="360"/>
      </w:pPr>
      <w:rPr>
        <w:rFonts w:ascii="Courier New" w:hAnsi="Courier New" w:cs="Courier New" w:hint="default"/>
      </w:rPr>
    </w:lvl>
    <w:lvl w:ilvl="8" w:tplc="0C0A0005" w:tentative="1">
      <w:start w:val="1"/>
      <w:numFmt w:val="bullet"/>
      <w:lvlText w:val=""/>
      <w:lvlJc w:val="left"/>
      <w:pPr>
        <w:tabs>
          <w:tab w:val="num" w:pos="8676"/>
        </w:tabs>
        <w:ind w:left="8676" w:hanging="360"/>
      </w:pPr>
      <w:rPr>
        <w:rFonts w:ascii="Wingdings" w:hAnsi="Wingdings" w:hint="default"/>
      </w:rPr>
    </w:lvl>
  </w:abstractNum>
  <w:abstractNum w:abstractNumId="5">
    <w:nsid w:val="437469EC"/>
    <w:multiLevelType w:val="hybridMultilevel"/>
    <w:tmpl w:val="85885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9CB2BE3"/>
    <w:multiLevelType w:val="hybridMultilevel"/>
    <w:tmpl w:val="1E40C01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6AC3F9B"/>
    <w:multiLevelType w:val="hybridMultilevel"/>
    <w:tmpl w:val="C882DC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5C626527"/>
    <w:multiLevelType w:val="hybridMultilevel"/>
    <w:tmpl w:val="C2CCB44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FDC5567"/>
    <w:multiLevelType w:val="multilevel"/>
    <w:tmpl w:val="55A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3C6284"/>
    <w:multiLevelType w:val="hybridMultilevel"/>
    <w:tmpl w:val="4D146B0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76D21DDD"/>
    <w:multiLevelType w:val="hybridMultilevel"/>
    <w:tmpl w:val="DEF02E6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3"/>
  </w:num>
  <w:num w:numId="5">
    <w:abstractNumId w:val="0"/>
  </w:num>
  <w:num w:numId="6">
    <w:abstractNumId w:val="4"/>
  </w:num>
  <w:num w:numId="7">
    <w:abstractNumId w:val="5"/>
  </w:num>
  <w:num w:numId="8">
    <w:abstractNumId w:val="10"/>
  </w:num>
  <w:num w:numId="9">
    <w:abstractNumId w:val="11"/>
  </w:num>
  <w:num w:numId="10">
    <w:abstractNumId w:val="7"/>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146219"/>
    <w:rsid w:val="00051694"/>
    <w:rsid w:val="00146219"/>
    <w:rsid w:val="00165120"/>
    <w:rsid w:val="00223C6F"/>
    <w:rsid w:val="00254228"/>
    <w:rsid w:val="0072048C"/>
    <w:rsid w:val="0081173D"/>
    <w:rsid w:val="00BC04DA"/>
    <w:rsid w:val="00C46F04"/>
    <w:rsid w:val="00CD3218"/>
    <w:rsid w:val="00DE37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94"/>
  </w:style>
  <w:style w:type="paragraph" w:styleId="Ttulo2">
    <w:name w:val="heading 2"/>
    <w:basedOn w:val="Normal"/>
    <w:next w:val="Normal"/>
    <w:link w:val="Ttulo2Car"/>
    <w:qFormat/>
    <w:rsid w:val="00146219"/>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14621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219"/>
    <w:pPr>
      <w:ind w:left="720"/>
      <w:contextualSpacing/>
    </w:pPr>
  </w:style>
  <w:style w:type="character" w:customStyle="1" w:styleId="Ttulo2Car">
    <w:name w:val="Título 2 Car"/>
    <w:basedOn w:val="Fuentedeprrafopredeter"/>
    <w:link w:val="Ttulo2"/>
    <w:rsid w:val="00146219"/>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146219"/>
    <w:rPr>
      <w:rFonts w:ascii="Arial" w:eastAsia="Times New Roman" w:hAnsi="Arial" w:cs="Arial"/>
      <w:b/>
      <w:bCs/>
      <w:sz w:val="26"/>
      <w:szCs w:val="26"/>
      <w:lang w:val="es-ES" w:eastAsia="es-ES"/>
    </w:rPr>
  </w:style>
  <w:style w:type="paragraph" w:styleId="Textoindependiente">
    <w:name w:val="Body Text"/>
    <w:basedOn w:val="Normal"/>
    <w:link w:val="TextoindependienteCar"/>
    <w:uiPriority w:val="99"/>
    <w:semiHidden/>
    <w:unhideWhenUsed/>
    <w:rsid w:val="00146219"/>
    <w:pPr>
      <w:spacing w:after="120"/>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semiHidden/>
    <w:rsid w:val="00146219"/>
    <w:rPr>
      <w:rFonts w:ascii="Calibri" w:eastAsia="Calibri" w:hAnsi="Calibri" w:cs="Times New Roman"/>
      <w:lang w:val="es-ES"/>
    </w:rPr>
  </w:style>
  <w:style w:type="paragraph" w:styleId="Listaconvietas2">
    <w:name w:val="List Bullet 2"/>
    <w:basedOn w:val="Normal"/>
    <w:rsid w:val="00146219"/>
    <w:pPr>
      <w:numPr>
        <w:numId w:val="5"/>
      </w:numPr>
      <w:spacing w:after="0" w:line="240" w:lineRule="auto"/>
    </w:pPr>
    <w:rPr>
      <w:rFonts w:ascii="Times New Roman" w:eastAsia="Times New Roman" w:hAnsi="Times New Roman" w:cs="Times New Roman"/>
      <w:sz w:val="24"/>
      <w:szCs w:val="24"/>
      <w:lang w:val="es-ES" w:eastAsia="es-ES"/>
    </w:rPr>
  </w:style>
  <w:style w:type="paragraph" w:customStyle="1" w:styleId="list">
    <w:name w:val="list"/>
    <w:basedOn w:val="Normal"/>
    <w:rsid w:val="00BC04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8117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1173D"/>
    <w:rPr>
      <w:b/>
      <w:bCs/>
    </w:rPr>
  </w:style>
  <w:style w:type="character" w:customStyle="1" w:styleId="apple-converted-space">
    <w:name w:val="apple-converted-space"/>
    <w:basedOn w:val="Fuentedeprrafopredeter"/>
    <w:rsid w:val="0081173D"/>
  </w:style>
  <w:style w:type="character" w:styleId="Hipervnculo">
    <w:name w:val="Hyperlink"/>
    <w:basedOn w:val="Fuentedeprrafopredeter"/>
    <w:uiPriority w:val="99"/>
    <w:semiHidden/>
    <w:unhideWhenUsed/>
    <w:rsid w:val="0081173D"/>
    <w:rPr>
      <w:color w:val="0000FF"/>
      <w:u w:val="single"/>
    </w:rPr>
  </w:style>
</w:styles>
</file>

<file path=word/webSettings.xml><?xml version="1.0" encoding="utf-8"?>
<w:webSettings xmlns:r="http://schemas.openxmlformats.org/officeDocument/2006/relationships" xmlns:w="http://schemas.openxmlformats.org/wordprocessingml/2006/main">
  <w:divs>
    <w:div w:id="1114791975">
      <w:bodyDiv w:val="1"/>
      <w:marLeft w:val="0"/>
      <w:marRight w:val="0"/>
      <w:marTop w:val="0"/>
      <w:marBottom w:val="0"/>
      <w:divBdr>
        <w:top w:val="none" w:sz="0" w:space="0" w:color="auto"/>
        <w:left w:val="none" w:sz="0" w:space="0" w:color="auto"/>
        <w:bottom w:val="none" w:sz="0" w:space="0" w:color="auto"/>
        <w:right w:val="none" w:sz="0" w:space="0" w:color="auto"/>
      </w:divBdr>
    </w:div>
    <w:div w:id="17121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608</Words>
  <Characters>3349</Characters>
  <Application>Microsoft Office Word</Application>
  <DocSecurity>0</DocSecurity>
  <Lines>27</Lines>
  <Paragraphs>7</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CONTENIDOS: </vt:lpstr>
      <vt:lpstr>    UNIDAD DE CONTENIDOS  “MUCHOS MUNDOS”  El comienzo de la historia de la humanida</vt:lpstr>
      <vt:lpstr>        CONCEPTOS TRANSDISCIPLINARES:</vt:lpstr>
      <vt:lpstr>        CONCEPTOS BÁSICOS DISCIPLINARIOS: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2013-08-29T11:02:00Z</dcterms:created>
  <dcterms:modified xsi:type="dcterms:W3CDTF">2013-09-11T19:51:00Z</dcterms:modified>
</cp:coreProperties>
</file>