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Square" w:hAnsi="NanumSquare" w:eastAsia="NanumSquare"/>
          <w:b/>
          <w:color w:val="1E3A8A"/>
          <w:sz w:val="40"/>
        </w:rPr>
        <w:t>생활권 2차 피해 예방 AI 산림복원 우선순위 추천 시스템</w:t>
      </w:r>
    </w:p>
    <w:p>
      <w:pPr>
        <w:jc w:val="center"/>
      </w:pPr>
      <w:r>
        <w:rPr>
          <w:rFonts w:ascii="NanumSquare" w:hAnsi="NanumSquare" w:eastAsia="NanumSquare"/>
          <w:color w:val="475569"/>
          <w:sz w:val="24"/>
        </w:rPr>
        <w:t>7일 구현 계획표 · 역할 분담표 · 시연 중심 MVP 전략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EF2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최종 추천 전략: B안(보여지는 시연 완성)을 기본으로 완성하고, Day 4~5에 A안 기능 중 쉬운 것(점수 계산, TOP 5 정렬, Gemini 보고서/이메일 생성)을 되는 만큼 얹는다.</w:t>
            </w:r>
          </w:p>
        </w:tc>
      </w:tr>
    </w:tbl>
    <w:p>
      <w:pPr>
        <w:pStyle w:val="Heading1"/>
      </w:pPr>
      <w:r>
        <w:rPr>
          <w:rFonts w:ascii="NanumSquare" w:hAnsi="NanumSquare" w:eastAsia="NanumSquare"/>
          <w:color w:val="1E3A8A"/>
          <w:sz w:val="32"/>
        </w:rPr>
        <w:t>1. 한눈에 보는 최종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9"/>
              </w:rPr>
              <w:t>구분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9"/>
              </w:rPr>
              <w:t>결정 내용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9"/>
              </w:rPr>
              <w:t>이유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9"/>
              </w:rPr>
              <w:t>결과물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개발 방향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B안 기반 + A안 일부 얹기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7일 안에 완성도 높은 시연을 만드는 것이 가장 안전함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작동형 MVP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핵심 우선순위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프론트 시연 완성도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서비스 제안형 프로젝트는 화면 흐름이 곧 설득력임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분석 진행 화면, 대시보드, 보고서/이메일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실제 구현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점수 계산, TOP 5 정렬, 보고서/이메일 생성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짧은 기간 안에 구현 가능성이 높음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API 또는 mock+fallback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시연 대체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U-Net, GIS 자동분석, 실제 이메일 발송은 결과 데이터로 대체</w:t>
            </w:r>
          </w:p>
        </w:tc>
        <w:tc>
          <w:tcPr>
            <w:tcW w:type="dxa" w:w="300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완전 구현보다 안정적인 시연이 중요함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향후 고도화로 설명</w:t>
            </w:r>
          </w:p>
        </w:tc>
      </w:tr>
    </w:tbl>
    <w:p/>
    <w:p>
      <w:pPr>
        <w:pStyle w:val="Heading1"/>
      </w:pPr>
      <w:r>
        <w:rPr>
          <w:rFonts w:ascii="NanumSquare" w:hAnsi="NanumSquare" w:eastAsia="NanumSquare"/>
          <w:color w:val="1E3A8A"/>
          <w:sz w:val="32"/>
        </w:rPr>
        <w:t>2. 최종 시연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순서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화면/기능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시연에서 보여줄 내용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분석 지역 선택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사용자가 경북 의성군 등 분석 대상 지역을 선택한다.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AI End-to-End 분석 시작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AI Agent들이 순서대로 분석하는 진행 화면을 보여준다.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산불 피해 후보지 탐지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산불 피해 후보지 5곳이 자동 추출된 것처럼 표시한다.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2차 피해 위험도 분석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경사도, 산사태, 토사유출, 생활권 인접도를 종합 분석한다.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복원 우선순위 TOP 5 산정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가중치 점수 기반으로 복원 우선순위 TOP 5를 제시한다.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후보지별 AI 정책 보고서 생성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후보지별 정책 담당자용 보고서를 생성한다.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7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관할 기관 이메일 초안 생성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관할 기관에 보낼 공공기관 협조 요청 이메일 초안을 생성한다.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8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담당자 검토 후 발송 시연</w:t>
            </w:r>
          </w:p>
        </w:tc>
        <w:tc>
          <w:tcPr>
            <w:tcW w:type="dxa" w:w="56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실제 발송 대신 담당자 승인 후 발송 구조를 모달로 시연한다.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anumSquare" w:hAnsi="NanumSquare" w:eastAsia="NanumSquare"/>
          <w:color w:val="1E3A8A"/>
          <w:sz w:val="32"/>
        </w:rPr>
        <w:t>3. 팀 역할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담당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팀원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핵심 책임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구체 산출물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프론트엔드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김가온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화면 완성도와 시연 흐름 담당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메인, 분석 시작, AI 진행, 대시보드, 후보지 상세, 보고서/이메일 화면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백엔드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양다현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데이터/API/점수 계산 연결 담당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mockCandidates, 점수 계산, TOP 5 정렬, 보고서/이메일 API 또는 mock 응답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AI 모델/기획</w:t>
            </w:r>
          </w:p>
        </w:tc>
        <w:tc>
          <w:tcPr>
            <w:tcW w:type="dxa" w:w="124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김하늘</w:t>
            </w:r>
          </w:p>
        </w:tc>
        <w:tc>
          <w:tcPr>
            <w:tcW w:type="dxa" w:w="272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AI 구조·프롬프트·분석 기준 담당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후보지 데이터, 점수 산정 기준, AI Agent 구조, 보고서/이메일 프롬프트, 발표 논리</w:t>
            </w:r>
          </w:p>
        </w:tc>
      </w:tr>
    </w:tbl>
    <w:p>
      <w:pPr>
        <w:pStyle w:val="Heading1"/>
      </w:pPr>
      <w:r>
        <w:rPr>
          <w:rFonts w:ascii="NanumSquare" w:hAnsi="NanumSquare" w:eastAsia="NanumSquare"/>
          <w:color w:val="1E3A8A"/>
          <w:sz w:val="32"/>
        </w:rPr>
        <w:t>4. 7일 실행 총괄표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일차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핵심 목표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전체 팀 기준 완료물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가장 중요한 역할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주의사항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Day 1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스토리·데이터·화면 확정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후보지 5개, 화면 목록, 점수식 확정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AI+프론트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스코프를 절대 늘리지 않기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Day 2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프론트 뼈대 + 점수 계산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전체 화면 이동, 점수/등급 자동 산출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프론트+백엔드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예쁜 디자인보다 흐름 먼저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Day 3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AI 분석 진행 + TOP 5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진행 화면, TOP 5 리스트, 대시보드 이동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프론트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이날 흐름 실패 시 B안 집중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Day 4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대시보드 고도화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요약 카드, 지도형 마커, 차트/리스트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프론트+AI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지도 API에 매달리지 않기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Day 5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보고서 + 이메일 초안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정책 보고서, 이메일 초안, 복사/모달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AI+프론트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Gemini 실패 대비 fallback 필수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Day 6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보고서 작성 + UI 마감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화면 캡처, 보고서 초안, 안정화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전체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새 기능 추가 금지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Day 7</w:t>
            </w:r>
          </w:p>
        </w:tc>
        <w:tc>
          <w:tcPr>
            <w:tcW w:type="dxa" w:w="19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최종 제출 + 발표 준비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웹 시연, 제출 파일, 발표 멘트</w:t>
            </w:r>
          </w:p>
        </w:tc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전체</w:t>
            </w:r>
          </w:p>
        </w:tc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기능 추가 금지, 버그만 수정</w:t>
            </w:r>
          </w:p>
        </w:tc>
      </w:tr>
    </w:tbl>
    <w:p>
      <w:pPr>
        <w:pStyle w:val="Heading1"/>
      </w:pPr>
      <w:r>
        <w:rPr>
          <w:rFonts w:ascii="NanumSquare" w:hAnsi="NanumSquare" w:eastAsia="NanumSquare"/>
          <w:color w:val="1E3A8A"/>
          <w:sz w:val="32"/>
        </w:rPr>
        <w:t>5. Day 1~7 세부 실행표</w:t>
      </w:r>
    </w:p>
    <w:p>
      <w:pPr>
        <w:pStyle w:val="Heading2"/>
      </w:pPr>
      <w:r>
        <w:rPr>
          <w:rFonts w:ascii="NanumSquare" w:hAnsi="NanumSquare" w:eastAsia="NanumSquare"/>
          <w:color w:val="3730A3"/>
          <w:sz w:val="26"/>
        </w:rPr>
        <w:t>Day 1 · 스토리·데이터·화면 확정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오늘의 핵심: 스코프 고정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항목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해야 할 일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전체적으로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7일 안에 완성 가능한 범위를 고정한다.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기본 전략은 B안: 프론트 시연 완성 + mock data 중심으로 잡는다.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분석 지역은 “경북 의성군 산불 피해지 예시”로 고정하고 후보지 5곳을 만든다.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최종 시연 흐름을 분석 시작 → 진행 화면 → 대시보드 → 보고서 → 이메일 초안으로 확정한다.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프론트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필수 화면 5개 와이어프레임 작성: 홈, 분석 시작, AI 분석 진행, 결과 대시보드, 보고서/이메일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React/Vite 또는 Next.js 기준 라우팅 구조 결정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버튼 클릭 시 다음 화면으로 이동하는 흐름을 먼저 설계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지도 API가 어렵다면 지도 이미지 + 마커 방식으로 대체하기로 결정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백엔드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백엔드가 완성되지 않아도 프론트가 돌아가도록 mockCandidates.js 구조 설계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가능한 API 후보 정리: /api/candidates, /api/analyze, /api/report, /api/email-draft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후보지 데이터 필드 확정: 위치, 피해도, 재해위험, 생활권 노출도, 복원 난이도, 관할 기관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API 개발이 늦어질 경우 프론트 import 방식으로 대체하는 fallback 결정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AI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후보지 A~E 시연용 데이터 5개 작성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복원 우선순위 점수 계산식과 등급 기준 초안 작성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AI Agent 6단계 구조 정리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정책 보고서와 이메일 초안 생성 프롬프트 초안 작성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완료 기준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서비스 시연 스토리 완성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후보지 데이터 5개 이상 완성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화면 목록과 개발 범위 확정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점수 계산식 초안 확정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  <w:color w:val="3730A3"/>
          <w:sz w:val="26"/>
        </w:rPr>
        <w:t>Day 2 · 프론트 전체 뼈대 + 점수 계산 기본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오늘의 핵심: 전체 흐름 확보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항목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해야 할 일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전체적으로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예쁘게 꾸미기보다 전체 화면 흐름이 끊기지 않게 만드는 날이다.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분석 버튼을 누르면 AI 분석 진행 화면으로 넘어가고, 결과 화면까지 도달해야 한다.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점수 계산과 등급 분류는 실제 함수로 먼저 구현한다.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프론트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홈/분석 시작/진행/대시보드/상세 화면의 기본 컴포넌트 생성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분석 시작 버튼과 화면 전환 state 구현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AI 분석 진행 단계 컴포넌트 제작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기본 카드 UI와 버튼 디자인 톤 확정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백엔드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점수 계산 함수 또는 API 구현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공식 적용: 0.25*산불피해도 + 0.20*재해취약도 + 0.35*생활권노출도 + 0.20*복원난이도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등급 기준 구현: 80점 이상 1등급, 65~79점 2등급, 50~64점 3등급, 35~49점 4등급, 35점 미만 5등급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후보지별 score, grade가 자동으로 붙도록 데이터 반환 구조 작성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AI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AI Agent 설명 문구 작성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후보지별 점수 산정 근거 문장 템플릿 작성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위험 요인 태그 기준 초안 작성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보고서/이메일 프롬프트를 실제 API에 넣기 쉬운 형태로 정리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완료 기준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모든 화면 이동 가능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분석 버튼 클릭 흐름 작동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후보지 점수와 등급 자동 산출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AI 진행 단계 UI 기본 표시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  <w:color w:val="3730A3"/>
          <w:sz w:val="26"/>
        </w:rPr>
        <w:t>Day 3 · AI 분석 진행 화면 + TOP 5 결과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오늘의 핵심: 시연 생존선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항목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해야 할 일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전체적으로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B안의 핵심인 “AI가 일하는 것처럼 보이는 화면”을 완성한다.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5~8초 동안 단계별 분석 로그가 진행되고, 완료 후 대시보드로 넘어가게 만든다.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Day 3 밤까지 이 흐름이 안 나오면 A안 욕심은 버리고 B안 완성에 집중한다.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프론트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진행률 바, 체크 아이콘, AI Agent 카드, 분석 로그 UI 구현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단계별 문구: 산불 이벤트 인식 → Sentinel-2 영상 분석 → U-Net 피해지 탐지 → 2차 피해 위험도 계산 → 우선순위 산정 → 보고서/이메일 생성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분석 완료 시 결과 대시보드로 자연스럽게 이동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후보지 TOP 5 리스트의 기본 카드 표시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백엔드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후보지 점수 기준 내림차순 정렬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TOP 5 결과 반환 구조 구현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summary 객체 작성: 총 후보지 수, 1등급 후보지 수, 최고 위험 지역, 평균 점수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API 실패 시 mock 결과를 반환하는 구조 준비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AI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분석 로그 문구 작성: dNBR 변화량 비교, 피해 후보지 분리, 민가·도로·하천 거리 계산 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위험 요인 자동 추출 규칙 작성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후보지별 핵심 위험 요인 1~2개씩 정리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발표에서 AI Agent 구조를 설명할 문장 작성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완료 기준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AI 분석 진행 화면이 실제 분석처럼 보임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TOP 5 후보지가 점수순으로 표시됨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대시보드로 이동 가능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B안 시연 최소 흐름 확보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  <w:color w:val="3730A3"/>
          <w:sz w:val="26"/>
        </w:rPr>
        <w:t>Day 4 · 결과 대시보드 고도화 + 시각화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오늘의 핵심: 보이는 퀄리티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항목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해야 할 일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전체적으로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심사위원이 한눈에 “서비스 같다”고 느끼는 대시보드를 만든다.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지도, 차트, 순위 리스트, 위험 요인 태그를 한 화면에 배치한다.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실제 지도 API가 부담되면 지도 이미지 + 마커 방식으로 확정한다.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프론트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상단 요약 카드: 총 후보지 수, 1등급 후보지 수, 최고 위험 지역, 평균 점수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중앙 지도형 시각화: 경북 지도 이미지 또는 단순 지도 배경 위 마커 5개 표시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하단 TOP 5 리스트: 순위, 후보지명, 점수, 등급, 핵심 위험 요인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가능하면 Recharts로 막대그래프/레이더차트/도넛차트 중 1~2개 구현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백엔드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대시보드 summary JSON 구조 정리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후보지 클릭 시 상세 데이터가 넘어가도록 id 기반 데이터 반환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점수 계산/등급 분류/정렬이 항상 안정적으로 작동하는지 확인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프론트에서 쓰기 쉬운 필드명으로 데이터 정리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AI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후보지별 설명문 5개 작성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위험 요인 태그 기준 확정: 민가 인접, 급경사지, 산사태 위험, 하천 인접, 피해도 높음 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4대 지표 의미 정리: 산불피해도, 재해취약도, 생활권노출도, 복원난이도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대시보드에 들어갈 짧은 정책적 해석 문장 작성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완료 기준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대시보드가 발표용으로 보기 좋게 완성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후보지 클릭 가능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차트/지도/카드 중 핵심 시각 요소 표시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점수와 위험 요인이 설득력 있게 보임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  <w:color w:val="3730A3"/>
          <w:sz w:val="26"/>
        </w:rPr>
        <w:t>Day 5 · 후보지 상세 보고서 + 이메일 초안 화면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오늘의 핵심: 정책 활용성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항목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해야 할 일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전체적으로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분석 결과가 실제 행정 담당자에게 전달되는 느낌을 만든다.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후보지 상세 화면에서 AI 정책 보고서와 관할 기관 이메일 초안을 함께 보여준다.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Gemini API가 되면 실제 생성, 안 되면 미리 만든 fallback 문구를 사용한다.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프론트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후보지 상세 화면 구성: 후보지명, 위치, 점수, 등급, 4대 지표 카드, 위험 태그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AI 정책 보고서 영역 구현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이메일 초안 영역 구현: 수신 기관, 참조 기관, 제목, 본문, 첨부 보고서명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버튼 구현: 초안 다시 생성, 복사하기, 담당자 검토 완료, 발송하기 mock 모달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백엔드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/api/report와 /api/email-draft를 mock 또는 Gemini API로 구현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Gemini 실패 시 기본 보고서와 기본 이메일 초안 반환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복사/저장/다운로드 버튼 중 가능한 기능 구현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실제 이메일 발송은 필수가 아니며 승인 후 발송 구조를 시연하는 방식으로 처리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AI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정책 보고서 생성 프롬프트 완성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관할 기관 이메일 초안 생성 프롬프트 완성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후보지 A 기준 보고서/이메일 fallback 완성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공공기관 문체로 과장 없이 데이터 근거 중심 문장 작성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완료 기준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후보지 상세 보고서 화면 완성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이메일 초안 화면 완성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복사 버튼 또는 mock 발송 모달 작동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분석에서 실행 지원까지 이어지는 흐름 완성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  <w:color w:val="3730A3"/>
          <w:sz w:val="26"/>
        </w:rPr>
        <w:t>Day 6 · 보고서 작성 + UI 마감 + 시연 캡처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오늘의 핵심: 제출물 정리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항목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해야 할 일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전체적으로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새 기능 추가 금지. 제출물과 시연 안정성을 확보한다.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보고서 초안을 완성하고 화면 캡처를 확보한다.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오류 나는 부분은 완성된 것처럼 보이는 안전한 mock 처리로 바꾼다.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프론트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색상, 간격, 카드 가독성, 버튼 상태, 로딩 애니메이션 다듬기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필수 캡처 확보: 메인, 분석 진행, 대시보드, 보고서, 이메일 초안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안 되는 기능은 버튼만 남기고 “프로토타입에서는 승인 구조 시연” 모달로 처리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처음부터 끝까지 끊기지 않는 시연 동선 점검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백엔드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API 실패 시 mock 응답 반환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환경변수와 Gemini API key 숨김 처리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빈 데이터/로딩 실패/새로고침 오류 방지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npm run dev 또는 배포 환경 실행 확인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AI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보고서 본문 작성: 문제 정의, 서비스 개요, AI 구조, 데이터, 점수 산정, 구현 화면, 차별성, 기대효과, 한계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AI 활용 수준이 강하게 보이도록 Agent 구조와 프롬프트 정리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한계 및 고도화 방향 작성: Sentinel-2 자동 수집, U-Net 실제 탐지, GIS 연계, 관할 기관 시스템 연동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발표 멘트 초안 작성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완료 기준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보고서 초안 70~90% 완성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화면 캡처 확보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시연 동선 확정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오류 방지 fallback 적용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  <w:color w:val="3730A3"/>
          <w:sz w:val="26"/>
        </w:rPr>
        <w:t>Day 7 · 최종 제출 + 발표/시연 준비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8FAF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오늘의 핵심: 최종 안정화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항목</w:t>
            </w:r>
          </w:p>
        </w:tc>
        <w:tc>
          <w:tcPr>
            <w:tcW w:type="dxa" w:w="737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BEA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E3A8A"/>
                <w:sz w:val="18"/>
              </w:rPr>
            </w:r>
            <w:r>
              <w:rPr>
                <w:rFonts w:ascii="NanumSquare" w:hAnsi="NanumSquare" w:eastAsia="NanumSquare"/>
                <w:b/>
                <w:color w:val="1E3A8A"/>
                <w:sz w:val="18"/>
              </w:rPr>
              <w:t>해야 할 일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전체적으로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절대 새 기능을 추가하지 않는다.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웹 시연, 보고서, 발표자료, 역할 분담 설명을 최종 점검한다.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완성 못 한 기능은 솔직하게 향후 고도화로 정리한다.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프론트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최종 화면 캡처 재확인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발표용 데모 순서 연습: 홈 → 분석 시작 → 진행 화면 → 대시보드 → 보고서 → 이메일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화면 깨짐, 버튼 오류, 텍스트 오탈자 확인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시연 실패 시 보여줄 캡처 이미지 또는 영상 준비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백엔드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npm run dev 정상 실행 확인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mock data와 API 응답 최종 점검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Gemini 연결이 불안하면 fallback을 기본값으로 설정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코드/환경변수/제출 파일 정리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AI 할 것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최종 보고서 문장 정리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발표 질문 대응 준비: 왜 mock인지, 왜 B안인지, 향후 실제 구현 방향은 무엇인지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점수 산정 방식과 AI Agent 구조 설명 암기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팀원 역할 분담표 최종 정리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/>
                <w:sz w:val="18"/>
              </w:rPr>
              <w:t>완료 기준</w:t>
            </w:r>
          </w:p>
        </w:tc>
        <w:tc>
          <w:tcPr>
            <w:tcW w:type="dxa" w:w="737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sz w:val="17"/>
              </w:rPr>
              <w:t>웹 시연 가능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보고서 제출 가능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발표자료/캡처 준비 완료</w:t>
            </w:r>
          </w:p>
          <w:p>
            <w:pPr>
              <w:pStyle w:val="ListBullet"/>
              <w:spacing w:after="0" w:line="259" w:lineRule="auto"/>
              <w:ind w:left="142"/>
            </w:pPr>
            <w:r>
              <w:rPr>
                <w:rFonts w:ascii="NanumSquare" w:hAnsi="NanumSquare" w:eastAsia="NanumSquare"/>
                <w:sz w:val="17"/>
              </w:rPr>
              <w:t>각자 역할 설명 가능</w:t>
            </w:r>
          </w:p>
        </w:tc>
      </w:tr>
    </w:tbl>
    <w:p>
      <w:pPr>
        <w:pStyle w:val="Heading1"/>
      </w:pPr>
      <w:r>
        <w:rPr>
          <w:rFonts w:ascii="NanumSquare" w:hAnsi="NanumSquare" w:eastAsia="NanumSquare"/>
          <w:color w:val="1E3A8A"/>
          <w:sz w:val="32"/>
        </w:rPr>
        <w:t>6. 반드시 구현해야 하는 최소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순위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기능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설명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우선순위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1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분석 대상 지역 선택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사용자가 특정 산불 피해지를 선택하는 첫 단계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2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AI 분석 진행 애니메이션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End-to-End 분석처럼 보이는 핵심 시연 장치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최우선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3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복원 우선순위 TOP 5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서비스의 핵심 결과물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4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후보지별 점수/등급/위험 요인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왜 이 지역이 우선인지 설명하는 근거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5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AI 정책 보고서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정책 담당자가 바로 검토할 수 있는 결과물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6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관할 기관 이메일 초안</w:t>
            </w:r>
          </w:p>
        </w:tc>
        <w:tc>
          <w:tcPr>
            <w:tcW w:type="dxa" w:w="48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분석에서 실행까지 연결되는 차별점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</w:tbl>
    <w:p>
      <w:pPr>
        <w:pStyle w:val="Heading1"/>
      </w:pPr>
      <w:r>
        <w:rPr>
          <w:rFonts w:ascii="NanumSquare" w:hAnsi="NanumSquare" w:eastAsia="NanumSquare"/>
          <w:color w:val="1E3A8A"/>
          <w:sz w:val="32"/>
        </w:rPr>
        <w:t>7. A안과 B안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항목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A안: 완벽 개발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B안: 보여지는 시연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최종 선택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데이터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API/mock 혼합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mock data 중심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B안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AI 모델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Gemini 보고서 생성 실제 연결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미리 만든 보고서 또는 부분 연결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B안 + 가능하면 A안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U-Net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결과 데이터로 대체하고 구조 설명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완전히 시연용 결과로 대체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B안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지도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지도 API 사용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지도 이미지 + 마커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B안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이메일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초안 생성 API 또는 실제 발송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초안 화면 + 복사 버튼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B안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장점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기술 구현 설득력 높음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완성 가능성 높고 발표에 강함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B안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위험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7일 안에 터질 수 있음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내부 구현은 약해 보일 수 있음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보완 설명 필요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추천도</w:t>
            </w:r>
          </w:p>
        </w:tc>
        <w:tc>
          <w:tcPr>
            <w:tcW w:type="dxa" w:w="255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70점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95점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B안 기본</w:t>
            </w:r>
          </w:p>
        </w:tc>
      </w:tr>
    </w:tbl>
    <w:p>
      <w:pPr>
        <w:pStyle w:val="Heading1"/>
      </w:pPr>
      <w:r>
        <w:rPr>
          <w:rFonts w:ascii="NanumSquare" w:hAnsi="NanumSquare" w:eastAsia="NanumSquare"/>
          <w:color w:val="1E3A8A"/>
          <w:sz w:val="32"/>
        </w:rPr>
        <w:t>8. 복원 우선순위 점수 산정 방식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ECFDF5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점수 공식: 최종점수 = 0.25×산불피해도 + 0.20×재해취약도 + 0.35×생활권노출도 + 0.20×복원난이도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1FAE5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065F46"/>
                <w:sz w:val="18"/>
              </w:rPr>
            </w:r>
            <w:r>
              <w:rPr>
                <w:rFonts w:ascii="NanumSquare" w:hAnsi="NanumSquare" w:eastAsia="NanumSquare"/>
                <w:b/>
                <w:color w:val="065F46"/>
                <w:sz w:val="18"/>
              </w:rPr>
              <w:t>지표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1FAE5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065F46"/>
                <w:sz w:val="18"/>
              </w:rPr>
            </w:r>
            <w:r>
              <w:rPr>
                <w:rFonts w:ascii="NanumSquare" w:hAnsi="NanumSquare" w:eastAsia="NanumSquare"/>
                <w:b/>
                <w:color w:val="065F46"/>
                <w:sz w:val="18"/>
              </w:rPr>
              <w:t>가중치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1FAE5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065F46"/>
                <w:sz w:val="18"/>
              </w:rPr>
            </w:r>
            <w:r>
              <w:rPr>
                <w:rFonts w:ascii="NanumSquare" w:hAnsi="NanumSquare" w:eastAsia="NanumSquare"/>
                <w:b/>
                <w:color w:val="065F46"/>
                <w:sz w:val="18"/>
              </w:rPr>
              <w:t>분석 근거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1FAE5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065F46"/>
                <w:sz w:val="18"/>
              </w:rPr>
            </w:r>
            <w:r>
              <w:rPr>
                <w:rFonts w:ascii="NanumSquare" w:hAnsi="NanumSquare" w:eastAsia="NanumSquare"/>
                <w:b/>
                <w:color w:val="065F46"/>
                <w:sz w:val="18"/>
              </w:rPr>
              <w:t>해석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산불피해도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25%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NDVI/dNBR 변화량, 피해 후보지 강도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높을수록 복원 우선순위 상승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재해취약도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20%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경사도, 산사태 위험, 토양, 강수량 위험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2차 피해 가능성을 반영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생활권노출도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35%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민가·도로·하천과의 거리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사람과 인프라 피해 가능성을 가장 크게 반영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복원난이도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20%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자연회복 가능성, 접근성, 지형 조건</w:t>
            </w:r>
          </w:p>
        </w:tc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복원 개입 필요성 판단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1FAE5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065F46"/>
                <w:sz w:val="18"/>
              </w:rPr>
            </w:r>
            <w:r>
              <w:rPr>
                <w:rFonts w:ascii="NanumSquare" w:hAnsi="NanumSquare" w:eastAsia="NanumSquare"/>
                <w:b/>
                <w:color w:val="065F46"/>
                <w:sz w:val="18"/>
              </w:rPr>
              <w:t>점수 구간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1FAE5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065F46"/>
                <w:sz w:val="18"/>
              </w:rPr>
            </w:r>
            <w:r>
              <w:rPr>
                <w:rFonts w:ascii="NanumSquare" w:hAnsi="NanumSquare" w:eastAsia="NanumSquare"/>
                <w:b/>
                <w:color w:val="065F46"/>
                <w:sz w:val="18"/>
              </w:rPr>
              <w:t>등급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1FAE5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065F46"/>
                <w:sz w:val="18"/>
              </w:rPr>
            </w:r>
            <w:r>
              <w:rPr>
                <w:rFonts w:ascii="NanumSquare" w:hAnsi="NanumSquare" w:eastAsia="NanumSquare"/>
                <w:b/>
                <w:color w:val="065F46"/>
                <w:sz w:val="18"/>
              </w:rPr>
              <w:t>의미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1FAE5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065F46"/>
                <w:sz w:val="18"/>
              </w:rPr>
            </w:r>
            <w:r>
              <w:rPr>
                <w:rFonts w:ascii="NanumSquare" w:hAnsi="NanumSquare" w:eastAsia="NanumSquare"/>
                <w:b/>
                <w:color w:val="065F46"/>
                <w:sz w:val="18"/>
              </w:rPr>
              <w:t>권장 조치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80점 이상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1등급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즉시 복원 필요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장마 전 현장 점검 및 우선 조치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65~79점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2등급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우선 복원 검토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단기 복원 계획 포함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50~64점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3등급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모니터링 및 선택 복원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추가 데이터 확인 후 판단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35~49점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4등급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자연회복 가능성 검토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정기 모니터링 중심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35점 미만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5등급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일반 모니터링</w:t>
            </w:r>
          </w:p>
        </w:tc>
        <w:tc>
          <w:tcPr>
            <w:tcW w:type="dxa" w:w="40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7"/>
              </w:rPr>
              <w:t>즉시 개입 우선순위 낮음</w:t>
            </w:r>
          </w:p>
        </w:tc>
      </w:tr>
    </w:tbl>
    <w:p>
      <w:pPr>
        <w:pStyle w:val="Heading1"/>
      </w:pPr>
      <w:r>
        <w:rPr>
          <w:rFonts w:ascii="NanumSquare" w:hAnsi="NanumSquare" w:eastAsia="NanumSquare"/>
          <w:color w:val="1E3A8A"/>
          <w:sz w:val="32"/>
        </w:rPr>
        <w:t>9. AI Agent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DE9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4C1D95"/>
                <w:sz w:val="18"/>
              </w:rPr>
            </w:r>
            <w:r>
              <w:rPr>
                <w:rFonts w:ascii="NanumSquare" w:hAnsi="NanumSquare" w:eastAsia="NanumSquare"/>
                <w:b/>
                <w:color w:val="4C1D95"/>
                <w:sz w:val="18"/>
              </w:rPr>
              <w:t>단계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DE9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4C1D95"/>
                <w:sz w:val="18"/>
              </w:rPr>
            </w:r>
            <w:r>
              <w:rPr>
                <w:rFonts w:ascii="NanumSquare" w:hAnsi="NanumSquare" w:eastAsia="NanumSquare"/>
                <w:b/>
                <w:color w:val="4C1D95"/>
                <w:sz w:val="18"/>
              </w:rPr>
              <w:t>Agent 이름</w:t>
            </w:r>
          </w:p>
        </w:tc>
        <w:tc>
          <w:tcPr>
            <w:tcW w:type="dxa" w:w="54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DE9FE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4C1D95"/>
                <w:sz w:val="18"/>
              </w:rPr>
            </w:r>
            <w:r>
              <w:rPr>
                <w:rFonts w:ascii="NanumSquare" w:hAnsi="NanumSquare" w:eastAsia="NanumSquare"/>
                <w:b/>
                <w:color w:val="4C1D95"/>
                <w:sz w:val="18"/>
              </w:rPr>
              <w:t>역할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1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산불 이벤트 인식 Agent</w:t>
            </w:r>
          </w:p>
        </w:tc>
        <w:tc>
          <w:tcPr>
            <w:tcW w:type="dxa" w:w="54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산불 발생 위치와 분석 범위를 설정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2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위성영상 분석 Agent</w:t>
            </w:r>
          </w:p>
        </w:tc>
        <w:tc>
          <w:tcPr>
            <w:tcW w:type="dxa" w:w="54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Sentinel-2 전후 영상, NDVI/dNBR 변화량 분석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3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피해 후보지 탐지 Agent</w:t>
            </w:r>
          </w:p>
        </w:tc>
        <w:tc>
          <w:tcPr>
            <w:tcW w:type="dxa" w:w="54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U-Net 기반 피해지 탐지 결과를 후보지 데이터로 변환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4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2차 피해 위험 분석 Agent</w:t>
            </w:r>
          </w:p>
        </w:tc>
        <w:tc>
          <w:tcPr>
            <w:tcW w:type="dxa" w:w="54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경사도, 산사태, 토사유출, 생활권 인접도 분석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5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복원 우선순위 산정 Agent</w:t>
            </w:r>
          </w:p>
        </w:tc>
        <w:tc>
          <w:tcPr>
            <w:tcW w:type="dxa" w:w="54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가중치 점수 계산 및 TOP 5 정렬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6</w:t>
            </w:r>
          </w:p>
        </w:tc>
        <w:tc>
          <w:tcPr>
            <w:tcW w:type="dxa" w:w="28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정책 실행 지원 Agent</w:t>
            </w:r>
          </w:p>
        </w:tc>
        <w:tc>
          <w:tcPr>
            <w:tcW w:type="dxa" w:w="544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AI 정책 보고서와 관할 기관 이메일 초안 생성</w:t>
            </w:r>
          </w:p>
        </w:tc>
      </w:tr>
    </w:tbl>
    <w:p>
      <w:pPr>
        <w:pStyle w:val="Heading1"/>
      </w:pPr>
      <w:r>
        <w:rPr>
          <w:rFonts w:ascii="NanumSquare" w:hAnsi="NanumSquare" w:eastAsia="NanumSquare"/>
          <w:color w:val="1E3A8A"/>
          <w:sz w:val="32"/>
        </w:rPr>
        <w:t>10. 보고서 작성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담당</w:t>
            </w:r>
          </w:p>
        </w:tc>
        <w:tc>
          <w:tcPr>
            <w:tcW w:type="dxa" w:w="73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AF6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1A237E"/>
                <w:sz w:val="18"/>
              </w:rPr>
            </w:r>
            <w:r>
              <w:rPr>
                <w:rFonts w:ascii="NanumSquare" w:hAnsi="NanumSquare" w:eastAsia="NanumSquare"/>
                <w:b/>
                <w:color w:val="1A237E"/>
                <w:sz w:val="18"/>
              </w:rPr>
              <w:t>보고서에 작성할 내용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프론트 담당</w:t>
            </w:r>
          </w:p>
        </w:tc>
        <w:tc>
          <w:tcPr>
            <w:tcW w:type="dxa" w:w="73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서비스 화면 구성, 사용자 흐름, 주요 UI 설명, 시연 화면 캡처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백엔드 담당</w:t>
            </w:r>
          </w:p>
        </w:tc>
        <w:tc>
          <w:tcPr>
            <w:tcW w:type="dxa" w:w="73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시스템 구조, API 설계, 데이터 처리 흐름, 결과 저장 및 보고서 생성 구조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AI 담당</w:t>
            </w:r>
          </w:p>
        </w:tc>
        <w:tc>
          <w:tcPr>
            <w:tcW w:type="dxa" w:w="731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AI Agent 구조, 점수 산정 방식, 위험 요인 분석 기준, 프롬프트, 고도화 방향</w:t>
            </w:r>
          </w:p>
        </w:tc>
      </w:tr>
    </w:tbl>
    <w:p>
      <w:pPr>
        <w:pStyle w:val="Heading1"/>
      </w:pPr>
      <w:r>
        <w:rPr>
          <w:rFonts w:ascii="NanumSquare" w:hAnsi="NanumSquare" w:eastAsia="NanumSquare"/>
          <w:color w:val="1E3A8A"/>
          <w:sz w:val="32"/>
        </w:rPr>
        <w:t>11. 보고서 목차 추천</w:t>
      </w:r>
    </w:p>
    <w:p>
      <w:pPr>
        <w:pStyle w:val="ListNumber"/>
      </w:pPr>
      <w:r>
        <w:rPr>
          <w:rFonts w:ascii="NanumSquare" w:hAnsi="NanumSquare" w:eastAsia="NanumSquare"/>
          <w:sz w:val="19"/>
        </w:rPr>
        <w:t>문제 정의</w:t>
      </w:r>
    </w:p>
    <w:p>
      <w:pPr>
        <w:pStyle w:val="ListNumber"/>
      </w:pPr>
      <w:r>
        <w:rPr>
          <w:rFonts w:ascii="NanumSquare" w:hAnsi="NanumSquare" w:eastAsia="NanumSquare"/>
          <w:sz w:val="19"/>
        </w:rPr>
        <w:t>서비스 개요</w:t>
      </w:r>
    </w:p>
    <w:p>
      <w:pPr>
        <w:pStyle w:val="ListNumber"/>
      </w:pPr>
      <w:r>
        <w:rPr>
          <w:rFonts w:ascii="NanumSquare" w:hAnsi="NanumSquare" w:eastAsia="NanumSquare"/>
          <w:sz w:val="19"/>
        </w:rPr>
        <w:t>핵심 사용자 및 활용 시나리오</w:t>
      </w:r>
    </w:p>
    <w:p>
      <w:pPr>
        <w:pStyle w:val="ListNumber"/>
      </w:pPr>
      <w:r>
        <w:rPr>
          <w:rFonts w:ascii="NanumSquare" w:hAnsi="NanumSquare" w:eastAsia="NanumSquare"/>
          <w:sz w:val="19"/>
        </w:rPr>
        <w:t>AI End-to-End 분석 구조</w:t>
      </w:r>
    </w:p>
    <w:p>
      <w:pPr>
        <w:pStyle w:val="ListNumber"/>
      </w:pPr>
      <w:r>
        <w:rPr>
          <w:rFonts w:ascii="NanumSquare" w:hAnsi="NanumSquare" w:eastAsia="NanumSquare"/>
          <w:sz w:val="19"/>
        </w:rPr>
        <w:t>활용 데이터</w:t>
      </w:r>
    </w:p>
    <w:p>
      <w:pPr>
        <w:pStyle w:val="ListNumber"/>
      </w:pPr>
      <w:r>
        <w:rPr>
          <w:rFonts w:ascii="NanumSquare" w:hAnsi="NanumSquare" w:eastAsia="NanumSquare"/>
          <w:sz w:val="19"/>
        </w:rPr>
        <w:t>복원 우선순위 산정 방식</w:t>
      </w:r>
    </w:p>
    <w:p>
      <w:pPr>
        <w:pStyle w:val="ListNumber"/>
      </w:pPr>
      <w:r>
        <w:rPr>
          <w:rFonts w:ascii="NanumSquare" w:hAnsi="NanumSquare" w:eastAsia="NanumSquare"/>
          <w:sz w:val="19"/>
        </w:rPr>
        <w:t>서비스 구현 내용</w:t>
      </w:r>
    </w:p>
    <w:p>
      <w:pPr>
        <w:pStyle w:val="ListNumber"/>
      </w:pPr>
      <w:r>
        <w:rPr>
          <w:rFonts w:ascii="NanumSquare" w:hAnsi="NanumSquare" w:eastAsia="NanumSquare"/>
          <w:sz w:val="19"/>
        </w:rPr>
        <w:t>AI 정책 보고서 및 이메일 초안 생성 기능</w:t>
      </w:r>
    </w:p>
    <w:p>
      <w:pPr>
        <w:pStyle w:val="ListNumber"/>
      </w:pPr>
      <w:r>
        <w:rPr>
          <w:rFonts w:ascii="NanumSquare" w:hAnsi="NanumSquare" w:eastAsia="NanumSquare"/>
          <w:sz w:val="19"/>
        </w:rPr>
        <w:t>차별성</w:t>
      </w:r>
    </w:p>
    <w:p>
      <w:pPr>
        <w:pStyle w:val="ListNumber"/>
      </w:pPr>
      <w:r>
        <w:rPr>
          <w:rFonts w:ascii="NanumSquare" w:hAnsi="NanumSquare" w:eastAsia="NanumSquare"/>
          <w:sz w:val="19"/>
        </w:rPr>
        <w:t>기대효과</w:t>
      </w:r>
    </w:p>
    <w:p>
      <w:pPr>
        <w:pStyle w:val="ListNumber"/>
      </w:pPr>
      <w:r>
        <w:rPr>
          <w:rFonts w:ascii="NanumSquare" w:hAnsi="NanumSquare" w:eastAsia="NanumSquare"/>
          <w:sz w:val="19"/>
        </w:rPr>
        <w:t>한계 및 고도화 방향</w:t>
      </w:r>
    </w:p>
    <w:p>
      <w:pPr>
        <w:pStyle w:val="ListNumber"/>
      </w:pPr>
      <w:r>
        <w:rPr>
          <w:rFonts w:ascii="NanumSquare" w:hAnsi="NanumSquare" w:eastAsia="NanumSquare"/>
          <w:sz w:val="19"/>
        </w:rPr>
        <w:t>팀원 역할 분담</w:t>
      </w:r>
    </w:p>
    <w:p>
      <w:pPr>
        <w:pStyle w:val="Heading1"/>
      </w:pPr>
      <w:r>
        <w:rPr>
          <w:rFonts w:ascii="NanumSquare" w:hAnsi="NanumSquare" w:eastAsia="NanumSquare"/>
          <w:color w:val="1E3A8A"/>
          <w:sz w:val="32"/>
        </w:rPr>
        <w:t>12. 팀 운영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EE2E2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991B1B"/>
                <w:sz w:val="18"/>
              </w:rPr>
            </w:r>
            <w:r>
              <w:rPr>
                <w:rFonts w:ascii="NanumSquare" w:hAnsi="NanumSquare" w:eastAsia="NanumSquare"/>
                <w:b/>
                <w:color w:val="991B1B"/>
                <w:sz w:val="18"/>
              </w:rPr>
              <w:t>규칙</w:t>
            </w:r>
          </w:p>
        </w:tc>
        <w:tc>
          <w:tcPr>
            <w:tcW w:type="dxa" w:w="83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EE2E2"/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b/>
                <w:color w:val="991B1B"/>
                <w:sz w:val="18"/>
              </w:rPr>
            </w:r>
            <w:r>
              <w:rPr>
                <w:rFonts w:ascii="NanumSquare" w:hAnsi="NanumSquare" w:eastAsia="NanumSquare"/>
                <w:b/>
                <w:color w:val="991B1B"/>
                <w:sz w:val="18"/>
              </w:rPr>
              <w:t>내용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1</w:t>
            </w:r>
          </w:p>
        </w:tc>
        <w:tc>
          <w:tcPr>
            <w:tcW w:type="dxa" w:w="83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Day 3 밤까지 전체 화면 흐름이 안 나오면 A안 포기, B안 완성에 집중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2</w:t>
            </w:r>
          </w:p>
        </w:tc>
        <w:tc>
          <w:tcPr>
            <w:tcW w:type="dxa" w:w="83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실제 U-Net 구현에 시간 쓰지 말고, 시연에서는 피해지 탐지 결과 데이터로 대체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3</w:t>
            </w:r>
          </w:p>
        </w:tc>
        <w:tc>
          <w:tcPr>
            <w:tcW w:type="dxa" w:w="83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프론트가 막히면 백엔드와 AI 담당도 프론트 지원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4</w:t>
            </w:r>
          </w:p>
        </w:tc>
        <w:tc>
          <w:tcPr>
            <w:tcW w:type="dxa" w:w="83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보고서는 Day 1부터 조금씩 작성하고, Day 6에 마감 단계로 넘기기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5</w:t>
            </w:r>
          </w:p>
        </w:tc>
        <w:tc>
          <w:tcPr>
            <w:tcW w:type="dxa" w:w="83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9" w:lineRule="auto"/>
            </w:pPr>
            <w:r>
              <w:rPr>
                <w:rFonts w:ascii="NanumSquare" w:hAnsi="NanumSquare" w:eastAsia="NanumSquare"/>
                <w:sz w:val="18"/>
              </w:rPr>
            </w:r>
            <w:r>
              <w:rPr>
                <w:rFonts w:ascii="NanumSquare" w:hAnsi="NanumSquare" w:eastAsia="NanumSquare"/>
                <w:b w:val="0"/>
                <w:sz w:val="18"/>
              </w:rPr>
              <w:t>Gemini API가 실패해도 미리 저장된 보고서가 나오도록 fallback 버튼/로직 준비</w:t>
            </w:r>
          </w:p>
        </w:tc>
      </w:tr>
    </w:tbl>
    <w:p>
      <w:pPr>
        <w:pStyle w:val="Heading1"/>
      </w:pPr>
      <w:r>
        <w:rPr>
          <w:rFonts w:ascii="NanumSquare" w:hAnsi="NanumSquare" w:eastAsia="NanumSquare"/>
          <w:color w:val="1E3A8A"/>
          <w:sz w:val="32"/>
        </w:rPr>
        <w:t>13. 발표에서 강조할 문장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shd w:fill="FFF7ED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20"/>
              </w:rPr>
              <w:t>본 시스템은 단순히 산불 피해지를 시각화하는 서비스가 아니라, AI가 산불 피해 후보지 탐지, 2차 재해 위험 분석, 복원 우선순위 산정, 정책 보고서 생성, 관할 기관 전달용 이메일 초안 작성까지 연결하는 End-to-End 산림복원 의사결정 지원 시스템이다.</w:t>
            </w:r>
          </w:p>
        </w:tc>
      </w:tr>
    </w:tbl>
    <w:p>
      <w:r>
        <w:rPr>
          <w:rFonts w:ascii="NanumSquare" w:hAnsi="NanumSquare" w:eastAsia="NanumSquare"/>
          <w:color w:val="64748B"/>
          <w:sz w:val="17"/>
        </w:rPr>
        <w:t>정리 기준: 사용자가 제공한 7일 구현 계획 텍스트를 바탕으로, 팀원이 바로 실행할 수 있도록 역할별·일차별 표 형태로 재구성함.</w:t>
      </w:r>
    </w:p>
    <w:sectPr w:rsidR="00FC693F" w:rsidRPr="0006063C" w:rsidSect="00034616">
      <w:footerReference w:type="default" r:id="rId9"/>
      <w:pgSz w:w="12240" w:h="15840"/>
      <w:pgMar w:top="907" w:right="822" w:bottom="79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94A3B8"/>
        <w:sz w:val="16"/>
      </w:rPr>
      <w:t>7일 구현 계획표 · 산림복원 AI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anumSquare" w:hAnsi="NanumSquare" w:eastAsia="NanumSquar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