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Справка</w:t>
      </w:r>
    </w:p>
    <w:p>
      <w:pPr>
        <w:pStyle w:val="Heading2"/>
        <w:spacing w:after="200"/>
        <w:jc w:val="left"/>
      </w:pPr>
      <w:r>
        <w:t xml:space="preserve">Мера 1. DAST</w:t>
      </w:r>
    </w:p>
    <w:p>
      <w:pPr>
        <w:spacing w:after="120"/>
        <w:jc w:val="left"/>
      </w:pPr>
      <w:r>
        <w:rPr>
          <w:b/>
          <w:bCs/>
        </w:rPr>
        <w:t xml:space="preserve">Суть меры:</w:t>
      </w:r>
      <w:r>
        <w:t xml:space="preserve"> подключить динамическое тестирование к стендам (test/stage), например </w:t>
      </w:r>
      <w:r>
        <w:rPr>
          <w:b/>
          <w:bCs/>
        </w:rPr>
        <w:t xml:space="preserve">OWASP ZAP</w:t>
      </w:r>
      <w:r>
        <w:t xml:space="preserve"> / </w:t>
      </w:r>
      <w:r>
        <w:rPr>
          <w:b/>
          <w:bCs/>
        </w:rPr>
        <w:t xml:space="preserve">Burp Suite</w:t>
      </w:r>
      <w:r>
        <w:t xml:space="preserve">; сценарии под API и веб; результаты в дефект-трекер и гейты релиза.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Как внедрение DAST закрывает требования ГОСТ Р 56939—2024</w:t>
      </w:r>
    </w:p>
    <w:p>
      <w:pPr>
        <w:spacing w:after="120"/>
        <w:jc w:val="left"/>
      </w:pPr>
      <w:r>
        <w:rPr>
          <w:b/>
          <w:bCs/>
        </w:rPr>
        <w:t xml:space="preserve">ГОСТ Р 56939—2024</w:t>
      </w:r>
      <w:r>
        <w:t xml:space="preserve"> выделяет </w:t>
      </w:r>
      <w:r>
        <w:rPr>
          <w:b/>
          <w:bCs/>
        </w:rPr>
        <w:t xml:space="preserve">динамический анализ</w:t>
      </w:r>
      <w:r>
        <w:t xml:space="preserve"> в отдельный процесс — раздел </w:t>
      </w:r>
      <w:r>
        <w:rPr>
          <w:b/>
          <w:bCs/>
        </w:rPr>
        <w:t xml:space="preserve">5.11</w:t>
      </w:r>
      <w:r>
        <w:t xml:space="preserve"> «Динамический анализ кода программы». Его цель (</w:t>
      </w:r>
      <w:r>
        <w:rPr>
          <w:b/>
          <w:bCs/>
        </w:rPr>
        <w:t xml:space="preserve">5.11.1.1</w:t>
      </w:r>
      <w:r>
        <w:t xml:space="preserve">) — </w:t>
      </w:r>
      <w:r>
        <w:rPr>
          <w:b/>
          <w:bCs/>
        </w:rPr>
        <w:t xml:space="preserve">обнаруживать недостатки и уязвимости в процессе выполнения</w:t>
      </w:r>
      <w:r>
        <w:t xml:space="preserve"> ПО, а не только в исходных текстах. Статический анализ и ревью кода не заменяют этот контур: конфигурация веб-сервера и приложения, механизмы входа, сессии, заголовки, маршруты API и реакция на некорректные запросы проявляются при </w:t>
      </w:r>
      <w:r>
        <w:rPr>
          <w:b/>
          <w:bCs/>
        </w:rPr>
        <w:t xml:space="preserve">реальном обмене</w:t>
      </w:r>
      <w:r>
        <w:t xml:space="preserve"> с работающим сервисом. </w:t>
      </w:r>
      <w:r>
        <w:rPr>
          <w:b/>
          <w:bCs/>
        </w:rPr>
        <w:t xml:space="preserve">Внедрение DAST</w:t>
      </w:r>
      <w:r>
        <w:t xml:space="preserve"> как раз и означает: развёрнуть приложение на контролируемом стенде, </w:t>
      </w:r>
      <w:r>
        <w:rPr>
          <w:b/>
          <w:bCs/>
        </w:rPr>
        <w:t xml:space="preserve">систематически</w:t>
      </w:r>
      <w:r>
        <w:t xml:space="preserve"> подавать входы (в т. ч. злонамеренные шаблоны, которые генерирует сканер), фиксировать ответы и находки — т. е. выполнять работу, которую стандарт относит к </w:t>
      </w:r>
      <w:r>
        <w:rPr>
          <w:b/>
          <w:bCs/>
        </w:rPr>
        <w:t xml:space="preserve">динамическому</w:t>
      </w:r>
      <w:r>
        <w:t xml:space="preserve"> анализу (см. примечание к </w:t>
      </w:r>
      <w:r>
        <w:rPr>
          <w:b/>
          <w:bCs/>
        </w:rPr>
        <w:t xml:space="preserve">5.11.2.5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Дальше стандарт требует оформить это не как разовую акцию, а как </w:t>
      </w:r>
      <w:r>
        <w:rPr>
          <w:b/>
          <w:bCs/>
        </w:rPr>
        <w:t xml:space="preserve">управляемый процесс</w:t>
      </w:r>
      <w:r>
        <w:t xml:space="preserve">. </w:t>
      </w:r>
      <w:r>
        <w:rPr>
          <w:b/>
          <w:bCs/>
        </w:rPr>
        <w:t xml:space="preserve">5.11.2.1</w:t>
      </w:r>
      <w:r>
        <w:t xml:space="preserve"> обязывает </w:t>
      </w:r>
      <w:r>
        <w:rPr>
          <w:b/>
          <w:bCs/>
        </w:rPr>
        <w:t xml:space="preserve">разработать регламент</w:t>
      </w:r>
      <w:r>
        <w:t xml:space="preserve"> динамического анализа. Такой документ по содержанию должен соответствовать перечню </w:t>
      </w:r>
      <w:r>
        <w:rPr>
          <w:b/>
          <w:bCs/>
        </w:rPr>
        <w:t xml:space="preserve">5.11.3.1</w:t>
      </w:r>
      <w:r>
        <w:t xml:space="preserve"> (роли, критерии выбора инструментов и методов, критерии выбора модулей, правила обработки срабатываний сканера, процедуры устранения, </w:t>
      </w:r>
      <w:r>
        <w:rPr>
          <w:b/>
          <w:bCs/>
        </w:rPr>
        <w:t xml:space="preserve">периодичность</w:t>
      </w:r>
      <w:r>
        <w:t xml:space="preserve"> или </w:t>
      </w:r>
      <w:r>
        <w:rPr>
          <w:b/>
          <w:bCs/>
        </w:rPr>
        <w:t xml:space="preserve">события</w:t>
      </w:r>
      <w:r>
        <w:t xml:space="preserve"> для повторного анализа, параметры фаззинга — если он вводится).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5.11.2.2</w:t>
      </w:r>
      <w:r>
        <w:t xml:space="preserve"> требует </w:t>
      </w:r>
      <w:r>
        <w:rPr>
          <w:b/>
          <w:bCs/>
        </w:rPr>
        <w:t xml:space="preserve">определить инструменты</w:t>
      </w:r>
      <w:r>
        <w:t xml:space="preserve"> динамического анализа и фаззинга и </w:t>
      </w:r>
      <w:r>
        <w:rPr>
          <w:b/>
          <w:bCs/>
        </w:rPr>
        <w:t xml:space="preserve">порядок</w:t>
      </w:r>
      <w:r>
        <w:t xml:space="preserve"> их применения. Выбор </w:t>
      </w:r>
      <w:r>
        <w:rPr>
          <w:b/>
          <w:bCs/>
        </w:rPr>
        <w:t xml:space="preserve">OWASP ZAP</w:t>
      </w:r>
      <w:r>
        <w:t xml:space="preserve">, </w:t>
      </w:r>
      <w:r>
        <w:rPr>
          <w:b/>
          <w:bCs/>
        </w:rPr>
        <w:t xml:space="preserve">Burp</w:t>
      </w:r>
      <w:r>
        <w:t xml:space="preserve"> или другого решения с фиксацией </w:t>
      </w:r>
      <w:r>
        <w:rPr>
          <w:b/>
          <w:bCs/>
        </w:rPr>
        <w:t xml:space="preserve">версий</w:t>
      </w:r>
      <w:r>
        <w:t xml:space="preserve"> и профилей под стек (</w:t>
      </w:r>
      <w:r>
        <w:rPr>
          <w:b/>
          <w:bCs/>
        </w:rPr>
        <w:t xml:space="preserve">C#/JS</w:t>
      </w:r>
      <w:r>
        <w:t xml:space="preserve">, обратный прокси, контейнеры) позволяет сформировать </w:t>
      </w:r>
      <w:r>
        <w:rPr>
          <w:b/>
          <w:bCs/>
        </w:rPr>
        <w:t xml:space="preserve">перечень инструментов</w:t>
      </w:r>
      <w:r>
        <w:t xml:space="preserve"> в смысле </w:t>
      </w:r>
      <w:r>
        <w:rPr>
          <w:b/>
          <w:bCs/>
        </w:rPr>
        <w:t xml:space="preserve">5.11.3.2</w:t>
      </w:r>
      <w:r>
        <w:t xml:space="preserve"> (наименование, версия, соответствие исследуемым модулям, параметры эксплуатации).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5.11.2.3</w:t>
      </w:r>
      <w:r>
        <w:t xml:space="preserve"> и </w:t>
      </w:r>
      <w:r>
        <w:rPr>
          <w:b/>
          <w:bCs/>
        </w:rPr>
        <w:t xml:space="preserve">5.11.2.4</w:t>
      </w:r>
      <w:r>
        <w:t xml:space="preserve"> требуют определить </w:t>
      </w:r>
      <w:r>
        <w:rPr>
          <w:b/>
          <w:bCs/>
        </w:rPr>
        <w:t xml:space="preserve">какие модули (компоненты)</w:t>
      </w:r>
      <w:r>
        <w:t xml:space="preserve"> ПО подлежат динамическому анализу и </w:t>
      </w:r>
      <w:r>
        <w:rPr>
          <w:b/>
          <w:bCs/>
        </w:rPr>
        <w:t xml:space="preserve">сценарии</w:t>
      </w:r>
      <w:r>
        <w:t xml:space="preserve"> для каждого из них. Для веб/API это конкретные сервисы, критичные цепочки «логин → операция», публичные и внутренние API; сценарии — контекст аутентификации, обход основных экранов/endpoint’ов, негативные запросы. DAST в режиме </w:t>
      </w:r>
      <w:r>
        <w:rPr>
          <w:b/>
          <w:bCs/>
        </w:rPr>
        <w:t xml:space="preserve">автоматизации</w:t>
      </w:r>
      <w:r>
        <w:t xml:space="preserve"> или </w:t>
      </w:r>
      <w:r>
        <w:rPr>
          <w:b/>
          <w:bCs/>
        </w:rPr>
        <w:t xml:space="preserve">полуавтомата</w:t>
      </w:r>
      <w:r>
        <w:t xml:space="preserve"> (сканер + записанный сценарий) </w:t>
      </w:r>
      <w:r>
        <w:rPr>
          <w:b/>
          <w:bCs/>
        </w:rPr>
        <w:t xml:space="preserve">материализует</w:t>
      </w:r>
      <w:r>
        <w:t xml:space="preserve"> эти требования в повторяемые прогоны.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5.11.2.5</w:t>
      </w:r>
      <w:r>
        <w:t xml:space="preserve"> — </w:t>
      </w:r>
      <w:r>
        <w:rPr>
          <w:b/>
          <w:bCs/>
        </w:rPr>
        <w:t xml:space="preserve">проводить</w:t>
      </w:r>
      <w:r>
        <w:t xml:space="preserve"> динамический анализ с использованием инструментов. Регулярные прогоны в CI/CD или по регламенту дают </w:t>
      </w:r>
      <w:r>
        <w:rPr>
          <w:b/>
          <w:bCs/>
        </w:rPr>
        <w:t xml:space="preserve">отчёты</w:t>
      </w:r>
      <w:r>
        <w:t xml:space="preserve"> (список находок, критичность, воспроизведение через HTTP) — артефактную базу для </w:t>
      </w:r>
      <w:r>
        <w:rPr>
          <w:b/>
          <w:bCs/>
        </w:rPr>
        <w:t xml:space="preserve">5.11.3.4</w:t>
      </w:r>
      <w:r>
        <w:t xml:space="preserve"> и последующего аудита.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5.11.2.6</w:t>
      </w:r>
      <w:r>
        <w:t xml:space="preserve"> и </w:t>
      </w:r>
      <w:r>
        <w:rPr>
          <w:b/>
          <w:bCs/>
        </w:rPr>
        <w:t xml:space="preserve">5.11.2.9</w:t>
      </w:r>
      <w:r>
        <w:t xml:space="preserve"> связывают анализ с </w:t>
      </w:r>
      <w:r>
        <w:rPr>
          <w:b/>
          <w:bCs/>
        </w:rPr>
        <w:t xml:space="preserve">жизненным циклом</w:t>
      </w:r>
      <w:r>
        <w:t xml:space="preserve"> дефекта: после исправлений нужен </w:t>
      </w:r>
      <w:r>
        <w:rPr>
          <w:b/>
          <w:bCs/>
        </w:rPr>
        <w:t xml:space="preserve">повторный</w:t>
      </w:r>
      <w:r>
        <w:t xml:space="preserve"> динамический анализ и </w:t>
      </w:r>
      <w:r>
        <w:rPr>
          <w:b/>
          <w:bCs/>
        </w:rPr>
        <w:t xml:space="preserve">устранение</w:t>
      </w:r>
      <w:r>
        <w:t xml:space="preserve"> ошибок по принятым процедурам. Если находки DAST заводятся в ту же систему, что и остальные недостатки, и </w:t>
      </w:r>
      <w:r>
        <w:rPr>
          <w:b/>
          <w:bCs/>
        </w:rPr>
        <w:t xml:space="preserve">гейт релиза</w:t>
      </w:r>
      <w:r>
        <w:t xml:space="preserve"> блокирует выход при неснятых критических находках, процесс </w:t>
      </w:r>
      <w:r>
        <w:rPr>
          <w:b/>
          <w:bCs/>
        </w:rPr>
        <w:t xml:space="preserve">замыкается</w:t>
      </w:r>
      <w:r>
        <w:t xml:space="preserve"> с </w:t>
      </w:r>
      <w:r>
        <w:rPr>
          <w:b/>
          <w:bCs/>
        </w:rPr>
        <w:t xml:space="preserve">5.5</w:t>
      </w:r>
      <w:r>
        <w:t xml:space="preserve"> (управление недостатками) и </w:t>
      </w:r>
      <w:r>
        <w:rPr>
          <w:b/>
          <w:bCs/>
        </w:rPr>
        <w:t xml:space="preserve">4.13</w:t>
      </w:r>
      <w:r>
        <w:t xml:space="preserve"> (прослеживаемость устранения ошибок в среде разработки при непрерывной интеграции).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5.11.2.7</w:t>
      </w:r>
      <w:r>
        <w:t xml:space="preserve"> и </w:t>
      </w:r>
      <w:r>
        <w:rPr>
          <w:b/>
          <w:bCs/>
        </w:rPr>
        <w:t xml:space="preserve">5.11.2.8</w:t>
      </w:r>
      <w:r>
        <w:t xml:space="preserve"> задают </w:t>
      </w:r>
      <w:r>
        <w:rPr>
          <w:b/>
          <w:bCs/>
        </w:rPr>
        <w:t xml:space="preserve">фаззинг</w:t>
      </w:r>
      <w:r>
        <w:t xml:space="preserve"> и требования к коллекциям входных данных. Классический </w:t>
      </w:r>
      <w:r>
        <w:rPr>
          <w:b/>
          <w:bCs/>
        </w:rPr>
        <w:t xml:space="preserve">DAST baseline</w:t>
      </w:r>
      <w:r>
        <w:t xml:space="preserve"> по веб/API </w:t>
      </w:r>
      <w:r>
        <w:rPr>
          <w:b/>
          <w:bCs/>
        </w:rPr>
        <w:t xml:space="preserve">полностью</w:t>
      </w:r>
      <w:r>
        <w:t xml:space="preserve"> может не совпадать с «чистым» фаззингом бинарных интерфейсов; тем не менее он </w:t>
      </w:r>
      <w:r>
        <w:rPr>
          <w:b/>
          <w:bCs/>
        </w:rPr>
        <w:t xml:space="preserve">закрывает ядро 5.11.2.5</w:t>
      </w:r>
      <w:r>
        <w:t xml:space="preserve"> и частично пересекается с идеей мутаций входов. Для </w:t>
      </w:r>
      <w:r>
        <w:rPr>
          <w:b/>
          <w:bCs/>
        </w:rPr>
        <w:t xml:space="preserve">полного</w:t>
      </w:r>
      <w:r>
        <w:t xml:space="preserve"> закрытия </w:t>
      </w:r>
      <w:r>
        <w:rPr>
          <w:b/>
          <w:bCs/>
        </w:rPr>
        <w:t xml:space="preserve">5.11.2.7–5.11.2.8</w:t>
      </w:r>
      <w:r>
        <w:t xml:space="preserve"> к тому же регламенту добавляют отдельные фаззеры или расширенные режимы ZAP/Burp и оформляют </w:t>
      </w:r>
      <w:r>
        <w:rPr>
          <w:b/>
          <w:bCs/>
        </w:rPr>
        <w:t xml:space="preserve">критерии завершения</w:t>
      </w:r>
      <w:r>
        <w:t xml:space="preserve"> фаззинг-тестирования, как просит </w:t>
      </w:r>
      <w:r>
        <w:rPr>
          <w:b/>
          <w:bCs/>
        </w:rPr>
        <w:t xml:space="preserve">5.11.3.1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Вывод:</w:t>
      </w:r>
      <w:r>
        <w:t xml:space="preserve"> внедрение DAST </w:t>
      </w:r>
      <w:r>
        <w:rPr>
          <w:b/>
          <w:bCs/>
        </w:rPr>
        <w:t xml:space="preserve">закрывает</w:t>
      </w:r>
      <w:r>
        <w:t xml:space="preserve"> требования </w:t>
      </w:r>
      <w:r>
        <w:rPr>
          <w:b/>
          <w:bCs/>
        </w:rPr>
        <w:t xml:space="preserve">5.11</w:t>
      </w:r>
      <w:r>
        <w:t xml:space="preserve"> тем, что переводит формулировку «анализ в исполнении» в </w:t>
      </w:r>
      <w:r>
        <w:rPr>
          <w:b/>
          <w:bCs/>
        </w:rPr>
        <w:t xml:space="preserve">регулярную процедуру</w:t>
      </w:r>
      <w:r>
        <w:t xml:space="preserve"> с регламентом, инструментами, областью применения, сценариями, отчётами, повторными прогонами и увязкой с устранением недостатков. Без этого набора остаётся только декларация о безопасности.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Мера 2. Поиск секретов и менеджер секретов</w:t>
      </w:r>
    </w:p>
    <w:p>
      <w:pPr>
        <w:spacing w:after="120"/>
        <w:jc w:val="left"/>
      </w:pPr>
      <w:r>
        <w:rPr>
          <w:b/>
          <w:bCs/>
        </w:rPr>
        <w:t xml:space="preserve">Суть меры:</w:t>
      </w:r>
      <w:r>
        <w:t xml:space="preserve"> </w:t>
      </w:r>
      <w:r>
        <w:rPr>
          <w:b/>
          <w:bCs/>
        </w:rPr>
        <w:t xml:space="preserve">secret scanning</w:t>
      </w:r>
      <w:r>
        <w:t xml:space="preserve"> (</w:t>
      </w:r>
      <w:r>
        <w:rPr>
          <w:b/>
          <w:bCs/>
        </w:rPr>
        <w:t xml:space="preserve">Gitleaks</w:t>
      </w:r>
      <w:r>
        <w:t xml:space="preserve">, </w:t>
      </w:r>
      <w:r>
        <w:rPr>
          <w:b/>
          <w:bCs/>
        </w:rPr>
        <w:t xml:space="preserve">TruffleHog</w:t>
      </w:r>
      <w:r>
        <w:t xml:space="preserve"> в pre-commit и </w:t>
      </w:r>
      <w:r>
        <w:rPr>
          <w:b/>
          <w:bCs/>
        </w:rPr>
        <w:t xml:space="preserve">Jenkins</w:t>
      </w:r>
      <w:r>
        <w:t xml:space="preserve">), запрет хранения секретов в репозитории; </w:t>
      </w:r>
      <w:r>
        <w:rPr>
          <w:b/>
          <w:bCs/>
        </w:rPr>
        <w:t xml:space="preserve">менеджер секретов</w:t>
      </w:r>
      <w:r>
        <w:t xml:space="preserve"> (</w:t>
      </w:r>
      <w:r>
        <w:rPr>
          <w:b/>
          <w:bCs/>
        </w:rPr>
        <w:t xml:space="preserve">HashiCorp Vault</w:t>
      </w:r>
      <w:r>
        <w:t xml:space="preserve">, </w:t>
      </w:r>
      <w:r>
        <w:rPr>
          <w:b/>
          <w:bCs/>
        </w:rPr>
        <w:t xml:space="preserve">AWS Secrets Manager</w:t>
      </w:r>
      <w:r>
        <w:t xml:space="preserve">, </w:t>
      </w:r>
      <w:r>
        <w:rPr>
          <w:b/>
          <w:bCs/>
        </w:rPr>
        <w:t xml:space="preserve">Azure Key Vault</w:t>
      </w:r>
      <w:r>
        <w:t xml:space="preserve">), выдача секретов в CI, ротация при компрометации.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Как внедрение поиска секретов и менеджера секретов закрывает требования ГОСТ Р 56939—2024</w:t>
      </w:r>
    </w:p>
    <w:p>
      <w:pPr>
        <w:spacing w:after="120"/>
        <w:jc w:val="left"/>
      </w:pPr>
      <w:r>
        <w:rPr>
          <w:b/>
          <w:bCs/>
        </w:rPr>
        <w:t xml:space="preserve">ГОСТ Р 56939—2024</w:t>
      </w:r>
      <w:r>
        <w:t xml:space="preserve"> выделяет раздел </w:t>
      </w:r>
      <w:r>
        <w:rPr>
          <w:b/>
          <w:bCs/>
        </w:rPr>
        <w:t xml:space="preserve">5.15</w:t>
      </w:r>
      <w:r>
        <w:t xml:space="preserve"> «Обеспечение безопасности используемых секретов». В </w:t>
      </w:r>
      <w:r>
        <w:rPr>
          <w:b/>
          <w:bCs/>
        </w:rPr>
        <w:t xml:space="preserve">5.15.1</w:t>
      </w:r>
      <w:r>
        <w:t xml:space="preserve"> дано определение: под секретами понимаются данные, которые могут использоваться для </w:t>
      </w:r>
      <w:r>
        <w:rPr>
          <w:b/>
          <w:bCs/>
        </w:rPr>
        <w:t xml:space="preserve">аутентификации</w:t>
      </w:r>
      <w:r>
        <w:t xml:space="preserve">, </w:t>
      </w:r>
      <w:r>
        <w:rPr>
          <w:b/>
          <w:bCs/>
        </w:rPr>
        <w:t xml:space="preserve">целостности</w:t>
      </w:r>
      <w:r>
        <w:t xml:space="preserve"> и/или </w:t>
      </w:r>
      <w:r>
        <w:rPr>
          <w:b/>
          <w:bCs/>
        </w:rPr>
        <w:t xml:space="preserve">конфиденциальности</w:t>
      </w:r>
      <w:r>
        <w:t xml:space="preserve"> (пароли, сертификаты и т. п.). То есть речь не только о «пароле в коде», а о </w:t>
      </w:r>
      <w:r>
        <w:rPr>
          <w:b/>
          <w:bCs/>
        </w:rPr>
        <w:t xml:space="preserve">любых</w:t>
      </w:r>
      <w:r>
        <w:t xml:space="preserve"> криптографически или организационно значимых токенах в жизненном цикле ПО.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В </w:t>
      </w:r>
      <w:r>
        <w:rPr>
          <w:b/>
          <w:bCs/>
        </w:rPr>
        <w:t xml:space="preserve">5.15.2</w:t>
      </w:r>
      <w:r>
        <w:t xml:space="preserve"> стандарт прямо оговаривает: требования этого подраздела применяются </w:t>
      </w:r>
      <w:r>
        <w:rPr>
          <w:b/>
          <w:bCs/>
        </w:rPr>
        <w:t xml:space="preserve">по усмотрению</w:t>
      </w:r>
      <w:r>
        <w:t xml:space="preserve"> пользователя стандарта и в </w:t>
      </w:r>
      <w:r>
        <w:rPr>
          <w:b/>
          <w:bCs/>
        </w:rPr>
        <w:t xml:space="preserve">необходимых объёмах</w:t>
      </w:r>
      <w:r>
        <w:t xml:space="preserve">. Следовательно, формальное «закрытие» </w:t>
      </w:r>
      <w:r>
        <w:rPr>
          <w:b/>
          <w:bCs/>
        </w:rPr>
        <w:t xml:space="preserve">5.15</w:t>
      </w:r>
      <w:r>
        <w:t xml:space="preserve"> начинается с решения организации </w:t>
      </w:r>
      <w:r>
        <w:rPr>
          <w:b/>
          <w:bCs/>
        </w:rPr>
        <w:t xml:space="preserve">включить</w:t>
      </w:r>
      <w:r>
        <w:t xml:space="preserve"> управление секретами в модель соответствия; после этого </w:t>
      </w:r>
      <w:r>
        <w:rPr>
          <w:b/>
          <w:bCs/>
        </w:rPr>
        <w:t xml:space="preserve">внедрение сканирования и хранилища</w:t>
      </w:r>
      <w:r>
        <w:t xml:space="preserve"> становится способом </w:t>
      </w:r>
      <w:r>
        <w:rPr>
          <w:b/>
          <w:bCs/>
        </w:rPr>
        <w:t xml:space="preserve">материализовать</w:t>
      </w:r>
      <w:r>
        <w:t xml:space="preserve"> выбранные пункты </w:t>
      </w:r>
      <w:r>
        <w:rPr>
          <w:b/>
          <w:bCs/>
        </w:rPr>
        <w:t xml:space="preserve">5.15.2</w:t>
      </w:r>
      <w:r>
        <w:t xml:space="preserve"> и артефакты </w:t>
      </w:r>
      <w:r>
        <w:rPr>
          <w:b/>
          <w:bCs/>
        </w:rPr>
        <w:t xml:space="preserve">5.15.3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5.15.2.1</w:t>
      </w:r>
      <w:r>
        <w:t xml:space="preserve"> требует </w:t>
      </w:r>
      <w:r>
        <w:rPr>
          <w:b/>
          <w:bCs/>
        </w:rPr>
        <w:t xml:space="preserve">разрабатывать регламент использования секретов</w:t>
      </w:r>
      <w:r>
        <w:t xml:space="preserve">. Сам по себе </w:t>
      </w:r>
      <w:r>
        <w:rPr>
          <w:b/>
          <w:bCs/>
        </w:rPr>
        <w:t xml:space="preserve">Gitleaks</w:t>
      </w:r>
      <w:r>
        <w:t xml:space="preserve"> в пайплайне без политики не создаёт соответствия: нужен документ (или раздел единого руководства по безопасной разработке), где зафиксированы роли, жизненный цикл секрета, способ выдачи в </w:t>
      </w:r>
      <w:r>
        <w:rPr>
          <w:b/>
          <w:bCs/>
        </w:rPr>
        <w:t xml:space="preserve">Jenkins</w:t>
      </w:r>
      <w:r>
        <w:t xml:space="preserve">/</w:t>
      </w:r>
      <w:r>
        <w:rPr>
          <w:b/>
          <w:bCs/>
        </w:rPr>
        <w:t xml:space="preserve">GitLab CI</w:t>
      </w:r>
      <w:r>
        <w:t xml:space="preserve">, запрет копирования в репозиторий, действия при компрометации и требования к системам хранения. Это содержание </w:t>
      </w:r>
      <w:r>
        <w:rPr>
          <w:b/>
          <w:bCs/>
        </w:rPr>
        <w:t xml:space="preserve">совпадает</w:t>
      </w:r>
      <w:r>
        <w:t xml:space="preserve"> с перечнем, который </w:t>
      </w:r>
      <w:r>
        <w:rPr>
          <w:b/>
          <w:bCs/>
        </w:rPr>
        <w:t xml:space="preserve">может</w:t>
      </w:r>
      <w:r>
        <w:t xml:space="preserve"> включать регламент по </w:t>
      </w:r>
      <w:r>
        <w:rPr>
          <w:b/>
          <w:bCs/>
        </w:rPr>
        <w:t xml:space="preserve">5.15.3.1</w:t>
      </w:r>
      <w:r>
        <w:t xml:space="preserve"> (обязанности и роли, принципы использования, зоны ответственности, порядок доступа, типы секретов и сроки эксплуатации, ротация, требования к хранилищам).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5.15.2.2</w:t>
      </w:r>
      <w:r>
        <w:t xml:space="preserve"> — </w:t>
      </w:r>
      <w:r>
        <w:rPr>
          <w:b/>
          <w:bCs/>
        </w:rPr>
        <w:t xml:space="preserve">использовать секреты</w:t>
      </w:r>
      <w:r>
        <w:t xml:space="preserve">, т. е. не отказываться от механизмов защиты каналов и идентификации, а применять их </w:t>
      </w:r>
      <w:r>
        <w:rPr>
          <w:b/>
          <w:bCs/>
        </w:rPr>
        <w:t xml:space="preserve">осознанно</w:t>
      </w:r>
      <w:r>
        <w:t xml:space="preserve"> через утверждённые процедуры. Менеджер секретов как раз и есть инфраструктурная основа </w:t>
      </w:r>
      <w:r>
        <w:rPr>
          <w:b/>
          <w:bCs/>
        </w:rPr>
        <w:t xml:space="preserve">использования</w:t>
      </w:r>
      <w:r>
        <w:t xml:space="preserve">: секрет создаётся в хранилище, выдаётся рантайму и CI по правилам, а не «раздаётся» в чатах и конфигах.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5.15.2.3</w:t>
      </w:r>
      <w:r>
        <w:t xml:space="preserve"> обязывает </w:t>
      </w:r>
      <w:r>
        <w:rPr>
          <w:b/>
          <w:bCs/>
        </w:rPr>
        <w:t xml:space="preserve">проверять код и конфигурационные файлы</w:t>
      </w:r>
      <w:r>
        <w:t xml:space="preserve"> на предмет </w:t>
      </w:r>
      <w:r>
        <w:rPr>
          <w:b/>
          <w:bCs/>
        </w:rPr>
        <w:t xml:space="preserve">включения секретов</w:t>
      </w:r>
      <w:r>
        <w:t xml:space="preserve"> для </w:t>
      </w:r>
      <w:r>
        <w:rPr>
          <w:b/>
          <w:bCs/>
        </w:rPr>
        <w:t xml:space="preserve">вносимых изменений</w:t>
      </w:r>
      <w:r>
        <w:t xml:space="preserve">. Это </w:t>
      </w:r>
      <w:r>
        <w:rPr>
          <w:b/>
          <w:bCs/>
        </w:rPr>
        <w:t xml:space="preserve">прямое</w:t>
      </w:r>
      <w:r>
        <w:t xml:space="preserve"> назначение </w:t>
      </w:r>
      <w:r>
        <w:rPr>
          <w:b/>
          <w:bCs/>
        </w:rPr>
        <w:t xml:space="preserve">secret scanning</w:t>
      </w:r>
      <w:r>
        <w:t xml:space="preserve"> в </w:t>
      </w:r>
      <w:r>
        <w:rPr>
          <w:b/>
          <w:bCs/>
        </w:rPr>
        <w:t xml:space="preserve">pre-commit</w:t>
      </w:r>
      <w:r>
        <w:t xml:space="preserve"> и на этапе </w:t>
      </w:r>
      <w:r>
        <w:rPr>
          <w:b/>
          <w:bCs/>
        </w:rPr>
        <w:t xml:space="preserve">MR/сборки</w:t>
      </w:r>
      <w:r>
        <w:t xml:space="preserve">: каждый дифф проверяется на известные шаблоны ключей API, токенов, паролей. Примечание к </w:t>
      </w:r>
      <w:r>
        <w:rPr>
          <w:b/>
          <w:bCs/>
        </w:rPr>
        <w:t xml:space="preserve">5.15.2.3</w:t>
      </w:r>
      <w:r>
        <w:t xml:space="preserve"> допускает реализацию средствами статического или композиционного анализа; выделенный сканер секретов — </w:t>
      </w:r>
      <w:r>
        <w:rPr>
          <w:b/>
          <w:bCs/>
        </w:rPr>
        <w:t xml:space="preserve">наглядная</w:t>
      </w:r>
      <w:r>
        <w:t xml:space="preserve"> и распространённая форма выполнения этого требования. Блокировка merge или обязательное согласование исключения превращает требование из «рекомендации» в </w:t>
      </w:r>
      <w:r>
        <w:rPr>
          <w:b/>
          <w:bCs/>
        </w:rPr>
        <w:t xml:space="preserve">контролируемый</w:t>
      </w:r>
      <w:r>
        <w:t xml:space="preserve"> процесс.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5.15.2.4</w:t>
      </w:r>
      <w:r>
        <w:t xml:space="preserve"> требует для </w:t>
      </w:r>
      <w:r>
        <w:rPr>
          <w:b/>
          <w:bCs/>
        </w:rPr>
        <w:t xml:space="preserve">хранения, управления и предоставления</w:t>
      </w:r>
      <w:r>
        <w:t xml:space="preserve"> секретов применять </w:t>
      </w:r>
      <w:r>
        <w:rPr>
          <w:b/>
          <w:bCs/>
        </w:rPr>
        <w:t xml:space="preserve">систему управления секретами</w:t>
      </w:r>
      <w:r>
        <w:t xml:space="preserve">. </w:t>
      </w:r>
      <w:r>
        <w:rPr>
          <w:b/>
          <w:bCs/>
        </w:rPr>
        <w:t xml:space="preserve">Vault</w:t>
      </w:r>
      <w:r>
        <w:t xml:space="preserve">, </w:t>
      </w:r>
      <w:r>
        <w:rPr>
          <w:b/>
          <w:bCs/>
        </w:rPr>
        <w:t xml:space="preserve">AWS Secrets Manager</w:t>
      </w:r>
      <w:r>
        <w:t xml:space="preserve">, </w:t>
      </w:r>
      <w:r>
        <w:rPr>
          <w:b/>
          <w:bCs/>
        </w:rPr>
        <w:t xml:space="preserve">Azure Key Vault</w:t>
      </w:r>
      <w:r>
        <w:t xml:space="preserve"> реализуют разделение </w:t>
      </w:r>
      <w:r>
        <w:rPr>
          <w:b/>
          <w:bCs/>
        </w:rPr>
        <w:t xml:space="preserve">«код в VCS»</w:t>
      </w:r>
      <w:r>
        <w:t xml:space="preserve"> и </w:t>
      </w:r>
      <w:r>
        <w:rPr>
          <w:b/>
          <w:bCs/>
        </w:rPr>
        <w:t xml:space="preserve">«секреты в хранилище»</w:t>
      </w:r>
      <w:r>
        <w:t xml:space="preserve">, аудит обращений, гранулярный доступ и ротацию — т. е. то, без чего утекший </w:t>
      </w:r>
      <w:r>
        <w:rPr>
          <w:b/>
          <w:bCs/>
        </w:rPr>
        <w:t xml:space="preserve">GitLab</w:t>
      </w:r>
      <w:r>
        <w:t xml:space="preserve"> не должен автоматически означать компрометацию облака и CI.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5.8.3.1</w:t>
      </w:r>
      <w:r>
        <w:t xml:space="preserve"> в составе регламента безопасного кодирования </w:t>
      </w:r>
      <w:r>
        <w:rPr>
          <w:b/>
          <w:bCs/>
        </w:rPr>
        <w:t xml:space="preserve">запрещает</w:t>
      </w:r>
      <w:r>
        <w:t xml:space="preserve"> указывать пароли в исходном коде </w:t>
      </w:r>
      <w:r>
        <w:rPr>
          <w:b/>
          <w:bCs/>
        </w:rPr>
        <w:t xml:space="preserve">в явном виде</w:t>
      </w:r>
      <w:r>
        <w:t xml:space="preserve">. Сканирование и запрет хранения в репозитории </w:t>
      </w:r>
      <w:r>
        <w:rPr>
          <w:b/>
          <w:bCs/>
        </w:rPr>
        <w:t xml:space="preserve">технически усиливают</w:t>
      </w:r>
      <w:r>
        <w:t xml:space="preserve"> это правило; менеджер секретов даёт </w:t>
      </w:r>
      <w:r>
        <w:rPr>
          <w:b/>
          <w:bCs/>
        </w:rPr>
        <w:t xml:space="preserve">альтернативный</w:t>
      </w:r>
      <w:r>
        <w:t xml:space="preserve"> канал подстановки значений без попадания секрета в историю коммитов.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4.13</w:t>
      </w:r>
      <w:r>
        <w:t xml:space="preserve"> требует интегрировать процессы разработки безопасного ПО со средой разработки и обеспечивать </w:t>
      </w:r>
      <w:r>
        <w:rPr>
          <w:b/>
          <w:bCs/>
        </w:rPr>
        <w:t xml:space="preserve">регулярность проверок</w:t>
      </w:r>
      <w:r>
        <w:t xml:space="preserve"> и </w:t>
      </w:r>
      <w:r>
        <w:rPr>
          <w:b/>
          <w:bCs/>
        </w:rPr>
        <w:t xml:space="preserve">прослеживаемость</w:t>
      </w:r>
      <w:r>
        <w:t xml:space="preserve"> работы с ошибками. Встроенные в </w:t>
      </w:r>
      <w:r>
        <w:rPr>
          <w:b/>
          <w:bCs/>
        </w:rPr>
        <w:t xml:space="preserve">Jenkins</w:t>
      </w:r>
      <w:r>
        <w:t xml:space="preserve">/GitLab проверки на секреты и выдача секретов из хранилища </w:t>
      </w:r>
      <w:r>
        <w:rPr>
          <w:b/>
          <w:bCs/>
        </w:rPr>
        <w:t xml:space="preserve">связывают</w:t>
      </w:r>
      <w:r>
        <w:t xml:space="preserve"> безопасность с CI/CD и снижают риск «ручного» обхода политики.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Вывод:</w:t>
      </w:r>
      <w:r>
        <w:t xml:space="preserve"> внедрение пары </w:t>
      </w:r>
      <w:r>
        <w:rPr>
          <w:b/>
          <w:bCs/>
        </w:rPr>
        <w:t xml:space="preserve">поиск секретов + менеджер секретов</w:t>
      </w:r>
      <w:r>
        <w:t xml:space="preserve"> </w:t>
      </w:r>
      <w:r>
        <w:rPr>
          <w:b/>
          <w:bCs/>
        </w:rPr>
        <w:t xml:space="preserve">закрывает</w:t>
      </w:r>
      <w:r>
        <w:t xml:space="preserve"> выбранные требования </w:t>
      </w:r>
      <w:r>
        <w:rPr>
          <w:b/>
          <w:bCs/>
        </w:rPr>
        <w:t xml:space="preserve">5.15</w:t>
      </w:r>
      <w:r>
        <w:t xml:space="preserve"> (при принятии организацией подраздела </w:t>
      </w:r>
      <w:r>
        <w:rPr>
          <w:b/>
          <w:bCs/>
        </w:rPr>
        <w:t xml:space="preserve">5.15</w:t>
      </w:r>
      <w:r>
        <w:t xml:space="preserve"> в работу) за счёт </w:t>
      </w:r>
      <w:r>
        <w:rPr>
          <w:b/>
          <w:bCs/>
        </w:rPr>
        <w:t xml:space="preserve">регламента</w:t>
      </w:r>
      <w:r>
        <w:t xml:space="preserve">, </w:t>
      </w:r>
      <w:r>
        <w:rPr>
          <w:b/>
          <w:bCs/>
        </w:rPr>
        <w:t xml:space="preserve">автоматической верификации изменений</w:t>
      </w:r>
      <w:r>
        <w:t xml:space="preserve"> и </w:t>
      </w:r>
      <w:r>
        <w:rPr>
          <w:b/>
          <w:bCs/>
        </w:rPr>
        <w:t xml:space="preserve">централизованного жизненного цикла</w:t>
      </w:r>
      <w:r>
        <w:t xml:space="preserve"> секрета. Без регламента и без разделения хранения остаётся только инструмент без доказуемого процесса по </w:t>
      </w:r>
      <w:r>
        <w:rPr>
          <w:b/>
          <w:bCs/>
        </w:rPr>
        <w:t xml:space="preserve">5.15.3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Мера 3. SCA (композиционный анализ)</w:t>
      </w:r>
    </w:p>
    <w:p>
      <w:pPr>
        <w:spacing w:after="120"/>
        <w:jc w:val="left"/>
      </w:pPr>
      <w:r>
        <w:rPr>
          <w:b/>
          <w:bCs/>
        </w:rPr>
        <w:t xml:space="preserve">Суть меры:</w:t>
      </w:r>
      <w:r>
        <w:t xml:space="preserve"> анализ зависимостей (</w:t>
      </w:r>
      <w:r>
        <w:rPr>
          <w:b/>
          <w:bCs/>
        </w:rPr>
        <w:t xml:space="preserve">OWASP Dependency-Check</w:t>
      </w:r>
      <w:r>
        <w:t xml:space="preserve">, </w:t>
      </w:r>
      <w:r>
        <w:rPr>
          <w:b/>
          <w:bCs/>
        </w:rPr>
        <w:t xml:space="preserve">Snyk</w:t>
      </w:r>
      <w:r>
        <w:t xml:space="preserve">, </w:t>
      </w:r>
      <w:r>
        <w:rPr>
          <w:b/>
          <w:bCs/>
        </w:rPr>
        <w:t xml:space="preserve">GitLab Dependency Scanning</w:t>
      </w:r>
      <w:r>
        <w:t xml:space="preserve"> и т. п.); формирование </w:t>
      </w:r>
      <w:r>
        <w:rPr>
          <w:b/>
          <w:bCs/>
        </w:rPr>
        <w:t xml:space="preserve">SBOM</w:t>
      </w:r>
      <w:r>
        <w:t xml:space="preserve"> (</w:t>
      </w:r>
      <w:r>
        <w:rPr>
          <w:b/>
          <w:bCs/>
        </w:rPr>
        <w:t xml:space="preserve">CycloneDX</w:t>
      </w:r>
      <w:r>
        <w:t xml:space="preserve">, при необходимости </w:t>
      </w:r>
      <w:r>
        <w:rPr>
          <w:b/>
          <w:bCs/>
        </w:rPr>
        <w:t xml:space="preserve">Syft</w:t>
      </w:r>
      <w:r>
        <w:t xml:space="preserve">); политика обновлений и согласованных исключений (waivers).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Как внедрение SCA (композиционного анализа) закрывает требования ГОСТ Р 56939—2024</w:t>
      </w:r>
    </w:p>
    <w:p>
      <w:pPr>
        <w:spacing w:after="120"/>
        <w:jc w:val="left"/>
      </w:pPr>
      <w:r>
        <w:rPr>
          <w:b/>
          <w:bCs/>
        </w:rPr>
        <w:t xml:space="preserve">ГОСТ Р 56939—2024</w:t>
      </w:r>
      <w:r>
        <w:t xml:space="preserve"> закрепляет раздел </w:t>
      </w:r>
      <w:r>
        <w:rPr>
          <w:b/>
          <w:bCs/>
        </w:rPr>
        <w:t xml:space="preserve">5.16</w:t>
      </w:r>
      <w:r>
        <w:t xml:space="preserve"> «Использование инструментов </w:t>
      </w:r>
      <w:r>
        <w:rPr>
          <w:b/>
          <w:bCs/>
        </w:rPr>
        <w:t xml:space="preserve">композиционного анализа</w:t>
      </w:r>
      <w:r>
        <w:t xml:space="preserve">». Цель </w:t>
      </w:r>
      <w:r>
        <w:rPr>
          <w:b/>
          <w:bCs/>
        </w:rPr>
        <w:t xml:space="preserve">5.16.1.1</w:t>
      </w:r>
      <w:r>
        <w:t xml:space="preserve"> — снизить риски </w:t>
      </w:r>
      <w:r>
        <w:rPr>
          <w:b/>
          <w:bCs/>
        </w:rPr>
        <w:t xml:space="preserve">наследования уязвимостей</w:t>
      </w:r>
      <w:r>
        <w:t xml:space="preserve"> и недекларированных возможностей при использовании </w:t>
      </w:r>
      <w:r>
        <w:rPr>
          <w:b/>
          <w:bCs/>
        </w:rPr>
        <w:t xml:space="preserve">заимствованного</w:t>
      </w:r>
      <w:r>
        <w:t xml:space="preserve"> кода. Для стеков вроде </w:t>
      </w:r>
      <w:r>
        <w:rPr>
          <w:b/>
          <w:bCs/>
        </w:rPr>
        <w:t xml:space="preserve">C#/JS</w:t>
      </w:r>
      <w:r>
        <w:t xml:space="preserve"> основной массой «чужого» кода как раз являются </w:t>
      </w:r>
      <w:r>
        <w:rPr>
          <w:b/>
          <w:bCs/>
        </w:rPr>
        <w:t xml:space="preserve">NuGet</w:t>
      </w:r>
      <w:r>
        <w:t xml:space="preserve">, </w:t>
      </w:r>
      <w:r>
        <w:rPr>
          <w:b/>
          <w:bCs/>
        </w:rPr>
        <w:t xml:space="preserve">npm</w:t>
      </w:r>
      <w:r>
        <w:t xml:space="preserve"> и аналоги; без учёта версий и известных CVE организация не видит большую часть поверхности риска.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В примечании к </w:t>
      </w:r>
      <w:r>
        <w:rPr>
          <w:b/>
          <w:bCs/>
        </w:rPr>
        <w:t xml:space="preserve">5.16.2.1</w:t>
      </w:r>
      <w:r>
        <w:t xml:space="preserve"> дано определение: композиционный анализ — это работы по </w:t>
      </w:r>
      <w:r>
        <w:rPr>
          <w:b/>
          <w:bCs/>
        </w:rPr>
        <w:t xml:space="preserve">формированию перечня зависимостей</w:t>
      </w:r>
      <w:r>
        <w:t xml:space="preserve">, определению особенностей использования и </w:t>
      </w:r>
      <w:r>
        <w:rPr>
          <w:b/>
          <w:bCs/>
        </w:rPr>
        <w:t xml:space="preserve">выявлению уязвимостей</w:t>
      </w:r>
      <w:r>
        <w:t xml:space="preserve"> в зависимостях. </w:t>
      </w:r>
      <w:r>
        <w:rPr>
          <w:b/>
          <w:bCs/>
        </w:rPr>
        <w:t xml:space="preserve">SCA</w:t>
      </w:r>
      <w:r>
        <w:t xml:space="preserve">-инструменты и </w:t>
      </w:r>
      <w:r>
        <w:rPr>
          <w:b/>
          <w:bCs/>
        </w:rPr>
        <w:t xml:space="preserve">SBOM</w:t>
      </w:r>
      <w:r>
        <w:t xml:space="preserve"> как раз </w:t>
      </w:r>
      <w:r>
        <w:rPr>
          <w:b/>
          <w:bCs/>
        </w:rPr>
        <w:t xml:space="preserve">автоматизируют</w:t>
      </w:r>
      <w:r>
        <w:t xml:space="preserve"> извлечение графа зависимостей из манифестов и сопоставление с базами уязвимостей — это и есть индустриальная реализация содержания </w:t>
      </w:r>
      <w:r>
        <w:rPr>
          <w:b/>
          <w:bCs/>
        </w:rPr>
        <w:t xml:space="preserve">5.16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5.16.2.1</w:t>
      </w:r>
      <w:r>
        <w:t xml:space="preserve"> требует </w:t>
      </w:r>
      <w:r>
        <w:rPr>
          <w:b/>
          <w:bCs/>
        </w:rPr>
        <w:t xml:space="preserve">разработать регламент композиционного анализа</w:t>
      </w:r>
      <w:r>
        <w:t xml:space="preserve">. Регламент фиксирует: кто утверждает исключения (waivers), как часто пересматривается состав, какие источники CVE используются, что делать при блокирующей уязвимости перед релизом. Перечень тем, который </w:t>
      </w:r>
      <w:r>
        <w:rPr>
          <w:b/>
          <w:bCs/>
        </w:rPr>
        <w:t xml:space="preserve">должен</w:t>
      </w:r>
      <w:r>
        <w:t xml:space="preserve"> содержать регламент (</w:t>
      </w:r>
      <w:r>
        <w:rPr>
          <w:b/>
          <w:bCs/>
        </w:rPr>
        <w:t xml:space="preserve">5.16.3.1</w:t>
      </w:r>
      <w:r>
        <w:t xml:space="preserve">: роли, правила отслеживания уязвимостей, правила анализа, компенсирующие меры, периодичность согласно практикам сборки), </w:t>
      </w:r>
      <w:r>
        <w:rPr>
          <w:b/>
          <w:bCs/>
        </w:rPr>
        <w:t xml:space="preserve">заполняется</w:t>
      </w:r>
      <w:r>
        <w:t xml:space="preserve"> при внедрении SCA в </w:t>
      </w:r>
      <w:r>
        <w:rPr>
          <w:b/>
          <w:bCs/>
        </w:rPr>
        <w:t xml:space="preserve">Jenkins</w:t>
      </w:r>
      <w:r>
        <w:t xml:space="preserve">/GitLab, а не остаётся абстракцией.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5.16.2.2</w:t>
      </w:r>
      <w:r>
        <w:t xml:space="preserve"> — </w:t>
      </w:r>
      <w:r>
        <w:rPr>
          <w:b/>
          <w:bCs/>
        </w:rPr>
        <w:t xml:space="preserve">формировать перечень зависимостей</w:t>
      </w:r>
      <w:r>
        <w:t xml:space="preserve"> ПО. SCA при каждом прогоне строит </w:t>
      </w:r>
      <w:r>
        <w:rPr>
          <w:b/>
          <w:bCs/>
        </w:rPr>
        <w:t xml:space="preserve">фактический</w:t>
      </w:r>
      <w:r>
        <w:t xml:space="preserve"> список (включая транзитивные зависимости). </w:t>
      </w:r>
      <w:r>
        <w:rPr>
          <w:b/>
          <w:bCs/>
        </w:rPr>
        <w:t xml:space="preserve">SBOM</w:t>
      </w:r>
      <w:r>
        <w:t xml:space="preserve"> в формате </w:t>
      </w:r>
      <w:r>
        <w:rPr>
          <w:b/>
          <w:bCs/>
        </w:rPr>
        <w:t xml:space="preserve">CycloneDX</w:t>
      </w:r>
      <w:r>
        <w:t xml:space="preserve"> позволяет </w:t>
      </w:r>
      <w:r>
        <w:rPr>
          <w:b/>
          <w:bCs/>
        </w:rPr>
        <w:t xml:space="preserve">зафиксировать</w:t>
      </w:r>
      <w:r>
        <w:t xml:space="preserve"> перечень в машиночитаемом виде с версиями и, при настройке, </w:t>
      </w:r>
      <w:r>
        <w:rPr>
          <w:b/>
          <w:bCs/>
        </w:rPr>
        <w:t xml:space="preserve">источником/поставщиком</w:t>
      </w:r>
      <w:r>
        <w:t xml:space="preserve"> — в соответствии с </w:t>
      </w:r>
      <w:r>
        <w:rPr>
          <w:b/>
          <w:bCs/>
        </w:rPr>
        <w:t xml:space="preserve">5.16.3.2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5.16.2.3</w:t>
      </w:r>
      <w:r>
        <w:t xml:space="preserve"> — </w:t>
      </w:r>
      <w:r>
        <w:rPr>
          <w:b/>
          <w:bCs/>
        </w:rPr>
        <w:t xml:space="preserve">контролировать и актуализировать</w:t>
      </w:r>
      <w:r>
        <w:t xml:space="preserve"> перечень </w:t>
      </w:r>
      <w:r>
        <w:rPr>
          <w:b/>
          <w:bCs/>
        </w:rPr>
        <w:t xml:space="preserve">на предмет известных уязвимостей</w:t>
      </w:r>
      <w:r>
        <w:t xml:space="preserve">. Регулярные прогоны (на каждой сборке и/или по расписанию) и журналы отчётов дают </w:t>
      </w:r>
      <w:r>
        <w:rPr>
          <w:b/>
          <w:bCs/>
        </w:rPr>
        <w:t xml:space="preserve">доказательство</w:t>
      </w:r>
      <w:r>
        <w:t xml:space="preserve"> того, что перечень не «заморожен», а сверяется с актуальными данными — артефакты в духе </w:t>
      </w:r>
      <w:r>
        <w:rPr>
          <w:b/>
          <w:bCs/>
        </w:rPr>
        <w:t xml:space="preserve">5.16.3.3</w:t>
      </w:r>
      <w:r>
        <w:t xml:space="preserve"> (процедуры, инструменты, журналы событий и обновлений).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5.16.2.4</w:t>
      </w:r>
      <w:r>
        <w:t xml:space="preserve"> требует анализировать заимствованные компоненты поверхности атаки </w:t>
      </w:r>
      <w:r>
        <w:rPr>
          <w:b/>
          <w:bCs/>
        </w:rPr>
        <w:t xml:space="preserve">при сборке</w:t>
      </w:r>
      <w:r>
        <w:t xml:space="preserve"> (непосредственно перед сборкой). Встраивание шага SCA </w:t>
      </w:r>
      <w:r>
        <w:rPr>
          <w:b/>
          <w:bCs/>
        </w:rPr>
        <w:t xml:space="preserve">в тот же пайплайн</w:t>
      </w:r>
      <w:r>
        <w:t xml:space="preserve">, что собирает артефакт, </w:t>
      </w:r>
      <w:r>
        <w:rPr>
          <w:b/>
          <w:bCs/>
        </w:rPr>
        <w:t xml:space="preserve">привязывает</w:t>
      </w:r>
      <w:r>
        <w:t xml:space="preserve"> проверку к </w:t>
      </w:r>
      <w:r>
        <w:rPr>
          <w:b/>
          <w:bCs/>
        </w:rPr>
        <w:t xml:space="preserve">конкретному</w:t>
      </w:r>
      <w:r>
        <w:t xml:space="preserve"> набору версий, который пойдёт в поставку.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5.16.2.5</w:t>
      </w:r>
      <w:r>
        <w:t xml:space="preserve"> — </w:t>
      </w:r>
      <w:r>
        <w:rPr>
          <w:b/>
          <w:bCs/>
        </w:rPr>
        <w:t xml:space="preserve">корректирующие воздействия</w:t>
      </w:r>
      <w:r>
        <w:t xml:space="preserve"> по результатам анализа. Политика обновления до безопасной версии, обращение к вендору, временная компенсирующая мера с фиксированным сроком и </w:t>
      </w:r>
      <w:r>
        <w:rPr>
          <w:b/>
          <w:bCs/>
        </w:rPr>
        <w:t xml:space="preserve">waiver</w:t>
      </w:r>
      <w:r>
        <w:t xml:space="preserve"> с согласованием — оформляют результаты в терминах </w:t>
      </w:r>
      <w:r>
        <w:rPr>
          <w:b/>
          <w:bCs/>
        </w:rPr>
        <w:t xml:space="preserve">5.16.3.4–5.16.3.5</w:t>
      </w:r>
      <w:r>
        <w:t xml:space="preserve"> (наличие/отсутствие уязвимостей, критичность, действия по устранению).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Раздел </w:t>
      </w:r>
      <w:r>
        <w:rPr>
          <w:b/>
          <w:bCs/>
        </w:rPr>
        <w:t xml:space="preserve">5.17</w:t>
      </w:r>
      <w:r>
        <w:t xml:space="preserve"> посвящён рискам </w:t>
      </w:r>
      <w:r>
        <w:rPr>
          <w:b/>
          <w:bCs/>
        </w:rPr>
        <w:t xml:space="preserve">цепочек поставок</w:t>
      </w:r>
      <w:r>
        <w:t xml:space="preserve">. </w:t>
      </w:r>
      <w:r>
        <w:rPr>
          <w:b/>
          <w:bCs/>
        </w:rPr>
        <w:t xml:space="preserve">5.17.2.1</w:t>
      </w:r>
      <w:r>
        <w:t xml:space="preserve"> требует контролировать зависящие от </w:t>
      </w:r>
      <w:r>
        <w:rPr>
          <w:b/>
          <w:bCs/>
        </w:rPr>
        <w:t xml:space="preserve">сторонних поставщиков</w:t>
      </w:r>
      <w:r>
        <w:t xml:space="preserve"> элементы (в т. ч. компоненты заимствованного ПО). </w:t>
      </w:r>
      <w:r>
        <w:rPr>
          <w:b/>
          <w:bCs/>
        </w:rPr>
        <w:t xml:space="preserve">Актуальный перечень</w:t>
      </w:r>
      <w:r>
        <w:t xml:space="preserve"> зависимостей и политика доверенных реестров </w:t>
      </w:r>
      <w:r>
        <w:rPr>
          <w:b/>
          <w:bCs/>
        </w:rPr>
        <w:t xml:space="preserve">поддерживают</w:t>
      </w:r>
      <w:r>
        <w:t xml:space="preserve"> этот контроль. </w:t>
      </w:r>
      <w:r>
        <w:rPr>
          <w:b/>
          <w:bCs/>
        </w:rPr>
        <w:t xml:space="preserve">5.17.2.5</w:t>
      </w:r>
      <w:r>
        <w:t xml:space="preserve"> — анализ кода, полученного через цепочки поставок, на предмет </w:t>
      </w:r>
      <w:r>
        <w:rPr>
          <w:b/>
          <w:bCs/>
        </w:rPr>
        <w:t xml:space="preserve">вредоносного ПО</w:t>
      </w:r>
      <w:r>
        <w:t xml:space="preserve">; один SCA </w:t>
      </w:r>
      <w:r>
        <w:rPr>
          <w:b/>
          <w:bCs/>
        </w:rPr>
        <w:t xml:space="preserve">не исчерпывает</w:t>
      </w:r>
      <w:r>
        <w:t xml:space="preserve"> весь смысл этого пункта (нужны ещё целостность пакетов, доверие к реестрам, возможно подписи), но </w:t>
      </w:r>
      <w:r>
        <w:rPr>
          <w:b/>
          <w:bCs/>
        </w:rPr>
        <w:t xml:space="preserve">SCA</w:t>
      </w:r>
      <w:r>
        <w:t xml:space="preserve"> даёт </w:t>
      </w:r>
      <w:r>
        <w:rPr>
          <w:b/>
          <w:bCs/>
        </w:rPr>
        <w:t xml:space="preserve">базовый слой</w:t>
      </w:r>
      <w:r>
        <w:t xml:space="preserve"> учёта состава и известных уязвимостей без которого контроль поставки </w:t>
      </w:r>
      <w:r>
        <w:rPr>
          <w:b/>
          <w:bCs/>
        </w:rPr>
        <w:t xml:space="preserve">неполон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Вывод:</w:t>
      </w:r>
      <w:r>
        <w:t xml:space="preserve"> внедрение </w:t>
      </w:r>
      <w:r>
        <w:rPr>
          <w:b/>
          <w:bCs/>
        </w:rPr>
        <w:t xml:space="preserve">SCA</w:t>
      </w:r>
      <w:r>
        <w:t xml:space="preserve"> (с </w:t>
      </w:r>
      <w:r>
        <w:rPr>
          <w:b/>
          <w:bCs/>
        </w:rPr>
        <w:t xml:space="preserve">SBOM</w:t>
      </w:r>
      <w:r>
        <w:t xml:space="preserve"> по возможности) </w:t>
      </w:r>
      <w:r>
        <w:rPr>
          <w:b/>
          <w:bCs/>
        </w:rPr>
        <w:t xml:space="preserve">закрывает</w:t>
      </w:r>
      <w:r>
        <w:t xml:space="preserve"> требования </w:t>
      </w:r>
      <w:r>
        <w:rPr>
          <w:b/>
          <w:bCs/>
        </w:rPr>
        <w:t xml:space="preserve">5.16</w:t>
      </w:r>
      <w:r>
        <w:t xml:space="preserve"> тем, что переводит композиционный анализ из разовой инвентаризации в </w:t>
      </w:r>
      <w:r>
        <w:rPr>
          <w:b/>
          <w:bCs/>
        </w:rPr>
        <w:t xml:space="preserve">регулярный цикл</w:t>
      </w:r>
      <w:r>
        <w:t xml:space="preserve">: регламент → извлечение состава → сверка с уязвимостями → отчёт → корректирующие действия → повтор на следующей сборке. Это обеспечивает и </w:t>
      </w:r>
      <w:r>
        <w:rPr>
          <w:b/>
          <w:bCs/>
        </w:rPr>
        <w:t xml:space="preserve">исполнение</w:t>
      </w:r>
      <w:r>
        <w:t xml:space="preserve"> </w:t>
      </w:r>
      <w:r>
        <w:rPr>
          <w:b/>
          <w:bCs/>
        </w:rPr>
        <w:t xml:space="preserve">5.16.2</w:t>
      </w:r>
      <w:r>
        <w:t xml:space="preserve">, и </w:t>
      </w:r>
      <w:r>
        <w:rPr>
          <w:b/>
          <w:bCs/>
        </w:rPr>
        <w:t xml:space="preserve">артефакты</w:t>
      </w:r>
      <w:r>
        <w:t xml:space="preserve"> </w:t>
      </w:r>
      <w:r>
        <w:rPr>
          <w:b/>
          <w:bCs/>
        </w:rPr>
        <w:t xml:space="preserve">5.16.3</w:t>
      </w:r>
      <w:r>
        <w:t xml:space="preserve">; связь с </w:t>
      </w:r>
      <w:r>
        <w:rPr>
          <w:b/>
          <w:bCs/>
        </w:rPr>
        <w:t xml:space="preserve">5.17</w:t>
      </w:r>
      <w:r>
        <w:t xml:space="preserve"> — через управляемый учёт сторонних компонентов.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2026-03-22T18:29:05.557Z</dcterms:created>
  <dcterms:modified xsi:type="dcterms:W3CDTF">2026-03-22T18:29:05.557Z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