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7A469" w14:textId="77777777" w:rsidR="00E76302" w:rsidRPr="00E76302" w:rsidRDefault="00E76302" w:rsidP="00E76302">
      <w:pPr>
        <w:rPr>
          <w:lang w:val="fr-CA"/>
        </w:rPr>
      </w:pPr>
      <w:r w:rsidRPr="00E76302">
        <w:rPr>
          <w:lang w:val="fr-CA"/>
        </w:rPr>
        <w:t>Module 2 Resources</w:t>
      </w:r>
    </w:p>
    <w:p w14:paraId="0FEB2AE3" w14:textId="77777777" w:rsidR="00E76302" w:rsidRPr="00E76302" w:rsidRDefault="00E76302" w:rsidP="00E76302">
      <w:pPr>
        <w:rPr>
          <w:lang w:val="fr-CA"/>
        </w:rPr>
      </w:pPr>
      <w:r w:rsidRPr="00E76302">
        <w:rPr>
          <w:b/>
          <w:bCs/>
          <w:lang w:val="fr-CA"/>
        </w:rPr>
        <w:t>Module 2 Lecture Slides</w:t>
      </w:r>
    </w:p>
    <w:p w14:paraId="4BD8F8AB" w14:textId="77777777" w:rsidR="00E76302" w:rsidRPr="00E76302" w:rsidRDefault="00E76302" w:rsidP="00E76302">
      <w:pPr>
        <w:numPr>
          <w:ilvl w:val="0"/>
          <w:numId w:val="9"/>
        </w:numPr>
        <w:rPr>
          <w:lang w:val="en-CA"/>
        </w:rPr>
      </w:pPr>
      <w:r w:rsidRPr="00E76302">
        <w:rPr>
          <w:lang w:val="en-CA"/>
        </w:rPr>
        <w:t xml:space="preserve">The lecture notes are available on our community platform. If you're already a member, log in to your account and access the lecture notes </w:t>
      </w:r>
      <w:hyperlink r:id="rId5" w:tgtFrame="_blank" w:history="1">
        <w:r w:rsidRPr="00E76302">
          <w:rPr>
            <w:rStyle w:val="Hyperlink"/>
            <w:lang w:val="en-CA"/>
          </w:rPr>
          <w:t>here</w:t>
        </w:r>
      </w:hyperlink>
      <w:r w:rsidRPr="00E76302">
        <w:rPr>
          <w:lang w:val="en-CA"/>
        </w:rPr>
        <w:t>.</w:t>
      </w:r>
    </w:p>
    <w:p w14:paraId="5DC8866B" w14:textId="77777777" w:rsidR="00E76302" w:rsidRPr="00E76302" w:rsidRDefault="00E76302" w:rsidP="00E76302">
      <w:pPr>
        <w:rPr>
          <w:lang w:val="en-CA"/>
        </w:rPr>
      </w:pPr>
      <w:r w:rsidRPr="00E76302">
        <w:rPr>
          <w:b/>
          <w:bCs/>
          <w:i/>
          <w:iCs/>
          <w:lang w:val="en-CA"/>
        </w:rPr>
        <w:t>NOTE:</w:t>
      </w:r>
      <w:r w:rsidRPr="00E76302">
        <w:rPr>
          <w:i/>
          <w:iCs/>
          <w:lang w:val="en-CA"/>
        </w:rPr>
        <w:t xml:space="preserve"> If you don't have an account yet, kindly follow the instructions </w:t>
      </w:r>
      <w:hyperlink r:id="rId6" w:tgtFrame="_blank" w:history="1">
        <w:r w:rsidRPr="00E76302">
          <w:rPr>
            <w:rStyle w:val="Hyperlink"/>
            <w:i/>
            <w:iCs/>
            <w:lang w:val="en-CA"/>
          </w:rPr>
          <w:t>here</w:t>
        </w:r>
      </w:hyperlink>
      <w:r w:rsidRPr="00E76302">
        <w:rPr>
          <w:i/>
          <w:iCs/>
          <w:lang w:val="en-CA"/>
        </w:rPr>
        <w:t>, then come back to this page.</w:t>
      </w:r>
    </w:p>
    <w:p w14:paraId="70D9AFF4" w14:textId="77777777" w:rsidR="00E76302" w:rsidRPr="00E76302" w:rsidRDefault="00E76302" w:rsidP="00E76302">
      <w:pPr>
        <w:rPr>
          <w:b/>
          <w:bCs/>
          <w:lang w:val="en-CA"/>
        </w:rPr>
      </w:pPr>
      <w:r w:rsidRPr="00E76302">
        <w:rPr>
          <w:b/>
          <w:bCs/>
          <w:lang w:val="en-CA"/>
        </w:rPr>
        <w:t>torchvision (overview: transforms, datasets, models, utils)</w:t>
      </w:r>
    </w:p>
    <w:p w14:paraId="6A4011DC" w14:textId="77777777" w:rsidR="00E76302" w:rsidRPr="00E76302" w:rsidRDefault="00E76302" w:rsidP="00E76302">
      <w:pPr>
        <w:numPr>
          <w:ilvl w:val="0"/>
          <w:numId w:val="10"/>
        </w:numPr>
        <w:rPr>
          <w:lang w:val="fr-CA"/>
        </w:rPr>
      </w:pPr>
      <w:r w:rsidRPr="00E76302">
        <w:rPr>
          <w:b/>
          <w:bCs/>
          <w:lang w:val="en-CA"/>
        </w:rPr>
        <w:t>Deepnote — Ultimate guide to torchvision.</w:t>
      </w:r>
      <w:r w:rsidRPr="00E76302">
        <w:rPr>
          <w:lang w:val="en-CA"/>
        </w:rPr>
        <w:t xml:space="preserve"> A clear tour of torchvision’s transforms, datasets, pretrained models, and utilities with runnable examples.</w:t>
      </w:r>
      <w:hyperlink r:id="rId7" w:tgtFrame="_blank" w:history="1">
        <w:r w:rsidRPr="00E76302">
          <w:rPr>
            <w:rStyle w:val="Hyperlink"/>
            <w:lang w:val="en-CA"/>
          </w:rPr>
          <w:t xml:space="preserve"> </w:t>
        </w:r>
        <w:r w:rsidRPr="00E76302">
          <w:rPr>
            <w:rStyle w:val="Hyperlink"/>
            <w:lang w:val="fr-CA"/>
          </w:rPr>
          <w:t xml:space="preserve">deepnote.com </w:t>
        </w:r>
      </w:hyperlink>
    </w:p>
    <w:p w14:paraId="36FA0641" w14:textId="77777777" w:rsidR="00E76302" w:rsidRPr="00E76302" w:rsidRDefault="00E76302" w:rsidP="00E76302">
      <w:pPr>
        <w:numPr>
          <w:ilvl w:val="0"/>
          <w:numId w:val="10"/>
        </w:numPr>
        <w:rPr>
          <w:lang w:val="fr-CA"/>
        </w:rPr>
      </w:pPr>
      <w:r w:rsidRPr="00E76302">
        <w:rPr>
          <w:b/>
          <w:bCs/>
          <w:lang w:val="en-CA"/>
        </w:rPr>
        <w:t>LearnOpenCV — Using TorchVision pre-trained models</w:t>
      </w:r>
      <w:r w:rsidRPr="00E76302">
        <w:rPr>
          <w:lang w:val="en-CA"/>
        </w:rPr>
        <w:t xml:space="preserve"> Hands-on walkthrough for loading pretrained models, running inference, and fine-tuning in PyTorch.</w:t>
      </w:r>
      <w:hyperlink r:id="rId8" w:tgtFrame="_blank" w:history="1">
        <w:r w:rsidRPr="00E76302">
          <w:rPr>
            <w:rStyle w:val="Hyperlink"/>
            <w:lang w:val="en-CA"/>
          </w:rPr>
          <w:t xml:space="preserve"> </w:t>
        </w:r>
        <w:r w:rsidRPr="00E76302">
          <w:rPr>
            <w:rStyle w:val="Hyperlink"/>
            <w:lang w:val="fr-CA"/>
          </w:rPr>
          <w:t>learnopencv.com</w:t>
        </w:r>
      </w:hyperlink>
    </w:p>
    <w:p w14:paraId="30CEC395" w14:textId="77777777" w:rsidR="00E76302" w:rsidRPr="00E76302" w:rsidRDefault="00E76302" w:rsidP="00E76302">
      <w:pPr>
        <w:rPr>
          <w:b/>
          <w:bCs/>
          <w:lang w:val="en-CA"/>
        </w:rPr>
      </w:pPr>
      <w:r w:rsidRPr="00E76302">
        <w:rPr>
          <w:b/>
          <w:bCs/>
          <w:lang w:val="en-CA"/>
        </w:rPr>
        <w:t>Computer-vision noise (types &amp; when to use them)</w:t>
      </w:r>
    </w:p>
    <w:p w14:paraId="0731E80D" w14:textId="77777777" w:rsidR="00E76302" w:rsidRPr="00E76302" w:rsidRDefault="00E76302" w:rsidP="00E76302">
      <w:pPr>
        <w:numPr>
          <w:ilvl w:val="0"/>
          <w:numId w:val="11"/>
        </w:numPr>
        <w:rPr>
          <w:lang w:val="fr-CA"/>
        </w:rPr>
      </w:pPr>
      <w:r w:rsidRPr="00E76302">
        <w:rPr>
          <w:b/>
          <w:bCs/>
          <w:lang w:val="en-CA"/>
        </w:rPr>
        <w:t xml:space="preserve">Roboflow — Why add noise to images. </w:t>
      </w:r>
      <w:r w:rsidRPr="00E76302">
        <w:rPr>
          <w:lang w:val="en-CA"/>
        </w:rPr>
        <w:t>Practical guide to when and how noise augmentations help robustness, with examples and tips.</w:t>
      </w:r>
      <w:hyperlink r:id="rId9" w:tgtFrame="_blank" w:history="1">
        <w:r w:rsidRPr="00E76302">
          <w:rPr>
            <w:rStyle w:val="Hyperlink"/>
            <w:lang w:val="en-CA"/>
          </w:rPr>
          <w:t xml:space="preserve"> </w:t>
        </w:r>
        <w:r w:rsidRPr="00E76302">
          <w:rPr>
            <w:rStyle w:val="Hyperlink"/>
            <w:lang w:val="fr-CA"/>
          </w:rPr>
          <w:t xml:space="preserve">Roboflow Blog </w:t>
        </w:r>
      </w:hyperlink>
    </w:p>
    <w:p w14:paraId="209FE1B0" w14:textId="77777777" w:rsidR="00E76302" w:rsidRPr="00E76302" w:rsidRDefault="00E76302" w:rsidP="00E76302">
      <w:pPr>
        <w:numPr>
          <w:ilvl w:val="0"/>
          <w:numId w:val="11"/>
        </w:numPr>
        <w:rPr>
          <w:lang w:val="fr-CA"/>
        </w:rPr>
      </w:pPr>
      <w:r w:rsidRPr="00E76302">
        <w:rPr>
          <w:b/>
          <w:bCs/>
          <w:lang w:val="fr-CA"/>
        </w:rPr>
        <w:t>Tredence — Image denoising: techniques &amp; noise types.</w:t>
      </w:r>
      <w:r w:rsidRPr="00E76302">
        <w:rPr>
          <w:lang w:val="fr-CA"/>
        </w:rPr>
        <w:t xml:space="preserve"> Overview of common noise distributions (Gaussian, salt-and-pepper, speckle, Poisson) and denoising approaches.</w:t>
      </w:r>
      <w:hyperlink r:id="rId10" w:tgtFrame="_blank" w:history="1">
        <w:r w:rsidRPr="00E76302">
          <w:rPr>
            <w:rStyle w:val="Hyperlink"/>
            <w:lang w:val="fr-CA"/>
          </w:rPr>
          <w:t xml:space="preserve"> tredence.com </w:t>
        </w:r>
      </w:hyperlink>
    </w:p>
    <w:p w14:paraId="30A1E1CC" w14:textId="77777777" w:rsidR="00E76302" w:rsidRPr="00E76302" w:rsidRDefault="00E76302" w:rsidP="00E76302">
      <w:pPr>
        <w:rPr>
          <w:b/>
          <w:bCs/>
          <w:lang w:val="fr-CA"/>
        </w:rPr>
      </w:pPr>
      <w:r w:rsidRPr="00E76302">
        <w:rPr>
          <w:b/>
          <w:bCs/>
          <w:lang w:val="fr-CA"/>
        </w:rPr>
        <w:t>TorchVision datasets (what’s available + custom datasets)</w:t>
      </w:r>
    </w:p>
    <w:p w14:paraId="4D60262D" w14:textId="77777777" w:rsidR="00E76302" w:rsidRPr="00E76302" w:rsidRDefault="00E76302" w:rsidP="00E76302">
      <w:pPr>
        <w:numPr>
          <w:ilvl w:val="0"/>
          <w:numId w:val="12"/>
        </w:numPr>
        <w:rPr>
          <w:lang w:val="fr-CA"/>
        </w:rPr>
      </w:pPr>
      <w:r w:rsidRPr="00E76302">
        <w:rPr>
          <w:b/>
          <w:bCs/>
          <w:lang w:val="fr-CA"/>
        </w:rPr>
        <w:t>Deepnote — TorchVision datasets overview.</w:t>
      </w:r>
      <w:r w:rsidRPr="00E76302">
        <w:rPr>
          <w:lang w:val="fr-CA"/>
        </w:rPr>
        <w:t xml:space="preserve"> Quick survey of commonly used torchvision datasets and how to load them.</w:t>
      </w:r>
      <w:hyperlink r:id="rId11" w:tgtFrame="_blank" w:history="1">
        <w:r w:rsidRPr="00E76302">
          <w:rPr>
            <w:rStyle w:val="Hyperlink"/>
            <w:lang w:val="fr-CA"/>
          </w:rPr>
          <w:t xml:space="preserve"> deepnote.com </w:t>
        </w:r>
      </w:hyperlink>
    </w:p>
    <w:p w14:paraId="7CA568BB" w14:textId="77777777" w:rsidR="00E76302" w:rsidRPr="00E76302" w:rsidRDefault="00E76302" w:rsidP="00E76302">
      <w:pPr>
        <w:numPr>
          <w:ilvl w:val="0"/>
          <w:numId w:val="12"/>
        </w:numPr>
        <w:rPr>
          <w:lang w:val="fr-CA"/>
        </w:rPr>
      </w:pPr>
      <w:r w:rsidRPr="00E76302">
        <w:rPr>
          <w:b/>
          <w:bCs/>
          <w:lang w:val="fr-CA"/>
        </w:rPr>
        <w:t>HackerNoon — “11 TorchVision datasets you need to know”.</w:t>
      </w:r>
      <w:r w:rsidRPr="00E76302">
        <w:rPr>
          <w:lang w:val="fr-CA"/>
        </w:rPr>
        <w:t xml:space="preserve"> Fast, high-level snapshot of popular datasets and their use cases.</w:t>
      </w:r>
      <w:hyperlink r:id="rId12" w:tgtFrame="_blank" w:history="1">
        <w:r w:rsidRPr="00E76302">
          <w:rPr>
            <w:rStyle w:val="Hyperlink"/>
            <w:lang w:val="fr-CA"/>
          </w:rPr>
          <w:t xml:space="preserve"> hackernoon.com </w:t>
        </w:r>
      </w:hyperlink>
    </w:p>
    <w:p w14:paraId="70AFCCB6" w14:textId="77777777" w:rsidR="00E76302" w:rsidRPr="00E76302" w:rsidRDefault="00E76302" w:rsidP="00E76302">
      <w:pPr>
        <w:numPr>
          <w:ilvl w:val="0"/>
          <w:numId w:val="12"/>
        </w:numPr>
        <w:rPr>
          <w:lang w:val="fr-CA"/>
        </w:rPr>
      </w:pPr>
      <w:r w:rsidRPr="00E76302">
        <w:rPr>
          <w:b/>
          <w:bCs/>
          <w:lang w:val="fr-CA"/>
        </w:rPr>
        <w:t>Glass Box Medicine — Build custom image datasets in PyTorch.</w:t>
      </w:r>
      <w:r w:rsidRPr="00E76302">
        <w:rPr>
          <w:lang w:val="fr-CA"/>
        </w:rPr>
        <w:t xml:space="preserve"> Clean pattern for implementing your own Dataset class with practical code.</w:t>
      </w:r>
      <w:hyperlink r:id="rId13" w:tgtFrame="_blank" w:history="1">
        <w:r w:rsidRPr="00E76302">
          <w:rPr>
            <w:rStyle w:val="Hyperlink"/>
            <w:lang w:val="fr-CA"/>
          </w:rPr>
          <w:t xml:space="preserve"> Glass Box Medicine</w:t>
        </w:r>
      </w:hyperlink>
    </w:p>
    <w:p w14:paraId="234D48D9" w14:textId="77777777" w:rsidR="00E76302" w:rsidRPr="00E76302" w:rsidRDefault="00E76302" w:rsidP="00E76302">
      <w:pPr>
        <w:rPr>
          <w:b/>
          <w:bCs/>
          <w:lang w:val="fr-CA"/>
        </w:rPr>
      </w:pPr>
      <w:r w:rsidRPr="00E76302">
        <w:rPr>
          <w:b/>
          <w:bCs/>
          <w:lang w:val="fr-CA"/>
        </w:rPr>
        <w:t>ResNet (intuition → practice)</w:t>
      </w:r>
    </w:p>
    <w:p w14:paraId="66F06181" w14:textId="77777777" w:rsidR="00E76302" w:rsidRPr="00E76302" w:rsidRDefault="00E76302" w:rsidP="00E76302">
      <w:pPr>
        <w:numPr>
          <w:ilvl w:val="0"/>
          <w:numId w:val="13"/>
        </w:numPr>
        <w:rPr>
          <w:lang w:val="fr-CA"/>
        </w:rPr>
      </w:pPr>
      <w:r w:rsidRPr="00E76302">
        <w:rPr>
          <w:b/>
          <w:bCs/>
          <w:lang w:val="fr-CA"/>
        </w:rPr>
        <w:t xml:space="preserve">Deep Residual Learning for Image Recognition (He et al., 2015/2016). </w:t>
      </w:r>
      <w:r w:rsidRPr="00E76302">
        <w:rPr>
          <w:lang w:val="fr-CA"/>
        </w:rPr>
        <w:t>Introduces residual connections that enable very deep CNNs and set SOTA on ImageNet.</w:t>
      </w:r>
      <w:hyperlink r:id="rId14" w:tgtFrame="_blank" w:history="1">
        <w:r w:rsidRPr="00E76302">
          <w:rPr>
            <w:rStyle w:val="Hyperlink"/>
            <w:lang w:val="fr-CA"/>
          </w:rPr>
          <w:t xml:space="preserve"> arXiv</w:t>
        </w:r>
      </w:hyperlink>
      <w:hyperlink r:id="rId15" w:tgtFrame="_blank" w:history="1">
        <w:r w:rsidRPr="00E76302">
          <w:rPr>
            <w:rStyle w:val="Hyperlink"/>
            <w:lang w:val="fr-CA"/>
          </w:rPr>
          <w:t xml:space="preserve">cv-foundation.org </w:t>
        </w:r>
      </w:hyperlink>
    </w:p>
    <w:p w14:paraId="2ED9864E" w14:textId="77777777" w:rsidR="00E76302" w:rsidRPr="00E76302" w:rsidRDefault="00E76302" w:rsidP="00E76302">
      <w:pPr>
        <w:numPr>
          <w:ilvl w:val="0"/>
          <w:numId w:val="13"/>
        </w:numPr>
        <w:rPr>
          <w:lang w:val="fr-CA"/>
        </w:rPr>
      </w:pPr>
      <w:r w:rsidRPr="00E76302">
        <w:rPr>
          <w:b/>
          <w:bCs/>
          <w:lang w:val="fr-CA"/>
        </w:rPr>
        <w:t>Roboflow — What is ResNet-50?</w:t>
      </w:r>
      <w:r w:rsidRPr="00E76302">
        <w:rPr>
          <w:lang w:val="fr-CA"/>
        </w:rPr>
        <w:t xml:space="preserve"> Intuitive explanation of skip connections, block types, and where ResNet models shine.</w:t>
      </w:r>
      <w:hyperlink r:id="rId16" w:tgtFrame="_blank" w:history="1">
        <w:r w:rsidRPr="00E76302">
          <w:rPr>
            <w:rStyle w:val="Hyperlink"/>
            <w:lang w:val="fr-CA"/>
          </w:rPr>
          <w:t xml:space="preserve"> Roboflow Blog </w:t>
        </w:r>
      </w:hyperlink>
    </w:p>
    <w:p w14:paraId="6A021C26" w14:textId="77777777" w:rsidR="00E76302" w:rsidRPr="00E76302" w:rsidRDefault="00E76302" w:rsidP="00E76302">
      <w:pPr>
        <w:numPr>
          <w:ilvl w:val="0"/>
          <w:numId w:val="13"/>
        </w:numPr>
        <w:rPr>
          <w:lang w:val="fr-CA"/>
        </w:rPr>
      </w:pPr>
      <w:r w:rsidRPr="00E76302">
        <w:rPr>
          <w:b/>
          <w:bCs/>
          <w:lang w:val="fr-CA"/>
        </w:rPr>
        <w:t>Medium — Implementing ResNet from scratch (PyTorch).</w:t>
      </w:r>
      <w:r w:rsidRPr="00E76302">
        <w:rPr>
          <w:lang w:val="fr-CA"/>
        </w:rPr>
        <w:t xml:space="preserve"> Code-level walkthrough that builds understanding of ResNet blocks and training details.</w:t>
      </w:r>
      <w:hyperlink r:id="rId17" w:tgtFrame="_blank" w:history="1">
        <w:r w:rsidRPr="00E76302">
          <w:rPr>
            <w:rStyle w:val="Hyperlink"/>
            <w:lang w:val="fr-CA"/>
          </w:rPr>
          <w:t xml:space="preserve"> Medium</w:t>
        </w:r>
      </w:hyperlink>
    </w:p>
    <w:p w14:paraId="6DFED863" w14:textId="77777777" w:rsidR="00E76302" w:rsidRPr="00E76302" w:rsidRDefault="00E76302" w:rsidP="00E76302">
      <w:pPr>
        <w:rPr>
          <w:b/>
          <w:bCs/>
          <w:lang w:val="fr-CA"/>
        </w:rPr>
      </w:pPr>
      <w:r w:rsidRPr="00E76302">
        <w:rPr>
          <w:b/>
          <w:bCs/>
          <w:lang w:val="fr-CA"/>
        </w:rPr>
        <w:t>Transfer learning in CV</w:t>
      </w:r>
    </w:p>
    <w:p w14:paraId="64C02E19" w14:textId="77777777" w:rsidR="00E76302" w:rsidRPr="00E76302" w:rsidRDefault="00E76302" w:rsidP="00E76302">
      <w:pPr>
        <w:numPr>
          <w:ilvl w:val="0"/>
          <w:numId w:val="14"/>
        </w:numPr>
        <w:rPr>
          <w:lang w:val="fr-CA"/>
        </w:rPr>
      </w:pPr>
      <w:r w:rsidRPr="00E76302">
        <w:rPr>
          <w:b/>
          <w:bCs/>
          <w:lang w:val="fr-CA"/>
        </w:rPr>
        <w:t>LearnOpenCV — Transfer learning in PyTorch.</w:t>
      </w:r>
      <w:r w:rsidRPr="00E76302">
        <w:rPr>
          <w:lang w:val="fr-CA"/>
        </w:rPr>
        <w:t xml:space="preserve"> Step-by-step fine-tuning guide with freezing strategies and practical tips.</w:t>
      </w:r>
      <w:hyperlink r:id="rId18" w:tgtFrame="_blank" w:history="1">
        <w:r w:rsidRPr="00E76302">
          <w:rPr>
            <w:rStyle w:val="Hyperlink"/>
            <w:lang w:val="fr-CA"/>
          </w:rPr>
          <w:t xml:space="preserve"> learnopencv.com </w:t>
        </w:r>
      </w:hyperlink>
    </w:p>
    <w:p w14:paraId="3BB550B8" w14:textId="77777777" w:rsidR="00E76302" w:rsidRPr="00E76302" w:rsidRDefault="00E76302" w:rsidP="00E76302">
      <w:pPr>
        <w:numPr>
          <w:ilvl w:val="0"/>
          <w:numId w:val="14"/>
        </w:numPr>
        <w:rPr>
          <w:lang w:val="fr-CA"/>
        </w:rPr>
      </w:pPr>
      <w:r w:rsidRPr="00E76302">
        <w:rPr>
          <w:b/>
          <w:bCs/>
          <w:lang w:val="fr-CA"/>
        </w:rPr>
        <w:t>KDnuggets — Practical guide to transfer learning with PyTorch.</w:t>
      </w:r>
      <w:r w:rsidRPr="00E76302">
        <w:rPr>
          <w:lang w:val="fr-CA"/>
        </w:rPr>
        <w:t xml:space="preserve"> Compares approaches, shows when to freeze vs unfreeze, and how to adapt heads.</w:t>
      </w:r>
      <w:hyperlink r:id="rId19" w:tgtFrame="_blank" w:history="1">
        <w:r w:rsidRPr="00E76302">
          <w:rPr>
            <w:rStyle w:val="Hyperlink"/>
            <w:lang w:val="fr-CA"/>
          </w:rPr>
          <w:t xml:space="preserve"> KDnuggets </w:t>
        </w:r>
      </w:hyperlink>
    </w:p>
    <w:p w14:paraId="35E6824E" w14:textId="77777777" w:rsidR="00E76302" w:rsidRPr="00E76302" w:rsidRDefault="00E76302" w:rsidP="00E76302">
      <w:pPr>
        <w:numPr>
          <w:ilvl w:val="0"/>
          <w:numId w:val="14"/>
        </w:numPr>
        <w:rPr>
          <w:lang w:val="fr-CA"/>
        </w:rPr>
      </w:pPr>
      <w:r w:rsidRPr="00E76302">
        <w:rPr>
          <w:b/>
          <w:bCs/>
          <w:lang w:val="fr-CA"/>
        </w:rPr>
        <w:t>Roboflow — Transfer learning overview (CV-focused).</w:t>
      </w:r>
      <w:r w:rsidRPr="00E76302">
        <w:rPr>
          <w:lang w:val="fr-CA"/>
        </w:rPr>
        <w:t xml:space="preserve"> When and why transfer learning helps, with real-world CV examples.</w:t>
      </w:r>
      <w:hyperlink r:id="rId20" w:tgtFrame="_blank" w:history="1">
        <w:r w:rsidRPr="00E76302">
          <w:rPr>
            <w:rStyle w:val="Hyperlink"/>
            <w:lang w:val="fr-CA"/>
          </w:rPr>
          <w:t xml:space="preserve"> Roboflow Blog</w:t>
        </w:r>
      </w:hyperlink>
    </w:p>
    <w:p w14:paraId="6721AD8B" w14:textId="77777777" w:rsidR="00E76302" w:rsidRPr="00E76302" w:rsidRDefault="00E76302" w:rsidP="00E76302">
      <w:pPr>
        <w:rPr>
          <w:b/>
          <w:bCs/>
          <w:lang w:val="fr-CA"/>
        </w:rPr>
      </w:pPr>
      <w:r w:rsidRPr="00E76302">
        <w:rPr>
          <w:b/>
          <w:bCs/>
          <w:lang w:val="fr-CA"/>
        </w:rPr>
        <w:t>Bounding boxes &amp; segmentation (concepts + TorchVision viz utils)</w:t>
      </w:r>
    </w:p>
    <w:p w14:paraId="120BAB14" w14:textId="77777777" w:rsidR="00E76302" w:rsidRPr="00E76302" w:rsidRDefault="00E76302" w:rsidP="00E76302">
      <w:pPr>
        <w:numPr>
          <w:ilvl w:val="0"/>
          <w:numId w:val="15"/>
        </w:numPr>
        <w:rPr>
          <w:lang w:val="fr-CA"/>
        </w:rPr>
      </w:pPr>
      <w:r w:rsidRPr="00E76302">
        <w:rPr>
          <w:b/>
          <w:bCs/>
          <w:lang w:val="fr-CA"/>
        </w:rPr>
        <w:t>Christian J. Mills — Working with COCO/CVAT annotations in TorchVision.</w:t>
      </w:r>
      <w:r w:rsidRPr="00E76302">
        <w:rPr>
          <w:lang w:val="fr-CA"/>
        </w:rPr>
        <w:t xml:space="preserve"> Demonstrates Transforms v2 and utilities like draw_bounding_boxes/draw_segmentation_masks on real annotations.</w:t>
      </w:r>
      <w:hyperlink r:id="rId21" w:tgtFrame="_blank" w:history="1">
        <w:r w:rsidRPr="00E76302">
          <w:rPr>
            <w:rStyle w:val="Hyperlink"/>
            <w:lang w:val="fr-CA"/>
          </w:rPr>
          <w:t xml:space="preserve"> Christian Mills</w:t>
        </w:r>
      </w:hyperlink>
    </w:p>
    <w:p w14:paraId="64AEE239" w14:textId="77777777" w:rsidR="00E76302" w:rsidRPr="00E76302" w:rsidRDefault="00E76302" w:rsidP="00E76302">
      <w:pPr>
        <w:numPr>
          <w:ilvl w:val="0"/>
          <w:numId w:val="15"/>
        </w:numPr>
        <w:rPr>
          <w:lang w:val="fr-CA"/>
        </w:rPr>
      </w:pPr>
      <w:r w:rsidRPr="00E76302">
        <w:rPr>
          <w:b/>
          <w:bCs/>
          <w:lang w:val="fr-CA"/>
        </w:rPr>
        <w:t>DebuggerCafe — Intro to PyTorch visualization utilities.</w:t>
      </w:r>
      <w:r w:rsidRPr="00E76302">
        <w:rPr>
          <w:lang w:val="fr-CA"/>
        </w:rPr>
        <w:t xml:space="preserve"> Practical examples of drawing boxes, masks, and grids for quick dataset inspection.</w:t>
      </w:r>
      <w:hyperlink r:id="rId22" w:tgtFrame="_blank" w:history="1">
        <w:r w:rsidRPr="00E76302">
          <w:rPr>
            <w:rStyle w:val="Hyperlink"/>
            <w:lang w:val="fr-CA"/>
          </w:rPr>
          <w:t xml:space="preserve"> Debugger Cafe </w:t>
        </w:r>
      </w:hyperlink>
    </w:p>
    <w:p w14:paraId="24299B3F" w14:textId="77777777" w:rsidR="00E76302" w:rsidRPr="00E76302" w:rsidRDefault="00E76302" w:rsidP="00E76302">
      <w:pPr>
        <w:numPr>
          <w:ilvl w:val="0"/>
          <w:numId w:val="15"/>
        </w:numPr>
        <w:rPr>
          <w:lang w:val="fr-CA"/>
        </w:rPr>
      </w:pPr>
      <w:r w:rsidRPr="00E76302">
        <w:rPr>
          <w:b/>
          <w:bCs/>
          <w:lang w:val="fr-CA"/>
        </w:rPr>
        <w:t>Roboflow — Converting bounding boxes, masks &amp; polygons.</w:t>
      </w:r>
      <w:r w:rsidRPr="00E76302">
        <w:rPr>
          <w:lang w:val="fr-CA"/>
        </w:rPr>
        <w:t xml:space="preserve"> Explains annotation formats and how to convert between them without losing fidelity.</w:t>
      </w:r>
      <w:hyperlink r:id="rId23" w:tgtFrame="_blank" w:history="1">
        <w:r w:rsidRPr="00E76302">
          <w:rPr>
            <w:rStyle w:val="Hyperlink"/>
            <w:lang w:val="fr-CA"/>
          </w:rPr>
          <w:t xml:space="preserve"> Roboflow Blog</w:t>
        </w:r>
      </w:hyperlink>
    </w:p>
    <w:p w14:paraId="6B3580FF" w14:textId="77777777" w:rsidR="00E76302" w:rsidRPr="00E76302" w:rsidRDefault="00E76302" w:rsidP="00E76302">
      <w:pPr>
        <w:rPr>
          <w:b/>
          <w:bCs/>
          <w:lang w:val="fr-CA"/>
        </w:rPr>
      </w:pPr>
      <w:r w:rsidRPr="00E76302">
        <w:rPr>
          <w:b/>
          <w:bCs/>
          <w:lang w:val="fr-CA"/>
        </w:rPr>
        <w:t>DeepLabv3 (semantic segmentation)</w:t>
      </w:r>
    </w:p>
    <w:p w14:paraId="7EA2B0EB" w14:textId="77777777" w:rsidR="00E76302" w:rsidRPr="00E76302" w:rsidRDefault="00E76302" w:rsidP="00E76302">
      <w:pPr>
        <w:numPr>
          <w:ilvl w:val="0"/>
          <w:numId w:val="16"/>
        </w:numPr>
        <w:rPr>
          <w:lang w:val="fr-CA"/>
        </w:rPr>
      </w:pPr>
      <w:r w:rsidRPr="00E76302">
        <w:rPr>
          <w:b/>
          <w:bCs/>
          <w:lang w:val="fr-CA"/>
        </w:rPr>
        <w:t>Rethinking Atrous Convolution for Semantic Image Segmentation</w:t>
      </w:r>
      <w:r w:rsidRPr="00E76302">
        <w:rPr>
          <w:lang w:val="fr-CA"/>
        </w:rPr>
        <w:t>. Presents atrous spatial pyramid pooling and dilated convs for strong segmentation performance.</w:t>
      </w:r>
      <w:hyperlink r:id="rId24" w:tgtFrame="_blank" w:history="1">
        <w:r w:rsidRPr="00E76302">
          <w:rPr>
            <w:rStyle w:val="Hyperlink"/>
            <w:lang w:val="fr-CA"/>
          </w:rPr>
          <w:t xml:space="preserve"> arXiv </w:t>
        </w:r>
      </w:hyperlink>
    </w:p>
    <w:p w14:paraId="426A11FF" w14:textId="77777777" w:rsidR="00E76302" w:rsidRPr="00E76302" w:rsidRDefault="00E76302" w:rsidP="00E76302">
      <w:pPr>
        <w:numPr>
          <w:ilvl w:val="0"/>
          <w:numId w:val="16"/>
        </w:numPr>
        <w:rPr>
          <w:lang w:val="fr-CA"/>
        </w:rPr>
      </w:pPr>
      <w:r w:rsidRPr="00E76302">
        <w:rPr>
          <w:b/>
          <w:bCs/>
          <w:lang w:val="fr-CA"/>
        </w:rPr>
        <w:t>Ikomia blog — DeepLabv3 explained.</w:t>
      </w:r>
      <w:r w:rsidRPr="00E76302">
        <w:rPr>
          <w:lang w:val="fr-CA"/>
        </w:rPr>
        <w:t xml:space="preserve"> Accessible breakdown of ASPP and dilation with visuals and usage tips.</w:t>
      </w:r>
      <w:hyperlink r:id="rId25" w:tgtFrame="_blank" w:history="1">
        <w:r w:rsidRPr="00E76302">
          <w:rPr>
            <w:rStyle w:val="Hyperlink"/>
            <w:lang w:val="fr-CA"/>
          </w:rPr>
          <w:t xml:space="preserve"> ikomia.ai </w:t>
        </w:r>
      </w:hyperlink>
    </w:p>
    <w:p w14:paraId="7A412964" w14:textId="77777777" w:rsidR="00E76302" w:rsidRPr="00E76302" w:rsidRDefault="00E76302" w:rsidP="00E76302">
      <w:pPr>
        <w:numPr>
          <w:ilvl w:val="0"/>
          <w:numId w:val="16"/>
        </w:numPr>
        <w:rPr>
          <w:lang w:val="fr-CA"/>
        </w:rPr>
      </w:pPr>
      <w:r w:rsidRPr="00E76302">
        <w:rPr>
          <w:b/>
          <w:bCs/>
          <w:lang w:val="fr-CA"/>
        </w:rPr>
        <w:lastRenderedPageBreak/>
        <w:t>Medium — DeepLabv3: building blocks for robust segmentation.</w:t>
      </w:r>
      <w:r w:rsidRPr="00E76302">
        <w:rPr>
          <w:lang w:val="fr-CA"/>
        </w:rPr>
        <w:t xml:space="preserve"> Friendly walkthrough of the architecture and how to apply it in practice.</w:t>
      </w:r>
      <w:hyperlink r:id="rId26" w:tgtFrame="_blank" w:history="1">
        <w:r w:rsidRPr="00E76302">
          <w:rPr>
            <w:rStyle w:val="Hyperlink"/>
            <w:lang w:val="fr-CA"/>
          </w:rPr>
          <w:t xml:space="preserve"> Medium</w:t>
        </w:r>
      </w:hyperlink>
    </w:p>
    <w:p w14:paraId="07893F36" w14:textId="77777777" w:rsidR="0069758F" w:rsidRPr="00E76302" w:rsidRDefault="0069758F" w:rsidP="00E76302"/>
    <w:sectPr w:rsidR="0069758F" w:rsidRPr="00E76302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D7615"/>
    <w:multiLevelType w:val="multilevel"/>
    <w:tmpl w:val="ADBC8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B0B1B9E"/>
    <w:multiLevelType w:val="multilevel"/>
    <w:tmpl w:val="7E6C68C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20FE6ED7"/>
    <w:multiLevelType w:val="multilevel"/>
    <w:tmpl w:val="EE50293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27872AFD"/>
    <w:multiLevelType w:val="multilevel"/>
    <w:tmpl w:val="D4FC7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FB74B16"/>
    <w:multiLevelType w:val="multilevel"/>
    <w:tmpl w:val="8354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FA262F5"/>
    <w:multiLevelType w:val="multilevel"/>
    <w:tmpl w:val="210AB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73B554B"/>
    <w:multiLevelType w:val="multilevel"/>
    <w:tmpl w:val="F24E5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76159B7"/>
    <w:multiLevelType w:val="multilevel"/>
    <w:tmpl w:val="3340A18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577744F5"/>
    <w:multiLevelType w:val="multilevel"/>
    <w:tmpl w:val="67BE3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8C724E4"/>
    <w:multiLevelType w:val="multilevel"/>
    <w:tmpl w:val="04663AA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 w15:restartNumberingAfterBreak="0">
    <w:nsid w:val="5E47111A"/>
    <w:multiLevelType w:val="multilevel"/>
    <w:tmpl w:val="A15CBFD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 w15:restartNumberingAfterBreak="0">
    <w:nsid w:val="62C91650"/>
    <w:multiLevelType w:val="multilevel"/>
    <w:tmpl w:val="5632423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 w15:restartNumberingAfterBreak="0">
    <w:nsid w:val="638231F6"/>
    <w:multiLevelType w:val="multilevel"/>
    <w:tmpl w:val="D390B6D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3" w15:restartNumberingAfterBreak="0">
    <w:nsid w:val="640E31AC"/>
    <w:multiLevelType w:val="multilevel"/>
    <w:tmpl w:val="9BEC3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B0C7BCF"/>
    <w:multiLevelType w:val="multilevel"/>
    <w:tmpl w:val="2C66B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BD72B1F"/>
    <w:multiLevelType w:val="multilevel"/>
    <w:tmpl w:val="E8442E6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617300565">
    <w:abstractNumId w:val="11"/>
  </w:num>
  <w:num w:numId="2" w16cid:durableId="1233352172">
    <w:abstractNumId w:val="1"/>
  </w:num>
  <w:num w:numId="3" w16cid:durableId="741683802">
    <w:abstractNumId w:val="9"/>
  </w:num>
  <w:num w:numId="4" w16cid:durableId="1069304817">
    <w:abstractNumId w:val="15"/>
  </w:num>
  <w:num w:numId="5" w16cid:durableId="457339072">
    <w:abstractNumId w:val="2"/>
  </w:num>
  <w:num w:numId="6" w16cid:durableId="1484737251">
    <w:abstractNumId w:val="10"/>
  </w:num>
  <w:num w:numId="7" w16cid:durableId="2059011615">
    <w:abstractNumId w:val="7"/>
  </w:num>
  <w:num w:numId="8" w16cid:durableId="1062557355">
    <w:abstractNumId w:val="12"/>
  </w:num>
  <w:num w:numId="9" w16cid:durableId="506099548">
    <w:abstractNumId w:val="8"/>
  </w:num>
  <w:num w:numId="10" w16cid:durableId="2025090593">
    <w:abstractNumId w:val="13"/>
  </w:num>
  <w:num w:numId="11" w16cid:durableId="1950158454">
    <w:abstractNumId w:val="4"/>
  </w:num>
  <w:num w:numId="12" w16cid:durableId="1814516515">
    <w:abstractNumId w:val="14"/>
  </w:num>
  <w:num w:numId="13" w16cid:durableId="2115515505">
    <w:abstractNumId w:val="3"/>
  </w:num>
  <w:num w:numId="14" w16cid:durableId="1356229717">
    <w:abstractNumId w:val="0"/>
  </w:num>
  <w:num w:numId="15" w16cid:durableId="1550218599">
    <w:abstractNumId w:val="5"/>
  </w:num>
  <w:num w:numId="16" w16cid:durableId="12417896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9"/>
  <w:autoHyphenation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758F"/>
    <w:rsid w:val="0069758F"/>
    <w:rsid w:val="008D3EAA"/>
    <w:rsid w:val="00E76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556C1"/>
  <w15:docId w15:val="{495F90BD-264C-48ED-AD4A-6B535F6EA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next w:val="BodyText"/>
    <w:uiPriority w:val="9"/>
    <w:qFormat/>
    <w:pPr>
      <w:outlineLvl w:val="0"/>
    </w:pPr>
    <w:rPr>
      <w:rFonts w:ascii="Liberation Serif" w:eastAsia="Noto Serif CJK SC" w:hAnsi="Liberation Serif"/>
      <w:b/>
      <w:bCs/>
      <w:sz w:val="48"/>
      <w:szCs w:val="48"/>
    </w:rPr>
  </w:style>
  <w:style w:type="paragraph" w:styleId="Heading3">
    <w:name w:val="heading 3"/>
    <w:basedOn w:val="Heading"/>
    <w:next w:val="BodyText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Pr>
      <w:b/>
      <w:b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Emphasis">
    <w:name w:val="Emphasis"/>
    <w:qFormat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character" w:styleId="UnresolvedMention">
    <w:name w:val="Unresolved Mention"/>
    <w:basedOn w:val="DefaultParagraphFont"/>
    <w:uiPriority w:val="99"/>
    <w:semiHidden/>
    <w:unhideWhenUsed/>
    <w:rsid w:val="00E763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opencv.com/pytorch-for-beginners-image-classification-using-pre-trained-models" TargetMode="External"/><Relationship Id="rId13" Type="http://schemas.openxmlformats.org/officeDocument/2006/relationships/hyperlink" Target="https://glassboxmedicine.com/2022/01/21/building-custom-image-data-sets-in-pytorch-tutorial-with-code/" TargetMode="External"/><Relationship Id="rId18" Type="http://schemas.openxmlformats.org/officeDocument/2006/relationships/hyperlink" Target="https://learnopencv.com/image-classification-using-transfer-learning-in-pytorch/" TargetMode="External"/><Relationship Id="rId26" Type="http://schemas.openxmlformats.org/officeDocument/2006/relationships/hyperlink" Target="https://medium.com/%40itberrios6/deeplabv3-c0c8c93d25a4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christianjmills.com/posts/torchvision-coco-annotation-tutorials/segmentation-polygons/" TargetMode="External"/><Relationship Id="rId7" Type="http://schemas.openxmlformats.org/officeDocument/2006/relationships/hyperlink" Target="https://deepnote.com/blog/ultimate-guide-to-torchvision-library-in-python" TargetMode="External"/><Relationship Id="rId12" Type="http://schemas.openxmlformats.org/officeDocument/2006/relationships/hyperlink" Target="https://hackernoon.com/11-torchvision-datasets-for-computer-vision-you-need-to-know" TargetMode="External"/><Relationship Id="rId17" Type="http://schemas.openxmlformats.org/officeDocument/2006/relationships/hyperlink" Target="https://medium.com/%40g.anirudh15/implementing-resnet-from-scratch-a1bb437b5f05" TargetMode="External"/><Relationship Id="rId25" Type="http://schemas.openxmlformats.org/officeDocument/2006/relationships/hyperlink" Target="https://www.ikomia.ai/blog/understanding-deeplabv3-image-segmentation" TargetMode="External"/><Relationship Id="rId2" Type="http://schemas.openxmlformats.org/officeDocument/2006/relationships/styles" Target="styles.xml"/><Relationship Id="rId16" Type="http://schemas.openxmlformats.org/officeDocument/2006/relationships/hyperlink" Target="https://blog.roboflow.com/what-is-resnet-50/" TargetMode="External"/><Relationship Id="rId20" Type="http://schemas.openxmlformats.org/officeDocument/2006/relationships/hyperlink" Target="https://blog.roboflow.com/what-is-transfer-learning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coursera.org/learn/pytorch-techniques-and-ecosystem-tools/supplement/yGbpp/join-the-deeplearning-ai-forum-to-ask-questions-get-support-or-share-amazing" TargetMode="External"/><Relationship Id="rId11" Type="http://schemas.openxmlformats.org/officeDocument/2006/relationships/hyperlink" Target="https://deepnote.com/blog/ultimate-guide-to-torchvision-library-in-python" TargetMode="External"/><Relationship Id="rId24" Type="http://schemas.openxmlformats.org/officeDocument/2006/relationships/hyperlink" Target="https://arxiv.org/abs/1706.05587" TargetMode="External"/><Relationship Id="rId5" Type="http://schemas.openxmlformats.org/officeDocument/2006/relationships/hyperlink" Target="https://community.deeplearning.ai/t/pytorch-for-deep-learning-course-2-lecture-notes/882258" TargetMode="External"/><Relationship Id="rId15" Type="http://schemas.openxmlformats.org/officeDocument/2006/relationships/hyperlink" Target="https://www.cv-foundation.org/openaccess/content_cvpr_2016/papers/He_Deep_Residual_Learning_CVPR_2016_paper.pdf" TargetMode="External"/><Relationship Id="rId23" Type="http://schemas.openxmlformats.org/officeDocument/2006/relationships/hyperlink" Target="https://blog.roboflow.com/convert-bboxes-masks-polygons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www.tredence.com/blog/image-denoising-techniques-challenges-and-solutions" TargetMode="External"/><Relationship Id="rId19" Type="http://schemas.openxmlformats.org/officeDocument/2006/relationships/hyperlink" Target="https://www.kdnuggets.com/2023/06/practical-guide-transfer-learning-pytorch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roboflow.com/why-to-add-noise-to-images-for-machine-learning" TargetMode="External"/><Relationship Id="rId14" Type="http://schemas.openxmlformats.org/officeDocument/2006/relationships/hyperlink" Target="https://arxiv.org/abs/1512.03385" TargetMode="External"/><Relationship Id="rId22" Type="http://schemas.openxmlformats.org/officeDocument/2006/relationships/hyperlink" Target="https://debuggercafe.com/an-introduction-to-pytorch-visualization-utilities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894</Words>
  <Characters>4918</Characters>
  <Application>Microsoft Office Word</Application>
  <DocSecurity>0</DocSecurity>
  <Lines>40</Lines>
  <Paragraphs>11</Paragraphs>
  <ScaleCrop>false</ScaleCrop>
  <Company/>
  <LinksUpToDate>false</LinksUpToDate>
  <CharactersWithSpaces>5801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ekirshin.pro@gmail.com</cp:lastModifiedBy>
  <cp:revision>2</cp:revision>
  <dcterms:created xsi:type="dcterms:W3CDTF">2025-12-28T12:47:00Z</dcterms:created>
  <dcterms:modified xsi:type="dcterms:W3CDTF">2026-01-23T17:42:00Z</dcterms:modified>
  <dc:language>en-US</dc:language>
</cp:coreProperties>
</file>