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5.jpeg" ContentType="image/jpeg"/>
  <Override PartName="/word/media/image9.emf" ContentType="image/x-emf"/>
  <Override PartName="/word/media/image6.png" ContentType="image/png"/>
  <Override PartName="/word/media/image7.png" ContentType="image/png"/>
  <Override PartName="/word/media/image8.emf" ContentType="image/x-emf"/>
  <Override PartName="/word/media/image4.jpeg" ContentType="image/jpeg"/>
  <Override PartName="/word/media/image2.png" ContentType="image/png"/>
  <Override PartName="/word/media/image3.png" ContentType="image/png"/>
  <Override PartName="/word/media/image1.png" ContentType="image/png"/>
  <Override PartName="/word/media/image11.emf" ContentType="image/x-emf"/>
  <Override PartName="/word/media/image10.emf" ContentType="image/x-em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lamp:hparam"/>
    <w:p>
      <w:pPr>
        <w:pStyle w:val="Lampiran"/>
      </w:pPr>
      <w:r>
        <w:t xml:space="preserve">Lampiran B </w:t>
      </w:r>
      <w:r>
        <w:t xml:space="preserve">Hyperparameter Lengkap dan Konfigurasi Pelatihan</w:t>
      </w:r>
    </w:p>
    <w:p>
      <w:pPr>
        <w:pStyle w:val="Paragraf"/>
      </w:pPr>
    </w:p>
    <w:p>
      <w:pPr>
        <w:pStyle w:val="Paragraf"/>
      </w:pPr>
      <w:r>
        <w:t xml:space="preserve">Lampiran ini memuat hyperparameter arsitektur dan konfigurasi pelatihan</w:t>
      </w:r>
      <w:r>
        <w:t xml:space="preserve"> </w:t>
      </w:r>
      <w:r>
        <w:t xml:space="preserve">lengkap untuk seluruh model yang dievaluasi pada Bab V,</w:t>
      </w:r>
      <w:r>
        <w:t xml:space="preserve"> </w:t>
      </w:r>
      <w:r>
        <w:t xml:space="preserve">demi memastikan reproducibility hasil eksperimen. Tabel </w:t>
      </w:r>
      <w:fldSimple w:instr=" REF tab_lampB_tier_s \h ">
        <w:r>
          <w:t xml:space="preserve">B.1</w:t>
        </w:r>
      </w:fldSimple>
      <w:r>
        <w:t xml:space="preserve"> </w:t>
      </w:r>
      <w:r>
        <w:t xml:space="preserve">merangkum tiga arsitektur Tier-S yang dipilih untuk evaluasi multi-</w:t>
      </w:r>
      <w:r>
        <w:rPr>
          <w:i/>
          <w:iCs/>
        </w:rPr>
        <w:t xml:space="preserve">seed</w:t>
      </w:r>
      <w:r>
        <w:t xml:space="preserve"> </w:t>
      </w:r>
      <w:r>
        <w:t xml:space="preserve">penuh. Bagian B.5–B.7 mendokumentasikan</w:t>
      </w:r>
      <w:r>
        <w:t xml:space="preserve"> </w:t>
      </w:r>
      <w:r>
        <w:t xml:space="preserve">arsitektur yang dikaji pada studi pendahuluan namun tidak diaktifkan sebagai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utama karena termasih dalam Tier-B atau Tier-C berdasarkan hasil</w:t>
      </w:r>
      <w:r>
        <w:t xml:space="preserve"> </w:t>
      </w:r>
      <w:r>
        <w:t xml:space="preserve">seleksi awal.</w:t>
      </w:r>
    </w:p>
    <w:p>
      <w:pPr>
        <w:pStyle w:val="Paragraf"/>
      </w:pPr>
    </w:p>
    <w:bookmarkStart w:id="35" w:name="tab:lampB_tier_s"/>
    <w:p>
      <w:pPr>
        <w:pStyle w:val="judulTabel"/>
      </w:pPr>
      <w:r>
        <w:t xml:space="preserve">Tabel </w:t>
      </w:r>
      <w:bookmarkStart w:id="51" w:name="tab_lampB_tier_s"/>
      <w:r>
        <w:t xml:space="preserve">B.</w:t>
      </w:r>
      <w:fldSimple w:instr=" SEQ TabelLampB \* ARABIC ">
        <w:r>
          <w:t xml:space="preserve">1</w:t>
        </w:r>
      </w:fldSimple>
      <w:bookmarkEnd w:id="51"/>
      <w:r>
        <w:t xml:space="preserve"> </w:t>
      </w:r>
      <w:r>
        <w:t xml:space="preserve">Ringkasan tiga arsitektur Tier-S yang dievaluasi.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Ringkasan tiga arsitektur Tier-S yang dievaluasi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762"/>
        <w:gridCol w:w="2644"/>
        <w:gridCol w:w="1762"/>
        <w:gridCol w:w="1765"/>
      </w:tblGrid>
      <w:tr>
        <w:trPr>
          <w:tblHeader w:val="on"/>
        </w:trPr>
        <w:tc>
          <w:tcPr>
            <w:tcW w:w="176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Paradigma Inti</w:t>
            </w:r>
          </w:p>
        </w:tc>
        <w:tc>
          <w:tcPr>
            <w:tcW w:w="1762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Param. (PHM)</w:t>
            </w:r>
          </w:p>
        </w:tc>
        <w:tc>
          <w:tcPr>
            <w:tcW w:w="1765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Param. (XJTU)</w:t>
            </w:r>
          </w:p>
        </w:tc>
      </w:tr>
      <w:tr>
        <w:tc>
          <w:tcPr>
            <w:tcW w:w="1762" w:type="dxa"/>
          </w:tcPr>
          <w:p>
            <w:pPr>
              <w:pStyle w:val="IsiTabel"/>
              <w:jc w:val="left"/>
            </w:pPr>
            <w:r>
              <w:t xml:space="preserve">Mamba-xLSTM-Net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SSM selektif + mLSTM +</w:t>
            </w:r>
            <w:r>
              <w:t xml:space="preserve"> </w:t>
            </w:r>
            <w:r>
              <w:rPr>
                <w:i/>
                <w:iCs/>
              </w:rPr>
              <w:t xml:space="preserve">gated fusion</w:t>
            </w:r>
          </w:p>
        </w:tc>
        <w:tc>
          <w:tcPr>
            <w:tcW w:w="1762" w:type="dxa"/>
          </w:tcPr>
          <w:p>
            <w:pPr>
              <w:pStyle w:val="IsiTabel"/>
              <w:jc w:val="right"/>
            </w:pPr>
            <w:r>
              <w:t xml:space="preserve">898.481</w:t>
            </w:r>
          </w:p>
        </w:tc>
        <w:tc>
          <w:tcPr>
            <w:tcW w:w="1765" w:type="dxa"/>
          </w:tcPr>
          <w:p>
            <w:pPr>
              <w:pStyle w:val="IsiTabel"/>
              <w:jc w:val="right"/>
            </w:pPr>
            <w:r>
              <w:t xml:space="preserve">811.713</w:t>
            </w:r>
          </w:p>
        </w:tc>
      </w:tr>
      <w:tr>
        <w:tc>
          <w:tcPr>
            <w:tcW w:w="1762" w:type="dxa"/>
          </w:tcPr>
          <w:p>
            <w:pPr>
              <w:pStyle w:val="IsiTabel"/>
              <w:jc w:val="left"/>
            </w:pPr>
            <w:r>
              <w:t xml:space="preserve">N-BEATS-xLSTM-RUL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Basis polinomial + xLSTM</w:t>
            </w:r>
            <w:r>
              <w:t xml:space="preserve"> </w:t>
            </w:r>
            <w:r>
              <w:rPr>
                <w:i/>
                <w:iCs/>
              </w:rPr>
              <w:t xml:space="preserve">temporal front</w:t>
            </w:r>
          </w:p>
        </w:tc>
        <w:tc>
          <w:tcPr>
            <w:tcW w:w="1762" w:type="dxa"/>
          </w:tcPr>
          <w:p>
            <w:pPr>
              <w:pStyle w:val="IsiTabel"/>
              <w:jc w:val="right"/>
            </w:pPr>
            <w:r>
              <w:t xml:space="preserve">459.592</w:t>
            </w:r>
          </w:p>
        </w:tc>
        <w:tc>
          <w:tcPr>
            <w:tcW w:w="1765" w:type="dxa"/>
          </w:tcPr>
          <w:p>
            <w:pPr>
              <w:pStyle w:val="IsiTabel"/>
              <w:jc w:val="right"/>
            </w:pPr>
            <w:r>
              <w:t xml:space="preserve">457.672</w:t>
            </w:r>
          </w:p>
        </w:tc>
      </w:tr>
      <w:tr>
        <w:tc>
          <w:tcPr>
            <w:tcW w:w="1762" w:type="dxa"/>
          </w:tcPr>
          <w:p>
            <w:pPr>
              <w:pStyle w:val="IsiTabel"/>
              <w:jc w:val="left"/>
            </w:pPr>
            <w:r>
              <w:t xml:space="preserve">SparseGate-TCN-RUL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TCN dilated +</w:t>
            </w:r>
            <w:r>
              <w:t xml:space="preserve"> </w:t>
            </w:r>
            <w:r>
              <w:rPr>
                <w:i/>
                <w:iCs/>
              </w:rPr>
              <w:t xml:space="preserve">sparse gating</w:t>
            </w:r>
          </w:p>
        </w:tc>
        <w:tc>
          <w:tcPr>
            <w:tcW w:w="1762" w:type="dxa"/>
          </w:tcPr>
          <w:p>
            <w:pPr>
              <w:pStyle w:val="IsiTabel"/>
              <w:jc w:val="right"/>
            </w:pPr>
            <w:r>
              <w:t xml:space="preserve">249.192</w:t>
            </w:r>
          </w:p>
        </w:tc>
        <w:tc>
          <w:tcPr>
            <w:tcW w:w="1765" w:type="dxa"/>
          </w:tcPr>
          <w:p>
            <w:pPr>
              <w:pStyle w:val="IsiTabel"/>
              <w:jc w:val="right"/>
            </w:pPr>
            <w:r>
              <w:t xml:space="preserve">249.192</w:t>
            </w:r>
          </w:p>
        </w:tc>
      </w:tr>
    </w:tbl>
    <w:p>
      <w:pPr>
        <w:pStyle w:val="Paragraf"/>
      </w:pPr>
    </w:p>
    <w:bookmarkEnd w:id="35"/>
    <w:bookmarkStart w:id="37" w:name="lamp:hparam_proposed"/>
    <w:p>
      <w:pPr>
        <w:pStyle w:val="Lampiransub1"/>
      </w:pPr>
      <w:r>
        <w:t xml:space="preserve">B.1 </w:t>
      </w:r>
      <w:r>
        <w:t xml:space="preserve">Mamba-xLSTM-Net (Arsitektur Usulan)</w:t>
      </w:r>
    </w:p>
    <w:p>
      <w:pPr>
        <w:pStyle w:val="Paragraf"/>
      </w:pPr>
    </w:p>
    <w:p>
      <w:pPr>
        <w:pStyle w:val="Paragraf"/>
      </w:pPr>
      <w:r>
        <w:t xml:space="preserve">Mamba-xLSTM-Net merupakan arsitektur fokus penelitian ini. Hyperparameter</w:t>
      </w:r>
      <w:r>
        <w:t xml:space="preserve"> </w:t>
      </w:r>
      <w:r>
        <w:t xml:space="preserve">berikut berlaku untuk konfigurasi eksperimen utama (Bab V).</w:t>
      </w:r>
    </w:p>
    <w:p>
      <w:pPr>
        <w:pStyle w:val="Paragraf"/>
      </w:pPr>
    </w:p>
    <w:bookmarkStart w:id="36" w:name="tab:lampB_mamba_xlstm_arch"/>
    <w:p>
      <w:pPr>
        <w:pStyle w:val="judulTabel"/>
      </w:pPr>
      <w:r>
        <w:t xml:space="preserve">Tabel </w:t>
      </w:r>
      <w:bookmarkStart w:id="52" w:name="tab_lampB_mamba_xlstm_arch"/>
      <w:r>
        <w:t xml:space="preserve">B.</w:t>
      </w:r>
      <w:fldSimple w:instr=" SEQ TabelLampB \* ARABIC ">
        <w:r>
          <w:t xml:space="preserve">2</w:t>
        </w:r>
      </w:fldSimple>
      <w:bookmarkEnd w:id="52"/>
      <w:r>
        <w:t xml:space="preserve"> </w:t>
      </w:r>
      <w:r>
        <w:t xml:space="preserve">Hyperparameter arsitektur Mamba-xLSTM-Net.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Hyperparameter arsitektur Mamba-xLSTM-Net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4"/>
        <w:gridCol w:w="2644"/>
        <w:gridCol w:w="2645"/>
      </w:tblGrid>
      <w:tr>
        <w:trPr>
          <w:tblHeader w:val="on"/>
        </w:trP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d_model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128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Dimensi representasi model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mamba_d_state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128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Dimensi SSM</w:t>
            </w:r>
            <w:r>
              <w:t xml:space="preserve"> </w:t>
            </w:r>
            <w:r>
              <w:rPr>
                <w:i/>
                <w:iCs/>
              </w:rPr>
              <w:t xml:space="preserve">state</w:t>
            </w:r>
            <w:r>
              <w:t xml:space="preserve"> </w:t>
            </w:r>
            <w:r>
              <w:t xml:space="preserve">Mamba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mamba_expand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2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Inner dim</w:t>
            </w:r>
            <w:r>
              <w:t xml:space="preserve"> </w:t>
            </w:r>
            <w:r>
              <w:t xml:space="preserve">= 2 ×</w:t>
            </w:r>
            <w:r>
              <w:t xml:space="preserve"> </w:t>
            </w:r>
            <w:r>
              <w:rPr>
                <w:rStyle w:val="VerbatimChar"/>
              </w:rPr>
              <w:t xml:space="preserve">d_model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num_mamba_blocks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4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Jumlah blok Mamba bidireksional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num_mlstm_heads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4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Jumlah kepala mLSTM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Input</w:t>
            </w:r>
            <w:r>
              <w:t xml:space="preserve"> </w:t>
            </w:r>
            <w:r>
              <w:rPr>
                <w:i/>
                <w:iCs/>
              </w:rPr>
              <w:t xml:space="preserve">window</w:t>
            </w:r>
            <w:r>
              <w:t xml:space="preserve"> </w:t>
            </w:r>
            <w:r>
              <w:rPr>
                <w:i/>
                <w:iCs/>
              </w:rPr>
              <w:t xml:space="preserve">L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64 (PHM) / 32 (XJTU)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Panjang sekuens input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Fitur input</w:t>
            </w:r>
            <w:r>
              <w:t xml:space="preserve"> </w:t>
            </w:r>
            <w:r>
              <w:rPr>
                <w:i/>
                <w:iCs/>
              </w:rPr>
              <w:t xml:space="preserve">F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color w:val="008000"/>
              </w:rPr>
              <w:t xml:space="preserve">36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rPr>
                <w:color w:val="008000"/>
              </w:rPr>
              <w:t xml:space="preserve">18 fitur per kanal × 2 kanal (9 domain waktu, 9 domain frekuensi)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dropout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0,1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Dropout pada</w:t>
            </w:r>
            <w:r>
              <w:t xml:space="preserve"> </w:t>
            </w:r>
            <w:r>
              <w:rPr>
                <w:i/>
                <w:iCs/>
              </w:rPr>
              <w:t xml:space="preserve">regression head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head_hidden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64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Dimensi tersembunyi</w:t>
            </w:r>
            <w:r>
              <w:t xml:space="preserve"> </w:t>
            </w:r>
            <w:r>
              <w:rPr>
                <w:i/>
                <w:iCs/>
              </w:rPr>
              <w:t xml:space="preserve">regression head</w:t>
            </w:r>
          </w:p>
        </w:tc>
      </w:tr>
    </w:tbl>
    <w:p>
      <w:pPr>
        <w:pStyle w:val="Paragraf"/>
      </w:pPr>
    </w:p>
    <w:bookmarkEnd w:id="36"/>
    <w:p>
      <w:pPr>
        <w:pStyle w:val="Paragraf"/>
      </w:pPr>
      <w:r>
        <w:t xml:space="preserve">Arsitektur penuh terdiri dari: (1) proyeksi input</w:t>
      </w:r>
      <w:r>
        <w:t xml:space="preserve"> </w:t>
      </w:r>
      <m:oMath>
        <m:r>
          <m:t>F</m:t>
        </m:r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d_model</w:t>
      </w:r>
      <w:r>
        <w:t xml:space="preserve">,</w:t>
      </w:r>
      <w:r>
        <w:t xml:space="preserve"> </w:t>
      </w:r>
      <w:r>
        <w:t xml:space="preserve">(2)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blok BiMamba (</w:t>
      </w:r>
      <w:r>
        <w:rPr>
          <w:rStyle w:val="VerbatimChar"/>
        </w:rPr>
        <w:t xml:space="preserve">d_state = 128</w:t>
      </w:r>
      <w:r>
        <w:t xml:space="preserve">,</w:t>
      </w:r>
      <w:r>
        <w:t xml:space="preserve"> </w:t>
      </w:r>
      <w:r>
        <w:rPr>
          <w:rStyle w:val="VerbatimChar"/>
        </w:rPr>
        <w:t xml:space="preserve">expand = 2</w:t>
      </w:r>
      <w:r>
        <w:t xml:space="preserve">),</w:t>
      </w:r>
      <w:r>
        <w:t xml:space="preserve"> </w:t>
      </w:r>
      <w:r>
        <w:t xml:space="preserve">(3)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blok xLSTM (2 mLSTM + 1 sLSTM, konfigurasi</w:t>
      </w:r>
      <w:r>
        <w:t xml:space="preserve"> </w:t>
      </w:r>
      <w:r>
        <w:rPr>
          <w:rStyle w:val="VerbatimChar"/>
        </w:rPr>
        <w:t xml:space="preserve">slstm_positions = [1]</w:t>
      </w:r>
      <w:r>
        <w:t xml:space="preserve">),</w:t>
      </w:r>
      <w:r>
        <w:t xml:space="preserve"> </w:t>
      </w:r>
      <w:r>
        <w:t xml:space="preserve">(4)</w:t>
      </w:r>
      <w:r>
        <w:t xml:space="preserve"> </w:t>
      </w:r>
      <w:r>
        <w:rPr>
          <w:i/>
          <w:iCs/>
        </w:rPr>
        <w:t xml:space="preserve">gated fusion</w:t>
      </w:r>
      <w:r>
        <w:t xml:space="preserve"> </w:t>
      </w:r>
      <w:r>
        <w:t xml:space="preserve">antara output BiMamba dan xLSTM, dan</w:t>
      </w:r>
      <w:r>
        <w:t xml:space="preserve"> </w:t>
      </w:r>
      <w:r>
        <w:t xml:space="preserve">(5)</w:t>
      </w:r>
      <w:r>
        <w:t xml:space="preserve"> </w:t>
      </w:r>
      <w:r>
        <w:rPr>
          <w:i/>
          <w:iCs/>
        </w:rPr>
        <w:t xml:space="preserve">regression head</w:t>
      </w:r>
      <w:r>
        <w:t xml:space="preserve"> </w:t>
      </w:r>
      <w:r>
        <w:t xml:space="preserve">(LayerNorm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Linear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GELU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Dropout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Linear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Sigmoid).</w:t>
      </w:r>
      <w:r>
        <w:t xml:space="preserve"> </w:t>
      </w:r>
      <w:r>
        <w:t xml:space="preserve">Rincian mekanisme</w:t>
      </w:r>
      <w:r>
        <w:t xml:space="preserve"> </w:t>
      </w:r>
      <w:r>
        <w:rPr>
          <w:i/>
          <w:iCs/>
        </w:rPr>
        <w:t xml:space="preserve">gated fusion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bidirectional scan</w:t>
      </w:r>
      <w:r>
        <w:t xml:space="preserve"> </w:t>
      </w:r>
      <w:r>
        <w:t xml:space="preserve">disajikan</w:t>
      </w:r>
      <w:r>
        <w:t xml:space="preserve"> </w:t>
      </w:r>
      <w:r>
        <w:t xml:space="preserve">pada Bab III dan Bab V.</w:t>
      </w:r>
    </w:p>
    <w:p>
      <w:pPr>
        <w:pStyle w:val="Paragraf"/>
      </w:pPr>
    </w:p>
    <w:bookmarkEnd w:id="37"/>
    <w:bookmarkStart w:id="39" w:name="lamp:hparam_nbeats_xlstm"/>
    <w:p>
      <w:pPr>
        <w:pStyle w:val="Lampiransub1"/>
      </w:pPr>
      <w:r>
        <w:t xml:space="preserve">B.2 </w:t>
      </w:r>
      <w:r>
        <w:t xml:space="preserve">N-BEATS-xLSTM-RUL</w:t>
      </w:r>
    </w:p>
    <w:p>
      <w:pPr>
        <w:pStyle w:val="Paragraf"/>
      </w:pPr>
    </w:p>
    <w:p>
      <w:pPr>
        <w:pStyle w:val="Paragraf"/>
      </w:pPr>
      <w:r>
        <w:t xml:space="preserve">N-BEATS-xLSTM-RUL merupakan arsitektur berbasis dekomposisi basis fisik</w:t>
      </w:r>
      <w:r>
        <w:t xml:space="preserve"> </w:t>
      </w:r>
      <w:r>
        <w:t xml:space="preserve">(</w:t>
      </w:r>
      <w:r>
        <w:rPr>
          <w:i/>
          <w:iCs/>
        </w:rPr>
        <w:t xml:space="preserve">trend</w:t>
      </w:r>
      <w:r>
        <w:t xml:space="preserve">,</w:t>
      </w:r>
      <w:r>
        <w:t xml:space="preserve"> </w:t>
      </w:r>
      <w:r>
        <w:rPr>
          <w:i/>
          <w:iCs/>
        </w:rPr>
        <w:t xml:space="preserve">wear</w:t>
      </w:r>
      <w:r>
        <w:t xml:space="preserve">,</w:t>
      </w:r>
      <w:r>
        <w:t xml:space="preserve"> </w:t>
      </w:r>
      <w:r>
        <w:rPr>
          <w:i/>
          <w:iCs/>
        </w:rPr>
        <w:t xml:space="preserve">shock</w:t>
      </w:r>
      <w:r>
        <w:t xml:space="preserve">) yang digabungkan dengan modul</w:t>
      </w:r>
      <w:r>
        <w:t xml:space="preserve"> </w:t>
      </w:r>
      <w:r>
        <w:t xml:space="preserve">xLSTM sebagai</w:t>
      </w:r>
      <w:r>
        <w:t xml:space="preserve"> </w:t>
      </w:r>
      <w:r>
        <w:rPr>
          <w:i/>
          <w:iCs/>
        </w:rPr>
        <w:t xml:space="preserve">temporal front-end</w:t>
      </w:r>
      <w:r>
        <w:t xml:space="preserve">.</w:t>
      </w:r>
    </w:p>
    <w:p>
      <w:pPr>
        <w:pStyle w:val="Paragraf"/>
      </w:pPr>
    </w:p>
    <w:bookmarkStart w:id="38" w:name="tab:lampB_nbeats_xlstm_arch"/>
    <w:p>
      <w:pPr>
        <w:pStyle w:val="judulTabel"/>
      </w:pPr>
      <w:r>
        <w:t xml:space="preserve">Tabel </w:t>
      </w:r>
      <w:bookmarkStart w:id="53" w:name="tab_lampB_nbeats_xlstm_arch"/>
      <w:r>
        <w:t xml:space="preserve">B.</w:t>
      </w:r>
      <w:fldSimple w:instr=" SEQ TabelLampB \* ARABIC ">
        <w:r>
          <w:t xml:space="preserve">3</w:t>
        </w:r>
      </w:fldSimple>
      <w:bookmarkEnd w:id="53"/>
      <w:r>
        <w:t xml:space="preserve"> </w:t>
      </w:r>
      <w:r>
        <w:t xml:space="preserve">Hyperparameter arsitektur N-BEATS-xLSTM-RUL.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Hyperparameter arsitektur N-BEATS-xLSTM-RUL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4"/>
        <w:gridCol w:w="2644"/>
        <w:gridCol w:w="2645"/>
      </w:tblGrid>
      <w:tr>
        <w:trPr>
          <w:tblHeader w:val="on"/>
        </w:trP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hidden_dim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96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Dimensi tersembunyi setiap</w:t>
            </w:r>
            <w:r>
              <w:t xml:space="preserve"> </w:t>
            </w:r>
            <w:r>
              <w:rPr>
                <w:i/>
                <w:iCs/>
              </w:rPr>
              <w:t xml:space="preserve">block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trend_blocks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2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Jumlah blok basis polinomial tren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wear_blocks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2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Jumlah blok basis keausan (eksponensial)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shock_blocks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2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Jumlah blok impulsif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poly_degree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4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Derajat basis polinomial (</w:t>
            </w:r>
            <w:r>
              <w:rPr>
                <w:i/>
                <w:iCs/>
              </w:rPr>
              <w:t xml:space="preserve">trend blocks</w:t>
            </w:r>
            <w:r>
              <w:t xml:space="preserve">)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model_specific_loss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True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Aktifkan penalti monotonik per-komponen</w:t>
            </w:r>
          </w:p>
        </w:tc>
      </w:tr>
    </w:tbl>
    <w:p>
      <w:pPr>
        <w:pStyle w:val="Paragraf"/>
      </w:pPr>
    </w:p>
    <w:bookmarkEnd w:id="38"/>
    <w:p>
      <w:pPr>
        <w:pStyle w:val="Paragraf"/>
      </w:pPr>
      <w:r>
        <w:t xml:space="preserve">Setiap</w:t>
      </w:r>
      <w:r>
        <w:t xml:space="preserve"> </w:t>
      </w:r>
      <w:r>
        <w:rPr>
          <w:i/>
          <w:iCs/>
        </w:rPr>
        <w:t xml:space="preserve">block</w:t>
      </w:r>
      <w:r>
        <w:t xml:space="preserve"> </w:t>
      </w:r>
      <w:r>
        <w:t xml:space="preserve">memproduksi estimasi komponen RUL yang terpisah</w:t>
      </w:r>
      <w:r>
        <w:t xml:space="preserve"> </w:t>
      </w:r>
      <w:r>
        <w:t xml:space="preserve">(</w:t>
      </w:r>
      <w:r>
        <w:rPr>
          <w:i/>
          <w:iCs/>
        </w:rPr>
        <w:t xml:space="preserve">trend</w:t>
      </w:r>
      <w:r>
        <w:t xml:space="preserve">,</w:t>
      </w:r>
      <w:r>
        <w:t xml:space="preserve"> </w:t>
      </w:r>
      <w:r>
        <w:rPr>
          <w:i/>
          <w:iCs/>
        </w:rPr>
        <w:t xml:space="preserve">wear</w:t>
      </w:r>
      <w:r>
        <w:t xml:space="preserve">, atau</w:t>
      </w:r>
      <w:r>
        <w:t xml:space="preserve"> </w:t>
      </w:r>
      <w:r>
        <w:rPr>
          <w:i/>
          <w:iCs/>
        </w:rPr>
        <w:t xml:space="preserve">shock</w:t>
      </w:r>
      <w:r>
        <w:t xml:space="preserve">); hasil akhir adalah jumlah</w:t>
      </w:r>
      <w:r>
        <w:t xml:space="preserve"> </w:t>
      </w:r>
      <w:r>
        <w:t xml:space="preserve">ketiga komponen. Sifat dekomposisi ini memberikan interpretabilitas bawaan</w:t>
      </w:r>
      <w:r>
        <w:t xml:space="preserve"> </w:t>
      </w:r>
      <w:r>
        <w:t xml:space="preserve">(</w:t>
      </w:r>
      <w:r>
        <w:rPr>
          <w:i/>
          <w:iCs/>
        </w:rPr>
        <w:t xml:space="preserve">built-in interpretability</w:t>
      </w:r>
      <w:r>
        <w:t xml:space="preserve">) per komponen degradasi tanpa memerlukan</w:t>
      </w:r>
      <w:r>
        <w:t xml:space="preserve"> </w:t>
      </w:r>
      <w:r>
        <w:t xml:space="preserve">analisis</w:t>
      </w:r>
      <w:r>
        <w:t xml:space="preserve"> </w:t>
      </w:r>
      <w:r>
        <w:rPr>
          <w:i/>
          <w:iCs/>
        </w:rPr>
        <w:t xml:space="preserve">post-hoc</w:t>
      </w:r>
      <w:r>
        <w:t xml:space="preserve">.</w:t>
      </w:r>
    </w:p>
    <w:p>
      <w:pPr>
        <w:pStyle w:val="Paragraf"/>
      </w:pPr>
    </w:p>
    <w:bookmarkEnd w:id="39"/>
    <w:bookmarkStart w:id="41" w:name="lamp:hparam_sparsegate"/>
    <w:p>
      <w:pPr>
        <w:pStyle w:val="Lampiransub1"/>
      </w:pPr>
      <w:r>
        <w:t xml:space="preserve">B.3 </w:t>
      </w:r>
      <w:r>
        <w:t xml:space="preserve">SparseGate-TCN-RUL</w:t>
      </w:r>
    </w:p>
    <w:p>
      <w:pPr>
        <w:pStyle w:val="Paragraf"/>
      </w:pPr>
    </w:p>
    <w:p>
      <w:pPr>
        <w:pStyle w:val="Paragraf"/>
      </w:pPr>
      <w:r>
        <w:t xml:space="preserve">SparseGate-TCN-RUL adalah arsitektur TCN dilasi yang ditambahi mekanisme</w:t>
      </w:r>
      <w:r>
        <w:t xml:space="preserve"> </w:t>
      </w:r>
      <w:r>
        <w:rPr>
          <w:i/>
          <w:iCs/>
        </w:rPr>
        <w:t xml:space="preserve">sparse gating</w:t>
      </w:r>
      <w:r>
        <w:t xml:space="preserve"> </w:t>
      </w:r>
      <w:r>
        <w:t xml:space="preserve">untuk mendorong aktivasi</w:t>
      </w:r>
      <w:r>
        <w:t xml:space="preserve"> </w:t>
      </w:r>
      <w:r>
        <w:rPr>
          <w:i/>
          <w:iCs/>
        </w:rPr>
        <w:t xml:space="preserve">channel</w:t>
      </w:r>
      <w:r>
        <w:t xml:space="preserve"> </w:t>
      </w:r>
      <w:r>
        <w:t xml:space="preserve">yang jarang</w:t>
      </w:r>
      <w:r>
        <w:t xml:space="preserve"> </w:t>
      </w:r>
      <w:r>
        <w:t xml:space="preserve">sehingga secara inheren lebih mudah diinterpretasi. Hyperparameter lengkapnya</w:t>
      </w:r>
      <w:r>
        <w:t xml:space="preserve"> </w:t>
      </w:r>
      <w:r>
        <w:t xml:space="preserve">ditampilkan pada Tabel </w:t>
      </w:r>
      <w:fldSimple w:instr=" REF tab_lampB_sparsegate_arch \h ">
        <w:r>
          <w:t xml:space="preserve">B.4</w:t>
        </w:r>
      </w:fldSimple>
      <w:r>
        <w:t xml:space="preserve">.</w:t>
      </w:r>
    </w:p>
    <w:p>
      <w:pPr>
        <w:pStyle w:val="Paragraf"/>
      </w:pPr>
    </w:p>
    <w:bookmarkStart w:id="40" w:name="tab:lampB_sparsegate_arch"/>
    <w:p>
      <w:pPr>
        <w:pStyle w:val="judulTabel"/>
      </w:pPr>
      <w:r>
        <w:t xml:space="preserve">Tabel </w:t>
      </w:r>
      <w:bookmarkStart w:id="54" w:name="tab_lampB_sparsegate_arch"/>
      <w:r>
        <w:t xml:space="preserve">B.</w:t>
      </w:r>
      <w:fldSimple w:instr=" SEQ TabelLampB \* ARABIC ">
        <w:r>
          <w:t xml:space="preserve">4</w:t>
        </w:r>
      </w:fldSimple>
      <w:bookmarkEnd w:id="54"/>
      <w:r>
        <w:t xml:space="preserve"> </w:t>
      </w:r>
      <w:r>
        <w:t xml:space="preserve">Hyperparameter arsitektur SparseGate-TCN-RUL.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Hyperparameter arsitektur SparseGate-TCN-RUL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4"/>
        <w:gridCol w:w="2644"/>
        <w:gridCol w:w="2645"/>
      </w:tblGrid>
      <w:tr>
        <w:trPr>
          <w:tblHeader w:val="on"/>
        </w:trP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tcn_channels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[64, 64, 128, 128]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Lebar tiap lapisan TCN dilasi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tcn_kernel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3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Ukuran kernel konvolusi kausal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gate_hidden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32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Dimensi tersembunyi</w:t>
            </w:r>
            <w:r>
              <w:t xml:space="preserve"> </w:t>
            </w:r>
            <w:r>
              <w:rPr>
                <w:i/>
                <w:iCs/>
              </w:rPr>
              <w:t xml:space="preserve">sparse gate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attn_d_model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32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Dimensi</w:t>
            </w:r>
            <w:r>
              <w:t xml:space="preserve"> </w:t>
            </w:r>
            <w:r>
              <w:rPr>
                <w:i/>
                <w:iCs/>
              </w:rPr>
              <w:t xml:space="preserve">attention</w:t>
            </w:r>
            <w:r>
              <w:t xml:space="preserve"> </w:t>
            </w:r>
            <w:r>
              <w:t xml:space="preserve">ringan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attn_heads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4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Jumlah kepala</w:t>
            </w:r>
            <w:r>
              <w:t xml:space="preserve"> </w:t>
            </w:r>
            <w:r>
              <w:rPr>
                <w:i/>
                <w:iCs/>
              </w:rPr>
              <w:t xml:space="preserve">multi-head attention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dropout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0,1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Dropout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sub>
              </m:sSub>
            </m:oMath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0,001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Penalti</w:t>
            </w:r>
            <w:r>
              <w:t xml:space="preserve"> </w:t>
            </w:r>
            <w:r>
              <w:rPr>
                <w:i/>
                <w:iCs/>
              </w:rPr>
              <w:t xml:space="preserve">L1</w:t>
            </w:r>
            <w:r>
              <w:t xml:space="preserve"> </w:t>
            </w:r>
            <w:r>
              <w:t xml:space="preserve">untuk sparsitas gate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y</m:t>
                  </m:r>
                </m:sub>
              </m:sSub>
            </m:oMath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0,001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Penalti entropi untuk diversitas gate</w:t>
            </w:r>
          </w:p>
        </w:tc>
      </w:tr>
    </w:tbl>
    <w:p>
      <w:pPr>
        <w:pStyle w:val="Paragraf"/>
      </w:pPr>
    </w:p>
    <w:bookmarkEnd w:id="40"/>
    <w:bookmarkEnd w:id="41"/>
    <w:bookmarkStart w:id="43" w:name="lamp:hparam_training"/>
    <w:p>
      <w:pPr>
        <w:pStyle w:val="Lampiransub1"/>
      </w:pPr>
      <w:r>
        <w:t xml:space="preserve">B.4 </w:t>
      </w:r>
      <w:r>
        <w:t xml:space="preserve">Konfigurasi Pelatihan Bersama (Semua Model)</w:t>
      </w:r>
    </w:p>
    <w:p>
      <w:pPr>
        <w:pStyle w:val="Paragraf"/>
      </w:pPr>
    </w:p>
    <w:p>
      <w:pPr>
        <w:pStyle w:val="Paragraf"/>
      </w:pPr>
      <w:r>
        <w:t xml:space="preserve">Semua model Tier-S dilatih dengan konfigurasi identik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configs/train/cloud_full_75.yaml</w:t>
      </w:r>
      <w:r>
        <w:t xml:space="preserve">)</w:t>
      </w:r>
      <w:r>
        <w:t xml:space="preserve"> </w:t>
      </w:r>
      <w:r>
        <w:t xml:space="preserve">untuk memastikan perbandingan yang adil. Perbedaan hanya pada</w:t>
      </w:r>
      <w:r>
        <w:t xml:space="preserve"> </w:t>
      </w:r>
      <w:r>
        <w:t xml:space="preserve">hyperparameter spesifik arsitektur yang didokumentasikan pada subbab</w:t>
      </w:r>
      <w:r>
        <w:t xml:space="preserve"> </w:t>
      </w:r>
      <w:r>
        <w:t xml:space="preserve">di atas.</w:t>
      </w:r>
      <w:r>
        <w:t xml:space="preserve"> </w:t>
      </w:r>
      <w:r>
        <w:t xml:space="preserve">Konfigurasi pelatihan lengkap yang berlaku untuk semua model ditampilkan</w:t>
      </w:r>
      <w:r>
        <w:t xml:space="preserve"> </w:t>
      </w:r>
      <w:r>
        <w:t xml:space="preserve">pada Tabel </w:t>
      </w:r>
      <w:fldSimple w:instr=" REF tab_lampB_training \h ">
        <w:r>
          <w:t xml:space="preserve">B.5</w:t>
        </w:r>
      </w:fldSimple>
      <w:r>
        <w:t xml:space="preserve">.</w:t>
      </w:r>
    </w:p>
    <w:p>
      <w:pPr>
        <w:pStyle w:val="Paragraf"/>
      </w:pPr>
    </w:p>
    <w:bookmarkStart w:id="42" w:name="tab:lampB_training"/>
    <w:p>
      <w:pPr>
        <w:pStyle w:val="judulTabel"/>
      </w:pPr>
      <w:r>
        <w:t xml:space="preserve">Tabel </w:t>
      </w:r>
      <w:bookmarkStart w:id="55" w:name="tab_lampB_training"/>
      <w:r>
        <w:t xml:space="preserve">B.</w:t>
      </w:r>
      <w:fldSimple w:instr=" SEQ TabelLampB \* ARABIC ">
        <w:r>
          <w:t xml:space="preserve">5</w:t>
        </w:r>
      </w:fldSimple>
      <w:bookmarkEnd w:id="55"/>
      <w:r>
        <w:t xml:space="preserve"> </w:t>
      </w:r>
      <w:r>
        <w:t xml:space="preserve">Konfigurasi pelatihan bersama untuk semua arsitektur Tier-S.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Konfigurasi pelatihan bersama untuk semua arsitektur Tier-S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66"/>
        <w:gridCol w:w="2266"/>
        <w:gridCol w:w="3401"/>
      </w:tblGrid>
      <w:tr>
        <w:trPr>
          <w:tblHeader w:val="on"/>
        </w:trPr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max_epochs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t xml:space="preserve">75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Jumlah</w:t>
            </w:r>
            <w:r>
              <w:t xml:space="preserve"> </w:t>
            </w:r>
            <w:r>
              <w:rPr>
                <w:i/>
                <w:iCs/>
              </w:rPr>
              <w:t xml:space="preserve">epoch</w:t>
            </w:r>
            <w:r>
              <w:t xml:space="preserve"> </w:t>
            </w:r>
            <w:r>
              <w:t xml:space="preserve">pelatihan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left"/>
            </w:pPr>
            <w:r>
              <w:t xml:space="preserve">Optimizer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t xml:space="preserve">AdamW</w:t>
            </w:r>
            <w:r>
              <w:t xml:space="preserve"> </w:t>
            </w:r>
            <w:r>
              <w:t xml:space="preserve">(Loshchilov dan Hutter, 2019)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Decoupled weight decay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lr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Learning rate</w:t>
            </w:r>
            <w:r>
              <w:t xml:space="preserve"> </w:t>
            </w:r>
            <w:r>
              <w:t xml:space="preserve">awal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weight_decay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Koefisien</w:t>
            </w:r>
            <w:r>
              <w:t xml:space="preserve"> </w:t>
            </w:r>
            <w:r>
              <w:rPr>
                <w:i/>
                <w:iCs/>
              </w:rPr>
              <w:t xml:space="preserve">weight decay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xlstm_lr_mult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t xml:space="preserve">0,75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LR modul xLSTM = 0,75 × LR trunk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freeze_xlstm_epochs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t xml:space="preserve">5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xLSTM dibekukan 5</w:t>
            </w:r>
            <w:r>
              <w:t xml:space="preserve"> </w:t>
            </w:r>
            <w:r>
              <w:rPr>
                <w:i/>
                <w:iCs/>
              </w:rPr>
              <w:t xml:space="preserve">epoch</w:t>
            </w:r>
            <w:r>
              <w:t xml:space="preserve"> </w:t>
            </w:r>
            <w:r>
              <w:t xml:space="preserve">pertama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scheduler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t xml:space="preserve">Cosine Annealing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75</m:t>
              </m:r>
            </m:oMath>
          </w:p>
        </w:tc>
      </w:tr>
      <w:tr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warmup_epochs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t xml:space="preserve">5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Pemanasan</w:t>
            </w:r>
            <w:r>
              <w:t xml:space="preserve"> </w:t>
            </w:r>
            <w:r>
              <w:rPr>
                <w:i/>
                <w:iCs/>
              </w:rPr>
              <w:t xml:space="preserve">cosine</w:t>
            </w:r>
            <w:r>
              <w:t xml:space="preserve"> </w:t>
            </w:r>
            <w:r>
              <w:t xml:space="preserve">di 5</w:t>
            </w:r>
            <w:r>
              <w:t xml:space="preserve"> </w:t>
            </w:r>
            <w:r>
              <w:rPr>
                <w:i/>
                <w:iCs/>
              </w:rPr>
              <w:t xml:space="preserve">epoch</w:t>
            </w:r>
            <w:r>
              <w:t xml:space="preserve"> </w:t>
            </w:r>
            <w:r>
              <w:t xml:space="preserve">awal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monotonicity_weight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t xml:space="preserve">0,05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Bobot penalti monotonisitas RUL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gradient_clip_val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t xml:space="preserve">1,0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Klip gradien norma maksimum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early_stopping_patience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t xml:space="preserve">9999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Dinonaktifkan; 75</w:t>
            </w:r>
            <w:r>
              <w:t xml:space="preserve"> </w:t>
            </w:r>
            <w:r>
              <w:rPr>
                <w:i/>
                <w:iCs/>
              </w:rPr>
              <w:t xml:space="preserve">epoch</w:t>
            </w:r>
            <w:r>
              <w:t xml:space="preserve"> </w:t>
            </w:r>
            <w:r>
              <w:t xml:space="preserve">penuh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precision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bf16-mixed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BF16 campuran (GPU Ampere+)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left"/>
            </w:pPr>
            <w:r>
              <w:t xml:space="preserve">Batch size (PHM2012)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t xml:space="preserve">256 / 512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256 untuk Mamba + N-BEATS (paralel); 512 untuk SparseGate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left"/>
            </w:pPr>
            <w:r>
              <w:t xml:space="preserve">Batch size (XJTU-SY)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t xml:space="preserve">256 / 512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256 untuk Mamba + N-BEATS; 512 untuk SparseGate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Seed</w:t>
            </w:r>
            <w:r>
              <w:t xml:space="preserve"> </w:t>
            </w:r>
            <w:r>
              <w:t xml:space="preserve">acak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t xml:space="preserve">42, 43, 44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Tiga</w:t>
            </w:r>
            <w:r>
              <w:t xml:space="preserve"> </w:t>
            </w:r>
            <w:r>
              <w:rPr>
                <w:i/>
                <w:iCs/>
              </w:rPr>
              <w:t xml:space="preserve">seed</w:t>
            </w:r>
            <w:r>
              <w:t xml:space="preserve"> </w:t>
            </w:r>
            <w:r>
              <w:t xml:space="preserve">untuk estimasi stabilitas</w:t>
            </w:r>
          </w:p>
        </w:tc>
      </w:tr>
    </w:tbl>
    <w:p>
      <w:pPr>
        <w:pStyle w:val="Paragraf"/>
      </w:pPr>
    </w:p>
    <w:bookmarkEnd w:id="42"/>
    <w:p>
      <w:pPr>
        <w:pStyle w:val="Paragraf"/>
      </w:pPr>
      <w:r>
        <w:t xml:space="preserve">Infrastruktur pelatihan: GPU NVIDIA A40 (46 GB VRAM), CUDA 12.8,</w:t>
      </w:r>
      <w:r>
        <w:t xml:space="preserve"> </w:t>
      </w:r>
      <w:r>
        <w:t xml:space="preserve">PyTorch 2.1 + PyTorch Lightning 2.1, framework manajemen konfigurasi Hydra 1.3,</w:t>
      </w:r>
      <w:r>
        <w:t xml:space="preserve"> </w:t>
      </w:r>
      <w:r>
        <w:t xml:space="preserve">pustaka</w:t>
      </w:r>
      <w:r>
        <w:t xml:space="preserve"> </w:t>
      </w:r>
      <w:r>
        <w:rPr>
          <w:rStyle w:val="VerbatimChar"/>
        </w:rPr>
        <w:t xml:space="preserve">xlstm</w:t>
      </w:r>
      <w:r>
        <w:t xml:space="preserve"> </w:t>
      </w:r>
      <w:r>
        <w:t xml:space="preserve">1.0 (NX-AI),</w:t>
      </w:r>
      <w:r>
        <w:t xml:space="preserve"> </w:t>
      </w:r>
      <w:r>
        <w:rPr>
          <w:rStyle w:val="VerbatimChar"/>
        </w:rPr>
        <w:t xml:space="preserve">mamba-ssm</w:t>
      </w:r>
      <w:r>
        <w:t xml:space="preserve"> </w:t>
      </w:r>
      <w:r>
        <w:t xml:space="preserve">2.2,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causal-conv1d</w:t>
      </w:r>
      <w:r>
        <w:t xml:space="preserve"> </w:t>
      </w:r>
      <w:r>
        <w:t xml:space="preserve">1.2.</w:t>
      </w:r>
    </w:p>
    <w:p>
      <w:pPr>
        <w:pStyle w:val="Paragraf"/>
      </w:pPr>
    </w:p>
    <w:bookmarkEnd w:id="43"/>
    <w:bookmarkStart w:id="45" w:name="lamp:hparam_lstm"/>
    <w:p>
      <w:pPr>
        <w:pStyle w:val="Lampiransub1"/>
      </w:pPr>
      <w:r>
        <w:t xml:space="preserve">B.5 </w:t>
      </w:r>
      <w:r>
        <w:t xml:space="preserve">LSTM: Studi Pendahuluan (Tidak Dilatih di Eksperimen Utama)</w:t>
      </w:r>
    </w:p>
    <w:p>
      <w:pPr>
        <w:pStyle w:val="Paragraf"/>
      </w:pPr>
    </w:p>
    <w:p>
      <w:pPr>
        <w:pStyle w:val="Paragraf"/>
      </w:pPr>
      <w:r>
        <w:t xml:space="preserve">Model LSTM berikut dikaji sebagai bagian dari studi pendahuluan seleksi</w:t>
      </w:r>
      <w:r>
        <w:t xml:space="preserve"> </w:t>
      </w:r>
      <w:r>
        <w:t xml:space="preserve">arsitektur (</w:t>
      </w:r>
      <w:r>
        <w:rPr>
          <w:i/>
          <w:iCs/>
        </w:rPr>
        <w:t xml:space="preserve">30-epoch screening</w:t>
      </w:r>
      <w:r>
        <w:t xml:space="preserve">) namun tidak dilatih pada protokol</w:t>
      </w:r>
      <w:r>
        <w:t xml:space="preserve"> </w:t>
      </w:r>
      <w:r>
        <w:t xml:space="preserve">multi-</w:t>
      </w:r>
      <w:r>
        <w:rPr>
          <w:i/>
          <w:iCs/>
        </w:rPr>
        <w:t xml:space="preserve">seed</w:t>
      </w:r>
      <w:r>
        <w:t xml:space="preserve"> </w:t>
      </w:r>
      <w:r>
        <w:t xml:space="preserve">penuh karena berada di luar Tier-S berdasarkan hasil</w:t>
      </w:r>
      <w:r>
        <w:t xml:space="preserve"> </w:t>
      </w:r>
      <w:r>
        <w:t xml:space="preserve">seleksi. Hyperparameter ini dicantumkan untuk reproducibility studi</w:t>
      </w:r>
      <w:r>
        <w:t xml:space="preserve"> </w:t>
      </w:r>
      <w:r>
        <w:t xml:space="preserve">pendahuluan dan dapat dilihat pada Tabel </w:t>
      </w:r>
      <w:fldSimple w:instr=" REF tab_lampB_lstm_arch \h ">
        <w:r>
          <w:t xml:space="preserve">B.6</w:t>
        </w:r>
      </w:fldSimple>
      <w:r>
        <w:t xml:space="preserve">.</w:t>
      </w:r>
    </w:p>
    <w:p>
      <w:pPr>
        <w:pStyle w:val="Paragraf"/>
      </w:pPr>
    </w:p>
    <w:bookmarkStart w:id="44" w:name="tab:lampB_lstm_arch"/>
    <w:p>
      <w:pPr>
        <w:pStyle w:val="judulTabel"/>
      </w:pPr>
      <w:r>
        <w:t xml:space="preserve">Tabel </w:t>
      </w:r>
      <w:bookmarkStart w:id="56" w:name="tab_lampB_lstm_arch"/>
      <w:r>
        <w:t xml:space="preserve">B.</w:t>
      </w:r>
      <w:fldSimple w:instr=" SEQ TabelLampB \* ARABIC ">
        <w:r>
          <w:t xml:space="preserve">6</w:t>
        </w:r>
      </w:fldSimple>
      <w:bookmarkEnd w:id="56"/>
      <w:r>
        <w:t xml:space="preserve"> </w:t>
      </w:r>
      <w:r>
        <w:t xml:space="preserve">Hyperparameter LSTM studi pendahuluan.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Hyperparameter LSTM studi pendahuluan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4"/>
        <w:gridCol w:w="2644"/>
        <w:gridCol w:w="2645"/>
      </w:tblGrid>
      <w:tr>
        <w:trPr>
          <w:tblHeader w:val="on"/>
        </w:trP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hidden_dim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128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Ukuran</w:t>
            </w:r>
            <w:r>
              <w:t xml:space="preserve"> </w:t>
            </w:r>
            <w:r>
              <w:rPr>
                <w:i/>
                <w:iCs/>
              </w:rPr>
              <w:t xml:space="preserve">hidden state</w:t>
            </w:r>
            <w:r>
              <w:t xml:space="preserve"> </w:t>
            </w:r>
            <w:r>
              <w:t xml:space="preserve">LSTM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num_layers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2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Kedalaman lapisan LSTM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dropout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0,1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Dropout antar lapisan</w:t>
            </w:r>
          </w:p>
        </w:tc>
      </w:tr>
    </w:tbl>
    <w:p>
      <w:pPr>
        <w:pStyle w:val="Paragraf"/>
      </w:pPr>
    </w:p>
    <w:bookmarkEnd w:id="44"/>
    <w:bookmarkEnd w:id="45"/>
    <w:bookmarkStart w:id="47" w:name="lamp:hparam_transformer"/>
    <w:p>
      <w:pPr>
        <w:pStyle w:val="Lampiransub1"/>
      </w:pPr>
      <w:r>
        <w:t xml:space="preserve">B.6 </w:t>
      </w:r>
      <w:r>
        <w:t xml:space="preserve">Transformer: Studi Pendahuluan (Tidak Dilatih di Eksperimen Utama)</w:t>
      </w:r>
    </w:p>
    <w:p>
      <w:pPr>
        <w:pStyle w:val="Paragraf"/>
      </w:pPr>
    </w:p>
    <w:p>
      <w:pPr>
        <w:pStyle w:val="Paragraf"/>
      </w:pPr>
      <w:r>
        <w:t xml:space="preserve">Konfigurasi Transformer yang digunakan pada studi pendahuluan seleksi arsitektur</w:t>
      </w:r>
      <w:r>
        <w:t xml:space="preserve"> </w:t>
      </w:r>
      <w:r>
        <w:t xml:space="preserve">dirinci pada Tabel </w:t>
      </w:r>
      <w:fldSimple w:instr=" REF tab_lampB_transformer_arch \h ">
        <w:r>
          <w:t xml:space="preserve">B.7</w:t>
        </w:r>
      </w:fldSimple>
      <w:r>
        <w:t xml:space="preserve">. Arsitektur ini berada pada</w:t>
      </w:r>
      <w:r>
        <w:t xml:space="preserve"> </w:t>
      </w:r>
      <w:r>
        <w:t xml:space="preserve">Tier-B berdasarkan hasil</w:t>
      </w:r>
      <w:r>
        <w:t xml:space="preserve"> </w:t>
      </w:r>
      <w:r>
        <w:rPr>
          <w:i/>
          <w:iCs/>
        </w:rPr>
        <w:t xml:space="preserve">screening</w:t>
      </w:r>
      <w:r>
        <w:t xml:space="preserve"> </w:t>
      </w:r>
      <w:r>
        <w:t xml:space="preserve">30-</w:t>
      </w:r>
      <w:r>
        <w:rPr>
          <w:i/>
          <w:iCs/>
        </w:rPr>
        <w:t xml:space="preserve">epoch</w:t>
      </w:r>
      <w:r>
        <w:t xml:space="preserve">.</w:t>
      </w:r>
    </w:p>
    <w:p>
      <w:pPr>
        <w:pStyle w:val="Paragraf"/>
      </w:pPr>
    </w:p>
    <w:bookmarkStart w:id="46" w:name="tab:lampB_transformer_arch"/>
    <w:p>
      <w:pPr>
        <w:pStyle w:val="judulTabel"/>
      </w:pPr>
      <w:r>
        <w:t xml:space="preserve">Tabel </w:t>
      </w:r>
      <w:bookmarkStart w:id="57" w:name="tab_lampB_transformer_arch"/>
      <w:r>
        <w:t xml:space="preserve">B.</w:t>
      </w:r>
      <w:fldSimple w:instr=" SEQ TabelLampB \* ARABIC ">
        <w:r>
          <w:t xml:space="preserve">7</w:t>
        </w:r>
      </w:fldSimple>
      <w:bookmarkEnd w:id="57"/>
      <w:r>
        <w:t xml:space="preserve"> </w:t>
      </w:r>
      <w:r>
        <w:t xml:space="preserve">Hyperparameter Transformer studi pendahuluan.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Hyperparameter Transformer studi pendahuluan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4"/>
        <w:gridCol w:w="2644"/>
        <w:gridCol w:w="2645"/>
      </w:tblGrid>
      <w:tr>
        <w:trPr>
          <w:tblHeader w:val="on"/>
        </w:trP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d_model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64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Dimensi model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nhead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4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Jumlah kepala</w:t>
            </w:r>
            <w:r>
              <w:t xml:space="preserve"> </w:t>
            </w:r>
            <w:r>
              <w:rPr>
                <w:i/>
                <w:iCs/>
              </w:rPr>
              <w:t xml:space="preserve">attention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num_encoder_layers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2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Jumlah lapisan encoder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dim_feedforward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256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Dimensi FFN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dropout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0,1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Dropout</w:t>
            </w:r>
          </w:p>
        </w:tc>
      </w:tr>
    </w:tbl>
    <w:p>
      <w:pPr>
        <w:pStyle w:val="Paragraf"/>
      </w:pPr>
    </w:p>
    <w:bookmarkEnd w:id="46"/>
    <w:bookmarkEnd w:id="47"/>
    <w:bookmarkStart w:id="49" w:name="lamp:hparam_informer"/>
    <w:p>
      <w:pPr>
        <w:pStyle w:val="Lampiransub1"/>
      </w:pPr>
      <w:r>
        <w:t xml:space="preserve">B.7 </w:t>
      </w:r>
      <w:r>
        <w:t xml:space="preserve">Informer: Studi Pendahuluan (Tidak Dilatih di Eksperimen Utama)</w:t>
      </w:r>
    </w:p>
    <w:p>
      <w:pPr>
        <w:pStyle w:val="Paragraf"/>
      </w:pPr>
    </w:p>
    <w:p>
      <w:pPr>
        <w:pStyle w:val="Paragraf"/>
      </w:pPr>
      <w:r>
        <w:t xml:space="preserve">Konfigurasi Informer dengan</w:t>
      </w:r>
      <w:r>
        <w:t xml:space="preserve"> </w:t>
      </w:r>
      <w:r>
        <w:rPr>
          <w:i/>
          <w:iCs/>
        </w:rPr>
        <w:t xml:space="preserve">ProbSparse attention</w:t>
      </w:r>
      <w:r>
        <w:t xml:space="preserve"> </w:t>
      </w:r>
      <w:r>
        <w:t xml:space="preserve">yang dikaji pada studi</w:t>
      </w:r>
      <w:r>
        <w:t xml:space="preserve"> </w:t>
      </w:r>
      <w:r>
        <w:t xml:space="preserve">pendahuluan dirinci pada Tabel </w:t>
      </w:r>
      <w:fldSimple w:instr=" REF tab_lampB_informer_arch \h ">
        <w:r>
          <w:t xml:space="preserve">B.8</w:t>
        </w:r>
      </w:fldSimple>
      <w:r>
        <w:t xml:space="preserve">. Informer</w:t>
      </w:r>
      <w:r>
        <w:t xml:space="preserve"> </w:t>
      </w:r>
      <w:r>
        <w:t xml:space="preserve">diklasifikasikan pada Tier-C berdasarkan</w:t>
      </w:r>
      <w:r>
        <w:t xml:space="preserve"> </w:t>
      </w:r>
      <w:r>
        <w:rPr>
          <w:i/>
          <w:iCs/>
        </w:rPr>
        <w:t xml:space="preserve">screening</w:t>
      </w:r>
      <w:r>
        <w:t xml:space="preserve"> </w:t>
      </w:r>
      <w:r>
        <w:t xml:space="preserve">awal karena biaya</w:t>
      </w:r>
      <w:r>
        <w:t xml:space="preserve"> </w:t>
      </w:r>
      <w:r>
        <w:t xml:space="preserve">komputasi yang tinggi relatif terhadap kinerjanya pada dataset yang kecil.</w:t>
      </w:r>
    </w:p>
    <w:p>
      <w:pPr>
        <w:pStyle w:val="Paragraf"/>
      </w:pPr>
    </w:p>
    <w:bookmarkStart w:id="48" w:name="tab:lampB_informer_arch"/>
    <w:p>
      <w:pPr>
        <w:pStyle w:val="judulTabel"/>
      </w:pPr>
      <w:r>
        <w:t xml:space="preserve">Tabel </w:t>
      </w:r>
      <w:bookmarkStart w:id="58" w:name="tab_lampB_informer_arch"/>
      <w:r>
        <w:t xml:space="preserve">B.</w:t>
      </w:r>
      <w:fldSimple w:instr=" SEQ TabelLampB \* ARABIC ">
        <w:r>
          <w:t xml:space="preserve">8</w:t>
        </w:r>
      </w:fldSimple>
      <w:bookmarkEnd w:id="58"/>
      <w:r>
        <w:t xml:space="preserve"> </w:t>
      </w:r>
      <w:r>
        <w:t xml:space="preserve">Hyperparameter Informer studi pendahuluan.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Hyperparameter Informer studi pendahuluan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4"/>
        <w:gridCol w:w="2644"/>
        <w:gridCol w:w="2645"/>
      </w:tblGrid>
      <w:tr>
        <w:trPr>
          <w:tblHeader w:val="on"/>
        </w:trP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d_model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64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Dimensi model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n_heads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4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Jumlah kepala</w:t>
            </w:r>
            <w:r>
              <w:t xml:space="preserve"> </w:t>
            </w:r>
            <w:r>
              <w:rPr>
                <w:i/>
                <w:iCs/>
              </w:rPr>
              <w:t xml:space="preserve">ProbSparse attention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e_layers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2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Jumlah lapisan encoder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d_ff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256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Dimensi FFN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dropout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0,1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Dropout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factor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5</w:t>
            </w:r>
          </w:p>
        </w:tc>
        <w:tc>
          <w:tcPr>
            <w:tcW w:w="2645" w:type="dxa"/>
          </w:tcPr>
          <w:p>
            <w:pPr>
              <w:pStyle w:val="IsiTabel"/>
              <w:jc w:val="left"/>
            </w:pPr>
            <w:r>
              <w:t xml:space="preserve">Faktor</w:t>
            </w:r>
            <w:r>
              <w:t xml:space="preserve"> </w:t>
            </w:r>
            <w:r>
              <w:rPr>
                <w:i/>
                <w:iCs/>
              </w:rPr>
              <w:t xml:space="preserve">ProbSparse sampling</w:t>
            </w:r>
          </w:p>
        </w:tc>
      </w:tr>
    </w:tbl>
    <w:bookmarkEnd w:id="48"/>
    <w:bookmarkEnd w:id="49"/>
    <w:bookmarkEnd w:id="50"/>
    <w:sectPr w:rsidR="002E59CD" w:rsidRPr="005C77E7" w:rsidSect="005C5F28">
      <w:footerReference r:id="rId9" w:type="default"/>
      <w:footerReference r:id="rId10" w:type="first"/>
      <w:type w:val="continuous"/>
      <w:pgSz w:code="9" w:h="16839" w:w="11907"/>
      <w:pgMar w:bottom="1699" w:footer="720" w:gutter="0" w:header="720" w:left="2275" w:right="1699" w:top="1699"/>
      <w:pgNumType w:fmt="decimal" w:start="1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0000400000000000000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B4A60B" w14:textId="77777777" w:rsidR="00E80CB1" w:rsidRPr="002E59CD" w:rsidRDefault="00E80CB1">
    <w:pPr>
      <w:pStyle w:val="Footer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86521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19B1A6" w14:textId="092A794A" w:rsidR="00E80CB1" w:rsidRPr="00602824" w:rsidRDefault="00E80CB1">
        <w:pPr>
          <w:pStyle w:val="Footer"/>
          <w:jc w:val="center"/>
          <w:rPr>
            <w:rFonts w:ascii="Times New Roman" w:hAnsi="Times New Roman" w:cs="Times New Roman"/>
          </w:rPr>
        </w:pPr>
        <w:r w:rsidRPr="00602824">
          <w:rPr>
            <w:rFonts w:ascii="Times New Roman" w:hAnsi="Times New Roman" w:cs="Times New Roman"/>
          </w:rPr>
          <w:fldChar w:fldCharType="begin"/>
        </w:r>
        <w:r w:rsidRPr="00602824">
          <w:rPr>
            <w:rFonts w:ascii="Times New Roman" w:hAnsi="Times New Roman" w:cs="Times New Roman"/>
          </w:rPr>
          <w:instrText xml:space="preserve"> PAGE   \* MERGEFORMAT </w:instrText>
        </w:r>
        <w:r w:rsidRPr="00602824">
          <w:rPr>
            <w:rFonts w:ascii="Times New Roman" w:hAnsi="Times New Roman" w:cs="Times New Roman"/>
          </w:rPr>
          <w:fldChar w:fldCharType="separate"/>
        </w:r>
        <w:r w:rsidR="006B0E90">
          <w:rPr>
            <w:rFonts w:ascii="Times New Roman" w:hAnsi="Times New Roman" w:cs="Times New Roman"/>
            <w:noProof/>
          </w:rPr>
          <w:t>1</w:t>
        </w:r>
        <w:r w:rsidRPr="00602824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58483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4F34C" w14:textId="236FA169" w:rsidR="00602824" w:rsidRPr="002E59CD" w:rsidRDefault="00602824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xii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2023437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2DAF" w14:textId="233B59BA" w:rsidR="00CA579C" w:rsidRPr="002E59CD" w:rsidRDefault="00CA579C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20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7D7601"/>
    <w:multiLevelType w:val="hybridMultilevel"/>
    <w:tmpl w:val="9B0A4A1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1B500CC5"/>
    <w:multiLevelType w:val="multilevel"/>
    <w:tmpl w:val="242C2934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judulsubab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pStyle w:val="judulsubabab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judulsubababab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2">
    <w:nsid w:val="2FE77AD1"/>
    <w:multiLevelType w:val="multilevel"/>
    <w:tmpl w:val="0492B0AA"/>
    <w:lvl w:ilvl="0">
      <w:start w:val="1"/>
      <w:numFmt w:val="upperRoman"/>
      <w:pStyle w:val="Heading1"/>
      <w:lvlText w:val="Bab %1"/>
      <w:lvlJc w:val="center"/>
      <w:pPr>
        <w:tabs>
          <w:tab w:pos="7449" w:val="num"/>
        </w:tabs>
        <w:ind w:hanging="143" w:left="6803"/>
      </w:pPr>
      <w:rPr>
        <w:rFonts w:hint="default"/>
        <w:color w:val="auto"/>
        <w:sz w:val="28"/>
        <w:szCs w:val="28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pos="3818" w:val="num"/>
        </w:tabs>
        <w:ind w:hanging="578" w:left="3818"/>
      </w:pPr>
      <w:rPr>
        <w:rFonts w:hint="default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pos="720" w:val="num"/>
        </w:tabs>
        <w:ind w:hanging="720" w:left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3">
    <w:nsid w:val="31611CB8"/>
    <w:multiLevelType w:val="hybridMultilevel"/>
    <w:tmpl w:val="CF7424F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nsid w:val="3306261A"/>
    <w:multiLevelType w:val="hybridMultilevel"/>
    <w:tmpl w:val="5BB6D84C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3D243C91"/>
    <w:multiLevelType w:val="hybridMultilevel"/>
    <w:tmpl w:val="83C0C1EE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6">
    <w:nsid w:val="4EDD4D15"/>
    <w:multiLevelType w:val="hybridMultilevel"/>
    <w:tmpl w:val="07746676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7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4770" w:val="num"/>
        </w:tabs>
        <w:ind w:hanging="360" w:left="477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>
    <w:nsid w:val="56B94E08"/>
    <w:multiLevelType w:val="hybridMultilevel"/>
    <w:tmpl w:val="63E22D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">
    <w:nsid w:val="5C6970BD"/>
    <w:multiLevelType w:val="hybridMultilevel"/>
    <w:tmpl w:val="64D6C828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781466EF"/>
    <w:multiLevelType w:val="multilevel"/>
    <w:tmpl w:val="2FB48A1C"/>
    <w:lvl w:ilvl="0">
      <w:start w:val="1"/>
      <w:numFmt w:val="decimal"/>
      <w:lvlText w:val="Lampiran %1"/>
      <w:lvlJc w:val="left"/>
      <w:pPr>
        <w:tabs>
          <w:tab w:pos="1077" w:val="num"/>
        </w:tabs>
        <w:ind w:firstLine="0" w:left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8" w:val="num"/>
        </w:tabs>
        <w:ind w:hanging="578" w:left="57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11">
    <w:nsid w:val="7BDF5EC2"/>
    <w:multiLevelType w:val="hybridMultilevel"/>
    <w:tmpl w:val="341A21F8"/>
    <w:lvl w:ilvl="0" w:tplc="ACFE14C4">
      <w:start w:val="1"/>
      <w:numFmt w:val="lowerLetter"/>
      <w:lvlText w:val="%1."/>
      <w:lvlJc w:val="left"/>
      <w:pPr>
        <w:tabs>
          <w:tab w:pos="1080" w:val="num"/>
        </w:tabs>
        <w:ind w:hanging="720" w:left="1080"/>
      </w:pPr>
      <w:rPr>
        <w:rFonts w:ascii="Times New Roman" w:cs="Times New Roman" w:eastAsia="Times New Roman" w:hAnsi="Times New Roman"/>
      </w:rPr>
    </w:lvl>
    <w:lvl w:ilvl="1" w:tentative="1" w:tplc="F0E2AC98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C302D31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B2F62DB6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ACEFC90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C53C455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6EDC800E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1DC0B476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C07AAE5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4"/>
  </w:num>
  <w:num w:numId="13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mirrorMargins/>
  <w:embedSystemFonts/>
  <w:hideSpellingErrors/>
  <w:proofState w:grammar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55"/>
    <w:rsid w:val="00000232"/>
    <w:rsid w:val="00000E90"/>
    <w:rsid w:val="0000252E"/>
    <w:rsid w:val="00007CAD"/>
    <w:rsid w:val="0002313D"/>
    <w:rsid w:val="000237D6"/>
    <w:rsid w:val="00051DBD"/>
    <w:rsid w:val="000710FD"/>
    <w:rsid w:val="00072B6F"/>
    <w:rsid w:val="000819EF"/>
    <w:rsid w:val="0008383C"/>
    <w:rsid w:val="000969D4"/>
    <w:rsid w:val="000A6766"/>
    <w:rsid w:val="000A6AFF"/>
    <w:rsid w:val="000A7939"/>
    <w:rsid w:val="000B0639"/>
    <w:rsid w:val="000B4DAD"/>
    <w:rsid w:val="000B5779"/>
    <w:rsid w:val="000C5656"/>
    <w:rsid w:val="000D3282"/>
    <w:rsid w:val="000D6019"/>
    <w:rsid w:val="000D6D5F"/>
    <w:rsid w:val="000E4E53"/>
    <w:rsid w:val="000F2E9F"/>
    <w:rsid w:val="000F3425"/>
    <w:rsid w:val="0010619E"/>
    <w:rsid w:val="001156E9"/>
    <w:rsid w:val="001319BB"/>
    <w:rsid w:val="00137234"/>
    <w:rsid w:val="00137842"/>
    <w:rsid w:val="001436CD"/>
    <w:rsid w:val="001447A7"/>
    <w:rsid w:val="00154EE0"/>
    <w:rsid w:val="001567AC"/>
    <w:rsid w:val="001636CE"/>
    <w:rsid w:val="00165373"/>
    <w:rsid w:val="001658B2"/>
    <w:rsid w:val="00170D55"/>
    <w:rsid w:val="00186588"/>
    <w:rsid w:val="00186711"/>
    <w:rsid w:val="00192CAC"/>
    <w:rsid w:val="001A3E34"/>
    <w:rsid w:val="001B2166"/>
    <w:rsid w:val="001B532D"/>
    <w:rsid w:val="001D22B0"/>
    <w:rsid w:val="001D3F16"/>
    <w:rsid w:val="001E42E4"/>
    <w:rsid w:val="001E6556"/>
    <w:rsid w:val="002030F1"/>
    <w:rsid w:val="00227277"/>
    <w:rsid w:val="002272C7"/>
    <w:rsid w:val="00236A6C"/>
    <w:rsid w:val="00237C39"/>
    <w:rsid w:val="00246163"/>
    <w:rsid w:val="00246C1D"/>
    <w:rsid w:val="0025026A"/>
    <w:rsid w:val="00250F76"/>
    <w:rsid w:val="002557F4"/>
    <w:rsid w:val="00266EA7"/>
    <w:rsid w:val="00270BD1"/>
    <w:rsid w:val="00276B88"/>
    <w:rsid w:val="00284C95"/>
    <w:rsid w:val="00292679"/>
    <w:rsid w:val="002A0D23"/>
    <w:rsid w:val="002A305D"/>
    <w:rsid w:val="002C04AD"/>
    <w:rsid w:val="002C1ECB"/>
    <w:rsid w:val="002C5C8D"/>
    <w:rsid w:val="002D5319"/>
    <w:rsid w:val="002D562E"/>
    <w:rsid w:val="002D64AF"/>
    <w:rsid w:val="002E0FE3"/>
    <w:rsid w:val="002E59CD"/>
    <w:rsid w:val="002F4F68"/>
    <w:rsid w:val="00301399"/>
    <w:rsid w:val="003026BF"/>
    <w:rsid w:val="00302A8D"/>
    <w:rsid w:val="00311A9F"/>
    <w:rsid w:val="00314316"/>
    <w:rsid w:val="003163B5"/>
    <w:rsid w:val="00325A3A"/>
    <w:rsid w:val="0033201D"/>
    <w:rsid w:val="00335ADA"/>
    <w:rsid w:val="00345553"/>
    <w:rsid w:val="00353E0D"/>
    <w:rsid w:val="00356436"/>
    <w:rsid w:val="00366427"/>
    <w:rsid w:val="003762D6"/>
    <w:rsid w:val="003921AB"/>
    <w:rsid w:val="003A145E"/>
    <w:rsid w:val="003A6509"/>
    <w:rsid w:val="003A67CA"/>
    <w:rsid w:val="003B1916"/>
    <w:rsid w:val="003B67B8"/>
    <w:rsid w:val="003B78EA"/>
    <w:rsid w:val="003B7C6E"/>
    <w:rsid w:val="003D4744"/>
    <w:rsid w:val="003D7610"/>
    <w:rsid w:val="003E0A77"/>
    <w:rsid w:val="003E655C"/>
    <w:rsid w:val="003E6659"/>
    <w:rsid w:val="003E76F6"/>
    <w:rsid w:val="003F2C64"/>
    <w:rsid w:val="003F7560"/>
    <w:rsid w:val="004052E1"/>
    <w:rsid w:val="004130EF"/>
    <w:rsid w:val="004231FE"/>
    <w:rsid w:val="00425B37"/>
    <w:rsid w:val="00432417"/>
    <w:rsid w:val="00442C33"/>
    <w:rsid w:val="00457190"/>
    <w:rsid w:val="0047684B"/>
    <w:rsid w:val="00476BDC"/>
    <w:rsid w:val="004814F4"/>
    <w:rsid w:val="00481BE6"/>
    <w:rsid w:val="00485AAC"/>
    <w:rsid w:val="00486630"/>
    <w:rsid w:val="00487977"/>
    <w:rsid w:val="004909E0"/>
    <w:rsid w:val="00490BAD"/>
    <w:rsid w:val="00496796"/>
    <w:rsid w:val="004C0AD9"/>
    <w:rsid w:val="004C4CD9"/>
    <w:rsid w:val="004C61FF"/>
    <w:rsid w:val="004D22A1"/>
    <w:rsid w:val="004D53CF"/>
    <w:rsid w:val="004E028C"/>
    <w:rsid w:val="004F0AFF"/>
    <w:rsid w:val="004F56E4"/>
    <w:rsid w:val="00501B29"/>
    <w:rsid w:val="00505627"/>
    <w:rsid w:val="00505E28"/>
    <w:rsid w:val="00515DD1"/>
    <w:rsid w:val="0051695A"/>
    <w:rsid w:val="00522EA1"/>
    <w:rsid w:val="00526C2F"/>
    <w:rsid w:val="00535264"/>
    <w:rsid w:val="005408A8"/>
    <w:rsid w:val="005411E0"/>
    <w:rsid w:val="00550506"/>
    <w:rsid w:val="00554264"/>
    <w:rsid w:val="005632D4"/>
    <w:rsid w:val="005666C1"/>
    <w:rsid w:val="00572ACE"/>
    <w:rsid w:val="00573A4B"/>
    <w:rsid w:val="00575F98"/>
    <w:rsid w:val="00584219"/>
    <w:rsid w:val="005861E3"/>
    <w:rsid w:val="0059127D"/>
    <w:rsid w:val="00592FF8"/>
    <w:rsid w:val="00593B66"/>
    <w:rsid w:val="00597325"/>
    <w:rsid w:val="005A1CEB"/>
    <w:rsid w:val="005A367B"/>
    <w:rsid w:val="005A4F5E"/>
    <w:rsid w:val="005B4F59"/>
    <w:rsid w:val="005C048C"/>
    <w:rsid w:val="005C5F28"/>
    <w:rsid w:val="005C77E7"/>
    <w:rsid w:val="005D0C8A"/>
    <w:rsid w:val="005D2E60"/>
    <w:rsid w:val="005D4BB8"/>
    <w:rsid w:val="005D68CC"/>
    <w:rsid w:val="005F1A61"/>
    <w:rsid w:val="005F3EE1"/>
    <w:rsid w:val="005F6620"/>
    <w:rsid w:val="0060266E"/>
    <w:rsid w:val="00602824"/>
    <w:rsid w:val="00605D33"/>
    <w:rsid w:val="00606003"/>
    <w:rsid w:val="006114C6"/>
    <w:rsid w:val="00615F32"/>
    <w:rsid w:val="00620209"/>
    <w:rsid w:val="00651920"/>
    <w:rsid w:val="00657373"/>
    <w:rsid w:val="00657A39"/>
    <w:rsid w:val="006608DF"/>
    <w:rsid w:val="0067228D"/>
    <w:rsid w:val="00673D72"/>
    <w:rsid w:val="006765B7"/>
    <w:rsid w:val="00676E1D"/>
    <w:rsid w:val="0067725C"/>
    <w:rsid w:val="006801E7"/>
    <w:rsid w:val="00681CC6"/>
    <w:rsid w:val="006855B9"/>
    <w:rsid w:val="006905AB"/>
    <w:rsid w:val="00696AD0"/>
    <w:rsid w:val="006A3464"/>
    <w:rsid w:val="006A6757"/>
    <w:rsid w:val="006B0E90"/>
    <w:rsid w:val="006B297A"/>
    <w:rsid w:val="006B5B33"/>
    <w:rsid w:val="006C2752"/>
    <w:rsid w:val="006C4F26"/>
    <w:rsid w:val="006D0636"/>
    <w:rsid w:val="006E78C0"/>
    <w:rsid w:val="006F3A08"/>
    <w:rsid w:val="006F4BE3"/>
    <w:rsid w:val="007015B3"/>
    <w:rsid w:val="00717B83"/>
    <w:rsid w:val="00720B9F"/>
    <w:rsid w:val="00731204"/>
    <w:rsid w:val="00747F55"/>
    <w:rsid w:val="007521F1"/>
    <w:rsid w:val="007540BA"/>
    <w:rsid w:val="007641BC"/>
    <w:rsid w:val="0076482C"/>
    <w:rsid w:val="00767ACD"/>
    <w:rsid w:val="007718DB"/>
    <w:rsid w:val="007733F8"/>
    <w:rsid w:val="00776BC2"/>
    <w:rsid w:val="00777BF8"/>
    <w:rsid w:val="007838A7"/>
    <w:rsid w:val="00787586"/>
    <w:rsid w:val="007A1C73"/>
    <w:rsid w:val="007B39BC"/>
    <w:rsid w:val="007C7D66"/>
    <w:rsid w:val="007D3616"/>
    <w:rsid w:val="007D4DA7"/>
    <w:rsid w:val="007D598D"/>
    <w:rsid w:val="007E2AE5"/>
    <w:rsid w:val="008003EF"/>
    <w:rsid w:val="008036EF"/>
    <w:rsid w:val="00807477"/>
    <w:rsid w:val="00813B4E"/>
    <w:rsid w:val="00821767"/>
    <w:rsid w:val="008316E5"/>
    <w:rsid w:val="008323D7"/>
    <w:rsid w:val="008359A2"/>
    <w:rsid w:val="008405A0"/>
    <w:rsid w:val="00842353"/>
    <w:rsid w:val="00842489"/>
    <w:rsid w:val="0084635C"/>
    <w:rsid w:val="00862DC8"/>
    <w:rsid w:val="00873094"/>
    <w:rsid w:val="00881F37"/>
    <w:rsid w:val="008831B7"/>
    <w:rsid w:val="008978E6"/>
    <w:rsid w:val="008B0ABF"/>
    <w:rsid w:val="008C31BC"/>
    <w:rsid w:val="008D4049"/>
    <w:rsid w:val="008D4E5F"/>
    <w:rsid w:val="008E0088"/>
    <w:rsid w:val="008E5579"/>
    <w:rsid w:val="008F59CB"/>
    <w:rsid w:val="008F7600"/>
    <w:rsid w:val="00902CB4"/>
    <w:rsid w:val="00910FA9"/>
    <w:rsid w:val="00916CDD"/>
    <w:rsid w:val="009177CF"/>
    <w:rsid w:val="009203EF"/>
    <w:rsid w:val="00925972"/>
    <w:rsid w:val="00926FF5"/>
    <w:rsid w:val="009330F4"/>
    <w:rsid w:val="009411D4"/>
    <w:rsid w:val="009472DB"/>
    <w:rsid w:val="00947784"/>
    <w:rsid w:val="009816C4"/>
    <w:rsid w:val="00982150"/>
    <w:rsid w:val="009A25A7"/>
    <w:rsid w:val="009A26AE"/>
    <w:rsid w:val="009A63EC"/>
    <w:rsid w:val="009A6F2C"/>
    <w:rsid w:val="009A776A"/>
    <w:rsid w:val="009B57AF"/>
    <w:rsid w:val="009C0343"/>
    <w:rsid w:val="009D0DA9"/>
    <w:rsid w:val="009D5707"/>
    <w:rsid w:val="009D7074"/>
    <w:rsid w:val="009E0019"/>
    <w:rsid w:val="009E0D6F"/>
    <w:rsid w:val="009E6DF0"/>
    <w:rsid w:val="009F2036"/>
    <w:rsid w:val="009F65EB"/>
    <w:rsid w:val="00A01DFD"/>
    <w:rsid w:val="00A02124"/>
    <w:rsid w:val="00A1132D"/>
    <w:rsid w:val="00A14252"/>
    <w:rsid w:val="00A200BD"/>
    <w:rsid w:val="00A260BD"/>
    <w:rsid w:val="00A31C6E"/>
    <w:rsid w:val="00A334DE"/>
    <w:rsid w:val="00A41474"/>
    <w:rsid w:val="00A43EF7"/>
    <w:rsid w:val="00A51E3C"/>
    <w:rsid w:val="00A60238"/>
    <w:rsid w:val="00A6304B"/>
    <w:rsid w:val="00A645AD"/>
    <w:rsid w:val="00A73C8E"/>
    <w:rsid w:val="00A76DE2"/>
    <w:rsid w:val="00A84B22"/>
    <w:rsid w:val="00A859EF"/>
    <w:rsid w:val="00AA11E3"/>
    <w:rsid w:val="00AA126F"/>
    <w:rsid w:val="00AA2B8C"/>
    <w:rsid w:val="00AA3CAC"/>
    <w:rsid w:val="00AA58DD"/>
    <w:rsid w:val="00AD0658"/>
    <w:rsid w:val="00AD2262"/>
    <w:rsid w:val="00AD4FE8"/>
    <w:rsid w:val="00AD642E"/>
    <w:rsid w:val="00AD7450"/>
    <w:rsid w:val="00AE44DE"/>
    <w:rsid w:val="00AF3C1E"/>
    <w:rsid w:val="00B024EA"/>
    <w:rsid w:val="00B11B1F"/>
    <w:rsid w:val="00B1305C"/>
    <w:rsid w:val="00B31347"/>
    <w:rsid w:val="00B31901"/>
    <w:rsid w:val="00B32EC3"/>
    <w:rsid w:val="00B45097"/>
    <w:rsid w:val="00B50E1B"/>
    <w:rsid w:val="00B56C56"/>
    <w:rsid w:val="00B67ED6"/>
    <w:rsid w:val="00B712ED"/>
    <w:rsid w:val="00B73A8F"/>
    <w:rsid w:val="00B76C70"/>
    <w:rsid w:val="00B77FC1"/>
    <w:rsid w:val="00B807A0"/>
    <w:rsid w:val="00B80C1E"/>
    <w:rsid w:val="00B847C8"/>
    <w:rsid w:val="00B85811"/>
    <w:rsid w:val="00B861E6"/>
    <w:rsid w:val="00BA47CF"/>
    <w:rsid w:val="00BA4EF8"/>
    <w:rsid w:val="00BB6934"/>
    <w:rsid w:val="00BC01EE"/>
    <w:rsid w:val="00BC684A"/>
    <w:rsid w:val="00BC7E98"/>
    <w:rsid w:val="00BE02A4"/>
    <w:rsid w:val="00BF11C0"/>
    <w:rsid w:val="00BF411F"/>
    <w:rsid w:val="00BF41F1"/>
    <w:rsid w:val="00BF5293"/>
    <w:rsid w:val="00BF6326"/>
    <w:rsid w:val="00C02824"/>
    <w:rsid w:val="00C02DD3"/>
    <w:rsid w:val="00C0301F"/>
    <w:rsid w:val="00C058EF"/>
    <w:rsid w:val="00C058F8"/>
    <w:rsid w:val="00C066AA"/>
    <w:rsid w:val="00C06E46"/>
    <w:rsid w:val="00C44E6A"/>
    <w:rsid w:val="00C535F0"/>
    <w:rsid w:val="00C5489C"/>
    <w:rsid w:val="00C60F4E"/>
    <w:rsid w:val="00C611E1"/>
    <w:rsid w:val="00C65E5F"/>
    <w:rsid w:val="00C67CCE"/>
    <w:rsid w:val="00C67DBB"/>
    <w:rsid w:val="00C73848"/>
    <w:rsid w:val="00C8677C"/>
    <w:rsid w:val="00C93D56"/>
    <w:rsid w:val="00C93EAA"/>
    <w:rsid w:val="00CA4250"/>
    <w:rsid w:val="00CA579C"/>
    <w:rsid w:val="00CB4369"/>
    <w:rsid w:val="00CB7785"/>
    <w:rsid w:val="00CC6B06"/>
    <w:rsid w:val="00CD00AA"/>
    <w:rsid w:val="00CD4FEE"/>
    <w:rsid w:val="00CE010C"/>
    <w:rsid w:val="00CE46F7"/>
    <w:rsid w:val="00CE50A7"/>
    <w:rsid w:val="00CE581F"/>
    <w:rsid w:val="00CF6853"/>
    <w:rsid w:val="00CF7D71"/>
    <w:rsid w:val="00D04694"/>
    <w:rsid w:val="00D22C9A"/>
    <w:rsid w:val="00D2428E"/>
    <w:rsid w:val="00D27F23"/>
    <w:rsid w:val="00D31165"/>
    <w:rsid w:val="00D461BF"/>
    <w:rsid w:val="00D6654C"/>
    <w:rsid w:val="00D66FAD"/>
    <w:rsid w:val="00D75BDC"/>
    <w:rsid w:val="00D837B6"/>
    <w:rsid w:val="00D8660B"/>
    <w:rsid w:val="00D93697"/>
    <w:rsid w:val="00D95DFB"/>
    <w:rsid w:val="00D97AF4"/>
    <w:rsid w:val="00DA02DA"/>
    <w:rsid w:val="00DA14A2"/>
    <w:rsid w:val="00DA4F78"/>
    <w:rsid w:val="00DB25B8"/>
    <w:rsid w:val="00DB441C"/>
    <w:rsid w:val="00DC1CD1"/>
    <w:rsid w:val="00DC2716"/>
    <w:rsid w:val="00DD0076"/>
    <w:rsid w:val="00DD0F3F"/>
    <w:rsid w:val="00DD70C3"/>
    <w:rsid w:val="00DE2FDA"/>
    <w:rsid w:val="00DE68F8"/>
    <w:rsid w:val="00DF1AEA"/>
    <w:rsid w:val="00DF3926"/>
    <w:rsid w:val="00DF4E69"/>
    <w:rsid w:val="00DF6300"/>
    <w:rsid w:val="00DF643A"/>
    <w:rsid w:val="00E01EA3"/>
    <w:rsid w:val="00E0322F"/>
    <w:rsid w:val="00E11B1D"/>
    <w:rsid w:val="00E136C8"/>
    <w:rsid w:val="00E161B8"/>
    <w:rsid w:val="00E21606"/>
    <w:rsid w:val="00E2511A"/>
    <w:rsid w:val="00E339EA"/>
    <w:rsid w:val="00E37895"/>
    <w:rsid w:val="00E40D18"/>
    <w:rsid w:val="00E44432"/>
    <w:rsid w:val="00E45560"/>
    <w:rsid w:val="00E535D2"/>
    <w:rsid w:val="00E65515"/>
    <w:rsid w:val="00E65E8A"/>
    <w:rsid w:val="00E71898"/>
    <w:rsid w:val="00E71C1C"/>
    <w:rsid w:val="00E73EB8"/>
    <w:rsid w:val="00E77FBB"/>
    <w:rsid w:val="00E80CB1"/>
    <w:rsid w:val="00E847D2"/>
    <w:rsid w:val="00E849B3"/>
    <w:rsid w:val="00E875EA"/>
    <w:rsid w:val="00E9192B"/>
    <w:rsid w:val="00EA3439"/>
    <w:rsid w:val="00EA7433"/>
    <w:rsid w:val="00EB680E"/>
    <w:rsid w:val="00EC337B"/>
    <w:rsid w:val="00EC3ABA"/>
    <w:rsid w:val="00EC6E5F"/>
    <w:rsid w:val="00ED04AA"/>
    <w:rsid w:val="00EE103F"/>
    <w:rsid w:val="00EE61F1"/>
    <w:rsid w:val="00EF0C19"/>
    <w:rsid w:val="00EF1149"/>
    <w:rsid w:val="00EF4781"/>
    <w:rsid w:val="00EF64C0"/>
    <w:rsid w:val="00EF6AD7"/>
    <w:rsid w:val="00EF6CDA"/>
    <w:rsid w:val="00EF76BA"/>
    <w:rsid w:val="00F00DDC"/>
    <w:rsid w:val="00F0206A"/>
    <w:rsid w:val="00F0242F"/>
    <w:rsid w:val="00F069B2"/>
    <w:rsid w:val="00F07F1A"/>
    <w:rsid w:val="00F10D89"/>
    <w:rsid w:val="00F23E0B"/>
    <w:rsid w:val="00F43C31"/>
    <w:rsid w:val="00F510F0"/>
    <w:rsid w:val="00F53C61"/>
    <w:rsid w:val="00F57876"/>
    <w:rsid w:val="00F57A57"/>
    <w:rsid w:val="00F66768"/>
    <w:rsid w:val="00F7429A"/>
    <w:rsid w:val="00F87A2D"/>
    <w:rsid w:val="00FA2328"/>
    <w:rsid w:val="00FA607F"/>
    <w:rsid w:val="00FC0090"/>
    <w:rsid w:val="00FC048F"/>
    <w:rsid w:val="00FC5621"/>
    <w:rsid w:val="00FC7972"/>
    <w:rsid w:val="00FC7C50"/>
    <w:rsid w:val="00FD047D"/>
    <w:rsid w:val="00FD1665"/>
    <w:rsid w:val="00FD176A"/>
    <w:rsid w:val="00FD25AD"/>
    <w:rsid w:val="00FD3C53"/>
    <w:rsid w:val="00FD5BA3"/>
    <w:rsid w:val="00FE1290"/>
    <w:rsid w:val="00FE1BD9"/>
    <w:rsid w:val="00FE69C4"/>
    <w:rsid w:val="00FE6A7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martTagType w:name="place" w:namespaceuri="urn:schemas-microsoft-com:office:smarttags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id-ID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</w:style>
  <w:style w:styleId="Heading1" w:type="paragraph">
    <w:name w:val="heading 1"/>
    <w:basedOn w:val="Normal"/>
    <w:next w:val="Normal"/>
    <w:link w:val="Heading1Char"/>
    <w:uiPriority w:val="9"/>
    <w:rsid w:val="00A14252"/>
    <w:pPr>
      <w:keepNext/>
      <w:numPr>
        <w:numId w:val="2"/>
      </w:numPr>
      <w:tabs>
        <w:tab w:pos="7449" w:val="clear"/>
        <w:tab w:pos="1077" w:val="num"/>
      </w:tabs>
      <w:spacing w:after="0" w:line="360" w:lineRule="auto"/>
      <w:ind w:left="431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styleId="Heading2" w:type="paragraph">
    <w:name w:val="heading 2"/>
    <w:basedOn w:val="Normal"/>
    <w:next w:val="Normal"/>
    <w:link w:val="Heading2Char"/>
    <w:uiPriority w:val="9"/>
    <w:rsid w:val="00A14252"/>
    <w:pPr>
      <w:keepNext/>
      <w:numPr>
        <w:ilvl w:val="1"/>
        <w:numId w:val="2"/>
      </w:numPr>
      <w:spacing w:after="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3" w:type="paragraph">
    <w:name w:val="heading 3"/>
    <w:basedOn w:val="Normal"/>
    <w:next w:val="Normal"/>
    <w:link w:val="Heading3Char"/>
    <w:uiPriority w:val="9"/>
    <w:rsid w:val="00A14252"/>
    <w:pPr>
      <w:keepNext/>
      <w:numPr>
        <w:ilvl w:val="2"/>
        <w:numId w:val="2"/>
      </w:numPr>
      <w:spacing w:after="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4" w:type="paragraph">
    <w:name w:val="heading 4"/>
    <w:basedOn w:val="Normal"/>
    <w:next w:val="Normal"/>
    <w:link w:val="Heading4Char"/>
    <w:uiPriority w:val="9"/>
    <w:rsid w:val="00A14252"/>
    <w:pPr>
      <w:keepNext/>
      <w:numPr>
        <w:ilvl w:val="3"/>
        <w:numId w:val="2"/>
      </w:numPr>
      <w:spacing w:after="0" w:line="240" w:lineRule="auto"/>
      <w:jc w:val="center"/>
      <w:outlineLvl w:val="3"/>
    </w:pPr>
    <w:rPr>
      <w:rFonts w:ascii="Times New Roman" w:cs="Times New Roman" w:eastAsia="Times New Roman" w:hAnsi="Times New Roman"/>
      <w:sz w:val="28"/>
      <w:szCs w:val="24"/>
      <w:lang w:val="en-GB"/>
    </w:rPr>
  </w:style>
  <w:style w:styleId="Heading5" w:type="paragraph">
    <w:name w:val="heading 5"/>
    <w:basedOn w:val="Normal"/>
    <w:next w:val="Normal"/>
    <w:link w:val="Heading5Char"/>
    <w:uiPriority w:val="9"/>
    <w:rsid w:val="00A14252"/>
    <w:pPr>
      <w:keepNext/>
      <w:numPr>
        <w:ilvl w:val="4"/>
        <w:numId w:val="2"/>
      </w:numPr>
      <w:spacing w:after="0" w:line="240" w:lineRule="auto"/>
      <w:jc w:val="center"/>
      <w:outlineLvl w:val="4"/>
    </w:pPr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styleId="Heading6" w:type="paragraph">
    <w:name w:val="heading 6"/>
    <w:basedOn w:val="Normal"/>
    <w:next w:val="Normal"/>
    <w:link w:val="Heading6Char"/>
    <w:rsid w:val="00A14252"/>
    <w:pPr>
      <w:numPr>
        <w:ilvl w:val="5"/>
        <w:numId w:val="2"/>
      </w:numPr>
      <w:spacing w:after="60" w:before="240" w:line="240" w:lineRule="auto"/>
      <w:outlineLvl w:val="5"/>
    </w:pPr>
    <w:rPr>
      <w:rFonts w:ascii="Times New Roman" w:cs="Times New Roman" w:eastAsia="Times New Roman" w:hAnsi="Times New Roman"/>
      <w:b/>
      <w:bCs/>
      <w:lang w:val="en-GB"/>
    </w:rPr>
  </w:style>
  <w:style w:styleId="Heading7" w:type="paragraph">
    <w:name w:val="heading 7"/>
    <w:basedOn w:val="Normal"/>
    <w:next w:val="Normal"/>
    <w:link w:val="Heading7Char"/>
    <w:rsid w:val="00A14252"/>
    <w:pPr>
      <w:numPr>
        <w:ilvl w:val="6"/>
        <w:numId w:val="2"/>
      </w:num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Heading8" w:type="paragraph">
    <w:name w:val="heading 8"/>
    <w:basedOn w:val="Normal"/>
    <w:next w:val="Normal"/>
    <w:link w:val="Heading8Char"/>
    <w:rsid w:val="00A14252"/>
    <w:pPr>
      <w:numPr>
        <w:ilvl w:val="7"/>
        <w:numId w:val="2"/>
      </w:numPr>
      <w:spacing w:after="60" w:before="240" w:line="240" w:lineRule="auto"/>
      <w:outlineLvl w:val="7"/>
    </w:pPr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styleId="Heading9" w:type="paragraph">
    <w:name w:val="heading 9"/>
    <w:basedOn w:val="Normal"/>
    <w:next w:val="Normal"/>
    <w:link w:val="Heading9Char"/>
    <w:rsid w:val="00A14252"/>
    <w:pPr>
      <w:numPr>
        <w:ilvl w:val="8"/>
        <w:numId w:val="2"/>
      </w:numPr>
      <w:spacing w:after="60" w:before="240" w:line="240" w:lineRule="auto"/>
      <w:outlineLvl w:val="8"/>
    </w:pPr>
    <w:rPr>
      <w:rFonts w:ascii="Arial" w:cs="Arial" w:eastAsia="Times New Roman" w:hAnsi="Arial"/>
      <w:lang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Judul" w:type="paragraph">
    <w:name w:val="Judul"/>
    <w:link w:val="JudulChar"/>
    <w:qFormat/>
    <w:rsid w:val="00DE68F8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" w:type="paragraph">
    <w:name w:val="Oleh"/>
    <w:link w:val="OlehChar"/>
    <w:qFormat/>
    <w:rsid w:val="003762D6"/>
    <w:pPr>
      <w:spacing w:after="0" w:line="240" w:lineRule="auto"/>
      <w:jc w:val="center"/>
    </w:pPr>
    <w:rPr>
      <w:rFonts w:ascii="Times New Roman" w:hAnsi="Times New Roman"/>
      <w:b/>
      <w:sz w:val="24"/>
    </w:rPr>
  </w:style>
  <w:style w:customStyle="1" w:styleId="JudulChar" w:type="character">
    <w:name w:val="Judul Char"/>
    <w:basedOn w:val="DefaultParagraphFont"/>
    <w:link w:val="Judul"/>
    <w:rsid w:val="00DE68F8"/>
    <w:rPr>
      <w:rFonts w:ascii="Times New Roman" w:hAnsi="Times New Roman"/>
      <w:b/>
      <w:sz w:val="28"/>
    </w:rPr>
  </w:style>
  <w:style w:customStyle="1" w:styleId="JudulBab" w:type="paragraph">
    <w:name w:val="Judul Bab"/>
    <w:link w:val="JudulBabChar"/>
    <w:qFormat/>
    <w:rsid w:val="0033201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Char" w:type="character">
    <w:name w:val="Oleh Char"/>
    <w:basedOn w:val="DefaultParagraphFont"/>
    <w:link w:val="Oleh"/>
    <w:rsid w:val="003762D6"/>
    <w:rPr>
      <w:rFonts w:ascii="Times New Roman" w:hAnsi="Times New Roman"/>
      <w:b/>
      <w:sz w:val="24"/>
    </w:rPr>
  </w:style>
  <w:style w:customStyle="1" w:styleId="Abstrak" w:type="paragraph">
    <w:name w:val="Abstrak"/>
    <w:link w:val="AbstrakChar"/>
    <w:qFormat/>
    <w:rsid w:val="00DA4F78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JudulBabChar" w:type="character">
    <w:name w:val="Judul Bab Char"/>
    <w:basedOn w:val="DefaultParagraphFont"/>
    <w:link w:val="JudulBab"/>
    <w:rsid w:val="0033201D"/>
    <w:rPr>
      <w:rFonts w:ascii="Times New Roman" w:hAnsi="Times New Roman"/>
      <w:b/>
      <w:sz w:val="28"/>
    </w:rPr>
  </w:style>
  <w:style w:styleId="Header" w:type="paragraph">
    <w:name w:val="header"/>
    <w:basedOn w:val="Normal"/>
    <w:link w:val="HeaderChar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AbstrakChar" w:type="character">
    <w:name w:val="Abstrak Char"/>
    <w:basedOn w:val="DefaultParagraphFont"/>
    <w:link w:val="Abstrak"/>
    <w:rsid w:val="00DA4F78"/>
    <w:rPr>
      <w:rFonts w:ascii="Times New Roman" w:hAnsi="Times New Roman"/>
      <w:sz w:val="24"/>
    </w:rPr>
  </w:style>
  <w:style w:customStyle="1" w:styleId="HeaderChar" w:type="character">
    <w:name w:val="Header Char"/>
    <w:basedOn w:val="DefaultParagraphFont"/>
    <w:link w:val="Header"/>
    <w:rsid w:val="00DA4F78"/>
  </w:style>
  <w:style w:styleId="Footer" w:type="paragraph">
    <w:name w:val="footer"/>
    <w:basedOn w:val="Normal"/>
    <w:link w:val="FooterChar"/>
    <w:uiPriority w:val="99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A4F78"/>
  </w:style>
  <w:style w:customStyle="1" w:styleId="JudulBabMiring" w:type="paragraph">
    <w:name w:val="Judul Bab Miring"/>
    <w:basedOn w:val="JudulBab"/>
    <w:link w:val="JudulBabMiringChar"/>
    <w:qFormat/>
    <w:rsid w:val="00DA4F78"/>
    <w:rPr>
      <w:i/>
    </w:rPr>
  </w:style>
  <w:style w:customStyle="1" w:styleId="Abstact" w:type="paragraph">
    <w:name w:val="Abstact"/>
    <w:basedOn w:val="Abstrak"/>
    <w:link w:val="AbstactChar"/>
    <w:qFormat/>
    <w:rsid w:val="00E73EB8"/>
    <w:rPr>
      <w:i/>
    </w:rPr>
  </w:style>
  <w:style w:customStyle="1" w:styleId="JudulBabMiringChar" w:type="character">
    <w:name w:val="Judul Bab Miring Char"/>
    <w:basedOn w:val="JudulBabChar"/>
    <w:link w:val="JudulBabMiring"/>
    <w:rsid w:val="00DA4F78"/>
    <w:rPr>
      <w:rFonts w:ascii="Times New Roman" w:hAnsi="Times New Roman"/>
      <w:b/>
      <w:i/>
      <w:sz w:val="28"/>
    </w:rPr>
  </w:style>
  <w:style w:customStyle="1" w:styleId="halpengesahan" w:type="paragraph">
    <w:name w:val="hal pengesahan"/>
    <w:link w:val="halpengesahanChar"/>
    <w:qFormat/>
    <w:rsid w:val="00BE02A4"/>
    <w:pPr>
      <w:spacing w:after="0" w:line="240" w:lineRule="auto"/>
      <w:jc w:val="center"/>
    </w:pPr>
    <w:rPr>
      <w:rFonts w:ascii="Times New Roman" w:hAnsi="Times New Roman"/>
      <w:sz w:val="24"/>
    </w:rPr>
  </w:style>
  <w:style w:customStyle="1" w:styleId="AbstactChar" w:type="character">
    <w:name w:val="Abstact Char"/>
    <w:basedOn w:val="AbstrakChar"/>
    <w:link w:val="Abstact"/>
    <w:rsid w:val="00E73EB8"/>
    <w:rPr>
      <w:rFonts w:ascii="Times New Roman" w:hAnsi="Times New Roman"/>
      <w:i/>
      <w:sz w:val="24"/>
    </w:rPr>
  </w:style>
  <w:style w:styleId="Title" w:type="paragraph">
    <w:name w:val="Title"/>
    <w:basedOn w:val="Normal"/>
    <w:link w:val="TitleChar"/>
    <w:rsid w:val="00BE02A4"/>
    <w:pPr>
      <w:spacing w:after="0" w:line="360" w:lineRule="auto"/>
      <w:jc w:val="center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alpengesahanChar" w:type="character">
    <w:name w:val="hal pengesahan Char"/>
    <w:basedOn w:val="DefaultParagraphFont"/>
    <w:link w:val="halpengesahan"/>
    <w:rsid w:val="00BE02A4"/>
    <w:rPr>
      <w:rFonts w:ascii="Times New Roman" w:hAnsi="Times New Roman"/>
      <w:sz w:val="24"/>
    </w:rPr>
  </w:style>
  <w:style w:customStyle="1" w:styleId="TitleChar" w:type="character">
    <w:name w:val="Title Char"/>
    <w:basedOn w:val="DefaultParagraphFont"/>
    <w:link w:val="Title"/>
    <w:rsid w:val="00BE02A4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Pedoman" w:type="paragraph">
    <w:name w:val="Pedoman"/>
    <w:link w:val="PedomanChar"/>
    <w:rsid w:val="00C5489C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" w:type="paragraph">
    <w:name w:val="judul Bab 1.5"/>
    <w:basedOn w:val="JudulBab"/>
    <w:link w:val="judulBab15Char"/>
    <w:qFormat/>
    <w:rsid w:val="00FA2328"/>
    <w:pPr>
      <w:spacing w:line="360" w:lineRule="auto"/>
    </w:pPr>
  </w:style>
  <w:style w:customStyle="1" w:styleId="PedomanChar" w:type="character">
    <w:name w:val="Pedoman Char"/>
    <w:basedOn w:val="DefaultParagraphFont"/>
    <w:link w:val="Pedoman"/>
    <w:rsid w:val="00C5489C"/>
    <w:rPr>
      <w:rFonts w:ascii="Times New Roman" w:hAnsi="Times New Roman"/>
      <w:sz w:val="24"/>
    </w:rPr>
  </w:style>
  <w:style w:customStyle="1" w:styleId="Paragraf" w:type="paragraph">
    <w:name w:val="Paragraf"/>
    <w:link w:val="ParagrafChar"/>
    <w:qFormat/>
    <w:rsid w:val="009411D4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Char" w:type="character">
    <w:name w:val="judul Bab 1.5 Char"/>
    <w:basedOn w:val="JudulBabChar"/>
    <w:link w:val="judulBab15"/>
    <w:rsid w:val="00FA2328"/>
    <w:rPr>
      <w:rFonts w:ascii="Times New Roman" w:hAnsi="Times New Roman"/>
      <w:b/>
      <w:sz w:val="28"/>
    </w:rPr>
  </w:style>
  <w:style w:customStyle="1" w:styleId="halperuntukan" w:type="paragraph">
    <w:name w:val="hal peruntukan"/>
    <w:link w:val="halperuntukanChar"/>
    <w:qFormat/>
    <w:rsid w:val="00FC7972"/>
    <w:pPr>
      <w:spacing w:after="0" w:line="360" w:lineRule="auto"/>
      <w:jc w:val="center"/>
    </w:pPr>
    <w:rPr>
      <w:rFonts w:ascii="Times New Roman" w:hAnsi="Times New Roman"/>
      <w:i/>
      <w:sz w:val="24"/>
    </w:rPr>
  </w:style>
  <w:style w:customStyle="1" w:styleId="ParagrafChar" w:type="character">
    <w:name w:val="Paragraf Char"/>
    <w:basedOn w:val="DefaultParagraphFont"/>
    <w:link w:val="Paragraf"/>
    <w:rsid w:val="009411D4"/>
    <w:rPr>
      <w:rFonts w:ascii="Times New Roman" w:hAnsi="Times New Roman"/>
      <w:sz w:val="24"/>
    </w:rPr>
  </w:style>
  <w:style w:customStyle="1" w:styleId="Judulbabsub1" w:type="paragraph">
    <w:name w:val="Judul bab sub1"/>
    <w:link w:val="Judulbabsub1Char"/>
    <w:qFormat/>
    <w:rsid w:val="00EF4781"/>
    <w:rPr>
      <w:rFonts w:ascii="Times New Roman" w:hAnsi="Times New Roman"/>
      <w:b/>
      <w:sz w:val="24"/>
    </w:rPr>
  </w:style>
  <w:style w:customStyle="1" w:styleId="halperuntukanChar" w:type="character">
    <w:name w:val="hal peruntukan Char"/>
    <w:basedOn w:val="DefaultParagraphFont"/>
    <w:link w:val="halperuntukan"/>
    <w:rsid w:val="00FC7972"/>
    <w:rPr>
      <w:rFonts w:ascii="Times New Roman" w:hAnsi="Times New Roman"/>
      <w:i/>
      <w:sz w:val="24"/>
    </w:rPr>
  </w:style>
  <w:style w:styleId="BodyTextIndent" w:type="paragraph">
    <w:name w:val="Body Text Indent"/>
    <w:basedOn w:val="Normal"/>
    <w:link w:val="BodyTextIndentChar"/>
    <w:rsid w:val="00EF4781"/>
    <w:pPr>
      <w:spacing w:after="120" w:line="240" w:lineRule="auto"/>
      <w:ind w:left="360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babsub1Char" w:type="character">
    <w:name w:val="Judul bab sub1 Char"/>
    <w:basedOn w:val="DefaultParagraphFont"/>
    <w:link w:val="Judulbabsub1"/>
    <w:rsid w:val="00EF4781"/>
    <w:rPr>
      <w:rFonts w:ascii="Times New Roman" w:hAnsi="Times New Roman"/>
      <w:b/>
      <w:sz w:val="24"/>
    </w:rPr>
  </w:style>
  <w:style w:customStyle="1" w:styleId="BodyTextIndentChar" w:type="character">
    <w:name w:val="Body Text Indent Char"/>
    <w:basedOn w:val="DefaultParagraphFont"/>
    <w:link w:val="BodyTextIndent"/>
    <w:rsid w:val="00EF4781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Gambar" w:type="paragraph">
    <w:name w:val="Judul Gambar"/>
    <w:link w:val="JudulGambarChar"/>
    <w:qFormat/>
    <w:rsid w:val="00A334DE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normalparagraf" w:type="paragraph">
    <w:name w:val="normal paragraf"/>
    <w:basedOn w:val="Normal"/>
    <w:rsid w:val="007540BA"/>
    <w:pPr>
      <w:spacing w:after="0" w:line="360" w:lineRule="auto"/>
      <w:jc w:val="both"/>
    </w:pPr>
    <w:rPr>
      <w:rFonts w:ascii="Times New Roman" w:cs="Times New Roman" w:eastAsia="MS Mincho" w:hAnsi="Times New Roman"/>
      <w:sz w:val="24"/>
      <w:szCs w:val="24"/>
      <w:lang w:eastAsia="ja-JP"/>
    </w:rPr>
  </w:style>
  <w:style w:customStyle="1" w:styleId="JudulGambarChar" w:type="character">
    <w:name w:val="Judul Gambar Char"/>
    <w:basedOn w:val="DefaultParagraphFont"/>
    <w:link w:val="JudulGambar"/>
    <w:rsid w:val="00A334DE"/>
    <w:rPr>
      <w:rFonts w:ascii="Times New Roman" w:hAnsi="Times New Roman"/>
      <w:sz w:val="24"/>
    </w:rPr>
  </w:style>
  <w:style w:customStyle="1" w:styleId="Disertasiparagrafplain" w:type="paragraph">
    <w:name w:val="Disertasi paragraf plain"/>
    <w:basedOn w:val="BodyTextIndent"/>
    <w:link w:val="DisertasiparagrafplainChar"/>
    <w:qFormat/>
    <w:rsid w:val="007540BA"/>
    <w:pPr>
      <w:spacing w:line="360" w:lineRule="auto"/>
      <w:ind w:left="0"/>
      <w:jc w:val="both"/>
    </w:pPr>
    <w:rPr>
      <w:lang w:val="sv-SE"/>
    </w:rPr>
  </w:style>
  <w:style w:customStyle="1" w:styleId="DisertasiparagrafplainChar" w:type="character">
    <w:name w:val="Disertasi paragraf plain Char"/>
    <w:basedOn w:val="BodyTextIndentChar"/>
    <w:link w:val="Disertasiparagrafplain"/>
    <w:rsid w:val="007540BA"/>
    <w:rPr>
      <w:rFonts w:ascii="Times New Roman" w:cs="Times New Roman" w:eastAsia="Times New Roman" w:hAnsi="Times New Roman"/>
      <w:sz w:val="24"/>
      <w:szCs w:val="24"/>
      <w:lang w:val="sv-SE"/>
    </w:rPr>
  </w:style>
  <w:style w:customStyle="1" w:styleId="Heading1Char" w:type="character">
    <w:name w:val="Heading 1 Char"/>
    <w:basedOn w:val="DefaultParagraphFont"/>
    <w:link w:val="Heading1"/>
    <w:uiPriority w:val="9"/>
    <w:rsid w:val="00A14252"/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3Char" w:type="character">
    <w:name w:val="Heading 3 Char"/>
    <w:basedOn w:val="DefaultParagraphFont"/>
    <w:link w:val="Heading3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00A14252"/>
    <w:rPr>
      <w:rFonts w:ascii="Times New Roman" w:cs="Times New Roman" w:eastAsia="Times New Roman" w:hAnsi="Times New Roman"/>
      <w:sz w:val="28"/>
      <w:szCs w:val="24"/>
      <w:lang w:val="en-GB"/>
    </w:rPr>
  </w:style>
  <w:style w:customStyle="1" w:styleId="Heading5Char" w:type="character">
    <w:name w:val="Heading 5 Char"/>
    <w:basedOn w:val="DefaultParagraphFont"/>
    <w:link w:val="Heading5"/>
    <w:uiPriority w:val="9"/>
    <w:rsid w:val="00A14252"/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customStyle="1" w:styleId="Heading6Char" w:type="character">
    <w:name w:val="Heading 6 Char"/>
    <w:basedOn w:val="DefaultParagraphFont"/>
    <w:link w:val="Heading6"/>
    <w:rsid w:val="00A14252"/>
    <w:rPr>
      <w:rFonts w:ascii="Times New Roman" w:cs="Times New Roman" w:eastAsia="Times New Roman" w:hAnsi="Times New Roman"/>
      <w:b/>
      <w:bCs/>
      <w:lang w:val="en-GB"/>
    </w:rPr>
  </w:style>
  <w:style w:customStyle="1" w:styleId="Heading7Char" w:type="character">
    <w:name w:val="Heading 7 Char"/>
    <w:basedOn w:val="DefaultParagraphFont"/>
    <w:link w:val="Heading7"/>
    <w:rsid w:val="00A14252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Heading8Char" w:type="character">
    <w:name w:val="Heading 8 Char"/>
    <w:basedOn w:val="DefaultParagraphFont"/>
    <w:link w:val="Heading8"/>
    <w:rsid w:val="00A14252"/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customStyle="1" w:styleId="Heading9Char" w:type="character">
    <w:name w:val="Heading 9 Char"/>
    <w:basedOn w:val="DefaultParagraphFont"/>
    <w:link w:val="Heading9"/>
    <w:rsid w:val="00A14252"/>
    <w:rPr>
      <w:rFonts w:ascii="Arial" w:cs="Arial" w:eastAsia="Times New Roman" w:hAnsi="Arial"/>
      <w:lang w:val="en-GB"/>
    </w:rPr>
  </w:style>
  <w:style w:customStyle="1" w:styleId="disertasijudulbab" w:type="paragraph">
    <w:name w:val="disertasi judul bab"/>
    <w:basedOn w:val="Heading1"/>
    <w:link w:val="disertasijudulbabChar"/>
    <w:rsid w:val="00A14252"/>
    <w:rPr>
      <w:lang w:val="de-DE"/>
    </w:rPr>
  </w:style>
  <w:style w:customStyle="1" w:styleId="disertasijudulbabChar" w:type="character">
    <w:name w:val="disertasi judul bab Char"/>
    <w:basedOn w:val="Heading1Char"/>
    <w:link w:val="disertasijudulbab"/>
    <w:rsid w:val="00A14252"/>
    <w:rPr>
      <w:rFonts w:ascii="Times New Roman" w:cs="Times New Roman" w:eastAsia="Times New Roman" w:hAnsi="Times New Roman"/>
      <w:b/>
      <w:bCs/>
      <w:sz w:val="28"/>
      <w:szCs w:val="28"/>
      <w:lang w:val="de-DE"/>
    </w:rPr>
  </w:style>
  <w:style w:customStyle="1" w:styleId="tabeljstified" w:type="paragraph">
    <w:name w:val="tabel jstified"/>
    <w:basedOn w:val="Normal"/>
    <w:link w:val="tabeljstifiedChar"/>
    <w:rsid w:val="00A14252"/>
    <w:pPr>
      <w:spacing w:after="0" w:line="240" w:lineRule="auto"/>
      <w:ind w:hanging="1350" w:left="1350"/>
      <w:jc w:val="both"/>
      <w:outlineLvl w:val="2"/>
    </w:pPr>
    <w:rPr>
      <w:rFonts w:ascii="Times New Roman" w:cs="Times New Roman" w:eastAsia="MS Mincho" w:hAnsi="Times New Roman"/>
      <w:sz w:val="24"/>
      <w:szCs w:val="24"/>
      <w:lang w:val="id-ID"/>
    </w:rPr>
  </w:style>
  <w:style w:customStyle="1" w:styleId="tabeljstifiedChar" w:type="character">
    <w:name w:val="tabel jstified Char"/>
    <w:basedOn w:val="DefaultParagraphFont"/>
    <w:link w:val="tabeljstified"/>
    <w:rsid w:val="00A14252"/>
    <w:rPr>
      <w:rFonts w:ascii="Times New Roman" w:cs="Times New Roman" w:eastAsia="MS Mincho" w:hAnsi="Times New Roman"/>
      <w:sz w:val="24"/>
      <w:szCs w:val="24"/>
      <w:lang w:val="id-ID"/>
    </w:rPr>
  </w:style>
  <w:style w:customStyle="1" w:styleId="judulTabel" w:type="paragraph">
    <w:name w:val="judul Tabel"/>
    <w:link w:val="judulTabelChar"/>
    <w:qFormat/>
    <w:rsid w:val="00A14252"/>
    <w:pPr>
      <w:spacing w:after="0" w:line="240" w:lineRule="auto"/>
    </w:pPr>
    <w:rPr>
      <w:rFonts w:ascii="Times New Roman" w:hAnsi="Times New Roman"/>
      <w:sz w:val="24"/>
    </w:rPr>
  </w:style>
  <w:style w:customStyle="1" w:styleId="tabel" w:type="paragraph">
    <w:name w:val="tabel"/>
    <w:basedOn w:val="judulTabel"/>
    <w:link w:val="tabelChar"/>
    <w:rsid w:val="00A14252"/>
    <w:pPr>
      <w:spacing w:line="360" w:lineRule="auto"/>
      <w:ind w:hanging="1440" w:left="1440"/>
      <w:jc w:val="both"/>
      <w:outlineLvl w:val="2"/>
    </w:pPr>
    <w:rPr>
      <w:rFonts w:cs="Times New Roman" w:eastAsia="Calibri"/>
      <w:szCs w:val="24"/>
      <w:lang w:val="id-ID"/>
    </w:rPr>
  </w:style>
  <w:style w:customStyle="1" w:styleId="judulTabelChar" w:type="character">
    <w:name w:val="judul Tabel Char"/>
    <w:basedOn w:val="DefaultParagraphFont"/>
    <w:link w:val="judulTabel"/>
    <w:rsid w:val="00A14252"/>
    <w:rPr>
      <w:rFonts w:ascii="Times New Roman" w:hAnsi="Times New Roman"/>
      <w:sz w:val="24"/>
    </w:rPr>
  </w:style>
  <w:style w:customStyle="1" w:styleId="tabelChar" w:type="character">
    <w:name w:val="tabel Char"/>
    <w:basedOn w:val="judulTabelChar"/>
    <w:link w:val="tabel"/>
    <w:rsid w:val="00A14252"/>
    <w:rPr>
      <w:rFonts w:ascii="Times New Roman" w:cs="Times New Roman" w:eastAsia="Calibri" w:hAnsi="Times New Roman"/>
      <w:sz w:val="24"/>
      <w:szCs w:val="24"/>
      <w:lang w:val="id-ID"/>
    </w:rPr>
  </w:style>
  <w:style w:customStyle="1" w:styleId="judulsubab" w:type="paragraph">
    <w:name w:val="judul subab"/>
    <w:basedOn w:val="Heading2"/>
    <w:link w:val="judulsubabChar"/>
    <w:rsid w:val="00A14252"/>
    <w:pPr>
      <w:numPr>
        <w:numId w:val="4"/>
      </w:numPr>
      <w:ind w:hanging="576" w:left="576"/>
    </w:pPr>
    <w:rPr>
      <w:lang w:val="id-ID"/>
    </w:rPr>
  </w:style>
  <w:style w:customStyle="1" w:styleId="judulsubabChar" w:type="character">
    <w:name w:val="judul subab Char"/>
    <w:basedOn w:val="Heading2Char"/>
    <w:link w:val="judulsubab"/>
    <w:rsid w:val="00A14252"/>
    <w:rPr>
      <w:rFonts w:ascii="Times New Roman" w:cs="Times New Roman" w:eastAsia="Times New Roman" w:hAnsi="Times New Roman"/>
      <w:b/>
      <w:bCs/>
      <w:sz w:val="24"/>
      <w:szCs w:val="24"/>
      <w:lang w:val="id-ID"/>
    </w:rPr>
  </w:style>
  <w:style w:customStyle="1" w:styleId="judulsubabab" w:type="paragraph">
    <w:name w:val="judulsubabab"/>
    <w:basedOn w:val="Heading3"/>
    <w:link w:val="judulsubababChar"/>
    <w:rsid w:val="00A14252"/>
    <w:pPr>
      <w:numPr>
        <w:numId w:val="4"/>
      </w:numPr>
      <w:tabs>
        <w:tab w:pos="900" w:val="num"/>
      </w:tabs>
      <w:ind w:hanging="806" w:left="806"/>
      <w:jc w:val="left"/>
    </w:pPr>
  </w:style>
  <w:style w:customStyle="1" w:styleId="judulsubababChar" w:type="character">
    <w:name w:val="judulsubabab Char"/>
    <w:basedOn w:val="Heading3Char"/>
    <w:link w:val="judulsubabab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judulsubababab" w:type="paragraph">
    <w:name w:val="judulsubababab"/>
    <w:basedOn w:val="Heading4"/>
    <w:link w:val="judulsubabababChar"/>
    <w:rsid w:val="00A14252"/>
    <w:pPr>
      <w:numPr>
        <w:numId w:val="4"/>
      </w:numPr>
      <w:ind w:hanging="864" w:left="864"/>
      <w:jc w:val="left"/>
      <w:outlineLvl w:val="1"/>
    </w:pPr>
    <w:rPr>
      <w:b/>
      <w:sz w:val="24"/>
      <w:lang w:val="af-ZA"/>
    </w:rPr>
  </w:style>
  <w:style w:customStyle="1" w:styleId="judulsubabababChar" w:type="character">
    <w:name w:val="judulsubababab Char"/>
    <w:basedOn w:val="Heading4Char"/>
    <w:link w:val="judulsubababab"/>
    <w:rsid w:val="00A14252"/>
    <w:rPr>
      <w:rFonts w:ascii="Times New Roman" w:cs="Times New Roman" w:eastAsia="Times New Roman" w:hAnsi="Times New Roman"/>
      <w:b/>
      <w:sz w:val="24"/>
      <w:szCs w:val="24"/>
      <w:lang w:val="af-ZA"/>
    </w:rPr>
  </w:style>
  <w:style w:customStyle="1" w:styleId="tabelcentered" w:type="paragraph">
    <w:name w:val="tabel centered"/>
    <w:basedOn w:val="tabel"/>
    <w:link w:val="tabelcenteredChar"/>
    <w:rsid w:val="00A14252"/>
    <w:pPr>
      <w:spacing w:line="240" w:lineRule="auto"/>
      <w:jc w:val="center"/>
    </w:pPr>
    <w:rPr>
      <w:noProof/>
      <w:lang w:val="af-ZA"/>
    </w:rPr>
  </w:style>
  <w:style w:customStyle="1" w:styleId="tabelcenteredChar" w:type="character">
    <w:name w:val="tabel centered Char"/>
    <w:basedOn w:val="tabelChar"/>
    <w:link w:val="tabelcentered"/>
    <w:rsid w:val="00A14252"/>
    <w:rPr>
      <w:rFonts w:ascii="Times New Roman" w:cs="Times New Roman" w:eastAsia="Calibri" w:hAnsi="Times New Roman"/>
      <w:noProof/>
      <w:sz w:val="24"/>
      <w:szCs w:val="24"/>
      <w:lang w:val="af-ZA"/>
    </w:rPr>
  </w:style>
  <w:style w:customStyle="1" w:styleId="JudulBabsub2" w:type="paragraph">
    <w:name w:val="Judul Bab sub 2"/>
    <w:link w:val="JudulBabsub2Char"/>
    <w:qFormat/>
    <w:rsid w:val="00A14252"/>
    <w:pPr>
      <w:spacing w:after="0" w:line="360" w:lineRule="auto"/>
    </w:pPr>
    <w:rPr>
      <w:rFonts w:ascii="Times New Roman" w:hAnsi="Times New Roman"/>
      <w:b/>
      <w:sz w:val="24"/>
    </w:rPr>
  </w:style>
  <w:style w:customStyle="1" w:styleId="JudulBabsub2Char" w:type="character">
    <w:name w:val="Judul Bab sub 2 Char"/>
    <w:basedOn w:val="Judulbabsub1Char"/>
    <w:link w:val="JudulBabsub2"/>
    <w:rsid w:val="00A14252"/>
    <w:rPr>
      <w:rFonts w:ascii="Times New Roman" w:hAnsi="Times New Roman"/>
      <w:b/>
      <w:sz w:val="24"/>
    </w:rPr>
  </w:style>
  <w:style w:customStyle="1" w:styleId="keterangan" w:type="paragraph">
    <w:name w:val="keterangan"/>
    <w:link w:val="keteranganChar"/>
    <w:qFormat/>
    <w:rsid w:val="00925972"/>
    <w:pPr>
      <w:spacing w:after="0" w:line="360" w:lineRule="auto"/>
      <w:jc w:val="both"/>
    </w:pPr>
    <w:rPr>
      <w:rFonts w:ascii="Times New Roman" w:hAnsi="Times New Roman"/>
      <w:color w:themeColor="background1" w:themeShade="80" w:val="808080"/>
      <w:sz w:val="24"/>
    </w:rPr>
  </w:style>
  <w:style w:customStyle="1" w:styleId="Default" w:type="paragraph">
    <w:name w:val="Default"/>
    <w:rsid w:val="00982150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keteranganChar" w:type="character">
    <w:name w:val="keterangan Char"/>
    <w:basedOn w:val="DefaultParagraphFont"/>
    <w:link w:val="keterangan"/>
    <w:rsid w:val="00925972"/>
    <w:rPr>
      <w:rFonts w:ascii="Times New Roman" w:hAnsi="Times New Roman"/>
      <w:color w:themeColor="background1" w:themeShade="80" w:val="808080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1436CD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1436CD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1436CD"/>
    <w:rPr>
      <w:vertAlign w:val="superscript"/>
    </w:rPr>
  </w:style>
  <w:style w:customStyle="1" w:styleId="footnote" w:type="paragraph">
    <w:name w:val="footnote"/>
    <w:link w:val="footnoteChar"/>
    <w:qFormat/>
    <w:rsid w:val="001436CD"/>
    <w:pPr>
      <w:spacing w:after="0" w:line="240" w:lineRule="auto"/>
    </w:pPr>
    <w:rPr>
      <w:rFonts w:ascii="Times New Roman" w:hAnsi="Times New Roman"/>
      <w:sz w:val="20"/>
      <w:szCs w:val="20"/>
    </w:rPr>
  </w:style>
  <w:style w:customStyle="1" w:styleId="JudulBabSub3" w:type="paragraph">
    <w:name w:val="Judul Bab Sub3"/>
    <w:link w:val="JudulBabSub3Char"/>
    <w:qFormat/>
    <w:rsid w:val="00BB6934"/>
    <w:pPr>
      <w:tabs>
        <w:tab w:pos="990" w:val="left"/>
      </w:tabs>
      <w:spacing w:after="0" w:line="240" w:lineRule="auto"/>
    </w:pPr>
    <w:rPr>
      <w:rFonts w:ascii="Times New Roman" w:hAnsi="Times New Roman"/>
      <w:b/>
      <w:sz w:val="24"/>
    </w:rPr>
  </w:style>
  <w:style w:customStyle="1" w:styleId="footnoteChar" w:type="character">
    <w:name w:val="footnote Char"/>
    <w:basedOn w:val="DefaultParagraphFont"/>
    <w:link w:val="footnote"/>
    <w:rsid w:val="001436CD"/>
    <w:rPr>
      <w:rFonts w:ascii="Times New Roman" w:hAnsi="Times New Roman"/>
      <w:sz w:val="20"/>
      <w:szCs w:val="20"/>
    </w:rPr>
  </w:style>
  <w:style w:customStyle="1" w:styleId="isi" w:type="paragraph">
    <w:name w:val="isi"/>
    <w:basedOn w:val="Normal"/>
    <w:link w:val="isiChar"/>
    <w:rsid w:val="00C67DBB"/>
    <w:pPr>
      <w:suppressAutoHyphens/>
      <w:spacing w:after="0" w:before="120" w:line="360" w:lineRule="auto"/>
      <w:ind w:firstLine="720"/>
      <w:jc w:val="both"/>
    </w:pPr>
    <w:rPr>
      <w:rFonts w:ascii="Calibri" w:cs="Vrinda" w:eastAsia="Calibri" w:hAnsi="Calibri"/>
      <w:noProof/>
      <w:sz w:val="24"/>
      <w:szCs w:val="24"/>
      <w:lang w:eastAsia="ar-SA" w:val="sv-SE"/>
    </w:rPr>
  </w:style>
  <w:style w:customStyle="1" w:styleId="JudulBabSub3Char" w:type="character">
    <w:name w:val="Judul Bab Sub3 Char"/>
    <w:basedOn w:val="DefaultParagraphFont"/>
    <w:link w:val="JudulBabSub3"/>
    <w:rsid w:val="00BB6934"/>
    <w:rPr>
      <w:rFonts w:ascii="Times New Roman" w:hAnsi="Times New Roman"/>
      <w:b/>
      <w:sz w:val="24"/>
    </w:rPr>
  </w:style>
  <w:style w:customStyle="1" w:styleId="isiChar" w:type="character">
    <w:name w:val="isi Char"/>
    <w:basedOn w:val="DefaultParagraphFont"/>
    <w:link w:val="isi"/>
    <w:rsid w:val="00C67DBB"/>
    <w:rPr>
      <w:rFonts w:ascii="Calibri" w:cs="Vrinda" w:eastAsia="Calibri" w:hAnsi="Calibri"/>
      <w:noProof/>
      <w:sz w:val="24"/>
      <w:szCs w:val="24"/>
      <w:lang w:eastAsia="ar-SA" w:val="sv-SE"/>
    </w:rPr>
  </w:style>
  <w:style w:styleId="Emphasis" w:type="character">
    <w:name w:val="Emphasis"/>
    <w:uiPriority w:val="20"/>
    <w:rsid w:val="00F23E0B"/>
    <w:rPr>
      <w:i/>
      <w:iCs/>
    </w:rPr>
  </w:style>
  <w:style w:customStyle="1" w:styleId="st" w:type="character">
    <w:name w:val="st"/>
    <w:basedOn w:val="DefaultParagraphFont"/>
    <w:rsid w:val="00F23E0B"/>
  </w:style>
  <w:style w:customStyle="1" w:styleId="references" w:type="paragraph">
    <w:name w:val="references"/>
    <w:rsid w:val="00F23E0B"/>
    <w:pPr>
      <w:numPr>
        <w:numId w:val="7"/>
      </w:numPr>
      <w:tabs>
        <w:tab w:pos="360" w:val="num"/>
      </w:tabs>
      <w:spacing w:after="50" w:line="180" w:lineRule="exact"/>
      <w:ind w:left="360"/>
      <w:jc w:val="both"/>
    </w:pPr>
    <w:rPr>
      <w:rFonts w:ascii="Times New Roman" w:cs="Times New Roman" w:eastAsia="MS Mincho" w:hAnsi="Times New Roman"/>
      <w:noProof/>
      <w:sz w:val="16"/>
      <w:szCs w:val="16"/>
    </w:rPr>
  </w:style>
  <w:style w:customStyle="1" w:styleId="Daftarpustaka" w:type="paragraph">
    <w:name w:val="Daftar pustaka"/>
    <w:link w:val="DaftarpustakaChar"/>
    <w:qFormat/>
    <w:rsid w:val="00D93697"/>
    <w:pPr>
      <w:tabs>
        <w:tab w:pos="90" w:val="left"/>
      </w:tabs>
      <w:spacing w:after="0" w:line="240" w:lineRule="auto"/>
      <w:ind w:hanging="720" w:left="806"/>
      <w:jc w:val="both"/>
    </w:pPr>
    <w:rPr>
      <w:rFonts w:ascii="Times New Roman" w:hAnsi="Times New Roman"/>
      <w:noProof/>
      <w:sz w:val="24"/>
      <w:lang w:val="af-ZA"/>
    </w:rPr>
  </w:style>
  <w:style w:styleId="BodyText" w:type="paragraph">
    <w:name w:val="Body Text"/>
    <w:basedOn w:val="Normal"/>
    <w:link w:val="BodyTextChar"/>
    <w:uiPriority w:val="99"/>
    <w:semiHidden/>
    <w:unhideWhenUsed/>
    <w:rsid w:val="00F0242F"/>
    <w:pPr>
      <w:spacing w:after="120"/>
    </w:pPr>
  </w:style>
  <w:style w:customStyle="1" w:styleId="DaftarpustakaChar" w:type="character">
    <w:name w:val="Daftar pustaka Char"/>
    <w:basedOn w:val="DefaultParagraphFont"/>
    <w:link w:val="Daftarpustaka"/>
    <w:rsid w:val="00D93697"/>
    <w:rPr>
      <w:rFonts w:ascii="Times New Roman" w:hAnsi="Times New Roman"/>
      <w:noProof/>
      <w:sz w:val="24"/>
      <w:lang w:val="af-ZA"/>
    </w:rPr>
  </w:style>
  <w:style w:customStyle="1" w:styleId="BodyTextChar" w:type="character">
    <w:name w:val="Body Text Char"/>
    <w:basedOn w:val="DefaultParagraphFont"/>
    <w:link w:val="BodyText"/>
    <w:uiPriority w:val="99"/>
    <w:semiHidden/>
    <w:rsid w:val="00F0242F"/>
  </w:style>
  <w:style w:customStyle="1" w:styleId="hps" w:type="character">
    <w:name w:val="hps"/>
    <w:basedOn w:val="DefaultParagraphFont"/>
    <w:rsid w:val="00F0242F"/>
  </w:style>
  <w:style w:customStyle="1" w:styleId="Abstract" w:type="paragraph">
    <w:name w:val="Abstract"/>
    <w:link w:val="AbstractChar"/>
    <w:rsid w:val="00DF6300"/>
    <w:pPr>
      <w:spacing w:after="200" w:line="240" w:lineRule="auto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AbstractChar" w:type="character">
    <w:name w:val="Abstract Char"/>
    <w:basedOn w:val="DefaultParagraphFont"/>
    <w:link w:val="Abstract"/>
    <w:locked/>
    <w:rsid w:val="00DF6300"/>
    <w:rPr>
      <w:rFonts w:ascii="Times New Roman" w:cs="Times New Roman" w:eastAsia="SimSun" w:hAnsi="Times New Roman"/>
      <w:b/>
      <w:bCs/>
      <w:sz w:val="18"/>
      <w:szCs w:val="18"/>
    </w:rPr>
  </w:style>
  <w:style w:styleId="TableGrid" w:type="table">
    <w:name w:val="Table Grid"/>
    <w:basedOn w:val="TableNormal"/>
    <w:uiPriority w:val="39"/>
    <w:rsid w:val="00BC7E98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Lampiran" w:type="paragraph">
    <w:name w:val="Lampiran"/>
    <w:link w:val="Lampiran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sub1" w:type="paragraph">
    <w:name w:val="Lampiran sub 1"/>
    <w:link w:val="Lampiransub1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Char" w:type="character">
    <w:name w:val="Lampiran Char"/>
    <w:basedOn w:val="DefaultParagraphFont"/>
    <w:link w:val="Lampiran"/>
    <w:rsid w:val="00A200BD"/>
    <w:rPr>
      <w:rFonts w:ascii="Times New Roman" w:hAnsi="Times New Roman"/>
      <w:b/>
      <w:noProof/>
      <w:sz w:val="24"/>
      <w:lang w:val="af-ZA"/>
    </w:rPr>
  </w:style>
  <w:style w:customStyle="1" w:styleId="Lampiransub1Char" w:type="character">
    <w:name w:val="Lampiran sub 1 Char"/>
    <w:basedOn w:val="DefaultParagraphFont"/>
    <w:link w:val="Lampiransub1"/>
    <w:rsid w:val="00A200BD"/>
    <w:rPr>
      <w:rFonts w:ascii="Times New Roman" w:hAnsi="Times New Roman"/>
      <w:b/>
      <w:noProof/>
      <w:sz w:val="24"/>
      <w:lang w:val="af-ZA"/>
    </w:rPr>
  </w:style>
  <w:style w:styleId="TOC2" w:type="paragraph">
    <w:name w:val="toc 2"/>
    <w:basedOn w:val="Normal"/>
    <w:next w:val="Normal"/>
    <w:autoRedefine/>
    <w:uiPriority w:val="39"/>
    <w:unhideWhenUsed/>
    <w:rsid w:val="00BC684A"/>
    <w:pPr>
      <w:tabs>
        <w:tab w:pos="1260" w:val="left"/>
        <w:tab w:pos="1530" w:val="left"/>
        <w:tab w:leader="dot" w:pos="7923" w:val="right"/>
      </w:tabs>
      <w:spacing w:after="0" w:line="240" w:lineRule="auto"/>
      <w:ind w:hanging="630" w:left="1530"/>
      <w:jc w:val="both"/>
    </w:pPr>
  </w:style>
  <w:style w:styleId="TOC1" w:type="paragraph">
    <w:name w:val="toc 1"/>
    <w:basedOn w:val="Normal"/>
    <w:next w:val="Normal"/>
    <w:autoRedefine/>
    <w:uiPriority w:val="39"/>
    <w:unhideWhenUsed/>
    <w:rsid w:val="00B807A0"/>
    <w:pPr>
      <w:tabs>
        <w:tab w:pos="1350" w:val="left"/>
        <w:tab w:leader="dot" w:pos="7920" w:val="right"/>
      </w:tabs>
      <w:spacing w:after="0" w:line="240" w:lineRule="auto"/>
      <w:ind w:hanging="1350" w:left="1350"/>
    </w:pPr>
  </w:style>
  <w:style w:styleId="TOC3" w:type="paragraph">
    <w:name w:val="toc 3"/>
    <w:basedOn w:val="Normal"/>
    <w:next w:val="Normal"/>
    <w:autoRedefine/>
    <w:uiPriority w:val="39"/>
    <w:unhideWhenUsed/>
    <w:rsid w:val="00BC684A"/>
    <w:pPr>
      <w:tabs>
        <w:tab w:pos="1320" w:val="left"/>
        <w:tab w:pos="2430" w:val="left"/>
        <w:tab w:leader="dot" w:pos="7923" w:val="right"/>
      </w:tabs>
      <w:spacing w:after="0" w:line="240" w:lineRule="auto"/>
      <w:ind w:hanging="630" w:left="2160"/>
    </w:pPr>
  </w:style>
  <w:style w:styleId="TOC4" w:type="paragraph">
    <w:name w:val="toc 4"/>
    <w:basedOn w:val="Normal"/>
    <w:next w:val="Normal"/>
    <w:autoRedefine/>
    <w:uiPriority w:val="39"/>
    <w:unhideWhenUsed/>
    <w:rsid w:val="006C4F26"/>
    <w:pPr>
      <w:tabs>
        <w:tab w:pos="1760" w:val="left"/>
        <w:tab w:leader="dot" w:pos="7923" w:val="right"/>
      </w:tabs>
      <w:spacing w:after="0"/>
      <w:ind w:left="2430"/>
      <w:jc w:val="both"/>
    </w:pPr>
  </w:style>
  <w:style w:styleId="Hyperlink" w:type="character">
    <w:name w:val="Hyperlink"/>
    <w:basedOn w:val="DefaultParagraphFont"/>
    <w:uiPriority w:val="99"/>
    <w:unhideWhenUsed/>
    <w:rsid w:val="00DF1AEA"/>
    <w:rPr>
      <w:color w:themeColor="hyperlink" w:val="0563C1"/>
      <w:u w:val="single"/>
    </w:rPr>
  </w:style>
  <w:style w:styleId="Caption" w:type="paragraph">
    <w:name w:val="caption"/>
    <w:basedOn w:val="Normal"/>
    <w:next w:val="Normal"/>
    <w:rsid w:val="000D6019"/>
    <w:pPr>
      <w:spacing w:after="120" w:before="120" w:line="240" w:lineRule="auto"/>
    </w:pPr>
    <w:rPr>
      <w:rFonts w:ascii="Times New Roman" w:cs="Times New Roman" w:eastAsia="Times New Roman" w:hAnsi="Times New Roman"/>
      <w:b/>
      <w:bCs/>
      <w:sz w:val="20"/>
      <w:szCs w:val="20"/>
      <w:lang w:val="en-GB"/>
    </w:rPr>
  </w:style>
  <w:style w:customStyle="1" w:styleId="Tabel0" w:type="paragraph">
    <w:name w:val="Tabel"/>
    <w:basedOn w:val="Header"/>
    <w:link w:val="TabelChar0"/>
    <w:rsid w:val="00575F98"/>
    <w:pPr>
      <w:tabs>
        <w:tab w:pos="4680" w:val="clear"/>
        <w:tab w:pos="9360" w:val="clear"/>
      </w:tabs>
      <w:ind w:hanging="1440" w:left="1440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TabelChar0" w:type="character">
    <w:name w:val="Tabel Char"/>
    <w:link w:val="Tabel0"/>
    <w:rsid w:val="00575F98"/>
    <w:rPr>
      <w:rFonts w:ascii="Times New Roman" w:cs="Times New Roman" w:eastAsia="Times New Roman" w:hAnsi="Times New Roman"/>
      <w:sz w:val="24"/>
      <w:szCs w:val="24"/>
      <w:lang w:val="en-GB"/>
    </w:rPr>
  </w:style>
  <w:style w:styleId="NormalWeb" w:type="paragraph">
    <w:name w:val="Normal (Web)"/>
    <w:basedOn w:val="Normal"/>
    <w:uiPriority w:val="99"/>
    <w:semiHidden/>
    <w:unhideWhenUsed/>
    <w:rsid w:val="00FC009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</w:rPr>
  </w:style>
  <w:style w:customStyle="1" w:styleId="Pustaka" w:type="paragraph">
    <w:name w:val="Pustaka"/>
    <w:basedOn w:val="Header"/>
    <w:rsid w:val="005411E0"/>
    <w:pPr>
      <w:tabs>
        <w:tab w:pos="4680" w:val="clear"/>
        <w:tab w:pos="9360" w:val="clear"/>
        <w:tab w:pos="540" w:val="num"/>
      </w:tabs>
      <w:ind w:hanging="539" w:left="539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3D4744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D4744"/>
    <w:rPr>
      <w:rFonts w:ascii="Segoe UI" w:cs="Segoe UI" w:hAnsi="Segoe UI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3D474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3D474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3D4744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3D474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3D4744"/>
    <w:rPr>
      <w:b/>
      <w:bCs/>
      <w:sz w:val="20"/>
      <w:szCs w:val="20"/>
    </w:rPr>
  </w:style>
  <w:style w:styleId="Revision" w:type="paragraph">
    <w:name w:val="Revision"/>
    <w:hidden/>
    <w:uiPriority w:val="99"/>
    <w:semiHidden/>
    <w:rsid w:val="00696AD0"/>
    <w:pPr>
      <w:spacing w:after="0" w:line="240" w:lineRule="auto"/>
    </w:pPr>
  </w:style>
  <w:style w:customStyle="1" w:styleId="lampiranlanjutan" w:type="paragraph">
    <w:name w:val="lampiran lanjutan"/>
    <w:basedOn w:val="Lampiran"/>
    <w:link w:val="lampiranlanjutanChar"/>
    <w:qFormat/>
    <w:rsid w:val="00A43EF7"/>
  </w:style>
  <w:style w:customStyle="1" w:styleId="lampiranlanjutanChar" w:type="character">
    <w:name w:val="lampiran lanjutan Char"/>
    <w:basedOn w:val="LampiranChar"/>
    <w:link w:val="lampiranlanjutan"/>
    <w:rsid w:val="00A43EF7"/>
    <w:rPr>
      <w:rFonts w:ascii="Times New Roman" w:hAnsi="Times New Roman"/>
      <w:b/>
      <w:noProof/>
      <w:sz w:val="24"/>
      <w:lang w:val="af-ZA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siTabel">
    <w:name w:val="Isi Tabel"/>
    <w:qFormat/>
    <w:pPr>
      <w:spacing w:before="20" w:after="20" w:line="240" w:lineRule="auto"/>
    </w:pPr>
    <w:rPr>
      <w:rFonts w:ascii="Times New Roman" w:hAnsi="Times New Roman"/>
      <w:sz w:val="24"/>
    </w:rPr>
  </w:style>
  <w:style w:type="paragraph" w:customStyle="1" w:styleId="Gambar">
    <w:name w:val="Gambar"/>
    <w:qFormat/>
    <w:pPr>
      <w:keepNext/>
      <w:spacing w:before="120" w:after="120" w:line="240" w:lineRule="auto"/>
      <w:jc w:val="center"/>
    </w:pPr>
    <w:rPr>
      <w:rFonts w:ascii="Times New Roman" w:hAnsi="Times New Roman"/>
      <w:sz w:val="24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34" Target="numbering.xml"/><Relationship Type="http://schemas.openxmlformats.org/officeDocument/2006/relationships/styles" Id="rId33" Target="styles.xml"/><Relationship Type="http://schemas.openxmlformats.org/officeDocument/2006/relationships/settings" Id="rId32" Target="settings.xml"/><Relationship Type="http://schemas.openxmlformats.org/officeDocument/2006/relationships/webSettings" Id="rId31" Target="webSettings.xml"/><Relationship Type="http://schemas.openxmlformats.org/officeDocument/2006/relationships/fontTable" Id="rId30" Target="fontTable.xml"/><Relationship Type="http://schemas.openxmlformats.org/officeDocument/2006/relationships/theme" Id="rId29" Target="theme/theme1.xml"/><Relationship Type="http://schemas.openxmlformats.org/officeDocument/2006/relationships/footnotes" Id="rId28" Target="footnotes.xml"/><Relationship Type="http://schemas.openxmlformats.org/officeDocument/2006/relationships/comments" Id="rId27" Target="comments.xml"/><Relationship Id="rId8" Target="media/image1.png" Type="http://schemas.openxmlformats.org/officeDocument/2006/relationships/image"/><Relationship Id="rId13" Target="media/image2.png" Type="http://schemas.openxmlformats.org/officeDocument/2006/relationships/image"/><Relationship Id="rId18" Target="media/image7.png" Type="http://schemas.openxmlformats.org/officeDocument/2006/relationships/image"/><Relationship Id="rId26" Target="media/image11.emf" Type="http://schemas.openxmlformats.org/officeDocument/2006/relationships/image"/><Relationship Id="rId12" Target="footer4.xml" Type="http://schemas.openxmlformats.org/officeDocument/2006/relationships/footer"/><Relationship Id="rId17" Target="media/image6.png" Type="http://schemas.openxmlformats.org/officeDocument/2006/relationships/image"/><Relationship Id="rId25" Target="media/image10.emf" Type="http://schemas.openxmlformats.org/officeDocument/2006/relationships/image"/><Relationship Id="rId16" Target="media/image5.jpeg" Type="http://schemas.openxmlformats.org/officeDocument/2006/relationships/image"/><Relationship Id="rId20" Target="media/image9.emf" Type="http://schemas.openxmlformats.org/officeDocument/2006/relationships/image"/><Relationship Id="rId11" Target="footer3.xml" Type="http://schemas.openxmlformats.org/officeDocument/2006/relationships/footer"/><Relationship Id="rId15" Target="media/image4.jpeg" Type="http://schemas.openxmlformats.org/officeDocument/2006/relationships/image"/><Relationship Id="rId10" Target="footer2.xml" Type="http://schemas.openxmlformats.org/officeDocument/2006/relationships/footer"/><Relationship Id="rId19" Target="media/image8.emf" Type="http://schemas.openxmlformats.org/officeDocument/2006/relationships/image"/><Relationship Id="rId9" Target="footer1.xml" Type="http://schemas.openxmlformats.org/officeDocument/2006/relationships/footer"/><Relationship Id="rId14" Target="media/image3.png" Type="http://schemas.openxmlformats.org/officeDocument/2006/relationships/image"/></Relationships>
</file>

<file path=word/_rels/footnotes.xml.rels><?xml version='1.0' encoding='UTF-8' standalone='yes'?>
<Relationships xmlns="http://schemas.openxmlformats.org/package/2006/relationships"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2017\tim%20template\laporan\juknisfinal\Template%20penulisan%20diserta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penulisan disertasi</Template>
  <TotalTime>33</TotalTime>
  <Pages>34</Pages>
  <Words>5374</Words>
  <Characters>30632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2026-06-15T06:38:01Z</dcterms:created>
  <dcterms:modified xsi:type="dcterms:W3CDTF">2026-06-15T06:38:01Z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../writings/disertation/references.bib</vt:lpwstr>
  </property>
  <property fmtid="{D5CDD505-2E9C-101B-9397-08002B2CF9AE}" pid="3" name="csl">
    <vt:lpwstr>assets/itb-sps.csl</vt:lpwstr>
  </property>
  <property fmtid="{D5CDD505-2E9C-101B-9397-08002B2CF9AE}" pid="4" name="suppress-bibliography">
    <vt:lpwstr>True</vt:lpwstr>
  </property>
</Properties>
</file>