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4DB" w:rsidRDefault="00390E55" w:rsidP="007703AB">
      <w:pPr>
        <w:ind w:left="-2"/>
        <w:rPr>
          <w:b/>
          <w:bCs/>
          <w:rtl/>
        </w:rPr>
      </w:pPr>
      <w:r>
        <w:rPr>
          <w:rFonts w:hint="cs"/>
          <w:rtl/>
        </w:rPr>
        <w:t xml:space="preserve">בס"ד                                </w:t>
      </w:r>
      <w:r w:rsidR="00AA29C7">
        <w:rPr>
          <w:rFonts w:hint="cs"/>
          <w:rtl/>
        </w:rPr>
        <w:t xml:space="preserve">                    </w:t>
      </w:r>
      <w:r w:rsidR="007703AB">
        <w:rPr>
          <w:rFonts w:hint="cs"/>
          <w:b/>
          <w:bCs/>
          <w:sz w:val="32"/>
          <w:szCs w:val="32"/>
          <w:rtl/>
        </w:rPr>
        <w:t xml:space="preserve">       </w:t>
      </w:r>
      <w:proofErr w:type="spellStart"/>
      <w:r w:rsidR="007703AB">
        <w:rPr>
          <w:rFonts w:hint="cs"/>
          <w:b/>
          <w:bCs/>
          <w:sz w:val="32"/>
          <w:szCs w:val="32"/>
          <w:rtl/>
        </w:rPr>
        <w:t>בענין</w:t>
      </w:r>
      <w:proofErr w:type="spellEnd"/>
      <w:r w:rsidR="007703AB">
        <w:rPr>
          <w:rFonts w:hint="cs"/>
          <w:b/>
          <w:bCs/>
          <w:sz w:val="32"/>
          <w:szCs w:val="32"/>
          <w:rtl/>
        </w:rPr>
        <w:t xml:space="preserve"> כיבוש יחיד בפרשת עקב</w:t>
      </w:r>
    </w:p>
    <w:p w:rsidR="0044720E" w:rsidRDefault="0044720E">
      <w:pPr>
        <w:rPr>
          <w:b/>
          <w:bCs/>
          <w:rtl/>
        </w:rPr>
      </w:pPr>
    </w:p>
    <w:p w:rsidR="00D27686" w:rsidRPr="00D27686" w:rsidRDefault="00F84E8A" w:rsidP="0021621A">
      <w:pPr>
        <w:numPr>
          <w:ilvl w:val="0"/>
          <w:numId w:val="7"/>
        </w:numPr>
        <w:spacing w:after="0"/>
        <w:ind w:left="282" w:right="-142" w:hanging="205"/>
        <w:jc w:val="both"/>
        <w:rPr>
          <w:b/>
          <w:bCs/>
        </w:rPr>
      </w:pPr>
      <w:r>
        <w:rPr>
          <w:rFonts w:hint="cs"/>
          <w:rtl/>
        </w:rPr>
        <w:t xml:space="preserve"> </w:t>
      </w:r>
      <w:r w:rsidR="0021621A" w:rsidRPr="00D27686">
        <w:rPr>
          <w:rFonts w:hint="cs"/>
          <w:b/>
          <w:bCs/>
          <w:rtl/>
        </w:rPr>
        <w:t>בספרי</w:t>
      </w:r>
      <w:r w:rsidR="0021621A">
        <w:rPr>
          <w:rFonts w:hint="cs"/>
          <w:rtl/>
        </w:rPr>
        <w:t xml:space="preserve"> (עקב </w:t>
      </w:r>
      <w:proofErr w:type="spellStart"/>
      <w:r w:rsidR="0021621A">
        <w:rPr>
          <w:rFonts w:hint="cs"/>
          <w:rtl/>
        </w:rPr>
        <w:t>פיסקא</w:t>
      </w:r>
      <w:proofErr w:type="spellEnd"/>
      <w:r w:rsidR="0021621A">
        <w:rPr>
          <w:rFonts w:hint="cs"/>
          <w:rtl/>
        </w:rPr>
        <w:t xml:space="preserve"> נא) כל המקום אשר תדרוך כף רגלכם בו. אם ללמוד על תחומי א"י הרי כבר נאמר מן המדבר והלבנון, מה ת"ל כל המקום אשר תדרוך אמר להם כל מקום שתכבשו חוץ ממקומות אלו הרי הוא שלכם, או רשות בידם לכבוש חו"ל עד שלא יכבשו א"י ת"ל וירשתם </w:t>
      </w:r>
      <w:proofErr w:type="spellStart"/>
      <w:r w:rsidR="0021621A">
        <w:rPr>
          <w:rFonts w:hint="cs"/>
          <w:rtl/>
        </w:rPr>
        <w:t>גוים</w:t>
      </w:r>
      <w:proofErr w:type="spellEnd"/>
      <w:r w:rsidR="0021621A">
        <w:rPr>
          <w:rFonts w:hint="cs"/>
          <w:rtl/>
        </w:rPr>
        <w:t xml:space="preserve"> גדולים </w:t>
      </w:r>
      <w:r w:rsidR="00F44753">
        <w:rPr>
          <w:rFonts w:hint="cs"/>
          <w:rtl/>
        </w:rPr>
        <w:t xml:space="preserve">ועצומים מכם ואח"כ כל המקום </w:t>
      </w:r>
      <w:proofErr w:type="spellStart"/>
      <w:r w:rsidR="00F44753">
        <w:rPr>
          <w:rFonts w:hint="cs"/>
          <w:rtl/>
        </w:rPr>
        <w:t>וכו</w:t>
      </w:r>
      <w:proofErr w:type="spellEnd"/>
      <w:r w:rsidR="00F44753">
        <w:rPr>
          <w:rFonts w:hint="cs"/>
          <w:rtl/>
        </w:rPr>
        <w:t xml:space="preserve">'. </w:t>
      </w:r>
      <w:r w:rsidR="00F44753" w:rsidRPr="00F44753">
        <w:rPr>
          <w:rFonts w:hint="cs"/>
          <w:b/>
          <w:bCs/>
          <w:rtl/>
        </w:rPr>
        <w:t>שלא תהא א"י מטמאה בגלולים</w:t>
      </w:r>
      <w:r w:rsidR="00F44753">
        <w:rPr>
          <w:rFonts w:hint="cs"/>
          <w:rtl/>
        </w:rPr>
        <w:t xml:space="preserve"> ואתם חוזרים ומכבשים חו"ל, אלא </w:t>
      </w:r>
      <w:proofErr w:type="spellStart"/>
      <w:r w:rsidR="00F44753">
        <w:rPr>
          <w:rFonts w:hint="cs"/>
          <w:rtl/>
        </w:rPr>
        <w:t>משתכבשו</w:t>
      </w:r>
      <w:proofErr w:type="spellEnd"/>
      <w:r w:rsidR="00F44753">
        <w:rPr>
          <w:rFonts w:hint="cs"/>
          <w:rtl/>
        </w:rPr>
        <w:t xml:space="preserve"> א"י תהו רשאים לכבוש חו"ל. הרי שכבשו בחו"ל מנין שהמצות נוהגות שם, נאמר כאן יהי' ונאמר להלן יהי', מה יהי' האמור להלן מצות נוהגות שם אף יהי' האמור כאן מצות נוהגות שם. </w:t>
      </w:r>
      <w:r w:rsidR="00D27686">
        <w:rPr>
          <w:rFonts w:hint="cs"/>
          <w:rtl/>
        </w:rPr>
        <w:t xml:space="preserve">וממשיך הספרי וא"ת מפני מה כבש דוד ארם </w:t>
      </w:r>
      <w:proofErr w:type="spellStart"/>
      <w:r w:rsidR="00D27686">
        <w:rPr>
          <w:rFonts w:hint="cs"/>
          <w:rtl/>
        </w:rPr>
        <w:t>נהרים</w:t>
      </w:r>
      <w:proofErr w:type="spellEnd"/>
      <w:r w:rsidR="00D27686">
        <w:rPr>
          <w:rFonts w:hint="cs"/>
          <w:rtl/>
        </w:rPr>
        <w:t xml:space="preserve"> וארם צובה ואין מצות נוהגות שם, </w:t>
      </w:r>
      <w:r w:rsidR="00D27686" w:rsidRPr="00D27686">
        <w:rPr>
          <w:rFonts w:hint="cs"/>
          <w:b/>
          <w:bCs/>
          <w:rtl/>
        </w:rPr>
        <w:t>אמרת</w:t>
      </w:r>
      <w:r w:rsidR="00D27686">
        <w:rPr>
          <w:rFonts w:hint="cs"/>
          <w:rtl/>
        </w:rPr>
        <w:t xml:space="preserve"> [</w:t>
      </w:r>
      <w:proofErr w:type="spellStart"/>
      <w:r w:rsidR="00D27686">
        <w:rPr>
          <w:rFonts w:hint="cs"/>
          <w:rtl/>
        </w:rPr>
        <w:t>גירסת</w:t>
      </w:r>
      <w:proofErr w:type="spellEnd"/>
      <w:r w:rsidR="00D27686">
        <w:rPr>
          <w:rFonts w:hint="cs"/>
          <w:rtl/>
        </w:rPr>
        <w:t xml:space="preserve"> הספרי </w:t>
      </w:r>
      <w:proofErr w:type="spellStart"/>
      <w:r w:rsidR="00D27686" w:rsidRPr="00D27686">
        <w:rPr>
          <w:rFonts w:hint="cs"/>
          <w:b/>
          <w:bCs/>
          <w:rtl/>
        </w:rPr>
        <w:t>במלבי"ם</w:t>
      </w:r>
      <w:proofErr w:type="spellEnd"/>
      <w:r w:rsidR="00D27686">
        <w:rPr>
          <w:rFonts w:hint="cs"/>
          <w:rtl/>
        </w:rPr>
        <w:t xml:space="preserve"> אמרו, ועי' </w:t>
      </w:r>
      <w:proofErr w:type="spellStart"/>
      <w:r w:rsidR="00D27686" w:rsidRPr="00D27686">
        <w:rPr>
          <w:rFonts w:hint="cs"/>
          <w:b/>
          <w:bCs/>
          <w:rtl/>
        </w:rPr>
        <w:t>תוס</w:t>
      </w:r>
      <w:proofErr w:type="spellEnd"/>
      <w:r w:rsidR="00D27686" w:rsidRPr="00D27686">
        <w:rPr>
          <w:rFonts w:hint="cs"/>
          <w:b/>
          <w:bCs/>
          <w:rtl/>
        </w:rPr>
        <w:t xml:space="preserve">' </w:t>
      </w:r>
      <w:r w:rsidR="00D27686">
        <w:rPr>
          <w:rFonts w:hint="cs"/>
          <w:rtl/>
        </w:rPr>
        <w:t xml:space="preserve">ע"ז (דף </w:t>
      </w:r>
      <w:proofErr w:type="spellStart"/>
      <w:r w:rsidR="00D27686">
        <w:rPr>
          <w:rFonts w:hint="cs"/>
          <w:rtl/>
        </w:rPr>
        <w:t>כא</w:t>
      </w:r>
      <w:proofErr w:type="spellEnd"/>
      <w:r w:rsidR="00D27686">
        <w:rPr>
          <w:rFonts w:hint="cs"/>
          <w:rtl/>
        </w:rPr>
        <w:t xml:space="preserve">. ד"ה) שגרס אמר לו </w:t>
      </w:r>
      <w:r w:rsidR="00D27686" w:rsidRPr="00B86A01">
        <w:rPr>
          <w:rFonts w:hint="cs"/>
          <w:b/>
          <w:bCs/>
          <w:rtl/>
        </w:rPr>
        <w:t>הקב"ה</w:t>
      </w:r>
      <w:r w:rsidR="00D27686">
        <w:rPr>
          <w:rFonts w:hint="cs"/>
          <w:rtl/>
        </w:rPr>
        <w:t xml:space="preserve">] דוד עשה שלא כתורה, התורה אמרה </w:t>
      </w:r>
      <w:proofErr w:type="spellStart"/>
      <w:r w:rsidR="00D27686">
        <w:rPr>
          <w:rFonts w:hint="cs"/>
          <w:rtl/>
        </w:rPr>
        <w:t>משתכבשו</w:t>
      </w:r>
      <w:proofErr w:type="spellEnd"/>
      <w:r w:rsidR="00D27686">
        <w:rPr>
          <w:rFonts w:hint="cs"/>
          <w:rtl/>
        </w:rPr>
        <w:t xml:space="preserve"> א"י תהו רשאים לכבוש חו"ל והוא לא עשה כן אלא חזר וכבש ארם </w:t>
      </w:r>
      <w:proofErr w:type="spellStart"/>
      <w:r w:rsidR="00D27686">
        <w:rPr>
          <w:rFonts w:hint="cs"/>
          <w:rtl/>
        </w:rPr>
        <w:t>נהרים</w:t>
      </w:r>
      <w:proofErr w:type="spellEnd"/>
      <w:r w:rsidR="00D27686">
        <w:rPr>
          <w:rFonts w:hint="cs"/>
          <w:rtl/>
        </w:rPr>
        <w:t xml:space="preserve"> וארם צובה.</w:t>
      </w:r>
    </w:p>
    <w:p w:rsidR="00B86A01" w:rsidRPr="00B86A01" w:rsidRDefault="00D27686" w:rsidP="0021621A">
      <w:pPr>
        <w:numPr>
          <w:ilvl w:val="0"/>
          <w:numId w:val="7"/>
        </w:numPr>
        <w:spacing w:after="0"/>
        <w:ind w:left="282" w:right="-142" w:hanging="205"/>
        <w:jc w:val="both"/>
        <w:rPr>
          <w:b/>
          <w:bCs/>
        </w:rPr>
      </w:pPr>
      <w:r w:rsidRPr="00D27686">
        <w:rPr>
          <w:rFonts w:hint="cs"/>
          <w:b/>
          <w:bCs/>
          <w:rtl/>
        </w:rPr>
        <w:t>דברי הספרי</w:t>
      </w:r>
      <w:r>
        <w:rPr>
          <w:rFonts w:hint="cs"/>
          <w:rtl/>
        </w:rPr>
        <w:t xml:space="preserve"> הובאו </w:t>
      </w:r>
      <w:proofErr w:type="spellStart"/>
      <w:r w:rsidRPr="00D27686">
        <w:rPr>
          <w:rFonts w:hint="cs"/>
          <w:b/>
          <w:bCs/>
          <w:rtl/>
        </w:rPr>
        <w:t>בתוס</w:t>
      </w:r>
      <w:proofErr w:type="spellEnd"/>
      <w:r w:rsidRPr="00D27686">
        <w:rPr>
          <w:rFonts w:hint="cs"/>
          <w:b/>
          <w:bCs/>
          <w:rtl/>
        </w:rPr>
        <w:t>'</w:t>
      </w:r>
      <w:r>
        <w:rPr>
          <w:rFonts w:hint="cs"/>
          <w:rtl/>
        </w:rPr>
        <w:t xml:space="preserve"> גיטין (דף ח. ד"ה כיבוש) אלא שהקדימו </w:t>
      </w:r>
      <w:proofErr w:type="spellStart"/>
      <w:r>
        <w:rPr>
          <w:rFonts w:hint="cs"/>
          <w:rtl/>
        </w:rPr>
        <w:t>פרש"י</w:t>
      </w:r>
      <w:proofErr w:type="spellEnd"/>
      <w:r>
        <w:rPr>
          <w:rFonts w:hint="cs"/>
          <w:rtl/>
        </w:rPr>
        <w:t xml:space="preserve"> </w:t>
      </w:r>
      <w:proofErr w:type="spellStart"/>
      <w:r>
        <w:rPr>
          <w:rFonts w:hint="cs"/>
          <w:rtl/>
        </w:rPr>
        <w:t>בסוגיא</w:t>
      </w:r>
      <w:proofErr w:type="spellEnd"/>
      <w:r>
        <w:rPr>
          <w:rFonts w:hint="cs"/>
          <w:rtl/>
        </w:rPr>
        <w:t xml:space="preserve"> </w:t>
      </w:r>
      <w:proofErr w:type="spellStart"/>
      <w:r>
        <w:rPr>
          <w:rFonts w:hint="cs"/>
          <w:rtl/>
        </w:rPr>
        <w:t>דהגדרת</w:t>
      </w:r>
      <w:proofErr w:type="spellEnd"/>
      <w:r>
        <w:rPr>
          <w:rFonts w:hint="cs"/>
          <w:rtl/>
        </w:rPr>
        <w:t xml:space="preserve"> כיבוש יחיד</w:t>
      </w:r>
      <w:r w:rsidR="00E1040F">
        <w:rPr>
          <w:rFonts w:hint="cs"/>
          <w:rtl/>
        </w:rPr>
        <w:t xml:space="preserve"> הוא שלא היו שם כל ישראל ביחד וכבש לצורך עצמו. וממשיכים </w:t>
      </w:r>
      <w:proofErr w:type="spellStart"/>
      <w:r w:rsidR="00E1040F">
        <w:rPr>
          <w:rFonts w:hint="cs"/>
          <w:rtl/>
        </w:rPr>
        <w:t>התוס</w:t>
      </w:r>
      <w:proofErr w:type="spellEnd"/>
      <w:r w:rsidR="00E1040F">
        <w:rPr>
          <w:rFonts w:hint="cs"/>
          <w:rtl/>
        </w:rPr>
        <w:t xml:space="preserve">' אבל </w:t>
      </w:r>
      <w:r w:rsidR="00E1040F" w:rsidRPr="00E1040F">
        <w:rPr>
          <w:rFonts w:hint="cs"/>
          <w:b/>
          <w:bCs/>
          <w:rtl/>
        </w:rPr>
        <w:t xml:space="preserve">בספרי </w:t>
      </w:r>
      <w:r w:rsidR="00E1040F">
        <w:rPr>
          <w:rFonts w:hint="cs"/>
          <w:rtl/>
        </w:rPr>
        <w:t xml:space="preserve">מפרש טעם אחר בסוף פרשת והי' עקב </w:t>
      </w:r>
      <w:proofErr w:type="spellStart"/>
      <w:r w:rsidR="00E1040F">
        <w:rPr>
          <w:rFonts w:hint="cs"/>
          <w:rtl/>
        </w:rPr>
        <w:t>דמשמע</w:t>
      </w:r>
      <w:proofErr w:type="spellEnd"/>
      <w:r w:rsidR="00E1040F">
        <w:rPr>
          <w:rFonts w:hint="cs"/>
          <w:rtl/>
        </w:rPr>
        <w:t xml:space="preserve"> לפי שלא </w:t>
      </w:r>
      <w:proofErr w:type="spellStart"/>
      <w:r w:rsidR="00E1040F">
        <w:rPr>
          <w:rFonts w:hint="cs"/>
          <w:rtl/>
        </w:rPr>
        <w:t>היתה</w:t>
      </w:r>
      <w:proofErr w:type="spellEnd"/>
      <w:r w:rsidR="00E1040F">
        <w:rPr>
          <w:rFonts w:hint="cs"/>
          <w:rtl/>
        </w:rPr>
        <w:t xml:space="preserve"> עדיין כל א"י כבושה </w:t>
      </w:r>
      <w:proofErr w:type="spellStart"/>
      <w:r w:rsidR="00E1040F">
        <w:rPr>
          <w:rFonts w:hint="cs"/>
          <w:rtl/>
        </w:rPr>
        <w:t>כדאמר</w:t>
      </w:r>
      <w:proofErr w:type="spellEnd"/>
      <w:r w:rsidR="00E1040F">
        <w:rPr>
          <w:rFonts w:hint="cs"/>
          <w:rtl/>
        </w:rPr>
        <w:t xml:space="preserve"> התם סמוך </w:t>
      </w:r>
      <w:proofErr w:type="spellStart"/>
      <w:r w:rsidR="00E1040F">
        <w:rPr>
          <w:rFonts w:hint="cs"/>
          <w:rtl/>
        </w:rPr>
        <w:t>לפלטורא</w:t>
      </w:r>
      <w:proofErr w:type="spellEnd"/>
      <w:r w:rsidR="00E1040F">
        <w:rPr>
          <w:rFonts w:hint="cs"/>
          <w:rtl/>
        </w:rPr>
        <w:t xml:space="preserve"> שלך לא הורשת פירוש יבוסי שהי' סמוך לירושלים, ואתה הולך וכובש ארם </w:t>
      </w:r>
      <w:proofErr w:type="spellStart"/>
      <w:r w:rsidR="00E1040F">
        <w:rPr>
          <w:rFonts w:hint="cs"/>
          <w:rtl/>
        </w:rPr>
        <w:t>נה</w:t>
      </w:r>
      <w:r w:rsidR="00E15548">
        <w:rPr>
          <w:rFonts w:hint="cs"/>
          <w:rtl/>
        </w:rPr>
        <w:t>רים</w:t>
      </w:r>
      <w:proofErr w:type="spellEnd"/>
      <w:r w:rsidR="00E15548">
        <w:rPr>
          <w:rFonts w:hint="cs"/>
          <w:rtl/>
        </w:rPr>
        <w:t xml:space="preserve"> וארם צובה, אבל אחר שכל א"י</w:t>
      </w:r>
      <w:r w:rsidR="00E1040F">
        <w:rPr>
          <w:rFonts w:hint="cs"/>
          <w:rtl/>
        </w:rPr>
        <w:t xml:space="preserve"> כבשוהו </w:t>
      </w:r>
      <w:proofErr w:type="spellStart"/>
      <w:r w:rsidR="00E15548">
        <w:rPr>
          <w:rFonts w:hint="cs"/>
          <w:rtl/>
        </w:rPr>
        <w:t>דריש</w:t>
      </w:r>
      <w:proofErr w:type="spellEnd"/>
      <w:r w:rsidR="00E15548">
        <w:rPr>
          <w:rFonts w:hint="cs"/>
          <w:rtl/>
        </w:rPr>
        <w:t xml:space="preserve"> התם </w:t>
      </w:r>
      <w:proofErr w:type="spellStart"/>
      <w:r w:rsidR="00E15548">
        <w:rPr>
          <w:rFonts w:hint="cs"/>
          <w:rtl/>
        </w:rPr>
        <w:t>מדכתיב</w:t>
      </w:r>
      <w:proofErr w:type="spellEnd"/>
      <w:r w:rsidR="00E15548">
        <w:rPr>
          <w:rFonts w:hint="cs"/>
          <w:rtl/>
        </w:rPr>
        <w:t xml:space="preserve"> כל מקום אשר תדרוך כף רגלכם וגו' שכל מה שהיו כובשים מחו"ל הי' קדוש ואפי' יחיד". </w:t>
      </w:r>
      <w:r w:rsidR="00E15548" w:rsidRPr="00E15548">
        <w:rPr>
          <w:rFonts w:hint="cs"/>
          <w:b/>
          <w:bCs/>
          <w:rtl/>
        </w:rPr>
        <w:t>ויש ללמוד</w:t>
      </w:r>
      <w:r w:rsidR="00E15548">
        <w:rPr>
          <w:rFonts w:hint="cs"/>
          <w:rtl/>
        </w:rPr>
        <w:t xml:space="preserve"> מדברי </w:t>
      </w:r>
      <w:proofErr w:type="spellStart"/>
      <w:r w:rsidR="00E15548">
        <w:rPr>
          <w:rFonts w:hint="cs"/>
          <w:rtl/>
        </w:rPr>
        <w:t>התוס</w:t>
      </w:r>
      <w:proofErr w:type="spellEnd"/>
      <w:r w:rsidR="00E15548">
        <w:rPr>
          <w:rFonts w:hint="cs"/>
          <w:rtl/>
        </w:rPr>
        <w:t xml:space="preserve">' שלא דחו דברי רש"י אלא כתבו "אבל" בספרי מפרש, שהבינו </w:t>
      </w:r>
      <w:proofErr w:type="spellStart"/>
      <w:r w:rsidR="00E15548">
        <w:rPr>
          <w:rFonts w:hint="cs"/>
          <w:rtl/>
        </w:rPr>
        <w:t>דרש"י</w:t>
      </w:r>
      <w:proofErr w:type="spellEnd"/>
      <w:r w:rsidR="00E15548">
        <w:rPr>
          <w:rFonts w:hint="cs"/>
          <w:rtl/>
        </w:rPr>
        <w:t xml:space="preserve"> אינו סותר לדברי הספרי, ולקמן נבאר זאת אי"ה. </w:t>
      </w:r>
      <w:r w:rsidR="00E15548" w:rsidRPr="00B86A01">
        <w:rPr>
          <w:rFonts w:hint="cs"/>
          <w:b/>
          <w:bCs/>
          <w:rtl/>
        </w:rPr>
        <w:t>עוד נראה</w:t>
      </w:r>
      <w:r w:rsidR="00E15548">
        <w:rPr>
          <w:rFonts w:hint="cs"/>
          <w:rtl/>
        </w:rPr>
        <w:t xml:space="preserve">, דמה שהוזקק </w:t>
      </w:r>
      <w:proofErr w:type="spellStart"/>
      <w:r w:rsidR="00E15548">
        <w:rPr>
          <w:rFonts w:hint="cs"/>
          <w:rtl/>
        </w:rPr>
        <w:t>תוס</w:t>
      </w:r>
      <w:proofErr w:type="spellEnd"/>
      <w:r w:rsidR="00E15548">
        <w:rPr>
          <w:rFonts w:hint="cs"/>
          <w:rtl/>
        </w:rPr>
        <w:t xml:space="preserve">' להביא </w:t>
      </w:r>
      <w:proofErr w:type="spellStart"/>
      <w:r w:rsidR="00E15548">
        <w:rPr>
          <w:rFonts w:hint="cs"/>
          <w:rtl/>
        </w:rPr>
        <w:t>פרש"י</w:t>
      </w:r>
      <w:proofErr w:type="spellEnd"/>
      <w:r w:rsidR="00E15548">
        <w:rPr>
          <w:rFonts w:hint="cs"/>
          <w:rtl/>
        </w:rPr>
        <w:t xml:space="preserve"> ולא כ' מיד על </w:t>
      </w:r>
      <w:proofErr w:type="spellStart"/>
      <w:r w:rsidR="00E15548">
        <w:rPr>
          <w:rFonts w:hint="cs"/>
          <w:rtl/>
        </w:rPr>
        <w:t>הגמ</w:t>
      </w:r>
      <w:proofErr w:type="spellEnd"/>
      <w:r w:rsidR="00E15548">
        <w:rPr>
          <w:rFonts w:hint="cs"/>
          <w:rtl/>
        </w:rPr>
        <w:t xml:space="preserve">' אבל בספרי </w:t>
      </w:r>
      <w:proofErr w:type="spellStart"/>
      <w:r w:rsidR="00E15548">
        <w:rPr>
          <w:rFonts w:hint="cs"/>
          <w:rtl/>
        </w:rPr>
        <w:t>וכו</w:t>
      </w:r>
      <w:proofErr w:type="spellEnd"/>
      <w:r w:rsidR="00E15548">
        <w:rPr>
          <w:rFonts w:hint="cs"/>
          <w:rtl/>
        </w:rPr>
        <w:t xml:space="preserve">' הוא משום </w:t>
      </w:r>
      <w:proofErr w:type="spellStart"/>
      <w:r w:rsidR="00E15548">
        <w:rPr>
          <w:rFonts w:hint="cs"/>
          <w:rtl/>
        </w:rPr>
        <w:t>דתוס</w:t>
      </w:r>
      <w:proofErr w:type="spellEnd"/>
      <w:r w:rsidR="00E15548">
        <w:rPr>
          <w:rFonts w:hint="cs"/>
          <w:rtl/>
        </w:rPr>
        <w:t xml:space="preserve">' למדו שגם </w:t>
      </w:r>
      <w:proofErr w:type="spellStart"/>
      <w:r w:rsidR="00E15548">
        <w:rPr>
          <w:rFonts w:hint="cs"/>
          <w:rtl/>
        </w:rPr>
        <w:t>בסוגיין</w:t>
      </w:r>
      <w:proofErr w:type="spellEnd"/>
      <w:r w:rsidR="00E15548">
        <w:rPr>
          <w:rFonts w:hint="cs"/>
          <w:rtl/>
        </w:rPr>
        <w:t xml:space="preserve"> אפשר לבאר עפ"י הספרי וכמו שיתבאר בהמשך, ולכן מה </w:t>
      </w:r>
      <w:proofErr w:type="spellStart"/>
      <w:r w:rsidR="00E15548">
        <w:rPr>
          <w:rFonts w:hint="cs"/>
          <w:rtl/>
        </w:rPr>
        <w:t>שכ</w:t>
      </w:r>
      <w:proofErr w:type="spellEnd"/>
      <w:r w:rsidR="00E15548">
        <w:rPr>
          <w:rFonts w:hint="cs"/>
          <w:rtl/>
        </w:rPr>
        <w:t xml:space="preserve">' "אבל" מתייחס רק כלפי </w:t>
      </w:r>
      <w:proofErr w:type="spellStart"/>
      <w:r w:rsidR="00E15548">
        <w:rPr>
          <w:rFonts w:hint="cs"/>
          <w:rtl/>
        </w:rPr>
        <w:t>פרש"י</w:t>
      </w:r>
      <w:proofErr w:type="spellEnd"/>
      <w:r w:rsidR="00E15548">
        <w:rPr>
          <w:rFonts w:hint="cs"/>
          <w:rtl/>
        </w:rPr>
        <w:t xml:space="preserve"> ולא כלפי עצם </w:t>
      </w:r>
      <w:proofErr w:type="spellStart"/>
      <w:r w:rsidR="00E15548">
        <w:rPr>
          <w:rFonts w:hint="cs"/>
          <w:rtl/>
        </w:rPr>
        <w:t>הסוגיא</w:t>
      </w:r>
      <w:proofErr w:type="spellEnd"/>
      <w:r w:rsidR="00E15548">
        <w:rPr>
          <w:rFonts w:hint="cs"/>
          <w:rtl/>
        </w:rPr>
        <w:t xml:space="preserve">, </w:t>
      </w:r>
      <w:proofErr w:type="spellStart"/>
      <w:r w:rsidR="00E15548">
        <w:rPr>
          <w:rFonts w:hint="cs"/>
          <w:rtl/>
        </w:rPr>
        <w:t>דלגבי</w:t>
      </w:r>
      <w:proofErr w:type="spellEnd"/>
      <w:r w:rsidR="00E15548">
        <w:rPr>
          <w:rFonts w:hint="cs"/>
          <w:rtl/>
        </w:rPr>
        <w:t xml:space="preserve"> זה אין הספרי טעם אחר אלא מאותו טעם של הבבלי. </w:t>
      </w:r>
      <w:proofErr w:type="spellStart"/>
      <w:r w:rsidR="00E15548" w:rsidRPr="00B86A01">
        <w:rPr>
          <w:rFonts w:hint="cs"/>
          <w:b/>
          <w:bCs/>
          <w:rtl/>
        </w:rPr>
        <w:t>ומכח</w:t>
      </w:r>
      <w:proofErr w:type="spellEnd"/>
      <w:r w:rsidR="00E15548" w:rsidRPr="00B86A01">
        <w:rPr>
          <w:rFonts w:hint="cs"/>
          <w:b/>
          <w:bCs/>
          <w:rtl/>
        </w:rPr>
        <w:t xml:space="preserve"> </w:t>
      </w:r>
      <w:r w:rsidR="00E15548">
        <w:rPr>
          <w:rFonts w:hint="cs"/>
          <w:rtl/>
        </w:rPr>
        <w:t xml:space="preserve">דיוק זה נר' לדחות מה שהבינו מקצת לומדים </w:t>
      </w:r>
      <w:r w:rsidR="00B86A01">
        <w:rPr>
          <w:rFonts w:hint="cs"/>
          <w:rtl/>
        </w:rPr>
        <w:t xml:space="preserve">[ובחי' רבי נחום רצה לפרש כן] </w:t>
      </w:r>
      <w:r w:rsidR="00E15548">
        <w:rPr>
          <w:rFonts w:hint="cs"/>
          <w:rtl/>
        </w:rPr>
        <w:t xml:space="preserve">דמה </w:t>
      </w:r>
      <w:proofErr w:type="spellStart"/>
      <w:r w:rsidR="00E15548">
        <w:rPr>
          <w:rFonts w:hint="cs"/>
          <w:rtl/>
        </w:rPr>
        <w:t>שכ</w:t>
      </w:r>
      <w:proofErr w:type="spellEnd"/>
      <w:r w:rsidR="00E15548">
        <w:rPr>
          <w:rFonts w:hint="cs"/>
          <w:rtl/>
        </w:rPr>
        <w:t xml:space="preserve">' </w:t>
      </w:r>
      <w:proofErr w:type="spellStart"/>
      <w:r w:rsidR="00E15548">
        <w:rPr>
          <w:rFonts w:hint="cs"/>
          <w:rtl/>
        </w:rPr>
        <w:t>תוס</w:t>
      </w:r>
      <w:proofErr w:type="spellEnd"/>
      <w:r w:rsidR="00E15548">
        <w:rPr>
          <w:rFonts w:hint="cs"/>
          <w:rtl/>
        </w:rPr>
        <w:t>' "אבל" בספרי</w:t>
      </w:r>
      <w:r w:rsidR="00B86A01">
        <w:rPr>
          <w:rFonts w:hint="cs"/>
          <w:rtl/>
        </w:rPr>
        <w:t xml:space="preserve"> מתייחס כלפי הבבלי שהוא טעם אחר של הבבלי. </w:t>
      </w:r>
      <w:proofErr w:type="spellStart"/>
      <w:r w:rsidR="00B86A01" w:rsidRPr="00B86A01">
        <w:rPr>
          <w:rFonts w:hint="cs"/>
          <w:b/>
          <w:bCs/>
          <w:rtl/>
        </w:rPr>
        <w:t>ולפי"ז</w:t>
      </w:r>
      <w:proofErr w:type="spellEnd"/>
      <w:r w:rsidR="00B86A01">
        <w:rPr>
          <w:rFonts w:hint="cs"/>
          <w:rtl/>
        </w:rPr>
        <w:t xml:space="preserve"> </w:t>
      </w:r>
      <w:proofErr w:type="spellStart"/>
      <w:r w:rsidR="00B86A01">
        <w:rPr>
          <w:rFonts w:hint="cs"/>
          <w:rtl/>
        </w:rPr>
        <w:t>הרויחו</w:t>
      </w:r>
      <w:proofErr w:type="spellEnd"/>
      <w:r w:rsidR="00B86A01">
        <w:rPr>
          <w:rFonts w:hint="cs"/>
          <w:rtl/>
        </w:rPr>
        <w:t xml:space="preserve"> מה שלא </w:t>
      </w:r>
      <w:proofErr w:type="spellStart"/>
      <w:r w:rsidR="00B86A01">
        <w:rPr>
          <w:rFonts w:hint="cs"/>
          <w:rtl/>
        </w:rPr>
        <w:t>הק</w:t>
      </w:r>
      <w:proofErr w:type="spellEnd"/>
      <w:r w:rsidR="00B86A01">
        <w:rPr>
          <w:rFonts w:hint="cs"/>
          <w:rtl/>
        </w:rPr>
        <w:t xml:space="preserve">' </w:t>
      </w:r>
      <w:proofErr w:type="spellStart"/>
      <w:r w:rsidR="00B86A01">
        <w:rPr>
          <w:rFonts w:hint="cs"/>
          <w:rtl/>
        </w:rPr>
        <w:t>תוס</w:t>
      </w:r>
      <w:proofErr w:type="spellEnd"/>
      <w:r w:rsidR="00B86A01">
        <w:rPr>
          <w:rFonts w:hint="cs"/>
          <w:rtl/>
        </w:rPr>
        <w:t xml:space="preserve">' על רש"י מהספרי, הואיל והספרי אינו עולה בקנה אחד עם הבבלי, והרי רש"י בא לבאר לפי הבבלי. עוד </w:t>
      </w:r>
      <w:proofErr w:type="spellStart"/>
      <w:r w:rsidR="00B86A01">
        <w:rPr>
          <w:rFonts w:hint="cs"/>
          <w:rtl/>
        </w:rPr>
        <w:t>הרויחו</w:t>
      </w:r>
      <w:proofErr w:type="spellEnd"/>
      <w:r w:rsidR="00B86A01">
        <w:rPr>
          <w:rFonts w:hint="cs"/>
          <w:rtl/>
        </w:rPr>
        <w:t xml:space="preserve"> שאין צורך לבאר לפי הספרי לשון </w:t>
      </w:r>
      <w:proofErr w:type="spellStart"/>
      <w:r w:rsidR="00B86A01">
        <w:rPr>
          <w:rFonts w:hint="cs"/>
          <w:rtl/>
        </w:rPr>
        <w:t>הגמ</w:t>
      </w:r>
      <w:proofErr w:type="spellEnd"/>
      <w:r w:rsidR="00B86A01">
        <w:rPr>
          <w:rFonts w:hint="cs"/>
          <w:rtl/>
        </w:rPr>
        <w:t xml:space="preserve">' כיבוש יחיד, הואיל ואין זה שייך כלל  </w:t>
      </w:r>
      <w:proofErr w:type="spellStart"/>
      <w:r w:rsidR="00B86A01">
        <w:rPr>
          <w:rFonts w:hint="cs"/>
          <w:rtl/>
        </w:rPr>
        <w:t>להספרי</w:t>
      </w:r>
      <w:proofErr w:type="spellEnd"/>
      <w:r w:rsidR="00B86A01">
        <w:rPr>
          <w:rFonts w:hint="cs"/>
          <w:rtl/>
        </w:rPr>
        <w:t>.</w:t>
      </w:r>
    </w:p>
    <w:p w:rsidR="00D502D3" w:rsidRPr="00D502D3" w:rsidRDefault="00B86A01" w:rsidP="0021621A">
      <w:pPr>
        <w:numPr>
          <w:ilvl w:val="0"/>
          <w:numId w:val="7"/>
        </w:numPr>
        <w:spacing w:after="0"/>
        <w:ind w:left="282" w:right="-142" w:hanging="205"/>
        <w:jc w:val="both"/>
        <w:rPr>
          <w:b/>
          <w:bCs/>
        </w:rPr>
      </w:pPr>
      <w:r>
        <w:rPr>
          <w:rFonts w:hint="cs"/>
          <w:b/>
          <w:bCs/>
          <w:rtl/>
        </w:rPr>
        <w:t xml:space="preserve">אכן </w:t>
      </w:r>
      <w:r>
        <w:rPr>
          <w:rFonts w:hint="cs"/>
          <w:rtl/>
        </w:rPr>
        <w:t xml:space="preserve">לפי מה שביארנו תמוה </w:t>
      </w:r>
      <w:proofErr w:type="spellStart"/>
      <w:r>
        <w:rPr>
          <w:rFonts w:hint="cs"/>
          <w:rtl/>
        </w:rPr>
        <w:t>טובא</w:t>
      </w:r>
      <w:proofErr w:type="spellEnd"/>
      <w:r>
        <w:rPr>
          <w:rFonts w:hint="cs"/>
          <w:rtl/>
        </w:rPr>
        <w:t xml:space="preserve"> לפי הספרי מאי </w:t>
      </w:r>
      <w:proofErr w:type="spellStart"/>
      <w:r>
        <w:rPr>
          <w:rFonts w:hint="cs"/>
          <w:rtl/>
        </w:rPr>
        <w:t>שייטא</w:t>
      </w:r>
      <w:proofErr w:type="spellEnd"/>
      <w:r>
        <w:rPr>
          <w:rFonts w:hint="cs"/>
          <w:rtl/>
        </w:rPr>
        <w:t xml:space="preserve"> </w:t>
      </w:r>
      <w:proofErr w:type="spellStart"/>
      <w:r>
        <w:rPr>
          <w:rFonts w:hint="cs"/>
          <w:rtl/>
        </w:rPr>
        <w:t>דכיבוש</w:t>
      </w:r>
      <w:proofErr w:type="spellEnd"/>
      <w:r>
        <w:rPr>
          <w:rFonts w:hint="cs"/>
          <w:rtl/>
        </w:rPr>
        <w:t xml:space="preserve"> יחיד לכאן, וכבר עמד בזה </w:t>
      </w:r>
      <w:proofErr w:type="spellStart"/>
      <w:r w:rsidRPr="00B86A01">
        <w:rPr>
          <w:rFonts w:hint="cs"/>
          <w:b/>
          <w:bCs/>
          <w:rtl/>
        </w:rPr>
        <w:t>במהר"ם</w:t>
      </w:r>
      <w:proofErr w:type="spellEnd"/>
      <w:r w:rsidRPr="00B86A01">
        <w:rPr>
          <w:rFonts w:hint="cs"/>
          <w:b/>
          <w:bCs/>
          <w:rtl/>
        </w:rPr>
        <w:t xml:space="preserve"> </w:t>
      </w:r>
      <w:proofErr w:type="spellStart"/>
      <w:r w:rsidRPr="00B86A01">
        <w:rPr>
          <w:rFonts w:hint="cs"/>
          <w:b/>
          <w:bCs/>
          <w:rtl/>
        </w:rPr>
        <w:t>שיף</w:t>
      </w:r>
      <w:proofErr w:type="spellEnd"/>
      <w:r>
        <w:rPr>
          <w:rFonts w:hint="cs"/>
          <w:rtl/>
        </w:rPr>
        <w:t xml:space="preserve"> וציין לדברי </w:t>
      </w:r>
      <w:proofErr w:type="spellStart"/>
      <w:r w:rsidRPr="00B86A01">
        <w:rPr>
          <w:rFonts w:hint="cs"/>
          <w:b/>
          <w:bCs/>
          <w:rtl/>
        </w:rPr>
        <w:t>הרמב"ן</w:t>
      </w:r>
      <w:proofErr w:type="spellEnd"/>
      <w:r>
        <w:rPr>
          <w:rFonts w:hint="cs"/>
          <w:rtl/>
        </w:rPr>
        <w:t xml:space="preserve"> בפי' לפרשת עקב </w:t>
      </w:r>
      <w:proofErr w:type="spellStart"/>
      <w:r>
        <w:rPr>
          <w:rFonts w:hint="cs"/>
          <w:rtl/>
        </w:rPr>
        <w:t>שכ</w:t>
      </w:r>
      <w:proofErr w:type="spellEnd"/>
      <w:r>
        <w:rPr>
          <w:rFonts w:hint="cs"/>
          <w:rtl/>
        </w:rPr>
        <w:t xml:space="preserve">' וז"ל "והטעם כי דוד כבש אותה </w:t>
      </w:r>
      <w:r w:rsidRPr="005C5AE4">
        <w:rPr>
          <w:rFonts w:hint="cs"/>
          <w:b/>
          <w:bCs/>
          <w:rtl/>
        </w:rPr>
        <w:t>ברצון נפשו</w:t>
      </w:r>
      <w:r>
        <w:rPr>
          <w:rFonts w:hint="cs"/>
          <w:rtl/>
        </w:rPr>
        <w:t xml:space="preserve"> שלא שאל </w:t>
      </w:r>
      <w:proofErr w:type="spellStart"/>
      <w:r>
        <w:rPr>
          <w:rFonts w:hint="cs"/>
          <w:rtl/>
        </w:rPr>
        <w:t>באו"ת</w:t>
      </w:r>
      <w:proofErr w:type="spellEnd"/>
      <w:r>
        <w:rPr>
          <w:rFonts w:hint="cs"/>
          <w:rtl/>
        </w:rPr>
        <w:t xml:space="preserve"> </w:t>
      </w:r>
      <w:r w:rsidR="005C5AE4">
        <w:rPr>
          <w:rFonts w:hint="cs"/>
          <w:rtl/>
        </w:rPr>
        <w:t xml:space="preserve">ולא נמלך בסנהדרין, כי הי' חייב להוריש כל ז' גויים בתחילה ואחרי כן אם ירצה ילך אל ארץ אחרת </w:t>
      </w:r>
      <w:proofErr w:type="spellStart"/>
      <w:r w:rsidR="005C5AE4">
        <w:rPr>
          <w:rFonts w:hint="cs"/>
          <w:rtl/>
        </w:rPr>
        <w:t>וכו</w:t>
      </w:r>
      <w:proofErr w:type="spellEnd"/>
      <w:r w:rsidR="005C5AE4">
        <w:rPr>
          <w:rFonts w:hint="cs"/>
          <w:rtl/>
        </w:rPr>
        <w:t xml:space="preserve">' ומקצתם יאמרו בתלמוד </w:t>
      </w:r>
      <w:proofErr w:type="spellStart"/>
      <w:r w:rsidR="005C5AE4">
        <w:rPr>
          <w:rFonts w:hint="cs"/>
          <w:rtl/>
        </w:rPr>
        <w:t>דשמי</w:t>
      </w:r>
      <w:proofErr w:type="spellEnd"/>
      <w:r w:rsidR="005C5AE4">
        <w:rPr>
          <w:rFonts w:hint="cs"/>
          <w:rtl/>
        </w:rPr>
        <w:t xml:space="preserve">' כיבוש, כי אע"פ שלא נעשה כסדר כיון שהלך שם וכבשה נתקיים בו לכם יהי' וארץ ישראל היא". ומתבאר מתוך דברי </w:t>
      </w:r>
      <w:proofErr w:type="spellStart"/>
      <w:r w:rsidR="005C5AE4" w:rsidRPr="005C5AE4">
        <w:rPr>
          <w:rFonts w:hint="cs"/>
          <w:b/>
          <w:bCs/>
          <w:rtl/>
        </w:rPr>
        <w:t>הרמב"ן</w:t>
      </w:r>
      <w:proofErr w:type="spellEnd"/>
      <w:r w:rsidR="005C5AE4">
        <w:rPr>
          <w:rFonts w:hint="cs"/>
          <w:rtl/>
        </w:rPr>
        <w:t xml:space="preserve"> </w:t>
      </w:r>
      <w:proofErr w:type="spellStart"/>
      <w:r w:rsidR="005C5AE4">
        <w:rPr>
          <w:rFonts w:hint="cs"/>
          <w:rtl/>
        </w:rPr>
        <w:t>דהמונח</w:t>
      </w:r>
      <w:proofErr w:type="spellEnd"/>
      <w:r w:rsidR="005C5AE4">
        <w:rPr>
          <w:rFonts w:hint="cs"/>
          <w:rtl/>
        </w:rPr>
        <w:t xml:space="preserve"> כיבוש יחיד הוא במה שרק בתורת יחיד כובשה, היינו </w:t>
      </w:r>
      <w:proofErr w:type="spellStart"/>
      <w:r w:rsidR="005C5AE4">
        <w:rPr>
          <w:rFonts w:hint="cs"/>
          <w:rtl/>
        </w:rPr>
        <w:t>דכובשה</w:t>
      </w:r>
      <w:proofErr w:type="spellEnd"/>
      <w:r w:rsidR="005C5AE4">
        <w:rPr>
          <w:rFonts w:hint="cs"/>
          <w:rtl/>
        </w:rPr>
        <w:t xml:space="preserve"> באות נפשו כי רבים לא יכבשו באות נפשם אלא ישאלו </w:t>
      </w:r>
      <w:proofErr w:type="spellStart"/>
      <w:r w:rsidR="005C5AE4">
        <w:rPr>
          <w:rFonts w:hint="cs"/>
          <w:rtl/>
        </w:rPr>
        <w:t>באו"ת</w:t>
      </w:r>
      <w:proofErr w:type="spellEnd"/>
      <w:r w:rsidR="005C5AE4">
        <w:rPr>
          <w:rFonts w:hint="cs"/>
          <w:rtl/>
        </w:rPr>
        <w:t xml:space="preserve">. </w:t>
      </w:r>
      <w:r w:rsidR="005C5AE4" w:rsidRPr="00D502D3">
        <w:rPr>
          <w:rFonts w:hint="cs"/>
          <w:b/>
          <w:bCs/>
          <w:rtl/>
        </w:rPr>
        <w:t>באופן</w:t>
      </w:r>
      <w:r w:rsidR="00D502D3">
        <w:rPr>
          <w:rFonts w:hint="cs"/>
          <w:rtl/>
        </w:rPr>
        <w:t>,</w:t>
      </w:r>
      <w:r w:rsidR="005C5AE4">
        <w:rPr>
          <w:rFonts w:hint="cs"/>
          <w:rtl/>
        </w:rPr>
        <w:t xml:space="preserve"> דלפי </w:t>
      </w:r>
      <w:proofErr w:type="spellStart"/>
      <w:r w:rsidR="005C5AE4">
        <w:rPr>
          <w:rFonts w:hint="cs"/>
          <w:rtl/>
        </w:rPr>
        <w:t>תוס</w:t>
      </w:r>
      <w:proofErr w:type="spellEnd"/>
      <w:r w:rsidR="005C5AE4">
        <w:rPr>
          <w:rFonts w:hint="cs"/>
          <w:rtl/>
        </w:rPr>
        <w:t xml:space="preserve">' מה שיחיד כובש ולא רבים אינו כלל חסרון בדיני כיבוש, וכל מחלוקת ר"מ </w:t>
      </w:r>
      <w:proofErr w:type="spellStart"/>
      <w:r w:rsidR="005C5AE4">
        <w:rPr>
          <w:rFonts w:hint="cs"/>
          <w:rtl/>
        </w:rPr>
        <w:t>ור</w:t>
      </w:r>
      <w:proofErr w:type="spellEnd"/>
      <w:r w:rsidR="005C5AE4">
        <w:rPr>
          <w:rFonts w:hint="cs"/>
          <w:rtl/>
        </w:rPr>
        <w:t xml:space="preserve">' יוסי האם כיבוש יחיד שמי' כיבוש או לא הוא רק באופן שכבש שלא כדין תורה וזה מקרי כיבוש יחיד. </w:t>
      </w:r>
      <w:r w:rsidR="005C5AE4" w:rsidRPr="005C5AE4">
        <w:rPr>
          <w:rFonts w:hint="cs"/>
          <w:b/>
          <w:bCs/>
          <w:rtl/>
        </w:rPr>
        <w:t>ובזה מתבאר</w:t>
      </w:r>
      <w:r w:rsidR="005C5AE4">
        <w:rPr>
          <w:rFonts w:hint="cs"/>
          <w:rtl/>
        </w:rPr>
        <w:t xml:space="preserve"> </w:t>
      </w:r>
      <w:proofErr w:type="spellStart"/>
      <w:r w:rsidR="005C5AE4">
        <w:rPr>
          <w:rFonts w:hint="cs"/>
          <w:rtl/>
        </w:rPr>
        <w:t>סו"ד</w:t>
      </w:r>
      <w:proofErr w:type="spellEnd"/>
      <w:r w:rsidR="005C5AE4">
        <w:rPr>
          <w:rFonts w:hint="cs"/>
          <w:rtl/>
        </w:rPr>
        <w:t xml:space="preserve"> </w:t>
      </w:r>
      <w:proofErr w:type="spellStart"/>
      <w:r w:rsidR="005C5AE4" w:rsidRPr="005C5AE4">
        <w:rPr>
          <w:rFonts w:hint="cs"/>
          <w:b/>
          <w:bCs/>
          <w:rtl/>
        </w:rPr>
        <w:t>התוס</w:t>
      </w:r>
      <w:proofErr w:type="spellEnd"/>
      <w:r w:rsidR="005C5AE4" w:rsidRPr="005C5AE4">
        <w:rPr>
          <w:rFonts w:hint="cs"/>
          <w:b/>
          <w:bCs/>
          <w:rtl/>
        </w:rPr>
        <w:t>'</w:t>
      </w:r>
      <w:r w:rsidR="005C5AE4">
        <w:rPr>
          <w:rFonts w:hint="cs"/>
          <w:rtl/>
        </w:rPr>
        <w:t xml:space="preserve"> </w:t>
      </w:r>
      <w:proofErr w:type="spellStart"/>
      <w:r w:rsidR="005C5AE4">
        <w:rPr>
          <w:rFonts w:hint="cs"/>
          <w:rtl/>
        </w:rPr>
        <w:t>שכ</w:t>
      </w:r>
      <w:proofErr w:type="spellEnd"/>
      <w:r w:rsidR="005C5AE4">
        <w:rPr>
          <w:rFonts w:hint="cs"/>
          <w:rtl/>
        </w:rPr>
        <w:t xml:space="preserve">' לפי הספרי </w:t>
      </w:r>
      <w:proofErr w:type="spellStart"/>
      <w:r w:rsidR="005C5AE4">
        <w:rPr>
          <w:rFonts w:hint="cs"/>
          <w:rtl/>
        </w:rPr>
        <w:t>דלאחר</w:t>
      </w:r>
      <w:proofErr w:type="spellEnd"/>
      <w:r w:rsidR="005C5AE4">
        <w:rPr>
          <w:rFonts w:hint="cs"/>
          <w:rtl/>
        </w:rPr>
        <w:t xml:space="preserve"> שנכבש א"י אם שוב כבש יחיד בחו"ל שמי' כיבוש </w:t>
      </w:r>
      <w:proofErr w:type="spellStart"/>
      <w:r w:rsidR="005C5AE4">
        <w:rPr>
          <w:rFonts w:hint="cs"/>
          <w:rtl/>
        </w:rPr>
        <w:t>לכו"ע</w:t>
      </w:r>
      <w:proofErr w:type="spellEnd"/>
      <w:r w:rsidR="005C5AE4">
        <w:rPr>
          <w:rFonts w:hint="cs"/>
          <w:rtl/>
        </w:rPr>
        <w:t xml:space="preserve">, והוא מובן היטב לפי מה שנתבאר </w:t>
      </w:r>
      <w:proofErr w:type="spellStart"/>
      <w:r w:rsidR="005C5AE4">
        <w:rPr>
          <w:rFonts w:hint="cs"/>
          <w:rtl/>
        </w:rPr>
        <w:t>דאין</w:t>
      </w:r>
      <w:proofErr w:type="spellEnd"/>
      <w:r w:rsidR="005C5AE4">
        <w:rPr>
          <w:rFonts w:hint="cs"/>
          <w:rtl/>
        </w:rPr>
        <w:t xml:space="preserve"> כלל </w:t>
      </w:r>
      <w:proofErr w:type="spellStart"/>
      <w:r w:rsidR="005C5AE4">
        <w:rPr>
          <w:rFonts w:hint="cs"/>
          <w:rtl/>
        </w:rPr>
        <w:t>גריעותא</w:t>
      </w:r>
      <w:proofErr w:type="spellEnd"/>
      <w:r w:rsidR="005C5AE4">
        <w:rPr>
          <w:rFonts w:hint="cs"/>
          <w:rtl/>
        </w:rPr>
        <w:t xml:space="preserve"> ביחיד הכובש, וכל </w:t>
      </w:r>
      <w:proofErr w:type="spellStart"/>
      <w:r w:rsidR="005C5AE4">
        <w:rPr>
          <w:rFonts w:hint="cs"/>
          <w:rtl/>
        </w:rPr>
        <w:t>החסרון</w:t>
      </w:r>
      <w:proofErr w:type="spellEnd"/>
      <w:r w:rsidR="005C5AE4">
        <w:rPr>
          <w:rFonts w:hint="cs"/>
          <w:rtl/>
        </w:rPr>
        <w:t xml:space="preserve"> הוא רק במה שעושה ברצון נפשו שלא כדין תורה, ולכן יחיד הכובש כדין </w:t>
      </w:r>
      <w:proofErr w:type="spellStart"/>
      <w:r w:rsidR="005C5AE4">
        <w:rPr>
          <w:rFonts w:hint="cs"/>
          <w:rtl/>
        </w:rPr>
        <w:t>לכו"ע</w:t>
      </w:r>
      <w:proofErr w:type="spellEnd"/>
      <w:r w:rsidR="005C5AE4">
        <w:rPr>
          <w:rFonts w:hint="cs"/>
          <w:rtl/>
        </w:rPr>
        <w:t xml:space="preserve"> שמי' כיבוש. [ועצם הוספה זו של </w:t>
      </w:r>
      <w:proofErr w:type="spellStart"/>
      <w:r w:rsidR="005C5AE4">
        <w:rPr>
          <w:rFonts w:hint="cs"/>
          <w:rtl/>
        </w:rPr>
        <w:t>תוס</w:t>
      </w:r>
      <w:proofErr w:type="spellEnd"/>
      <w:r w:rsidR="005C5AE4">
        <w:rPr>
          <w:rFonts w:hint="cs"/>
          <w:rtl/>
        </w:rPr>
        <w:t xml:space="preserve">' אינו מבואר בספרי אלא דלפי ביאור </w:t>
      </w:r>
      <w:proofErr w:type="spellStart"/>
      <w:r w:rsidR="005C5AE4">
        <w:rPr>
          <w:rFonts w:hint="cs"/>
          <w:rtl/>
        </w:rPr>
        <w:t>התוס</w:t>
      </w:r>
      <w:proofErr w:type="spellEnd"/>
      <w:r w:rsidR="005C5AE4">
        <w:rPr>
          <w:rFonts w:hint="cs"/>
          <w:rtl/>
        </w:rPr>
        <w:t>' בספרי שכיבוש דוד הי' כיבוש יחיד</w:t>
      </w:r>
      <w:r w:rsidR="00D502D3">
        <w:rPr>
          <w:rFonts w:hint="cs"/>
          <w:rtl/>
        </w:rPr>
        <w:t xml:space="preserve"> ולמרות זאת לא הי' חסרון במה שיחיד כבש אלא במה שהי' שלא כדין דייקו מזה </w:t>
      </w:r>
      <w:proofErr w:type="spellStart"/>
      <w:r w:rsidR="00D502D3">
        <w:rPr>
          <w:rFonts w:hint="cs"/>
          <w:rtl/>
        </w:rPr>
        <w:t>דהיכא</w:t>
      </w:r>
      <w:proofErr w:type="spellEnd"/>
      <w:r w:rsidR="00D502D3">
        <w:rPr>
          <w:rFonts w:hint="cs"/>
          <w:rtl/>
        </w:rPr>
        <w:t xml:space="preserve"> שכבש היחיד כדין שמי' כיבוש </w:t>
      </w:r>
      <w:proofErr w:type="spellStart"/>
      <w:r w:rsidR="00D502D3">
        <w:rPr>
          <w:rFonts w:hint="cs"/>
          <w:rtl/>
        </w:rPr>
        <w:t>לכו"ע</w:t>
      </w:r>
      <w:proofErr w:type="spellEnd"/>
      <w:r w:rsidR="00D502D3">
        <w:rPr>
          <w:rFonts w:hint="cs"/>
          <w:rtl/>
        </w:rPr>
        <w:t>]</w:t>
      </w:r>
    </w:p>
    <w:p w:rsidR="00A43260" w:rsidRDefault="00D502D3" w:rsidP="00A43260">
      <w:pPr>
        <w:numPr>
          <w:ilvl w:val="0"/>
          <w:numId w:val="7"/>
        </w:numPr>
        <w:spacing w:after="0"/>
        <w:ind w:left="282" w:right="-142" w:hanging="205"/>
        <w:jc w:val="both"/>
        <w:rPr>
          <w:b/>
          <w:bCs/>
        </w:rPr>
      </w:pPr>
      <w:r>
        <w:rPr>
          <w:rFonts w:hint="cs"/>
          <w:b/>
          <w:bCs/>
          <w:rtl/>
        </w:rPr>
        <w:t xml:space="preserve">אך ביאור </w:t>
      </w:r>
      <w:r>
        <w:rPr>
          <w:rFonts w:hint="cs"/>
          <w:rtl/>
        </w:rPr>
        <w:t xml:space="preserve">זה של </w:t>
      </w:r>
      <w:proofErr w:type="spellStart"/>
      <w:r w:rsidRPr="00D502D3">
        <w:rPr>
          <w:rFonts w:hint="cs"/>
          <w:b/>
          <w:bCs/>
          <w:rtl/>
        </w:rPr>
        <w:t>התוס</w:t>
      </w:r>
      <w:proofErr w:type="spellEnd"/>
      <w:r w:rsidRPr="00D502D3">
        <w:rPr>
          <w:rFonts w:hint="cs"/>
          <w:b/>
          <w:bCs/>
          <w:rtl/>
        </w:rPr>
        <w:t xml:space="preserve">' </w:t>
      </w:r>
      <w:proofErr w:type="spellStart"/>
      <w:r w:rsidRPr="00D502D3">
        <w:rPr>
          <w:rFonts w:hint="cs"/>
          <w:b/>
          <w:bCs/>
          <w:rtl/>
        </w:rPr>
        <w:t>והרמב"ן</w:t>
      </w:r>
      <w:proofErr w:type="spellEnd"/>
      <w:r>
        <w:rPr>
          <w:rFonts w:hint="cs"/>
          <w:rtl/>
        </w:rPr>
        <w:t xml:space="preserve"> בדברי הספרי </w:t>
      </w:r>
      <w:proofErr w:type="spellStart"/>
      <w:r>
        <w:rPr>
          <w:rFonts w:hint="cs"/>
          <w:rtl/>
        </w:rPr>
        <w:t>דכיבוש</w:t>
      </w:r>
      <w:proofErr w:type="spellEnd"/>
      <w:r>
        <w:rPr>
          <w:rFonts w:hint="cs"/>
          <w:rtl/>
        </w:rPr>
        <w:t xml:space="preserve"> דוד הי' כיבוש יחיד </w:t>
      </w:r>
      <w:r w:rsidRPr="00D502D3">
        <w:rPr>
          <w:rFonts w:hint="cs"/>
          <w:b/>
          <w:bCs/>
          <w:rtl/>
        </w:rPr>
        <w:t>צ"ב</w:t>
      </w:r>
      <w:r>
        <w:rPr>
          <w:rFonts w:hint="cs"/>
          <w:rtl/>
        </w:rPr>
        <w:t xml:space="preserve">. הרי בספרי נלמד </w:t>
      </w:r>
      <w:proofErr w:type="spellStart"/>
      <w:r>
        <w:rPr>
          <w:rFonts w:hint="cs"/>
          <w:rtl/>
        </w:rPr>
        <w:t>דצריך</w:t>
      </w:r>
      <w:proofErr w:type="spellEnd"/>
      <w:r>
        <w:rPr>
          <w:rFonts w:hint="cs"/>
          <w:rtl/>
        </w:rPr>
        <w:t xml:space="preserve"> לכבוש כסדר דהיינו קודם א"י ואח"כ חו"ל מהא </w:t>
      </w:r>
      <w:proofErr w:type="spellStart"/>
      <w:r>
        <w:rPr>
          <w:rFonts w:hint="cs"/>
          <w:rtl/>
        </w:rPr>
        <w:t>דכתיב</w:t>
      </w:r>
      <w:proofErr w:type="spellEnd"/>
      <w:r>
        <w:rPr>
          <w:rFonts w:hint="cs"/>
          <w:rtl/>
        </w:rPr>
        <w:t xml:space="preserve"> וירשתם </w:t>
      </w:r>
      <w:proofErr w:type="spellStart"/>
      <w:r>
        <w:rPr>
          <w:rFonts w:hint="cs"/>
          <w:rtl/>
        </w:rPr>
        <w:t>גוים</w:t>
      </w:r>
      <w:proofErr w:type="spellEnd"/>
      <w:r>
        <w:rPr>
          <w:rFonts w:hint="cs"/>
          <w:rtl/>
        </w:rPr>
        <w:t xml:space="preserve"> גדולים ועצומים מכם ורק אח"כ כתיב כל המקום אשר תדרוך </w:t>
      </w:r>
      <w:proofErr w:type="spellStart"/>
      <w:r>
        <w:rPr>
          <w:rFonts w:hint="cs"/>
          <w:rtl/>
        </w:rPr>
        <w:t>וכו</w:t>
      </w:r>
      <w:proofErr w:type="spellEnd"/>
      <w:r>
        <w:rPr>
          <w:rFonts w:hint="cs"/>
          <w:rtl/>
        </w:rPr>
        <w:t xml:space="preserve">'. ולכאורה מסברא רק במי שמוזהר על וירשתם </w:t>
      </w:r>
      <w:proofErr w:type="spellStart"/>
      <w:r>
        <w:rPr>
          <w:rFonts w:hint="cs"/>
          <w:rtl/>
        </w:rPr>
        <w:t>גוים</w:t>
      </w:r>
      <w:proofErr w:type="spellEnd"/>
      <w:r>
        <w:rPr>
          <w:rFonts w:hint="cs"/>
          <w:rtl/>
        </w:rPr>
        <w:t xml:space="preserve"> </w:t>
      </w:r>
      <w:proofErr w:type="spellStart"/>
      <w:r>
        <w:rPr>
          <w:rFonts w:hint="cs"/>
          <w:rtl/>
        </w:rPr>
        <w:t>וכו</w:t>
      </w:r>
      <w:proofErr w:type="spellEnd"/>
      <w:r>
        <w:rPr>
          <w:rFonts w:hint="cs"/>
          <w:rtl/>
        </w:rPr>
        <w:t xml:space="preserve">' שייך בו שיהא מצווה קודם לקיים חובה זו ואח"כ לכבוש בחו"ל. </w:t>
      </w:r>
      <w:proofErr w:type="spellStart"/>
      <w:r w:rsidRPr="00D502D3">
        <w:rPr>
          <w:rFonts w:hint="cs"/>
          <w:b/>
          <w:bCs/>
          <w:rtl/>
        </w:rPr>
        <w:t>ולפי"ז</w:t>
      </w:r>
      <w:proofErr w:type="spellEnd"/>
      <w:r>
        <w:rPr>
          <w:rFonts w:hint="cs"/>
          <w:rtl/>
        </w:rPr>
        <w:t xml:space="preserve">, הרי בפשטות רק ציבור מצווה לכבוש את א"י ואינו חובת יחיד, וא"כ יחיד הכובש שלא כסדר דהיינו חו"ל קודם שנכבש א"י הואיל ואינו מצווה בכיבוש א"י מקרא </w:t>
      </w:r>
      <w:proofErr w:type="spellStart"/>
      <w:r>
        <w:rPr>
          <w:rFonts w:hint="cs"/>
          <w:rtl/>
        </w:rPr>
        <w:t>ד"וירשתם</w:t>
      </w:r>
      <w:proofErr w:type="spellEnd"/>
      <w:r>
        <w:rPr>
          <w:rFonts w:hint="cs"/>
          <w:rtl/>
        </w:rPr>
        <w:t xml:space="preserve">" שוב יכול לכבוש בחו"ל קודם שנכבש א"י. עוד העיר </w:t>
      </w:r>
      <w:r w:rsidRPr="00D502D3">
        <w:rPr>
          <w:rFonts w:hint="cs"/>
          <w:b/>
          <w:bCs/>
          <w:rtl/>
        </w:rPr>
        <w:t>הדבר אברהם</w:t>
      </w:r>
      <w:r>
        <w:rPr>
          <w:rFonts w:hint="cs"/>
          <w:rtl/>
        </w:rPr>
        <w:t xml:space="preserve"> (ח"א סי' י ענף ב) שמבואר בקראי שהרבה מישראל </w:t>
      </w:r>
      <w:proofErr w:type="spellStart"/>
      <w:r>
        <w:rPr>
          <w:rFonts w:hint="cs"/>
          <w:rtl/>
        </w:rPr>
        <w:t>נשתתפו</w:t>
      </w:r>
      <w:proofErr w:type="spellEnd"/>
      <w:r>
        <w:rPr>
          <w:rFonts w:hint="cs"/>
          <w:rtl/>
        </w:rPr>
        <w:t xml:space="preserve"> במלחמת דוד וא"כ אינו כיבוש יחיד. </w:t>
      </w:r>
      <w:r w:rsidR="005F5400">
        <w:rPr>
          <w:rFonts w:hint="cs"/>
          <w:rtl/>
        </w:rPr>
        <w:t xml:space="preserve">וכנראה, </w:t>
      </w:r>
      <w:proofErr w:type="spellStart"/>
      <w:r w:rsidR="005F5400">
        <w:rPr>
          <w:rFonts w:hint="cs"/>
          <w:rtl/>
        </w:rPr>
        <w:t>דמטעם</w:t>
      </w:r>
      <w:proofErr w:type="spellEnd"/>
      <w:r w:rsidR="005F5400">
        <w:rPr>
          <w:rFonts w:hint="cs"/>
          <w:rtl/>
        </w:rPr>
        <w:t xml:space="preserve"> זה ביאר </w:t>
      </w:r>
      <w:r w:rsidR="005F5400" w:rsidRPr="005F5400">
        <w:rPr>
          <w:rFonts w:hint="cs"/>
          <w:b/>
          <w:bCs/>
          <w:rtl/>
        </w:rPr>
        <w:t>הרמב"ם</w:t>
      </w:r>
      <w:r w:rsidR="005F5400">
        <w:rPr>
          <w:rFonts w:hint="cs"/>
          <w:rtl/>
        </w:rPr>
        <w:t xml:space="preserve"> (פ"א הל' תרומות הל' ג) וז"ל "אבל יחיד </w:t>
      </w:r>
      <w:r w:rsidR="009F53D3">
        <w:rPr>
          <w:rFonts w:hint="cs"/>
          <w:rtl/>
        </w:rPr>
        <w:t xml:space="preserve">מישראל </w:t>
      </w:r>
      <w:r w:rsidR="005F5400">
        <w:rPr>
          <w:rFonts w:hint="cs"/>
          <w:rtl/>
        </w:rPr>
        <w:t>או משפחה או שבט</w:t>
      </w:r>
      <w:r w:rsidR="00C2070E">
        <w:rPr>
          <w:rFonts w:hint="cs"/>
          <w:rtl/>
        </w:rPr>
        <w:t xml:space="preserve"> שהלכו כבשו </w:t>
      </w:r>
      <w:r w:rsidR="009F53D3">
        <w:rPr>
          <w:rFonts w:hint="cs"/>
          <w:rtl/>
        </w:rPr>
        <w:t xml:space="preserve">לעצמן מקום </w:t>
      </w:r>
      <w:r w:rsidR="009F53D3" w:rsidRPr="00A43260">
        <w:rPr>
          <w:rFonts w:hint="cs"/>
          <w:b/>
          <w:bCs/>
          <w:rtl/>
        </w:rPr>
        <w:t>אפי' מן הארץ</w:t>
      </w:r>
      <w:r w:rsidR="009F53D3">
        <w:rPr>
          <w:rFonts w:hint="cs"/>
          <w:rtl/>
        </w:rPr>
        <w:t xml:space="preserve"> שניתנה </w:t>
      </w:r>
      <w:proofErr w:type="spellStart"/>
      <w:r w:rsidR="009F53D3">
        <w:rPr>
          <w:rFonts w:hint="cs"/>
          <w:rtl/>
        </w:rPr>
        <w:t>לאאע"ה</w:t>
      </w:r>
      <w:proofErr w:type="spellEnd"/>
      <w:r w:rsidR="009F53D3">
        <w:rPr>
          <w:rFonts w:hint="cs"/>
          <w:rtl/>
        </w:rPr>
        <w:t xml:space="preserve"> אינו נקרא א"י כדי שינהגו בו כל המצות.</w:t>
      </w:r>
    </w:p>
    <w:p w:rsidR="003C2473" w:rsidRPr="003C2473" w:rsidRDefault="009F53D3" w:rsidP="00A43260">
      <w:pPr>
        <w:numPr>
          <w:ilvl w:val="0"/>
          <w:numId w:val="7"/>
        </w:numPr>
        <w:tabs>
          <w:tab w:val="left" w:pos="423"/>
        </w:tabs>
        <w:spacing w:after="0"/>
        <w:ind w:left="282" w:right="-142" w:hanging="205"/>
        <w:jc w:val="both"/>
        <w:rPr>
          <w:b/>
          <w:bCs/>
        </w:rPr>
      </w:pPr>
      <w:r w:rsidRPr="009F53D3">
        <w:rPr>
          <w:rFonts w:hint="cs"/>
          <w:b/>
          <w:bCs/>
          <w:rtl/>
        </w:rPr>
        <w:t>ובהמשך</w:t>
      </w:r>
      <w:r>
        <w:rPr>
          <w:rFonts w:hint="cs"/>
          <w:rtl/>
        </w:rPr>
        <w:t xml:space="preserve"> כתב (הלכה ג) הארצות שכבש דוד חוץ לארץ כנען כגון </w:t>
      </w:r>
      <w:proofErr w:type="spellStart"/>
      <w:r>
        <w:rPr>
          <w:rFonts w:hint="cs"/>
          <w:rtl/>
        </w:rPr>
        <w:t>וכו</w:t>
      </w:r>
      <w:proofErr w:type="spellEnd"/>
      <w:r>
        <w:rPr>
          <w:rFonts w:hint="cs"/>
          <w:rtl/>
        </w:rPr>
        <w:t xml:space="preserve">' אע"פ שמלך ישראל הוא ועפ"י הגדול הי' עושה אינן כא"י לכל דבר ולא כחו"ל לכל דבר כגון בבל ומצרים. אלא יצאו מכלל חו"ל ולכלל א"י לא הגיעו. ומפני מה ירדו ממעלת א"י מפני שכבש אותם קודם שיכבוש </w:t>
      </w:r>
      <w:r w:rsidRPr="009F53D3">
        <w:rPr>
          <w:rFonts w:hint="cs"/>
          <w:b/>
          <w:bCs/>
          <w:rtl/>
        </w:rPr>
        <w:t>כל א"י</w:t>
      </w:r>
      <w:r>
        <w:rPr>
          <w:rFonts w:hint="cs"/>
          <w:rtl/>
        </w:rPr>
        <w:t xml:space="preserve"> אלא שנשאר בה </w:t>
      </w:r>
      <w:proofErr w:type="spellStart"/>
      <w:r>
        <w:rPr>
          <w:rFonts w:hint="cs"/>
          <w:rtl/>
        </w:rPr>
        <w:t>מז</w:t>
      </w:r>
      <w:proofErr w:type="spellEnd"/>
      <w:r>
        <w:rPr>
          <w:rFonts w:hint="cs"/>
          <w:rtl/>
        </w:rPr>
        <w:t xml:space="preserve">' </w:t>
      </w:r>
      <w:proofErr w:type="spellStart"/>
      <w:r>
        <w:rPr>
          <w:rFonts w:hint="cs"/>
          <w:rtl/>
        </w:rPr>
        <w:t>עממין</w:t>
      </w:r>
      <w:proofErr w:type="spellEnd"/>
      <w:r>
        <w:rPr>
          <w:rFonts w:hint="cs"/>
          <w:rtl/>
        </w:rPr>
        <w:t xml:space="preserve">" ומתבאר מדבריו, </w:t>
      </w:r>
      <w:proofErr w:type="spellStart"/>
      <w:r w:rsidR="00A43260">
        <w:rPr>
          <w:rFonts w:hint="cs"/>
          <w:rtl/>
        </w:rPr>
        <w:t>דלמרות</w:t>
      </w:r>
      <w:proofErr w:type="spellEnd"/>
      <w:r w:rsidR="00A43260">
        <w:rPr>
          <w:rFonts w:hint="cs"/>
          <w:rtl/>
        </w:rPr>
        <w:t xml:space="preserve"> שפסק בהל' ב </w:t>
      </w:r>
      <w:proofErr w:type="spellStart"/>
      <w:r w:rsidR="00A43260">
        <w:rPr>
          <w:rFonts w:hint="cs"/>
          <w:rtl/>
        </w:rPr>
        <w:t>דכיבוש</w:t>
      </w:r>
      <w:proofErr w:type="spellEnd"/>
      <w:r w:rsidR="00A43260">
        <w:rPr>
          <w:rFonts w:hint="cs"/>
          <w:rtl/>
        </w:rPr>
        <w:t xml:space="preserve"> יחיד לא שמי' כיבוש </w:t>
      </w:r>
      <w:proofErr w:type="spellStart"/>
      <w:r w:rsidR="00A43260">
        <w:rPr>
          <w:rFonts w:hint="cs"/>
          <w:rtl/>
        </w:rPr>
        <w:t>אפי"ה</w:t>
      </w:r>
      <w:proofErr w:type="spellEnd"/>
      <w:r w:rsidR="00A43260">
        <w:rPr>
          <w:rFonts w:hint="cs"/>
          <w:rtl/>
        </w:rPr>
        <w:t xml:space="preserve"> הוצרך אצל דוד לטעם הספרי, והוא משום שהרמב"ם למד שאצל דוד הי' כיבוש רבים עפ"י מלך ועפ"י בי"ד הגדול</w:t>
      </w:r>
      <w:r w:rsidR="00077032">
        <w:rPr>
          <w:rFonts w:hint="cs"/>
          <w:rtl/>
        </w:rPr>
        <w:t xml:space="preserve">, וכך למד </w:t>
      </w:r>
      <w:proofErr w:type="spellStart"/>
      <w:r w:rsidR="00077032" w:rsidRPr="00077032">
        <w:rPr>
          <w:rFonts w:hint="cs"/>
          <w:b/>
          <w:bCs/>
          <w:rtl/>
        </w:rPr>
        <w:t>המהר"י</w:t>
      </w:r>
      <w:proofErr w:type="spellEnd"/>
      <w:r w:rsidR="00077032" w:rsidRPr="00077032">
        <w:rPr>
          <w:rFonts w:hint="cs"/>
          <w:b/>
          <w:bCs/>
          <w:rtl/>
        </w:rPr>
        <w:t xml:space="preserve"> קורקוס</w:t>
      </w:r>
      <w:r w:rsidR="00077032">
        <w:rPr>
          <w:rFonts w:hint="cs"/>
          <w:rtl/>
        </w:rPr>
        <w:t xml:space="preserve"> בכוונתו</w:t>
      </w:r>
      <w:r w:rsidR="00A43260">
        <w:rPr>
          <w:rFonts w:hint="cs"/>
          <w:rtl/>
        </w:rPr>
        <w:t>.</w:t>
      </w:r>
      <w:r w:rsidR="00A43260" w:rsidRPr="00A43260">
        <w:rPr>
          <w:rFonts w:hint="cs"/>
          <w:b/>
          <w:bCs/>
          <w:rtl/>
        </w:rPr>
        <w:t xml:space="preserve"> והטעם</w:t>
      </w:r>
      <w:r w:rsidR="00A43260">
        <w:rPr>
          <w:rFonts w:hint="cs"/>
          <w:rtl/>
        </w:rPr>
        <w:t xml:space="preserve"> שלמד הרמב"ם כן בדברי הספרי, </w:t>
      </w:r>
      <w:proofErr w:type="spellStart"/>
      <w:r w:rsidR="00A43260">
        <w:rPr>
          <w:rFonts w:hint="cs"/>
          <w:rtl/>
        </w:rPr>
        <w:t>י"ל</w:t>
      </w:r>
      <w:proofErr w:type="spellEnd"/>
      <w:r w:rsidR="00A43260">
        <w:rPr>
          <w:rFonts w:hint="cs"/>
          <w:rtl/>
        </w:rPr>
        <w:t xml:space="preserve"> עפ"י מה שביארנו שרק </w:t>
      </w:r>
      <w:proofErr w:type="spellStart"/>
      <w:r w:rsidR="00A43260">
        <w:rPr>
          <w:rFonts w:hint="cs"/>
          <w:rtl/>
        </w:rPr>
        <w:t>היכא</w:t>
      </w:r>
      <w:proofErr w:type="spellEnd"/>
      <w:r w:rsidR="00A43260">
        <w:rPr>
          <w:rFonts w:hint="cs"/>
          <w:rtl/>
        </w:rPr>
        <w:t xml:space="preserve"> שמצווה על "וירשתם" מצווה על הסדר שרק אח"כ יהא כל מקום אשר תדרוך,</w:t>
      </w:r>
      <w:r>
        <w:rPr>
          <w:rFonts w:hint="cs"/>
          <w:rtl/>
        </w:rPr>
        <w:t xml:space="preserve"> </w:t>
      </w:r>
      <w:r w:rsidR="00A43260">
        <w:rPr>
          <w:rFonts w:hint="cs"/>
          <w:rtl/>
        </w:rPr>
        <w:t xml:space="preserve">ולא ביחיד הכובש חו"ל שאינו מצווה על כיבוש א"י. אמנם לפי </w:t>
      </w:r>
      <w:r w:rsidR="00A43260" w:rsidRPr="00077032">
        <w:rPr>
          <w:rFonts w:hint="cs"/>
          <w:b/>
          <w:bCs/>
          <w:rtl/>
        </w:rPr>
        <w:t>הרמב"ם</w:t>
      </w:r>
      <w:r w:rsidR="00A43260">
        <w:rPr>
          <w:rFonts w:hint="cs"/>
          <w:rtl/>
        </w:rPr>
        <w:t xml:space="preserve"> </w:t>
      </w:r>
      <w:r w:rsidR="00A43260" w:rsidRPr="00A43260">
        <w:rPr>
          <w:rFonts w:hint="cs"/>
          <w:b/>
          <w:bCs/>
          <w:rtl/>
        </w:rPr>
        <w:t>צ"ב</w:t>
      </w:r>
      <w:r w:rsidR="00A43260">
        <w:rPr>
          <w:rFonts w:hint="cs"/>
          <w:rtl/>
        </w:rPr>
        <w:t xml:space="preserve"> </w:t>
      </w:r>
      <w:proofErr w:type="spellStart"/>
      <w:r w:rsidR="00A43260">
        <w:rPr>
          <w:rFonts w:hint="cs"/>
          <w:rtl/>
        </w:rPr>
        <w:t>האיך</w:t>
      </w:r>
      <w:proofErr w:type="spellEnd"/>
      <w:r w:rsidR="00A43260">
        <w:rPr>
          <w:rFonts w:hint="cs"/>
          <w:rtl/>
        </w:rPr>
        <w:t xml:space="preserve"> בי"ד הגדול יסכימו שיעשה שלא כדין. </w:t>
      </w:r>
      <w:proofErr w:type="spellStart"/>
      <w:r w:rsidR="00A43260" w:rsidRPr="00077032">
        <w:rPr>
          <w:rFonts w:hint="cs"/>
          <w:b/>
          <w:bCs/>
          <w:rtl/>
        </w:rPr>
        <w:t>ובמהר"י</w:t>
      </w:r>
      <w:proofErr w:type="spellEnd"/>
      <w:r w:rsidR="00A43260" w:rsidRPr="00077032">
        <w:rPr>
          <w:rFonts w:hint="cs"/>
          <w:b/>
          <w:bCs/>
          <w:rtl/>
        </w:rPr>
        <w:t xml:space="preserve"> קורקוס</w:t>
      </w:r>
      <w:r w:rsidR="00A43260">
        <w:rPr>
          <w:rFonts w:hint="cs"/>
          <w:rtl/>
        </w:rPr>
        <w:t xml:space="preserve"> כשמבאר לפי </w:t>
      </w:r>
      <w:proofErr w:type="spellStart"/>
      <w:r w:rsidR="00A43260">
        <w:rPr>
          <w:rFonts w:hint="cs"/>
          <w:rtl/>
        </w:rPr>
        <w:t>תוס</w:t>
      </w:r>
      <w:proofErr w:type="spellEnd"/>
      <w:r w:rsidR="00A43260">
        <w:rPr>
          <w:rFonts w:hint="cs"/>
          <w:rtl/>
        </w:rPr>
        <w:t xml:space="preserve">' </w:t>
      </w:r>
      <w:r w:rsidR="00077032">
        <w:rPr>
          <w:rFonts w:hint="cs"/>
          <w:rtl/>
        </w:rPr>
        <w:t xml:space="preserve">שביאר הספרי שדוד הוי כיבוש יחיד הוא משום שאם הי' כיבוש רבים והי' בהסכמת בי"ד הגדול, </w:t>
      </w:r>
      <w:proofErr w:type="spellStart"/>
      <w:r w:rsidR="00077032">
        <w:rPr>
          <w:rFonts w:hint="cs"/>
          <w:rtl/>
        </w:rPr>
        <w:t>האיך</w:t>
      </w:r>
      <w:proofErr w:type="spellEnd"/>
      <w:r w:rsidR="00077032">
        <w:rPr>
          <w:rFonts w:hint="cs"/>
          <w:rtl/>
        </w:rPr>
        <w:t xml:space="preserve"> יתכן שבי"ד הגדול יסכימו לדבר שהוא שלא כדין. </w:t>
      </w:r>
      <w:r w:rsidR="00077032" w:rsidRPr="003C2473">
        <w:rPr>
          <w:rFonts w:hint="cs"/>
          <w:b/>
          <w:bCs/>
          <w:rtl/>
        </w:rPr>
        <w:t>אך נראה</w:t>
      </w:r>
      <w:r w:rsidR="00077032">
        <w:rPr>
          <w:rFonts w:hint="cs"/>
          <w:rtl/>
        </w:rPr>
        <w:t xml:space="preserve">, </w:t>
      </w:r>
      <w:proofErr w:type="spellStart"/>
      <w:r w:rsidR="00077032">
        <w:rPr>
          <w:rFonts w:hint="cs"/>
          <w:rtl/>
        </w:rPr>
        <w:t>דהרמב"ם</w:t>
      </w:r>
      <w:proofErr w:type="spellEnd"/>
      <w:r w:rsidR="00077032">
        <w:rPr>
          <w:rFonts w:hint="cs"/>
          <w:rtl/>
        </w:rPr>
        <w:t xml:space="preserve"> יבאר כפי </w:t>
      </w:r>
      <w:proofErr w:type="spellStart"/>
      <w:r w:rsidR="00077032">
        <w:rPr>
          <w:rFonts w:hint="cs"/>
          <w:rtl/>
        </w:rPr>
        <w:t>הגירסא</w:t>
      </w:r>
      <w:proofErr w:type="spellEnd"/>
      <w:r w:rsidR="003C2473">
        <w:rPr>
          <w:rFonts w:hint="cs"/>
          <w:rtl/>
        </w:rPr>
        <w:t xml:space="preserve"> </w:t>
      </w:r>
      <w:proofErr w:type="spellStart"/>
      <w:r w:rsidR="003C2473">
        <w:rPr>
          <w:rFonts w:hint="cs"/>
          <w:rtl/>
        </w:rPr>
        <w:t>שכ</w:t>
      </w:r>
      <w:proofErr w:type="spellEnd"/>
      <w:r w:rsidR="003C2473">
        <w:rPr>
          <w:rFonts w:hint="cs"/>
          <w:rtl/>
        </w:rPr>
        <w:t xml:space="preserve">' </w:t>
      </w:r>
      <w:proofErr w:type="spellStart"/>
      <w:r w:rsidR="003C2473">
        <w:rPr>
          <w:rFonts w:hint="cs"/>
          <w:rtl/>
        </w:rPr>
        <w:t>התוס</w:t>
      </w:r>
      <w:proofErr w:type="spellEnd"/>
      <w:r w:rsidR="003C2473">
        <w:rPr>
          <w:rFonts w:hint="cs"/>
          <w:rtl/>
        </w:rPr>
        <w:t xml:space="preserve">' בע"ז לפי הספרי </w:t>
      </w:r>
      <w:proofErr w:type="spellStart"/>
      <w:r w:rsidR="003C2473">
        <w:rPr>
          <w:rFonts w:hint="cs"/>
          <w:rtl/>
        </w:rPr>
        <w:t>דאמר</w:t>
      </w:r>
      <w:proofErr w:type="spellEnd"/>
      <w:r w:rsidR="003C2473">
        <w:rPr>
          <w:rFonts w:hint="cs"/>
          <w:rtl/>
        </w:rPr>
        <w:t xml:space="preserve"> לו הקב"ה </w:t>
      </w:r>
      <w:proofErr w:type="spellStart"/>
      <w:r w:rsidR="003C2473">
        <w:rPr>
          <w:rFonts w:hint="cs"/>
          <w:rtl/>
        </w:rPr>
        <w:t>וכו</w:t>
      </w:r>
      <w:proofErr w:type="spellEnd"/>
      <w:r w:rsidR="003C2473">
        <w:rPr>
          <w:rFonts w:hint="cs"/>
          <w:rtl/>
        </w:rPr>
        <w:t xml:space="preserve">' ומדוע באמת לא גרס אמרו לו, והוא </w:t>
      </w:r>
      <w:r w:rsidR="003C2473">
        <w:rPr>
          <w:rFonts w:hint="cs"/>
          <w:rtl/>
        </w:rPr>
        <w:lastRenderedPageBreak/>
        <w:t xml:space="preserve">מטעם הנ"ל </w:t>
      </w:r>
      <w:proofErr w:type="spellStart"/>
      <w:r w:rsidR="003C2473">
        <w:rPr>
          <w:rFonts w:hint="cs"/>
          <w:rtl/>
        </w:rPr>
        <w:t>דהואיל</w:t>
      </w:r>
      <w:proofErr w:type="spellEnd"/>
      <w:r w:rsidR="003C2473">
        <w:rPr>
          <w:rFonts w:hint="cs"/>
          <w:rtl/>
        </w:rPr>
        <w:t xml:space="preserve"> ואפי' בי"ד הגדול טעו בזה הוצרך שהקב"ה יאמר לו שעשה שלא כדין, </w:t>
      </w:r>
      <w:proofErr w:type="spellStart"/>
      <w:r w:rsidR="003C2473">
        <w:rPr>
          <w:rFonts w:hint="cs"/>
          <w:rtl/>
        </w:rPr>
        <w:t>ודו"ק</w:t>
      </w:r>
      <w:proofErr w:type="spellEnd"/>
      <w:r w:rsidR="003C2473">
        <w:rPr>
          <w:rFonts w:hint="cs"/>
          <w:rtl/>
        </w:rPr>
        <w:t xml:space="preserve">. </w:t>
      </w:r>
      <w:proofErr w:type="spellStart"/>
      <w:r w:rsidR="003C2473" w:rsidRPr="0031673E">
        <w:rPr>
          <w:rFonts w:hint="cs"/>
          <w:b/>
          <w:bCs/>
          <w:rtl/>
        </w:rPr>
        <w:t>ולפי"ז</w:t>
      </w:r>
      <w:proofErr w:type="spellEnd"/>
      <w:r w:rsidR="003C2473">
        <w:rPr>
          <w:rFonts w:hint="cs"/>
          <w:rtl/>
        </w:rPr>
        <w:t xml:space="preserve"> יתכן לבאר כן גם לפי רש"י </w:t>
      </w:r>
      <w:proofErr w:type="spellStart"/>
      <w:r w:rsidR="003C2473">
        <w:rPr>
          <w:rFonts w:hint="cs"/>
          <w:rtl/>
        </w:rPr>
        <w:t>דסובר</w:t>
      </w:r>
      <w:proofErr w:type="spellEnd"/>
      <w:r w:rsidR="003C2473">
        <w:rPr>
          <w:rFonts w:hint="cs"/>
          <w:rtl/>
        </w:rPr>
        <w:t xml:space="preserve"> </w:t>
      </w:r>
      <w:proofErr w:type="spellStart"/>
      <w:r w:rsidR="003C2473">
        <w:rPr>
          <w:rFonts w:hint="cs"/>
          <w:rtl/>
        </w:rPr>
        <w:t>דכל</w:t>
      </w:r>
      <w:proofErr w:type="spellEnd"/>
      <w:r w:rsidR="003C2473">
        <w:rPr>
          <w:rFonts w:hint="cs"/>
          <w:rtl/>
        </w:rPr>
        <w:t xml:space="preserve"> טעם הספרי הוא רק משום </w:t>
      </w:r>
      <w:proofErr w:type="spellStart"/>
      <w:r w:rsidR="003C2473">
        <w:rPr>
          <w:rFonts w:hint="cs"/>
          <w:rtl/>
        </w:rPr>
        <w:t>דנקטו</w:t>
      </w:r>
      <w:proofErr w:type="spellEnd"/>
      <w:r w:rsidR="003C2473">
        <w:rPr>
          <w:rFonts w:hint="cs"/>
          <w:rtl/>
        </w:rPr>
        <w:t xml:space="preserve"> שדוד הי' כיבוש רבים, ואילו הבבלי </w:t>
      </w:r>
      <w:proofErr w:type="spellStart"/>
      <w:r w:rsidR="003C2473">
        <w:rPr>
          <w:rFonts w:hint="cs"/>
          <w:rtl/>
        </w:rPr>
        <w:t>ס"ל</w:t>
      </w:r>
      <w:proofErr w:type="spellEnd"/>
      <w:r w:rsidR="003C2473">
        <w:rPr>
          <w:rFonts w:hint="cs"/>
          <w:rtl/>
        </w:rPr>
        <w:t xml:space="preserve"> לפי רש"י שדוד הי' כיבוש יחיד, וא"כ שפיר נעשה הכיבוש כדין הואיל והיחיד לא הוזהר על סדר כיבוש כרבים, ובהכרח שכ</w:t>
      </w:r>
      <w:r w:rsidR="00387CE7">
        <w:rPr>
          <w:rFonts w:hint="cs"/>
          <w:rtl/>
        </w:rPr>
        <w:t xml:space="preserve">ל </w:t>
      </w:r>
      <w:proofErr w:type="spellStart"/>
      <w:r w:rsidR="00387CE7">
        <w:rPr>
          <w:rFonts w:hint="cs"/>
          <w:rtl/>
        </w:rPr>
        <w:t>החסרון</w:t>
      </w:r>
      <w:proofErr w:type="spellEnd"/>
      <w:r w:rsidR="00387CE7">
        <w:rPr>
          <w:rFonts w:hint="cs"/>
          <w:rtl/>
        </w:rPr>
        <w:t xml:space="preserve"> הוא רק מחמת כיבוש יחיד,</w:t>
      </w:r>
      <w:r w:rsidR="003C2473">
        <w:rPr>
          <w:rFonts w:hint="cs"/>
          <w:rtl/>
        </w:rPr>
        <w:t xml:space="preserve"> אך גם רש"י מודה </w:t>
      </w:r>
      <w:proofErr w:type="spellStart"/>
      <w:r w:rsidR="003C2473">
        <w:rPr>
          <w:rFonts w:hint="cs"/>
          <w:rtl/>
        </w:rPr>
        <w:t>דבכיבוש</w:t>
      </w:r>
      <w:proofErr w:type="spellEnd"/>
      <w:r w:rsidR="003C2473">
        <w:rPr>
          <w:rFonts w:hint="cs"/>
          <w:rtl/>
        </w:rPr>
        <w:t xml:space="preserve"> רבים יש איסור לכבוש חו"ל קודם שכבש כל א"י. </w:t>
      </w:r>
      <w:r w:rsidR="00387CE7">
        <w:rPr>
          <w:rFonts w:hint="cs"/>
          <w:rtl/>
        </w:rPr>
        <w:t xml:space="preserve">ולפי </w:t>
      </w:r>
      <w:proofErr w:type="spellStart"/>
      <w:r w:rsidR="00387CE7" w:rsidRPr="00972941">
        <w:rPr>
          <w:rFonts w:hint="cs"/>
          <w:b/>
          <w:bCs/>
          <w:rtl/>
        </w:rPr>
        <w:t>תוס</w:t>
      </w:r>
      <w:proofErr w:type="spellEnd"/>
      <w:r w:rsidR="00387CE7" w:rsidRPr="00972941">
        <w:rPr>
          <w:rFonts w:hint="cs"/>
          <w:b/>
          <w:bCs/>
          <w:rtl/>
        </w:rPr>
        <w:t xml:space="preserve">' </w:t>
      </w:r>
      <w:proofErr w:type="spellStart"/>
      <w:r w:rsidR="00387CE7" w:rsidRPr="00972941">
        <w:rPr>
          <w:rFonts w:hint="cs"/>
          <w:b/>
          <w:bCs/>
          <w:rtl/>
        </w:rPr>
        <w:t>והרמב"ן</w:t>
      </w:r>
      <w:proofErr w:type="spellEnd"/>
      <w:r w:rsidR="00387CE7">
        <w:rPr>
          <w:rFonts w:hint="cs"/>
          <w:rtl/>
        </w:rPr>
        <w:t xml:space="preserve"> שלמדו בכוונת הספרי שדוד הי' כיבוש יחיד</w:t>
      </w:r>
      <w:r w:rsidR="00972941">
        <w:rPr>
          <w:rFonts w:hint="cs"/>
          <w:rtl/>
        </w:rPr>
        <w:t>,</w:t>
      </w:r>
      <w:r w:rsidR="00387CE7">
        <w:rPr>
          <w:rFonts w:hint="cs"/>
          <w:rtl/>
        </w:rPr>
        <w:t xml:space="preserve"> יתכן לבאר </w:t>
      </w:r>
      <w:proofErr w:type="spellStart"/>
      <w:r w:rsidR="00387CE7">
        <w:rPr>
          <w:rFonts w:hint="cs"/>
          <w:rtl/>
        </w:rPr>
        <w:t>דס"ל</w:t>
      </w:r>
      <w:proofErr w:type="spellEnd"/>
      <w:r w:rsidR="00387CE7">
        <w:rPr>
          <w:rFonts w:hint="cs"/>
          <w:rtl/>
        </w:rPr>
        <w:t xml:space="preserve"> דגם ביחיד יש חיוב של "וירשתם" </w:t>
      </w:r>
      <w:r w:rsidR="00972941">
        <w:rPr>
          <w:rFonts w:hint="cs"/>
          <w:rtl/>
        </w:rPr>
        <w:t xml:space="preserve">והדר כל מקום אשר תדרוך" כי אולי הכוונה היא שיש חיוב על כל אחד להיות חלק מהציבור </w:t>
      </w:r>
      <w:proofErr w:type="spellStart"/>
      <w:r w:rsidR="00972941">
        <w:rPr>
          <w:rFonts w:hint="cs"/>
          <w:rtl/>
        </w:rPr>
        <w:t>לענין</w:t>
      </w:r>
      <w:proofErr w:type="spellEnd"/>
      <w:r w:rsidR="00972941">
        <w:rPr>
          <w:rFonts w:hint="cs"/>
          <w:rtl/>
        </w:rPr>
        <w:t xml:space="preserve"> וירשתם, אבל זה חוב עצמי. </w:t>
      </w:r>
      <w:r w:rsidR="003C2473">
        <w:rPr>
          <w:rFonts w:hint="cs"/>
          <w:rtl/>
        </w:rPr>
        <w:t xml:space="preserve"> </w:t>
      </w:r>
    </w:p>
    <w:p w:rsidR="001A1F3B" w:rsidRPr="001A1F3B" w:rsidRDefault="0031673E" w:rsidP="00A43260">
      <w:pPr>
        <w:numPr>
          <w:ilvl w:val="0"/>
          <w:numId w:val="7"/>
        </w:numPr>
        <w:tabs>
          <w:tab w:val="left" w:pos="423"/>
        </w:tabs>
        <w:spacing w:after="0"/>
        <w:ind w:left="282" w:right="-142" w:hanging="205"/>
        <w:jc w:val="both"/>
        <w:rPr>
          <w:b/>
          <w:bCs/>
        </w:rPr>
      </w:pPr>
      <w:r w:rsidRPr="0031673E">
        <w:rPr>
          <w:rFonts w:hint="cs"/>
          <w:b/>
          <w:bCs/>
          <w:rtl/>
        </w:rPr>
        <w:t xml:space="preserve">אך </w:t>
      </w:r>
      <w:r>
        <w:rPr>
          <w:rFonts w:hint="cs"/>
          <w:rtl/>
        </w:rPr>
        <w:t xml:space="preserve">לפי הרמב"ם </w:t>
      </w:r>
      <w:r w:rsidRPr="0031673E">
        <w:rPr>
          <w:rFonts w:hint="cs"/>
          <w:b/>
          <w:bCs/>
          <w:rtl/>
        </w:rPr>
        <w:t>צ"ב</w:t>
      </w:r>
      <w:r>
        <w:rPr>
          <w:rFonts w:hint="cs"/>
          <w:rtl/>
        </w:rPr>
        <w:t xml:space="preserve"> </w:t>
      </w:r>
      <w:proofErr w:type="spellStart"/>
      <w:r>
        <w:rPr>
          <w:rFonts w:hint="cs"/>
          <w:rtl/>
        </w:rPr>
        <w:t>דכיון</w:t>
      </w:r>
      <w:proofErr w:type="spellEnd"/>
      <w:r>
        <w:rPr>
          <w:rFonts w:hint="cs"/>
          <w:rtl/>
        </w:rPr>
        <w:t xml:space="preserve"> </w:t>
      </w:r>
      <w:proofErr w:type="spellStart"/>
      <w:r>
        <w:rPr>
          <w:rFonts w:hint="cs"/>
          <w:rtl/>
        </w:rPr>
        <w:t>דמבואר</w:t>
      </w:r>
      <w:proofErr w:type="spellEnd"/>
      <w:r>
        <w:rPr>
          <w:rFonts w:hint="cs"/>
          <w:rtl/>
        </w:rPr>
        <w:t xml:space="preserve"> בבבלי </w:t>
      </w:r>
      <w:proofErr w:type="spellStart"/>
      <w:r>
        <w:rPr>
          <w:rFonts w:hint="cs"/>
          <w:rtl/>
        </w:rPr>
        <w:t>דהטעם</w:t>
      </w:r>
      <w:proofErr w:type="spellEnd"/>
      <w:r>
        <w:rPr>
          <w:rFonts w:hint="cs"/>
          <w:rtl/>
        </w:rPr>
        <w:t xml:space="preserve"> </w:t>
      </w:r>
      <w:proofErr w:type="spellStart"/>
      <w:r>
        <w:rPr>
          <w:rFonts w:hint="cs"/>
          <w:rtl/>
        </w:rPr>
        <w:t>דסוריא</w:t>
      </w:r>
      <w:proofErr w:type="spellEnd"/>
      <w:r>
        <w:rPr>
          <w:rFonts w:hint="cs"/>
          <w:rtl/>
        </w:rPr>
        <w:t xml:space="preserve"> אינו כא"י </w:t>
      </w:r>
      <w:proofErr w:type="spellStart"/>
      <w:r>
        <w:rPr>
          <w:rFonts w:hint="cs"/>
          <w:rtl/>
        </w:rPr>
        <w:t>לענין</w:t>
      </w:r>
      <w:proofErr w:type="spellEnd"/>
      <w:r>
        <w:rPr>
          <w:rFonts w:hint="cs"/>
          <w:rtl/>
        </w:rPr>
        <w:t xml:space="preserve"> מצוות התלויות בארץ הוא משום דהוי כיבוש יחיד, א"כ הי' צריך לבאר </w:t>
      </w:r>
      <w:proofErr w:type="spellStart"/>
      <w:r>
        <w:rPr>
          <w:rFonts w:hint="cs"/>
          <w:rtl/>
        </w:rPr>
        <w:t>דסוריא</w:t>
      </w:r>
      <w:proofErr w:type="spellEnd"/>
      <w:r>
        <w:rPr>
          <w:rFonts w:hint="cs"/>
          <w:rtl/>
        </w:rPr>
        <w:t xml:space="preserve"> שהוא כיבוש יחיד לא שמי' כיבוש, </w:t>
      </w:r>
      <w:proofErr w:type="spellStart"/>
      <w:r>
        <w:rPr>
          <w:rFonts w:hint="cs"/>
          <w:rtl/>
        </w:rPr>
        <w:t>והאיך</w:t>
      </w:r>
      <w:proofErr w:type="spellEnd"/>
      <w:r>
        <w:rPr>
          <w:rFonts w:hint="cs"/>
          <w:rtl/>
        </w:rPr>
        <w:t xml:space="preserve"> נקט </w:t>
      </w:r>
      <w:proofErr w:type="spellStart"/>
      <w:r>
        <w:rPr>
          <w:rFonts w:hint="cs"/>
          <w:rtl/>
        </w:rPr>
        <w:t>כהספרי</w:t>
      </w:r>
      <w:proofErr w:type="spellEnd"/>
      <w:r>
        <w:rPr>
          <w:rFonts w:hint="cs"/>
          <w:rtl/>
        </w:rPr>
        <w:t xml:space="preserve"> שלמד שדוד הי' כיבוש רבים. </w:t>
      </w:r>
      <w:r w:rsidRPr="0031673E">
        <w:rPr>
          <w:rFonts w:hint="cs"/>
          <w:b/>
          <w:bCs/>
          <w:rtl/>
        </w:rPr>
        <w:t>ובקרן אורה</w:t>
      </w:r>
      <w:r>
        <w:rPr>
          <w:rFonts w:hint="cs"/>
          <w:rtl/>
        </w:rPr>
        <w:t xml:space="preserve"> יבמות (דף </w:t>
      </w:r>
      <w:proofErr w:type="spellStart"/>
      <w:r>
        <w:rPr>
          <w:rFonts w:hint="cs"/>
          <w:rtl/>
        </w:rPr>
        <w:t>פב</w:t>
      </w:r>
      <w:proofErr w:type="spellEnd"/>
      <w:r>
        <w:rPr>
          <w:rFonts w:hint="cs"/>
          <w:rtl/>
        </w:rPr>
        <w:t xml:space="preserve">:) </w:t>
      </w:r>
      <w:r w:rsidRPr="0031673E">
        <w:rPr>
          <w:rFonts w:hint="cs"/>
          <w:b/>
          <w:bCs/>
          <w:rtl/>
        </w:rPr>
        <w:t>ובדבר אברהם</w:t>
      </w:r>
      <w:r>
        <w:rPr>
          <w:rFonts w:hint="cs"/>
          <w:rtl/>
        </w:rPr>
        <w:t xml:space="preserve"> (ח"א סי' י ענף ב) עמדו בזה, וכתב </w:t>
      </w:r>
      <w:r w:rsidRPr="0031673E">
        <w:rPr>
          <w:rFonts w:hint="cs"/>
          <w:b/>
          <w:bCs/>
          <w:rtl/>
        </w:rPr>
        <w:t>הקרן אורה</w:t>
      </w:r>
      <w:r>
        <w:rPr>
          <w:rFonts w:hint="cs"/>
          <w:rtl/>
        </w:rPr>
        <w:t xml:space="preserve"> לבאר </w:t>
      </w:r>
      <w:proofErr w:type="spellStart"/>
      <w:r>
        <w:rPr>
          <w:rFonts w:hint="cs"/>
          <w:rtl/>
        </w:rPr>
        <w:t>דבאמת</w:t>
      </w:r>
      <w:proofErr w:type="spellEnd"/>
      <w:r>
        <w:rPr>
          <w:rFonts w:hint="cs"/>
          <w:rtl/>
        </w:rPr>
        <w:t xml:space="preserve"> גם הבבלי יוכל ללמוד </w:t>
      </w:r>
      <w:proofErr w:type="spellStart"/>
      <w:r>
        <w:rPr>
          <w:rFonts w:hint="cs"/>
          <w:rtl/>
        </w:rPr>
        <w:t>דדוד</w:t>
      </w:r>
      <w:proofErr w:type="spellEnd"/>
      <w:r>
        <w:rPr>
          <w:rFonts w:hint="cs"/>
          <w:rtl/>
        </w:rPr>
        <w:t xml:space="preserve"> הי' כיבוש רבים והי' שלא כסדר ומ"מ הוצרך לטעם </w:t>
      </w:r>
      <w:proofErr w:type="spellStart"/>
      <w:r>
        <w:rPr>
          <w:rFonts w:hint="cs"/>
          <w:rtl/>
        </w:rPr>
        <w:t>דכיבוש</w:t>
      </w:r>
      <w:proofErr w:type="spellEnd"/>
      <w:r>
        <w:rPr>
          <w:rFonts w:hint="cs"/>
          <w:rtl/>
        </w:rPr>
        <w:t xml:space="preserve"> יחיד לא שמי' כיבוש, והוא משום דלפי </w:t>
      </w:r>
      <w:proofErr w:type="spellStart"/>
      <w:r>
        <w:rPr>
          <w:rFonts w:hint="cs"/>
          <w:rtl/>
        </w:rPr>
        <w:t>המ"ד</w:t>
      </w:r>
      <w:proofErr w:type="spellEnd"/>
      <w:r>
        <w:rPr>
          <w:rFonts w:hint="cs"/>
          <w:rtl/>
        </w:rPr>
        <w:t xml:space="preserve"> כיבוש יחיד שמי' כיבוש לא מעכב לשיטתו אם נכבשה הארץ תחילה, והואיל וביחיד חל קדושה גם טרם שכבש כל א"י, א"כ בכיבוש רבים אע"ג דיש אזהרה שלא יכבוש מ"מ אינו מעכב </w:t>
      </w:r>
      <w:proofErr w:type="spellStart"/>
      <w:r>
        <w:rPr>
          <w:rFonts w:hint="cs"/>
          <w:rtl/>
        </w:rPr>
        <w:t>לענין</w:t>
      </w:r>
      <w:proofErr w:type="spellEnd"/>
      <w:r>
        <w:rPr>
          <w:rFonts w:hint="cs"/>
          <w:rtl/>
        </w:rPr>
        <w:t xml:space="preserve"> אם עבר על זה</w:t>
      </w:r>
      <w:r w:rsidR="001A1F3B">
        <w:rPr>
          <w:rFonts w:hint="cs"/>
          <w:rtl/>
        </w:rPr>
        <w:t xml:space="preserve"> וכבש וחל הקדושה. </w:t>
      </w:r>
      <w:r w:rsidR="001A1F3B" w:rsidRPr="001A1F3B">
        <w:rPr>
          <w:rFonts w:hint="cs"/>
          <w:b/>
          <w:bCs/>
          <w:rtl/>
        </w:rPr>
        <w:t>לעומת זה</w:t>
      </w:r>
      <w:r w:rsidR="001A1F3B">
        <w:rPr>
          <w:rFonts w:hint="cs"/>
          <w:rtl/>
        </w:rPr>
        <w:t xml:space="preserve"> לפי </w:t>
      </w:r>
      <w:proofErr w:type="spellStart"/>
      <w:r w:rsidR="001A1F3B">
        <w:rPr>
          <w:rFonts w:hint="cs"/>
          <w:rtl/>
        </w:rPr>
        <w:t>המ"ד</w:t>
      </w:r>
      <w:proofErr w:type="spellEnd"/>
      <w:r w:rsidR="001A1F3B">
        <w:rPr>
          <w:rFonts w:hint="cs"/>
          <w:rtl/>
        </w:rPr>
        <w:t xml:space="preserve"> כיבוש יחיד לא שמי' כיבוש אלא כיבוש רבים א"כ הואיל ויש אזהרה בכיבוש רבים שיהי' כסדר, א"כ בכבש שלא כסדר אין קדושה חלה. אך </w:t>
      </w:r>
      <w:r w:rsidR="001A1F3B" w:rsidRPr="007C20E9">
        <w:rPr>
          <w:rFonts w:hint="cs"/>
          <w:b/>
          <w:bCs/>
          <w:rtl/>
        </w:rPr>
        <w:t>צ"ב</w:t>
      </w:r>
      <w:r w:rsidR="001A1F3B">
        <w:rPr>
          <w:rFonts w:hint="cs"/>
          <w:rtl/>
        </w:rPr>
        <w:t xml:space="preserve">, דיש לחלק דמה שחל קדושה בכיבוש יחיד לפני שכבש הוא משום שאינו באזהרה של סדר כיבוש, אבל בכיבוש רבים שלא כסדר מנא לן </w:t>
      </w:r>
      <w:proofErr w:type="spellStart"/>
      <w:r w:rsidR="001A1F3B">
        <w:rPr>
          <w:rFonts w:hint="cs"/>
          <w:rtl/>
        </w:rPr>
        <w:t>דנימא</w:t>
      </w:r>
      <w:proofErr w:type="spellEnd"/>
      <w:r w:rsidR="001A1F3B">
        <w:rPr>
          <w:rFonts w:hint="cs"/>
          <w:rtl/>
        </w:rPr>
        <w:t xml:space="preserve"> בזה שלא יהא מעכב מלחול הקדושה. </w:t>
      </w:r>
    </w:p>
    <w:p w:rsidR="000A67CD" w:rsidRPr="000A67CD" w:rsidRDefault="001A1F3B" w:rsidP="0030405D">
      <w:pPr>
        <w:numPr>
          <w:ilvl w:val="0"/>
          <w:numId w:val="7"/>
        </w:numPr>
        <w:tabs>
          <w:tab w:val="left" w:pos="423"/>
        </w:tabs>
        <w:spacing w:after="0"/>
        <w:ind w:left="282" w:right="-142" w:hanging="205"/>
        <w:jc w:val="both"/>
        <w:rPr>
          <w:b/>
          <w:bCs/>
        </w:rPr>
      </w:pPr>
      <w:r>
        <w:rPr>
          <w:rFonts w:hint="cs"/>
          <w:b/>
          <w:bCs/>
          <w:rtl/>
        </w:rPr>
        <w:t xml:space="preserve">ובדבר אברהם </w:t>
      </w:r>
      <w:r>
        <w:rPr>
          <w:rFonts w:hint="cs"/>
          <w:rtl/>
        </w:rPr>
        <w:t xml:space="preserve">כתב </w:t>
      </w:r>
      <w:proofErr w:type="spellStart"/>
      <w:r>
        <w:rPr>
          <w:rFonts w:hint="cs"/>
          <w:rtl/>
        </w:rPr>
        <w:t>מכח</w:t>
      </w:r>
      <w:proofErr w:type="spellEnd"/>
      <w:r>
        <w:rPr>
          <w:rFonts w:hint="cs"/>
          <w:rtl/>
        </w:rPr>
        <w:t xml:space="preserve"> הערה זו לבאר באופן נוסף. אך נראה </w:t>
      </w:r>
      <w:r w:rsidR="0030405D">
        <w:rPr>
          <w:rFonts w:hint="cs"/>
          <w:rtl/>
        </w:rPr>
        <w:t xml:space="preserve">ליישב </w:t>
      </w:r>
      <w:proofErr w:type="spellStart"/>
      <w:r>
        <w:rPr>
          <w:rFonts w:hint="cs"/>
          <w:rtl/>
        </w:rPr>
        <w:t>דכוונת</w:t>
      </w:r>
      <w:proofErr w:type="spellEnd"/>
      <w:r>
        <w:rPr>
          <w:rFonts w:hint="cs"/>
          <w:rtl/>
        </w:rPr>
        <w:t xml:space="preserve"> </w:t>
      </w:r>
      <w:proofErr w:type="spellStart"/>
      <w:r>
        <w:rPr>
          <w:rFonts w:hint="cs"/>
          <w:rtl/>
        </w:rPr>
        <w:t>תי</w:t>
      </w:r>
      <w:proofErr w:type="spellEnd"/>
      <w:r>
        <w:rPr>
          <w:rFonts w:hint="cs"/>
          <w:rtl/>
        </w:rPr>
        <w:t xml:space="preserve">' </w:t>
      </w:r>
      <w:r w:rsidRPr="001A1F3B">
        <w:rPr>
          <w:rFonts w:hint="cs"/>
          <w:b/>
          <w:bCs/>
          <w:rtl/>
        </w:rPr>
        <w:t>הקרן אורה</w:t>
      </w:r>
      <w:r>
        <w:rPr>
          <w:rFonts w:hint="cs"/>
          <w:rtl/>
        </w:rPr>
        <w:t xml:space="preserve"> מ</w:t>
      </w:r>
      <w:r w:rsidR="00AE34BC">
        <w:rPr>
          <w:rFonts w:hint="cs"/>
          <w:rtl/>
        </w:rPr>
        <w:t xml:space="preserve">תבאר באופן אחר, והוא עפ"י מה שכתב </w:t>
      </w:r>
      <w:r w:rsidR="00AE34BC" w:rsidRPr="00AE34BC">
        <w:rPr>
          <w:rFonts w:hint="cs"/>
          <w:b/>
          <w:bCs/>
          <w:rtl/>
        </w:rPr>
        <w:t>בשיעורי רבי שמואל</w:t>
      </w:r>
      <w:r w:rsidR="00AE34BC">
        <w:rPr>
          <w:rFonts w:hint="cs"/>
          <w:rtl/>
        </w:rPr>
        <w:t xml:space="preserve"> גיטין (אות </w:t>
      </w:r>
      <w:proofErr w:type="spellStart"/>
      <w:r w:rsidR="00AE34BC">
        <w:rPr>
          <w:rFonts w:hint="cs"/>
          <w:rtl/>
        </w:rPr>
        <w:t>קה</w:t>
      </w:r>
      <w:proofErr w:type="spellEnd"/>
      <w:r w:rsidR="00AE34BC">
        <w:rPr>
          <w:rFonts w:hint="cs"/>
          <w:rtl/>
        </w:rPr>
        <w:t>)</w:t>
      </w:r>
      <w:r>
        <w:rPr>
          <w:rFonts w:hint="cs"/>
          <w:rtl/>
        </w:rPr>
        <w:t xml:space="preserve"> </w:t>
      </w:r>
      <w:proofErr w:type="spellStart"/>
      <w:r w:rsidR="00AE34BC">
        <w:rPr>
          <w:rFonts w:hint="cs"/>
          <w:rtl/>
        </w:rPr>
        <w:t>דיסוד</w:t>
      </w:r>
      <w:proofErr w:type="spellEnd"/>
      <w:r w:rsidR="00AE34BC">
        <w:rPr>
          <w:rFonts w:hint="cs"/>
          <w:rtl/>
        </w:rPr>
        <w:t xml:space="preserve"> הדין </w:t>
      </w:r>
      <w:proofErr w:type="spellStart"/>
      <w:r w:rsidR="00AE34BC">
        <w:rPr>
          <w:rFonts w:hint="cs"/>
          <w:rtl/>
        </w:rPr>
        <w:t>דכיבוש</w:t>
      </w:r>
      <w:proofErr w:type="spellEnd"/>
      <w:r w:rsidR="00AE34BC">
        <w:rPr>
          <w:rFonts w:hint="cs"/>
          <w:rtl/>
        </w:rPr>
        <w:t xml:space="preserve"> גורם לקדושת הארץ בין בא"י עצמה וכל שכן מחוצה לה למ"ד כיבוש יחיד לא שמי' כיבוש, הוא </w:t>
      </w:r>
      <w:proofErr w:type="spellStart"/>
      <w:r w:rsidR="00AE34BC">
        <w:rPr>
          <w:rFonts w:hint="cs"/>
          <w:rtl/>
        </w:rPr>
        <w:t>דהרשות</w:t>
      </w:r>
      <w:proofErr w:type="spellEnd"/>
      <w:r w:rsidR="00AE34BC">
        <w:rPr>
          <w:rFonts w:hint="cs"/>
          <w:rtl/>
        </w:rPr>
        <w:t xml:space="preserve"> המיוחד שנתנה תורה לכבוש ולקדש </w:t>
      </w:r>
      <w:r w:rsidR="007C20E9">
        <w:rPr>
          <w:rFonts w:hint="cs"/>
          <w:rtl/>
        </w:rPr>
        <w:t xml:space="preserve">ניתן למלך או לנביא מדעת רוב ישראל, אבל ביחיד הכובש לא ניתן רשות מיוחד לכבוש ולקדש, ולכן </w:t>
      </w:r>
      <w:proofErr w:type="spellStart"/>
      <w:r w:rsidR="007C20E9">
        <w:rPr>
          <w:rFonts w:hint="cs"/>
          <w:rtl/>
        </w:rPr>
        <w:t>ס"ל</w:t>
      </w:r>
      <w:proofErr w:type="spellEnd"/>
      <w:r w:rsidR="007C20E9">
        <w:rPr>
          <w:rFonts w:hint="cs"/>
          <w:rtl/>
        </w:rPr>
        <w:t xml:space="preserve"> </w:t>
      </w:r>
      <w:proofErr w:type="spellStart"/>
      <w:r w:rsidR="007C20E9">
        <w:rPr>
          <w:rFonts w:hint="cs"/>
          <w:rtl/>
        </w:rPr>
        <w:t>דכיבוש</w:t>
      </w:r>
      <w:proofErr w:type="spellEnd"/>
      <w:r w:rsidR="007C20E9">
        <w:rPr>
          <w:rFonts w:hint="cs"/>
          <w:rtl/>
        </w:rPr>
        <w:t xml:space="preserve"> יחיד אע"ג </w:t>
      </w:r>
      <w:proofErr w:type="spellStart"/>
      <w:r w:rsidR="007C20E9">
        <w:rPr>
          <w:rFonts w:hint="cs"/>
          <w:rtl/>
        </w:rPr>
        <w:t>דנחשב</w:t>
      </w:r>
      <w:proofErr w:type="spellEnd"/>
      <w:r w:rsidR="007C20E9">
        <w:rPr>
          <w:rFonts w:hint="cs"/>
          <w:rtl/>
        </w:rPr>
        <w:t xml:space="preserve"> שלו מ"מ אינו גורם לקדושה </w:t>
      </w:r>
      <w:proofErr w:type="spellStart"/>
      <w:r w:rsidR="007C20E9">
        <w:rPr>
          <w:rFonts w:hint="cs"/>
          <w:rtl/>
        </w:rPr>
        <w:t>לענין</w:t>
      </w:r>
      <w:proofErr w:type="spellEnd"/>
      <w:r w:rsidR="007C20E9">
        <w:rPr>
          <w:rFonts w:hint="cs"/>
          <w:rtl/>
        </w:rPr>
        <w:t xml:space="preserve"> מעשרות, הואיל ומה דהוי שלו אינו מחמת רשות המיוחד של התורה. ולפי </w:t>
      </w:r>
      <w:proofErr w:type="spellStart"/>
      <w:r w:rsidR="007C20E9">
        <w:rPr>
          <w:rFonts w:hint="cs"/>
          <w:rtl/>
        </w:rPr>
        <w:t>המ"ד</w:t>
      </w:r>
      <w:proofErr w:type="spellEnd"/>
      <w:r w:rsidR="007C20E9">
        <w:rPr>
          <w:rFonts w:hint="cs"/>
          <w:rtl/>
        </w:rPr>
        <w:t xml:space="preserve"> </w:t>
      </w:r>
      <w:proofErr w:type="spellStart"/>
      <w:r w:rsidR="007C20E9">
        <w:rPr>
          <w:rFonts w:hint="cs"/>
          <w:rtl/>
        </w:rPr>
        <w:t>דכיבוש</w:t>
      </w:r>
      <w:proofErr w:type="spellEnd"/>
      <w:r w:rsidR="007C20E9">
        <w:rPr>
          <w:rFonts w:hint="cs"/>
          <w:rtl/>
        </w:rPr>
        <w:t xml:space="preserve"> יחיד שמי' כיבוש </w:t>
      </w:r>
      <w:proofErr w:type="spellStart"/>
      <w:r w:rsidR="007C20E9">
        <w:rPr>
          <w:rFonts w:hint="cs"/>
          <w:rtl/>
        </w:rPr>
        <w:t>ס"ל</w:t>
      </w:r>
      <w:proofErr w:type="spellEnd"/>
      <w:r w:rsidR="007C20E9">
        <w:rPr>
          <w:rFonts w:hint="cs"/>
          <w:rtl/>
        </w:rPr>
        <w:t xml:space="preserve"> </w:t>
      </w:r>
      <w:proofErr w:type="spellStart"/>
      <w:r w:rsidR="007C20E9">
        <w:rPr>
          <w:rFonts w:hint="cs"/>
          <w:rtl/>
        </w:rPr>
        <w:t>דאין</w:t>
      </w:r>
      <w:proofErr w:type="spellEnd"/>
      <w:r w:rsidR="007C20E9">
        <w:rPr>
          <w:rFonts w:hint="cs"/>
          <w:rtl/>
        </w:rPr>
        <w:t xml:space="preserve"> צריך כיבוש מיוחד כדי שינהג קדושת א"י. </w:t>
      </w:r>
      <w:r w:rsidR="007C20E9" w:rsidRPr="000A67CD">
        <w:rPr>
          <w:rFonts w:hint="cs"/>
          <w:b/>
          <w:bCs/>
          <w:rtl/>
        </w:rPr>
        <w:t>ומעתה</w:t>
      </w:r>
      <w:r w:rsidR="007C20E9">
        <w:rPr>
          <w:rFonts w:hint="cs"/>
          <w:rtl/>
        </w:rPr>
        <w:t xml:space="preserve">, מבאר </w:t>
      </w:r>
      <w:proofErr w:type="spellStart"/>
      <w:r w:rsidR="007C20E9" w:rsidRPr="000A67CD">
        <w:rPr>
          <w:rFonts w:hint="cs"/>
          <w:b/>
          <w:bCs/>
          <w:rtl/>
        </w:rPr>
        <w:t>הגר"ש</w:t>
      </w:r>
      <w:proofErr w:type="spellEnd"/>
      <w:r w:rsidR="007C20E9">
        <w:rPr>
          <w:rFonts w:hint="cs"/>
          <w:rtl/>
        </w:rPr>
        <w:t xml:space="preserve"> זצ"ל </w:t>
      </w:r>
      <w:proofErr w:type="spellStart"/>
      <w:r w:rsidR="007C20E9">
        <w:rPr>
          <w:rFonts w:hint="cs"/>
          <w:rtl/>
        </w:rPr>
        <w:t>דדרשת</w:t>
      </w:r>
      <w:proofErr w:type="spellEnd"/>
      <w:r w:rsidR="007C20E9">
        <w:rPr>
          <w:rFonts w:hint="cs"/>
          <w:rtl/>
        </w:rPr>
        <w:t xml:space="preserve"> הספרי </w:t>
      </w:r>
      <w:proofErr w:type="spellStart"/>
      <w:r w:rsidR="007C20E9">
        <w:rPr>
          <w:rFonts w:hint="cs"/>
          <w:rtl/>
        </w:rPr>
        <w:t>דסמוך</w:t>
      </w:r>
      <w:proofErr w:type="spellEnd"/>
      <w:r w:rsidR="007C20E9">
        <w:rPr>
          <w:rFonts w:hint="cs"/>
          <w:rtl/>
        </w:rPr>
        <w:t xml:space="preserve"> לפלטרין שלך לא הורשת הוא גם חסרון בזכות המיוחד שנתנה תורה לכבוש ולקדש דגם בכיבוש רבים אם כובש שלא כסדר הנצרך אז חסר רשות המיוחד של כיבוש ולקדש. </w:t>
      </w:r>
      <w:proofErr w:type="spellStart"/>
      <w:r w:rsidR="007C20E9">
        <w:rPr>
          <w:rFonts w:hint="cs"/>
          <w:rtl/>
        </w:rPr>
        <w:t>ולפי"ז</w:t>
      </w:r>
      <w:proofErr w:type="spellEnd"/>
      <w:r w:rsidR="007C20E9">
        <w:rPr>
          <w:rFonts w:hint="cs"/>
          <w:rtl/>
        </w:rPr>
        <w:t xml:space="preserve"> למ"ד כיבוש יחיד שמי' כיבוש </w:t>
      </w:r>
      <w:r w:rsidR="000A67CD">
        <w:rPr>
          <w:rFonts w:hint="cs"/>
          <w:rtl/>
        </w:rPr>
        <w:t xml:space="preserve">דלא נצרך רשות מיוחד בשביל שתחול קדושה א"כ גם בכבשו שלא כסדר חל הקדושה, ושפיר מבואר מה </w:t>
      </w:r>
      <w:proofErr w:type="spellStart"/>
      <w:r w:rsidR="000A67CD">
        <w:rPr>
          <w:rFonts w:hint="cs"/>
          <w:rtl/>
        </w:rPr>
        <w:t>דדרשת</w:t>
      </w:r>
      <w:proofErr w:type="spellEnd"/>
      <w:r w:rsidR="000A67CD">
        <w:rPr>
          <w:rFonts w:hint="cs"/>
          <w:rtl/>
        </w:rPr>
        <w:t xml:space="preserve"> הספרי</w:t>
      </w:r>
      <w:r w:rsidR="007C20E9">
        <w:rPr>
          <w:rFonts w:hint="cs"/>
          <w:rtl/>
        </w:rPr>
        <w:t xml:space="preserve"> </w:t>
      </w:r>
      <w:r w:rsidR="000A67CD">
        <w:rPr>
          <w:rFonts w:hint="cs"/>
          <w:rtl/>
        </w:rPr>
        <w:t xml:space="preserve">שייך רק למ"ד כיבוש יחיד לא שמי' כיבוש. </w:t>
      </w:r>
    </w:p>
    <w:p w:rsidR="00E76594" w:rsidRPr="00E76594" w:rsidRDefault="000A67CD" w:rsidP="00EF317A">
      <w:pPr>
        <w:numPr>
          <w:ilvl w:val="0"/>
          <w:numId w:val="7"/>
        </w:numPr>
        <w:tabs>
          <w:tab w:val="left" w:pos="423"/>
        </w:tabs>
        <w:spacing w:after="0"/>
        <w:ind w:left="282" w:right="-142" w:hanging="205"/>
        <w:jc w:val="both"/>
        <w:rPr>
          <w:b/>
          <w:bCs/>
        </w:rPr>
      </w:pPr>
      <w:r>
        <w:rPr>
          <w:rFonts w:hint="cs"/>
          <w:b/>
          <w:bCs/>
          <w:rtl/>
        </w:rPr>
        <w:t xml:space="preserve">אך </w:t>
      </w:r>
      <w:r>
        <w:rPr>
          <w:rFonts w:hint="cs"/>
          <w:rtl/>
        </w:rPr>
        <w:t xml:space="preserve">ביאור זה </w:t>
      </w:r>
      <w:proofErr w:type="spellStart"/>
      <w:r w:rsidRPr="000A67CD">
        <w:rPr>
          <w:rFonts w:hint="cs"/>
          <w:b/>
          <w:bCs/>
          <w:rtl/>
        </w:rPr>
        <w:t>צל"ע</w:t>
      </w:r>
      <w:proofErr w:type="spellEnd"/>
      <w:r>
        <w:rPr>
          <w:rFonts w:hint="cs"/>
          <w:rtl/>
        </w:rPr>
        <w:t xml:space="preserve">, </w:t>
      </w:r>
      <w:proofErr w:type="spellStart"/>
      <w:r>
        <w:rPr>
          <w:rFonts w:hint="cs"/>
          <w:rtl/>
        </w:rPr>
        <w:t>דכבר</w:t>
      </w:r>
      <w:proofErr w:type="spellEnd"/>
      <w:r>
        <w:rPr>
          <w:rFonts w:hint="cs"/>
          <w:rtl/>
        </w:rPr>
        <w:t xml:space="preserve"> כתב </w:t>
      </w:r>
      <w:r w:rsidRPr="000A67CD">
        <w:rPr>
          <w:rFonts w:hint="cs"/>
          <w:b/>
          <w:bCs/>
          <w:rtl/>
        </w:rPr>
        <w:t>בבד קודש</w:t>
      </w:r>
      <w:r>
        <w:rPr>
          <w:rFonts w:hint="cs"/>
          <w:rtl/>
        </w:rPr>
        <w:t xml:space="preserve"> (ח"א סי') לדייק מלשון </w:t>
      </w:r>
      <w:r w:rsidRPr="00AE30EB">
        <w:rPr>
          <w:rFonts w:hint="cs"/>
          <w:b/>
          <w:bCs/>
          <w:rtl/>
        </w:rPr>
        <w:t>הספרי</w:t>
      </w:r>
      <w:r>
        <w:rPr>
          <w:rFonts w:hint="cs"/>
          <w:rtl/>
        </w:rPr>
        <w:t xml:space="preserve"> שעוד טרם שנתרבה </w:t>
      </w:r>
      <w:proofErr w:type="spellStart"/>
      <w:r>
        <w:rPr>
          <w:rFonts w:hint="cs"/>
          <w:rtl/>
        </w:rPr>
        <w:t>בדרשא</w:t>
      </w:r>
      <w:proofErr w:type="spellEnd"/>
      <w:r>
        <w:rPr>
          <w:rFonts w:hint="cs"/>
          <w:rtl/>
        </w:rPr>
        <w:t xml:space="preserve"> </w:t>
      </w:r>
      <w:proofErr w:type="spellStart"/>
      <w:r w:rsidR="009960F8">
        <w:rPr>
          <w:rFonts w:hint="cs"/>
          <w:rtl/>
        </w:rPr>
        <w:t>דב</w:t>
      </w:r>
      <w:r>
        <w:rPr>
          <w:rFonts w:hint="cs"/>
          <w:rtl/>
        </w:rPr>
        <w:t>כיבוש</w:t>
      </w:r>
      <w:proofErr w:type="spellEnd"/>
      <w:r>
        <w:rPr>
          <w:rFonts w:hint="cs"/>
          <w:rtl/>
        </w:rPr>
        <w:t xml:space="preserve"> </w:t>
      </w:r>
      <w:r w:rsidR="009960F8">
        <w:rPr>
          <w:rFonts w:hint="cs"/>
          <w:rtl/>
        </w:rPr>
        <w:t xml:space="preserve">חו"ל יש </w:t>
      </w:r>
      <w:r>
        <w:rPr>
          <w:rFonts w:hint="cs"/>
          <w:rtl/>
        </w:rPr>
        <w:t xml:space="preserve">חיוב מעשרות כבר נתמעט מהלימוד </w:t>
      </w:r>
      <w:proofErr w:type="spellStart"/>
      <w:r>
        <w:rPr>
          <w:rFonts w:hint="cs"/>
          <w:rtl/>
        </w:rPr>
        <w:t>ד"וירשתם</w:t>
      </w:r>
      <w:proofErr w:type="spellEnd"/>
      <w:r>
        <w:rPr>
          <w:rFonts w:hint="cs"/>
          <w:rtl/>
        </w:rPr>
        <w:t>" ואח"כ "כל מקום אשר תדרוך" ד</w:t>
      </w:r>
      <w:r w:rsidR="00AE30EB">
        <w:rPr>
          <w:rFonts w:hint="cs"/>
          <w:rtl/>
        </w:rPr>
        <w:t xml:space="preserve">יש איסור לשנות סדר הכיבוש. ובהכרח </w:t>
      </w:r>
      <w:proofErr w:type="spellStart"/>
      <w:r w:rsidR="009960F8">
        <w:rPr>
          <w:rFonts w:hint="cs"/>
          <w:rtl/>
        </w:rPr>
        <w:t>דאיסור</w:t>
      </w:r>
      <w:proofErr w:type="spellEnd"/>
      <w:r w:rsidR="009960F8">
        <w:rPr>
          <w:rFonts w:hint="cs"/>
          <w:rtl/>
        </w:rPr>
        <w:t xml:space="preserve"> זה הוא</w:t>
      </w:r>
      <w:r w:rsidR="00AE30EB">
        <w:rPr>
          <w:rFonts w:hint="cs"/>
          <w:rtl/>
        </w:rPr>
        <w:t xml:space="preserve"> בנוגע לעצם </w:t>
      </w:r>
      <w:proofErr w:type="spellStart"/>
      <w:r w:rsidR="00AE30EB">
        <w:rPr>
          <w:rFonts w:hint="cs"/>
          <w:rtl/>
        </w:rPr>
        <w:t>הקנין</w:t>
      </w:r>
      <w:proofErr w:type="spellEnd"/>
      <w:r w:rsidR="00AE30EB">
        <w:rPr>
          <w:rFonts w:hint="cs"/>
          <w:rtl/>
        </w:rPr>
        <w:t xml:space="preserve">, וא"כ שוב </w:t>
      </w:r>
      <w:r w:rsidR="00AE30EB" w:rsidRPr="00AE30EB">
        <w:rPr>
          <w:rFonts w:hint="cs"/>
          <w:b/>
          <w:bCs/>
          <w:rtl/>
        </w:rPr>
        <w:t xml:space="preserve">צ"ב </w:t>
      </w:r>
      <w:r w:rsidR="00AE30EB">
        <w:rPr>
          <w:rFonts w:hint="cs"/>
          <w:rtl/>
        </w:rPr>
        <w:t xml:space="preserve">שאינו דומה כיבוש שלא כסדר לכיבוש יחיד, </w:t>
      </w:r>
      <w:proofErr w:type="spellStart"/>
      <w:r w:rsidR="00AE30EB">
        <w:rPr>
          <w:rFonts w:hint="cs"/>
          <w:rtl/>
        </w:rPr>
        <w:t>ד</w:t>
      </w:r>
      <w:r w:rsidR="009960F8">
        <w:rPr>
          <w:rFonts w:hint="cs"/>
          <w:rtl/>
        </w:rPr>
        <w:t>אילו</w:t>
      </w:r>
      <w:proofErr w:type="spellEnd"/>
      <w:r w:rsidR="009960F8">
        <w:rPr>
          <w:rFonts w:hint="cs"/>
          <w:rtl/>
        </w:rPr>
        <w:t xml:space="preserve"> </w:t>
      </w:r>
      <w:r w:rsidR="00AE30EB">
        <w:rPr>
          <w:rFonts w:hint="cs"/>
          <w:rtl/>
        </w:rPr>
        <w:t xml:space="preserve">בכיבוש יחיד </w:t>
      </w:r>
      <w:proofErr w:type="spellStart"/>
      <w:r w:rsidR="00AE30EB">
        <w:rPr>
          <w:rFonts w:hint="cs"/>
          <w:rtl/>
        </w:rPr>
        <w:t>היכא</w:t>
      </w:r>
      <w:proofErr w:type="spellEnd"/>
      <w:r w:rsidR="00AE30EB">
        <w:rPr>
          <w:rFonts w:hint="cs"/>
          <w:rtl/>
        </w:rPr>
        <w:t xml:space="preserve"> שהוא כסדר הרי לא נתמעט כלל </w:t>
      </w:r>
      <w:proofErr w:type="spellStart"/>
      <w:r w:rsidR="00AE30EB">
        <w:rPr>
          <w:rFonts w:hint="cs"/>
          <w:rtl/>
        </w:rPr>
        <w:t>מקנין</w:t>
      </w:r>
      <w:proofErr w:type="spellEnd"/>
      <w:r w:rsidR="00AE30EB">
        <w:rPr>
          <w:rFonts w:hint="cs"/>
          <w:rtl/>
        </w:rPr>
        <w:t xml:space="preserve"> ולכן </w:t>
      </w:r>
      <w:proofErr w:type="spellStart"/>
      <w:r w:rsidR="00AE30EB">
        <w:rPr>
          <w:rFonts w:hint="cs"/>
          <w:rtl/>
        </w:rPr>
        <w:t>ס"ל</w:t>
      </w:r>
      <w:proofErr w:type="spellEnd"/>
      <w:r w:rsidR="00AE30EB">
        <w:rPr>
          <w:rFonts w:hint="cs"/>
          <w:rtl/>
        </w:rPr>
        <w:t xml:space="preserve"> למ"ד שמי' כיבוש </w:t>
      </w:r>
      <w:proofErr w:type="spellStart"/>
      <w:r w:rsidR="00AE30EB">
        <w:rPr>
          <w:rFonts w:hint="cs"/>
          <w:rtl/>
        </w:rPr>
        <w:t>דנתקדש</w:t>
      </w:r>
      <w:proofErr w:type="spellEnd"/>
      <w:r w:rsidR="00AE30EB">
        <w:rPr>
          <w:rFonts w:hint="cs"/>
          <w:rtl/>
        </w:rPr>
        <w:t xml:space="preserve"> גם </w:t>
      </w:r>
      <w:proofErr w:type="spellStart"/>
      <w:r w:rsidR="00AE30EB">
        <w:rPr>
          <w:rFonts w:hint="cs"/>
          <w:rtl/>
        </w:rPr>
        <w:t>לענין</w:t>
      </w:r>
      <w:proofErr w:type="spellEnd"/>
      <w:r w:rsidR="00AE30EB">
        <w:rPr>
          <w:rFonts w:hint="cs"/>
          <w:rtl/>
        </w:rPr>
        <w:t xml:space="preserve"> במעשרות, אבל בכיבוש שלא כסדר הרי יש כאן איסור או </w:t>
      </w:r>
      <w:proofErr w:type="spellStart"/>
      <w:r w:rsidR="00AE30EB">
        <w:rPr>
          <w:rFonts w:hint="cs"/>
          <w:rtl/>
        </w:rPr>
        <w:t>גריעותא</w:t>
      </w:r>
      <w:proofErr w:type="spellEnd"/>
      <w:r w:rsidR="00AE30EB">
        <w:rPr>
          <w:rFonts w:hint="cs"/>
          <w:rtl/>
        </w:rPr>
        <w:t xml:space="preserve"> הנוגע גם לעצם </w:t>
      </w:r>
      <w:proofErr w:type="spellStart"/>
      <w:r w:rsidR="00AE30EB">
        <w:rPr>
          <w:rFonts w:hint="cs"/>
          <w:rtl/>
        </w:rPr>
        <w:t>הקנין</w:t>
      </w:r>
      <w:proofErr w:type="spellEnd"/>
      <w:r w:rsidR="00AE30EB">
        <w:rPr>
          <w:rFonts w:hint="cs"/>
          <w:rtl/>
        </w:rPr>
        <w:t xml:space="preserve">, וא"כ גם למ"ד כיבוש יחיד לא שמי' כיבוש לא </w:t>
      </w:r>
      <w:proofErr w:type="spellStart"/>
      <w:r w:rsidR="00AE30EB">
        <w:rPr>
          <w:rFonts w:hint="cs"/>
          <w:rtl/>
        </w:rPr>
        <w:t>יהני</w:t>
      </w:r>
      <w:proofErr w:type="spellEnd"/>
      <w:r w:rsidR="00AE30EB">
        <w:rPr>
          <w:rFonts w:hint="cs"/>
          <w:rtl/>
        </w:rPr>
        <w:t xml:space="preserve">. ואכן הגאון </w:t>
      </w:r>
      <w:r w:rsidR="00AE30EB" w:rsidRPr="00EF317A">
        <w:rPr>
          <w:rFonts w:hint="cs"/>
          <w:b/>
          <w:bCs/>
          <w:rtl/>
        </w:rPr>
        <w:t>הנ"ל</w:t>
      </w:r>
      <w:r w:rsidR="00AE30EB">
        <w:rPr>
          <w:rFonts w:hint="cs"/>
          <w:rtl/>
        </w:rPr>
        <w:t xml:space="preserve"> תמה </w:t>
      </w:r>
      <w:r w:rsidR="009960F8">
        <w:rPr>
          <w:rFonts w:hint="cs"/>
          <w:rtl/>
        </w:rPr>
        <w:t xml:space="preserve">באופן אחר בעצם  דרשת הספרי, </w:t>
      </w:r>
      <w:proofErr w:type="spellStart"/>
      <w:r w:rsidR="00D03081">
        <w:rPr>
          <w:rFonts w:hint="cs"/>
          <w:rtl/>
        </w:rPr>
        <w:t>דמאחר</w:t>
      </w:r>
      <w:proofErr w:type="spellEnd"/>
      <w:r w:rsidR="00D03081">
        <w:rPr>
          <w:rFonts w:hint="cs"/>
          <w:rtl/>
        </w:rPr>
        <w:t xml:space="preserve"> </w:t>
      </w:r>
      <w:proofErr w:type="spellStart"/>
      <w:r w:rsidR="00D03081">
        <w:rPr>
          <w:rFonts w:hint="cs"/>
          <w:rtl/>
        </w:rPr>
        <w:t>דעמון</w:t>
      </w:r>
      <w:proofErr w:type="spellEnd"/>
      <w:r w:rsidR="00D03081">
        <w:rPr>
          <w:rFonts w:hint="cs"/>
          <w:rtl/>
        </w:rPr>
        <w:t xml:space="preserve"> ומואב טיהרו </w:t>
      </w:r>
      <w:proofErr w:type="spellStart"/>
      <w:r w:rsidR="00D03081">
        <w:rPr>
          <w:rFonts w:hint="cs"/>
          <w:rtl/>
        </w:rPr>
        <w:t>בסיחון</w:t>
      </w:r>
      <w:proofErr w:type="spellEnd"/>
      <w:r w:rsidR="00D03081">
        <w:rPr>
          <w:rFonts w:hint="cs"/>
          <w:rtl/>
        </w:rPr>
        <w:t>, ועכו"</w:t>
      </w:r>
      <w:r w:rsidR="00EF317A">
        <w:rPr>
          <w:rFonts w:hint="cs"/>
          <w:rtl/>
        </w:rPr>
        <w:t xml:space="preserve">ם קונה בכיבוש לבד, א"כ </w:t>
      </w:r>
      <w:proofErr w:type="spellStart"/>
      <w:r w:rsidR="00EF317A">
        <w:rPr>
          <w:rFonts w:hint="cs"/>
          <w:rtl/>
        </w:rPr>
        <w:t>לענין</w:t>
      </w:r>
      <w:proofErr w:type="spellEnd"/>
      <w:r w:rsidR="00EF317A">
        <w:rPr>
          <w:rFonts w:hint="cs"/>
          <w:rtl/>
        </w:rPr>
        <w:t xml:space="preserve"> </w:t>
      </w:r>
      <w:proofErr w:type="spellStart"/>
      <w:r w:rsidR="00EF317A">
        <w:rPr>
          <w:rFonts w:hint="cs"/>
          <w:rtl/>
        </w:rPr>
        <w:t>קנין</w:t>
      </w:r>
      <w:proofErr w:type="spellEnd"/>
      <w:r w:rsidR="00EF317A">
        <w:rPr>
          <w:rFonts w:hint="cs"/>
          <w:rtl/>
        </w:rPr>
        <w:t xml:space="preserve"> ממון </w:t>
      </w:r>
      <w:proofErr w:type="spellStart"/>
      <w:r w:rsidR="00EF317A">
        <w:rPr>
          <w:rFonts w:hint="cs"/>
          <w:rtl/>
        </w:rPr>
        <w:t>האיך</w:t>
      </w:r>
      <w:proofErr w:type="spellEnd"/>
      <w:r w:rsidR="00EF317A">
        <w:rPr>
          <w:rFonts w:hint="cs"/>
          <w:rtl/>
        </w:rPr>
        <w:t xml:space="preserve"> שייך שיהא בזה חסרון </w:t>
      </w:r>
      <w:proofErr w:type="spellStart"/>
      <w:r w:rsidR="00EF317A">
        <w:rPr>
          <w:rFonts w:hint="cs"/>
          <w:rtl/>
        </w:rPr>
        <w:t>דסמוך</w:t>
      </w:r>
      <w:proofErr w:type="spellEnd"/>
      <w:r w:rsidR="00EF317A">
        <w:rPr>
          <w:rFonts w:hint="cs"/>
          <w:rtl/>
        </w:rPr>
        <w:t xml:space="preserve"> לפלטרין שלך לא הורשת. </w:t>
      </w:r>
    </w:p>
    <w:p w:rsidR="00387CE7" w:rsidRPr="00387CE7" w:rsidRDefault="00EF317A" w:rsidP="00387CE7">
      <w:pPr>
        <w:numPr>
          <w:ilvl w:val="0"/>
          <w:numId w:val="7"/>
        </w:numPr>
        <w:tabs>
          <w:tab w:val="left" w:pos="423"/>
        </w:tabs>
        <w:spacing w:after="0"/>
        <w:ind w:left="282" w:right="-142" w:hanging="205"/>
        <w:jc w:val="both"/>
        <w:rPr>
          <w:b/>
          <w:bCs/>
        </w:rPr>
      </w:pPr>
      <w:r w:rsidRPr="00E76594">
        <w:rPr>
          <w:rFonts w:hint="cs"/>
          <w:b/>
          <w:bCs/>
          <w:rtl/>
        </w:rPr>
        <w:t>ו</w:t>
      </w:r>
      <w:r w:rsidR="00E76594" w:rsidRPr="00E76594">
        <w:rPr>
          <w:rFonts w:hint="cs"/>
          <w:b/>
          <w:bCs/>
          <w:rtl/>
        </w:rPr>
        <w:t xml:space="preserve">מיישב </w:t>
      </w:r>
      <w:r w:rsidR="00E76594">
        <w:rPr>
          <w:rFonts w:hint="cs"/>
          <w:rtl/>
        </w:rPr>
        <w:t>הנ"ל</w:t>
      </w:r>
      <w:r>
        <w:rPr>
          <w:rFonts w:hint="cs"/>
          <w:rtl/>
        </w:rPr>
        <w:t xml:space="preserve"> דלפי </w:t>
      </w:r>
      <w:proofErr w:type="spellStart"/>
      <w:r w:rsidRPr="00EF317A">
        <w:rPr>
          <w:rFonts w:hint="cs"/>
          <w:b/>
          <w:bCs/>
          <w:rtl/>
        </w:rPr>
        <w:t>הר"ן</w:t>
      </w:r>
      <w:proofErr w:type="spellEnd"/>
      <w:r>
        <w:rPr>
          <w:rFonts w:hint="cs"/>
          <w:rtl/>
        </w:rPr>
        <w:t xml:space="preserve"> </w:t>
      </w:r>
      <w:proofErr w:type="spellStart"/>
      <w:r>
        <w:rPr>
          <w:rFonts w:hint="cs"/>
          <w:rtl/>
        </w:rPr>
        <w:t>דס"ל</w:t>
      </w:r>
      <w:proofErr w:type="spellEnd"/>
      <w:r>
        <w:rPr>
          <w:rFonts w:hint="cs"/>
          <w:rtl/>
        </w:rPr>
        <w:t xml:space="preserve"> דלא </w:t>
      </w:r>
      <w:proofErr w:type="spellStart"/>
      <w:r>
        <w:rPr>
          <w:rFonts w:hint="cs"/>
          <w:rtl/>
        </w:rPr>
        <w:t>סגי</w:t>
      </w:r>
      <w:proofErr w:type="spellEnd"/>
      <w:r>
        <w:rPr>
          <w:rFonts w:hint="cs"/>
          <w:rtl/>
        </w:rPr>
        <w:t xml:space="preserve"> בכיבוש מלחמה לחוד לקנות וצריך גם חזקה, א"כ </w:t>
      </w:r>
      <w:proofErr w:type="spellStart"/>
      <w:r>
        <w:rPr>
          <w:rFonts w:hint="cs"/>
          <w:rtl/>
        </w:rPr>
        <w:t>י"ל</w:t>
      </w:r>
      <w:proofErr w:type="spellEnd"/>
      <w:r>
        <w:rPr>
          <w:rFonts w:hint="cs"/>
          <w:rtl/>
        </w:rPr>
        <w:t xml:space="preserve"> </w:t>
      </w:r>
      <w:proofErr w:type="spellStart"/>
      <w:r>
        <w:rPr>
          <w:rFonts w:hint="cs"/>
          <w:rtl/>
        </w:rPr>
        <w:t>דהספרי</w:t>
      </w:r>
      <w:proofErr w:type="spellEnd"/>
      <w:r>
        <w:rPr>
          <w:rFonts w:hint="cs"/>
          <w:rtl/>
        </w:rPr>
        <w:t xml:space="preserve"> </w:t>
      </w:r>
      <w:proofErr w:type="spellStart"/>
      <w:r>
        <w:rPr>
          <w:rFonts w:hint="cs"/>
          <w:rtl/>
        </w:rPr>
        <w:t>מיירי</w:t>
      </w:r>
      <w:proofErr w:type="spellEnd"/>
      <w:r>
        <w:rPr>
          <w:rFonts w:hint="cs"/>
          <w:rtl/>
        </w:rPr>
        <w:t xml:space="preserve"> מצד הדין כיבוש שנתחדש מכל מקום אשר תדרוך שמועיל בכיבוש לבד בלי חזקה, ובכיבוש זה </w:t>
      </w:r>
      <w:proofErr w:type="spellStart"/>
      <w:r>
        <w:rPr>
          <w:rFonts w:hint="cs"/>
          <w:rtl/>
        </w:rPr>
        <w:t>דריש</w:t>
      </w:r>
      <w:proofErr w:type="spellEnd"/>
      <w:r>
        <w:rPr>
          <w:rFonts w:hint="cs"/>
          <w:rtl/>
        </w:rPr>
        <w:t xml:space="preserve"> הספרי </w:t>
      </w:r>
      <w:proofErr w:type="spellStart"/>
      <w:r>
        <w:rPr>
          <w:rFonts w:hint="cs"/>
          <w:rtl/>
        </w:rPr>
        <w:t>דרק</w:t>
      </w:r>
      <w:proofErr w:type="spellEnd"/>
      <w:r>
        <w:rPr>
          <w:rFonts w:hint="cs"/>
          <w:rtl/>
        </w:rPr>
        <w:t xml:space="preserve"> לאחר שנתקיים וירשתם וכבשו כל א"י אז ישנו לדין כיבוש המחודש שאינו מצריך חזקה. אך לפי כל הראשונים </w:t>
      </w:r>
      <w:proofErr w:type="spellStart"/>
      <w:r>
        <w:rPr>
          <w:rFonts w:hint="cs"/>
          <w:rtl/>
        </w:rPr>
        <w:t>דס"ל</w:t>
      </w:r>
      <w:proofErr w:type="spellEnd"/>
      <w:r>
        <w:rPr>
          <w:rFonts w:hint="cs"/>
          <w:rtl/>
        </w:rPr>
        <w:t xml:space="preserve"> </w:t>
      </w:r>
      <w:proofErr w:type="spellStart"/>
      <w:r>
        <w:rPr>
          <w:rFonts w:hint="cs"/>
          <w:rtl/>
        </w:rPr>
        <w:t>דמהני</w:t>
      </w:r>
      <w:proofErr w:type="spellEnd"/>
      <w:r>
        <w:rPr>
          <w:rFonts w:hint="cs"/>
          <w:rtl/>
        </w:rPr>
        <w:t xml:space="preserve"> בכיבוש לחוד בלי </w:t>
      </w:r>
      <w:proofErr w:type="spellStart"/>
      <w:r>
        <w:rPr>
          <w:rFonts w:hint="cs"/>
          <w:rtl/>
        </w:rPr>
        <w:t>קנין</w:t>
      </w:r>
      <w:proofErr w:type="spellEnd"/>
      <w:r>
        <w:rPr>
          <w:rFonts w:hint="cs"/>
          <w:rtl/>
        </w:rPr>
        <w:t xml:space="preserve"> גם בעמון ומואב, א"כ שוב צ"ב איזה הגבלה שייך בכיבוש חו"ל </w:t>
      </w:r>
      <w:proofErr w:type="spellStart"/>
      <w:r>
        <w:rPr>
          <w:rFonts w:hint="cs"/>
          <w:rtl/>
        </w:rPr>
        <w:t>לענין</w:t>
      </w:r>
      <w:proofErr w:type="spellEnd"/>
      <w:r>
        <w:rPr>
          <w:rFonts w:hint="cs"/>
          <w:rtl/>
        </w:rPr>
        <w:t xml:space="preserve"> </w:t>
      </w:r>
      <w:proofErr w:type="spellStart"/>
      <w:r>
        <w:rPr>
          <w:rFonts w:hint="cs"/>
          <w:rtl/>
        </w:rPr>
        <w:t>קנין</w:t>
      </w:r>
      <w:proofErr w:type="spellEnd"/>
      <w:r>
        <w:rPr>
          <w:rFonts w:hint="cs"/>
          <w:rtl/>
        </w:rPr>
        <w:t xml:space="preserve"> הממון. </w:t>
      </w:r>
      <w:r w:rsidR="00E76594">
        <w:rPr>
          <w:rFonts w:hint="cs"/>
          <w:rtl/>
        </w:rPr>
        <w:t>[</w:t>
      </w:r>
      <w:proofErr w:type="spellStart"/>
      <w:r w:rsidR="00E76594">
        <w:rPr>
          <w:rFonts w:hint="cs"/>
          <w:rtl/>
        </w:rPr>
        <w:t>וכ</w:t>
      </w:r>
      <w:proofErr w:type="spellEnd"/>
      <w:r w:rsidR="00E76594">
        <w:rPr>
          <w:rFonts w:hint="cs"/>
          <w:rtl/>
        </w:rPr>
        <w:t xml:space="preserve">' שדוחק לומר </w:t>
      </w:r>
      <w:proofErr w:type="spellStart"/>
      <w:r w:rsidR="00E76594">
        <w:rPr>
          <w:rFonts w:hint="cs"/>
          <w:rtl/>
        </w:rPr>
        <w:t>דבכיבוש</w:t>
      </w:r>
      <w:proofErr w:type="spellEnd"/>
      <w:r w:rsidR="00E76594">
        <w:rPr>
          <w:rFonts w:hint="cs"/>
          <w:rtl/>
        </w:rPr>
        <w:t xml:space="preserve"> הארץ לא הוצרך לכיבוש גמור שאינו יכול להציל ממנו, </w:t>
      </w:r>
      <w:proofErr w:type="spellStart"/>
      <w:r w:rsidR="00E76594">
        <w:rPr>
          <w:rFonts w:hint="cs"/>
          <w:rtl/>
        </w:rPr>
        <w:t>ולענין</w:t>
      </w:r>
      <w:proofErr w:type="spellEnd"/>
      <w:r w:rsidR="00E76594">
        <w:rPr>
          <w:rFonts w:hint="cs"/>
          <w:rtl/>
        </w:rPr>
        <w:t xml:space="preserve"> זה קיים דרשת הספרי הואיל ובעלמא אינו נחשב כיבוש לקנות, שהרי בפשטות משמע </w:t>
      </w:r>
      <w:proofErr w:type="spellStart"/>
      <w:r w:rsidR="00E76594">
        <w:rPr>
          <w:rFonts w:hint="cs"/>
          <w:rtl/>
        </w:rPr>
        <w:t>דבעי</w:t>
      </w:r>
      <w:proofErr w:type="spellEnd"/>
      <w:r w:rsidR="00E76594">
        <w:rPr>
          <w:rFonts w:hint="cs"/>
          <w:rtl/>
        </w:rPr>
        <w:t xml:space="preserve"> כיבוש גמור בעולי מצרים] </w:t>
      </w:r>
      <w:r w:rsidR="00E76594" w:rsidRPr="00E76594">
        <w:rPr>
          <w:rFonts w:hint="cs"/>
          <w:b/>
          <w:bCs/>
          <w:rtl/>
        </w:rPr>
        <w:t>ובדבר אברהם</w:t>
      </w:r>
      <w:r w:rsidR="00E76594">
        <w:rPr>
          <w:rFonts w:hint="cs"/>
          <w:rtl/>
        </w:rPr>
        <w:t xml:space="preserve"> כ' ליישב </w:t>
      </w:r>
      <w:proofErr w:type="spellStart"/>
      <w:r w:rsidR="00E76594">
        <w:rPr>
          <w:rFonts w:hint="cs"/>
          <w:rtl/>
        </w:rPr>
        <w:t>דאילו</w:t>
      </w:r>
      <w:proofErr w:type="spellEnd"/>
      <w:r w:rsidR="00E76594">
        <w:rPr>
          <w:rFonts w:hint="cs"/>
          <w:rtl/>
        </w:rPr>
        <w:t xml:space="preserve"> מדין כיבוש הכללי הרי זה מועיל רק </w:t>
      </w:r>
      <w:proofErr w:type="spellStart"/>
      <w:r w:rsidR="00E76594">
        <w:rPr>
          <w:rFonts w:hint="cs"/>
          <w:rtl/>
        </w:rPr>
        <w:t>למיחשב</w:t>
      </w:r>
      <w:proofErr w:type="spellEnd"/>
      <w:r w:rsidR="00E76594">
        <w:rPr>
          <w:rFonts w:hint="cs"/>
          <w:rtl/>
        </w:rPr>
        <w:t xml:space="preserve"> </w:t>
      </w:r>
      <w:proofErr w:type="spellStart"/>
      <w:r w:rsidR="00E76594">
        <w:rPr>
          <w:rFonts w:hint="cs"/>
          <w:rtl/>
        </w:rPr>
        <w:t>קנין</w:t>
      </w:r>
      <w:proofErr w:type="spellEnd"/>
      <w:r w:rsidR="00E76594">
        <w:rPr>
          <w:rFonts w:hint="cs"/>
          <w:rtl/>
        </w:rPr>
        <w:t xml:space="preserve"> כל עוד שהוא כבוש תחת ידו, אבל בכיבוש המיוחד של א"י מועיל </w:t>
      </w:r>
      <w:proofErr w:type="spellStart"/>
      <w:r w:rsidR="00E76594">
        <w:rPr>
          <w:rFonts w:hint="cs"/>
          <w:rtl/>
        </w:rPr>
        <w:t>להשאר</w:t>
      </w:r>
      <w:proofErr w:type="spellEnd"/>
      <w:r w:rsidR="00E76594">
        <w:rPr>
          <w:rFonts w:hint="cs"/>
          <w:rtl/>
        </w:rPr>
        <w:t xml:space="preserve"> שלו גם לאחר שפקע הכיבוש ואינו חוזר לבעלים הראשונים, וכל מה שבטל הוא הקדושה לאחר החורבן והגלות, אבל עצם הבעלות נשאר שלו לעולם. עוד כ' </w:t>
      </w:r>
      <w:r w:rsidR="00E76594" w:rsidRPr="005F5EC6">
        <w:rPr>
          <w:rFonts w:hint="cs"/>
          <w:b/>
          <w:bCs/>
          <w:rtl/>
        </w:rPr>
        <w:t>הגאון הנ"ל</w:t>
      </w:r>
      <w:r w:rsidR="00E76594">
        <w:rPr>
          <w:rFonts w:hint="cs"/>
          <w:rtl/>
        </w:rPr>
        <w:t xml:space="preserve"> ליישב עפ"י המבואר </w:t>
      </w:r>
      <w:proofErr w:type="spellStart"/>
      <w:r w:rsidR="00E76594">
        <w:rPr>
          <w:rFonts w:hint="cs"/>
          <w:rtl/>
        </w:rPr>
        <w:t>דלענין</w:t>
      </w:r>
      <w:proofErr w:type="spellEnd"/>
      <w:r w:rsidR="00E76594">
        <w:rPr>
          <w:rFonts w:hint="cs"/>
          <w:rtl/>
        </w:rPr>
        <w:t xml:space="preserve"> גבולות א"י מבואר בגיטין (דף) </w:t>
      </w:r>
      <w:proofErr w:type="spellStart"/>
      <w:r w:rsidR="00E76594">
        <w:rPr>
          <w:rFonts w:hint="cs"/>
          <w:rtl/>
        </w:rPr>
        <w:t>דחוט</w:t>
      </w:r>
      <w:proofErr w:type="spellEnd"/>
      <w:r w:rsidR="00E76594">
        <w:rPr>
          <w:rFonts w:hint="cs"/>
          <w:rtl/>
        </w:rPr>
        <w:t xml:space="preserve"> מתוח מטורי אמנון עד נחל מצרים</w:t>
      </w:r>
      <w:r w:rsidR="005F5EC6">
        <w:rPr>
          <w:rFonts w:hint="cs"/>
          <w:rtl/>
        </w:rPr>
        <w:t xml:space="preserve">, והיינו </w:t>
      </w:r>
      <w:proofErr w:type="spellStart"/>
      <w:r w:rsidR="005F5EC6">
        <w:rPr>
          <w:rFonts w:hint="cs"/>
          <w:rtl/>
        </w:rPr>
        <w:t>דכנגדו</w:t>
      </w:r>
      <w:proofErr w:type="spellEnd"/>
      <w:r w:rsidR="005F5EC6">
        <w:rPr>
          <w:rFonts w:hint="cs"/>
          <w:rtl/>
        </w:rPr>
        <w:t xml:space="preserve"> בים הרי הוא חלק מא"י גם </w:t>
      </w:r>
      <w:proofErr w:type="spellStart"/>
      <w:r w:rsidR="005F5EC6">
        <w:rPr>
          <w:rFonts w:hint="cs"/>
          <w:rtl/>
        </w:rPr>
        <w:t>לענין</w:t>
      </w:r>
      <w:proofErr w:type="spellEnd"/>
      <w:r w:rsidR="005F5EC6">
        <w:rPr>
          <w:rFonts w:hint="cs"/>
          <w:rtl/>
        </w:rPr>
        <w:t xml:space="preserve"> קדושה. </w:t>
      </w:r>
      <w:r w:rsidR="005F5EC6" w:rsidRPr="005F5EC6">
        <w:rPr>
          <w:rFonts w:hint="cs"/>
          <w:b/>
          <w:bCs/>
          <w:rtl/>
        </w:rPr>
        <w:t>ומעתה</w:t>
      </w:r>
      <w:r w:rsidR="005F5EC6">
        <w:rPr>
          <w:rFonts w:hint="cs"/>
          <w:rtl/>
        </w:rPr>
        <w:t xml:space="preserve">, </w:t>
      </w:r>
      <w:proofErr w:type="spellStart"/>
      <w:r w:rsidR="005F5EC6">
        <w:rPr>
          <w:rFonts w:hint="cs"/>
          <w:rtl/>
        </w:rPr>
        <w:t>י"ל</w:t>
      </w:r>
      <w:proofErr w:type="spellEnd"/>
      <w:r w:rsidR="005F5EC6">
        <w:rPr>
          <w:rFonts w:hint="cs"/>
          <w:rtl/>
        </w:rPr>
        <w:t xml:space="preserve"> דגם </w:t>
      </w:r>
      <w:proofErr w:type="spellStart"/>
      <w:r w:rsidR="005F5EC6">
        <w:rPr>
          <w:rFonts w:hint="cs"/>
          <w:rtl/>
        </w:rPr>
        <w:t>לענין</w:t>
      </w:r>
      <w:proofErr w:type="spellEnd"/>
      <w:r w:rsidR="005F5EC6">
        <w:rPr>
          <w:rFonts w:hint="cs"/>
          <w:rtl/>
        </w:rPr>
        <w:t xml:space="preserve"> </w:t>
      </w:r>
      <w:proofErr w:type="spellStart"/>
      <w:r w:rsidR="005F5EC6">
        <w:rPr>
          <w:rFonts w:hint="cs"/>
          <w:rtl/>
        </w:rPr>
        <w:t>קנין</w:t>
      </w:r>
      <w:proofErr w:type="spellEnd"/>
      <w:r w:rsidR="005F5EC6">
        <w:rPr>
          <w:rFonts w:hint="cs"/>
          <w:rtl/>
        </w:rPr>
        <w:t xml:space="preserve"> ממון לפני </w:t>
      </w:r>
      <w:proofErr w:type="spellStart"/>
      <w:r w:rsidR="005F5EC6">
        <w:rPr>
          <w:rFonts w:hint="cs"/>
          <w:rtl/>
        </w:rPr>
        <w:t>שלמדין</w:t>
      </w:r>
      <w:proofErr w:type="spellEnd"/>
      <w:r w:rsidR="005F5EC6">
        <w:rPr>
          <w:rFonts w:hint="cs"/>
          <w:rtl/>
        </w:rPr>
        <w:t xml:space="preserve"> דין קדושה לכיבוש חו"ל, </w:t>
      </w:r>
      <w:proofErr w:type="spellStart"/>
      <w:r w:rsidR="005F5EC6">
        <w:rPr>
          <w:rFonts w:hint="cs"/>
          <w:rtl/>
        </w:rPr>
        <w:t>י"ל</w:t>
      </w:r>
      <w:proofErr w:type="spellEnd"/>
      <w:r w:rsidR="005F5EC6">
        <w:rPr>
          <w:rFonts w:hint="cs"/>
          <w:rtl/>
        </w:rPr>
        <w:t xml:space="preserve"> דמה שנחשב ממון ישראל הוא מצד שמה שכבש נחשב בתוך גבולות הארץ שהגבול לאחר הכיבוש מגיע עד למקום ההוא, </w:t>
      </w:r>
      <w:proofErr w:type="spellStart"/>
      <w:r w:rsidR="005F5EC6">
        <w:rPr>
          <w:rFonts w:hint="cs"/>
          <w:rtl/>
        </w:rPr>
        <w:t>ולענין</w:t>
      </w:r>
      <w:proofErr w:type="spellEnd"/>
      <w:r w:rsidR="005F5EC6">
        <w:rPr>
          <w:rFonts w:hint="cs"/>
          <w:rtl/>
        </w:rPr>
        <w:t xml:space="preserve"> דין זה לקנות כנגדו בים הוא </w:t>
      </w:r>
      <w:proofErr w:type="spellStart"/>
      <w:r w:rsidR="005F5EC6">
        <w:rPr>
          <w:rFonts w:hint="cs"/>
          <w:rtl/>
        </w:rPr>
        <w:t>דדריש</w:t>
      </w:r>
      <w:proofErr w:type="spellEnd"/>
      <w:r w:rsidR="005F5EC6">
        <w:rPr>
          <w:rFonts w:hint="cs"/>
          <w:rtl/>
        </w:rPr>
        <w:t xml:space="preserve"> הספרי שרק באופן שכבש כל הארץ אז יש על כיבוש חו"ל דין שהוא נחשב בתוך הגבול של א"י. </w:t>
      </w:r>
      <w:r w:rsidR="005F5EC6" w:rsidRPr="00387CE7">
        <w:rPr>
          <w:rFonts w:hint="cs"/>
          <w:b/>
          <w:bCs/>
          <w:rtl/>
        </w:rPr>
        <w:t xml:space="preserve">ובאופן </w:t>
      </w:r>
      <w:r w:rsidR="005F5EC6">
        <w:rPr>
          <w:rFonts w:hint="cs"/>
          <w:rtl/>
        </w:rPr>
        <w:t>נוסף כ' ליישב</w:t>
      </w:r>
      <w:r w:rsidR="00387CE7">
        <w:rPr>
          <w:rFonts w:hint="cs"/>
          <w:rtl/>
        </w:rPr>
        <w:t xml:space="preserve"> דגם כשדנים </w:t>
      </w:r>
      <w:proofErr w:type="spellStart"/>
      <w:r w:rsidR="00387CE7">
        <w:rPr>
          <w:rFonts w:hint="cs"/>
          <w:rtl/>
        </w:rPr>
        <w:t>לענין</w:t>
      </w:r>
      <w:proofErr w:type="spellEnd"/>
      <w:r w:rsidR="00387CE7">
        <w:rPr>
          <w:rFonts w:hint="cs"/>
          <w:rtl/>
        </w:rPr>
        <w:t xml:space="preserve"> </w:t>
      </w:r>
      <w:proofErr w:type="spellStart"/>
      <w:r w:rsidR="00387CE7">
        <w:rPr>
          <w:rFonts w:hint="cs"/>
          <w:rtl/>
        </w:rPr>
        <w:t>קנין</w:t>
      </w:r>
      <w:proofErr w:type="spellEnd"/>
      <w:r w:rsidR="00387CE7">
        <w:rPr>
          <w:rFonts w:hint="cs"/>
          <w:rtl/>
        </w:rPr>
        <w:t xml:space="preserve"> ממון ולא </w:t>
      </w:r>
      <w:proofErr w:type="spellStart"/>
      <w:r w:rsidR="00387CE7">
        <w:rPr>
          <w:rFonts w:hint="cs"/>
          <w:rtl/>
        </w:rPr>
        <w:t>לענין</w:t>
      </w:r>
      <w:proofErr w:type="spellEnd"/>
      <w:r w:rsidR="00387CE7">
        <w:rPr>
          <w:rFonts w:hint="cs"/>
          <w:rtl/>
        </w:rPr>
        <w:t xml:space="preserve"> קדושה ביחס לחיוב </w:t>
      </w:r>
      <w:proofErr w:type="spellStart"/>
      <w:r w:rsidR="00387CE7">
        <w:rPr>
          <w:rFonts w:hint="cs"/>
          <w:rtl/>
        </w:rPr>
        <w:t>תרו"מ</w:t>
      </w:r>
      <w:proofErr w:type="spellEnd"/>
      <w:r w:rsidR="00387CE7">
        <w:rPr>
          <w:rFonts w:hint="cs"/>
          <w:rtl/>
        </w:rPr>
        <w:t xml:space="preserve">, עדיין חלוק </w:t>
      </w:r>
      <w:proofErr w:type="spellStart"/>
      <w:r w:rsidR="00387CE7">
        <w:rPr>
          <w:rFonts w:hint="cs"/>
          <w:rtl/>
        </w:rPr>
        <w:t>מקנין</w:t>
      </w:r>
      <w:proofErr w:type="spellEnd"/>
      <w:r w:rsidR="00387CE7">
        <w:rPr>
          <w:rFonts w:hint="cs"/>
          <w:rtl/>
        </w:rPr>
        <w:t xml:space="preserve"> ממון דעלמא שהרי אחרי </w:t>
      </w:r>
      <w:proofErr w:type="spellStart"/>
      <w:r w:rsidR="00387CE7">
        <w:rPr>
          <w:rFonts w:hint="cs"/>
          <w:rtl/>
        </w:rPr>
        <w:t>הרבוי</w:t>
      </w:r>
      <w:proofErr w:type="spellEnd"/>
      <w:r w:rsidR="00387CE7">
        <w:rPr>
          <w:rFonts w:hint="cs"/>
          <w:rtl/>
        </w:rPr>
        <w:t xml:space="preserve"> </w:t>
      </w:r>
      <w:proofErr w:type="spellStart"/>
      <w:r w:rsidR="00387CE7">
        <w:rPr>
          <w:rFonts w:hint="cs"/>
          <w:rtl/>
        </w:rPr>
        <w:t>ד"לכם</w:t>
      </w:r>
      <w:proofErr w:type="spellEnd"/>
      <w:r w:rsidR="00387CE7">
        <w:rPr>
          <w:rFonts w:hint="cs"/>
          <w:rtl/>
        </w:rPr>
        <w:t xml:space="preserve">" ולפני הלימוד שמרבה </w:t>
      </w:r>
      <w:proofErr w:type="spellStart"/>
      <w:r w:rsidR="00387CE7">
        <w:rPr>
          <w:rFonts w:hint="cs"/>
          <w:rtl/>
        </w:rPr>
        <w:t>לענין</w:t>
      </w:r>
      <w:proofErr w:type="spellEnd"/>
      <w:r w:rsidR="00387CE7">
        <w:rPr>
          <w:rFonts w:hint="cs"/>
          <w:rtl/>
        </w:rPr>
        <w:t xml:space="preserve"> </w:t>
      </w:r>
      <w:proofErr w:type="spellStart"/>
      <w:r w:rsidR="00387CE7">
        <w:rPr>
          <w:rFonts w:hint="cs"/>
          <w:rtl/>
        </w:rPr>
        <w:t>תרו"מ</w:t>
      </w:r>
      <w:proofErr w:type="spellEnd"/>
      <w:r w:rsidR="00387CE7">
        <w:rPr>
          <w:rFonts w:hint="cs"/>
          <w:rtl/>
        </w:rPr>
        <w:t xml:space="preserve"> מ"יהי' " יש </w:t>
      </w:r>
      <w:proofErr w:type="spellStart"/>
      <w:r w:rsidR="00387CE7">
        <w:rPr>
          <w:rFonts w:hint="cs"/>
          <w:rtl/>
        </w:rPr>
        <w:t>בקנין</w:t>
      </w:r>
      <w:proofErr w:type="spellEnd"/>
      <w:r w:rsidR="00387CE7">
        <w:rPr>
          <w:rFonts w:hint="cs"/>
          <w:rtl/>
        </w:rPr>
        <w:t xml:space="preserve"> ממון זה של כיבוש חו"ל מעלת א"י </w:t>
      </w:r>
      <w:proofErr w:type="spellStart"/>
      <w:r w:rsidR="00387CE7">
        <w:rPr>
          <w:rFonts w:hint="cs"/>
          <w:rtl/>
        </w:rPr>
        <w:t>לענין</w:t>
      </w:r>
      <w:proofErr w:type="spellEnd"/>
      <w:r w:rsidR="00387CE7">
        <w:rPr>
          <w:rFonts w:hint="cs"/>
          <w:rtl/>
        </w:rPr>
        <w:t xml:space="preserve"> הדר בה ועוד דינים כגון סמיכת זקנים שגם מקום שכבשו עולי מצרים ולא עולי בבל </w:t>
      </w:r>
      <w:proofErr w:type="spellStart"/>
      <w:r w:rsidR="00387CE7">
        <w:rPr>
          <w:rFonts w:hint="cs"/>
          <w:rtl/>
        </w:rPr>
        <w:t>דבטלה</w:t>
      </w:r>
      <w:proofErr w:type="spellEnd"/>
      <w:r w:rsidR="00387CE7">
        <w:rPr>
          <w:rFonts w:hint="cs"/>
          <w:rtl/>
        </w:rPr>
        <w:t xml:space="preserve"> קדושה עדיין יש מצד עצם </w:t>
      </w:r>
      <w:proofErr w:type="spellStart"/>
      <w:r w:rsidR="00387CE7">
        <w:rPr>
          <w:rFonts w:hint="cs"/>
          <w:rtl/>
        </w:rPr>
        <w:t>הקנין</w:t>
      </w:r>
      <w:proofErr w:type="spellEnd"/>
      <w:r w:rsidR="00387CE7">
        <w:rPr>
          <w:rFonts w:hint="cs"/>
          <w:rtl/>
        </w:rPr>
        <w:t xml:space="preserve"> יתרון של ארץ ישראל לדינים אלו. </w:t>
      </w:r>
    </w:p>
    <w:p w:rsidR="0002406E" w:rsidRPr="0002406E" w:rsidRDefault="00387CE7" w:rsidP="00387CE7">
      <w:pPr>
        <w:numPr>
          <w:ilvl w:val="0"/>
          <w:numId w:val="7"/>
        </w:numPr>
        <w:tabs>
          <w:tab w:val="left" w:pos="423"/>
        </w:tabs>
        <w:spacing w:after="0"/>
        <w:ind w:left="282" w:right="-142" w:hanging="205"/>
        <w:jc w:val="both"/>
        <w:rPr>
          <w:b/>
          <w:bCs/>
        </w:rPr>
      </w:pPr>
      <w:r>
        <w:rPr>
          <w:rFonts w:hint="cs"/>
          <w:b/>
          <w:bCs/>
          <w:rtl/>
        </w:rPr>
        <w:t xml:space="preserve">ונחזור </w:t>
      </w:r>
      <w:r w:rsidR="00972941">
        <w:rPr>
          <w:rFonts w:hint="cs"/>
          <w:rtl/>
        </w:rPr>
        <w:t>למה שכתבנו לדחות הי</w:t>
      </w:r>
      <w:r>
        <w:rPr>
          <w:rFonts w:hint="cs"/>
          <w:rtl/>
        </w:rPr>
        <w:t xml:space="preserve">ישוב </w:t>
      </w:r>
      <w:proofErr w:type="spellStart"/>
      <w:r>
        <w:rPr>
          <w:rFonts w:hint="cs"/>
          <w:rtl/>
        </w:rPr>
        <w:t>דכיבוש</w:t>
      </w:r>
      <w:proofErr w:type="spellEnd"/>
      <w:r>
        <w:rPr>
          <w:rFonts w:hint="cs"/>
          <w:rtl/>
        </w:rPr>
        <w:t xml:space="preserve"> רבים שלא כסדר של הספרי תלוי בכיבוש יחיד וכמו שכתב ליישב </w:t>
      </w:r>
      <w:r w:rsidRPr="00387CE7">
        <w:rPr>
          <w:rFonts w:hint="cs"/>
          <w:b/>
          <w:bCs/>
          <w:rtl/>
        </w:rPr>
        <w:t>בקרן אורה</w:t>
      </w:r>
      <w:r>
        <w:rPr>
          <w:rFonts w:hint="cs"/>
          <w:rtl/>
        </w:rPr>
        <w:t xml:space="preserve">, וכתבנו לתמוה </w:t>
      </w:r>
      <w:proofErr w:type="spellStart"/>
      <w:r>
        <w:rPr>
          <w:rFonts w:hint="cs"/>
          <w:rtl/>
        </w:rPr>
        <w:t>דהואיל</w:t>
      </w:r>
      <w:proofErr w:type="spellEnd"/>
      <w:r>
        <w:rPr>
          <w:rFonts w:hint="cs"/>
          <w:rtl/>
        </w:rPr>
        <w:t xml:space="preserve"> ובכל כיבוש יחיד גם למ"ד לא שמי' כיבוש יש </w:t>
      </w:r>
      <w:proofErr w:type="spellStart"/>
      <w:r>
        <w:rPr>
          <w:rFonts w:hint="cs"/>
          <w:rtl/>
        </w:rPr>
        <w:t>קנין</w:t>
      </w:r>
      <w:proofErr w:type="spellEnd"/>
      <w:r>
        <w:rPr>
          <w:rFonts w:hint="cs"/>
          <w:rtl/>
        </w:rPr>
        <w:t xml:space="preserve"> </w:t>
      </w:r>
      <w:proofErr w:type="spellStart"/>
      <w:r>
        <w:rPr>
          <w:rFonts w:hint="cs"/>
          <w:rtl/>
        </w:rPr>
        <w:t>בשלימות</w:t>
      </w:r>
      <w:proofErr w:type="spellEnd"/>
      <w:r>
        <w:rPr>
          <w:rFonts w:hint="cs"/>
          <w:rtl/>
        </w:rPr>
        <w:t xml:space="preserve">, ואילו </w:t>
      </w:r>
      <w:proofErr w:type="spellStart"/>
      <w:r>
        <w:rPr>
          <w:rFonts w:hint="cs"/>
          <w:rtl/>
        </w:rPr>
        <w:t>היכא</w:t>
      </w:r>
      <w:proofErr w:type="spellEnd"/>
      <w:r>
        <w:rPr>
          <w:rFonts w:hint="cs"/>
          <w:rtl/>
        </w:rPr>
        <w:t xml:space="preserve"> שכבש שלא כסדר יש </w:t>
      </w:r>
      <w:proofErr w:type="spellStart"/>
      <w:r>
        <w:rPr>
          <w:rFonts w:hint="cs"/>
          <w:rtl/>
        </w:rPr>
        <w:t>גריעותא</w:t>
      </w:r>
      <w:proofErr w:type="spellEnd"/>
      <w:r>
        <w:rPr>
          <w:rFonts w:hint="cs"/>
          <w:rtl/>
        </w:rPr>
        <w:t xml:space="preserve"> </w:t>
      </w:r>
      <w:proofErr w:type="spellStart"/>
      <w:r>
        <w:rPr>
          <w:rFonts w:hint="cs"/>
          <w:rtl/>
        </w:rPr>
        <w:t>בקנין</w:t>
      </w:r>
      <w:proofErr w:type="spellEnd"/>
      <w:r>
        <w:rPr>
          <w:rFonts w:hint="cs"/>
          <w:rtl/>
        </w:rPr>
        <w:t xml:space="preserve"> ממון וא"כ </w:t>
      </w:r>
      <w:proofErr w:type="spellStart"/>
      <w:r>
        <w:rPr>
          <w:rFonts w:hint="cs"/>
          <w:rtl/>
        </w:rPr>
        <w:t>י"ל</w:t>
      </w:r>
      <w:proofErr w:type="spellEnd"/>
      <w:r>
        <w:rPr>
          <w:rFonts w:hint="cs"/>
          <w:rtl/>
        </w:rPr>
        <w:t xml:space="preserve"> </w:t>
      </w:r>
      <w:proofErr w:type="spellStart"/>
      <w:r>
        <w:rPr>
          <w:rFonts w:hint="cs"/>
          <w:rtl/>
        </w:rPr>
        <w:t>דבכה"ג</w:t>
      </w:r>
      <w:proofErr w:type="spellEnd"/>
      <w:r>
        <w:rPr>
          <w:rFonts w:hint="cs"/>
          <w:rtl/>
        </w:rPr>
        <w:t xml:space="preserve"> גם למ"ד כיבוש יחיד שמי' כיבוש לא </w:t>
      </w:r>
      <w:proofErr w:type="spellStart"/>
      <w:r>
        <w:rPr>
          <w:rFonts w:hint="cs"/>
          <w:rtl/>
        </w:rPr>
        <w:t>מרבינן</w:t>
      </w:r>
      <w:proofErr w:type="spellEnd"/>
      <w:r w:rsidR="00972941">
        <w:rPr>
          <w:rFonts w:hint="cs"/>
          <w:rtl/>
        </w:rPr>
        <w:t xml:space="preserve">. </w:t>
      </w:r>
      <w:r w:rsidR="00972941" w:rsidRPr="00972941">
        <w:rPr>
          <w:rFonts w:hint="cs"/>
          <w:b/>
          <w:bCs/>
          <w:rtl/>
        </w:rPr>
        <w:t>ובדבר אברהם</w:t>
      </w:r>
      <w:r w:rsidR="00972941">
        <w:rPr>
          <w:rFonts w:hint="cs"/>
          <w:rtl/>
        </w:rPr>
        <w:t xml:space="preserve"> (ח"א סי' י ענף ב) כ' ליישב באופן נוסף </w:t>
      </w:r>
      <w:proofErr w:type="spellStart"/>
      <w:r w:rsidR="00972941">
        <w:rPr>
          <w:rFonts w:hint="cs"/>
          <w:rtl/>
        </w:rPr>
        <w:t>דבאמת</w:t>
      </w:r>
      <w:proofErr w:type="spellEnd"/>
      <w:r w:rsidR="00972941">
        <w:rPr>
          <w:rFonts w:hint="cs"/>
          <w:rtl/>
        </w:rPr>
        <w:t xml:space="preserve"> כל עוד שלא כבשו כסדר גם למ"ד כיבוש יחיד שמי' כיבוש אינו מועיל, וכל נדון </w:t>
      </w:r>
      <w:proofErr w:type="spellStart"/>
      <w:r w:rsidR="00972941">
        <w:rPr>
          <w:rFonts w:hint="cs"/>
          <w:rtl/>
        </w:rPr>
        <w:t>הגמ</w:t>
      </w:r>
      <w:proofErr w:type="spellEnd"/>
      <w:r w:rsidR="00972941">
        <w:rPr>
          <w:rFonts w:hint="cs"/>
          <w:rtl/>
        </w:rPr>
        <w:t xml:space="preserve">' הוא </w:t>
      </w:r>
      <w:proofErr w:type="spellStart"/>
      <w:r w:rsidR="00972941">
        <w:rPr>
          <w:rFonts w:hint="cs"/>
          <w:rtl/>
        </w:rPr>
        <w:t>לענין</w:t>
      </w:r>
      <w:proofErr w:type="spellEnd"/>
      <w:r w:rsidR="00972941">
        <w:rPr>
          <w:rFonts w:hint="cs"/>
          <w:rtl/>
        </w:rPr>
        <w:t xml:space="preserve"> הזמן של לאחר מכן </w:t>
      </w:r>
      <w:r w:rsidR="00972941">
        <w:rPr>
          <w:rFonts w:hint="cs"/>
          <w:rtl/>
        </w:rPr>
        <w:lastRenderedPageBreak/>
        <w:t>כשכבשו כל א"י</w:t>
      </w:r>
      <w:r w:rsidR="0002406E">
        <w:rPr>
          <w:rFonts w:hint="cs"/>
          <w:rtl/>
        </w:rPr>
        <w:t xml:space="preserve"> וכבשו גם את היבוסי</w:t>
      </w:r>
      <w:r w:rsidR="00972941">
        <w:rPr>
          <w:rFonts w:hint="cs"/>
          <w:rtl/>
        </w:rPr>
        <w:t>, מה דינו של כיבוש חו"ל שנכבש מקודם.</w:t>
      </w:r>
      <w:r w:rsidR="0002406E">
        <w:rPr>
          <w:rFonts w:hint="cs"/>
          <w:rtl/>
        </w:rPr>
        <w:t xml:space="preserve"> וסובר הבבלי </w:t>
      </w:r>
      <w:proofErr w:type="spellStart"/>
      <w:r w:rsidR="0002406E">
        <w:rPr>
          <w:rFonts w:hint="cs"/>
          <w:rtl/>
        </w:rPr>
        <w:t>דזה</w:t>
      </w:r>
      <w:proofErr w:type="spellEnd"/>
      <w:r w:rsidR="0002406E">
        <w:rPr>
          <w:rFonts w:hint="cs"/>
          <w:rtl/>
        </w:rPr>
        <w:t xml:space="preserve"> תלוי במחלוקת כיבוש יחיד הואיל ואח"כ יש כל אחד ואחד במקומו א"כ נקרא כיבוש יחיד ולא כיבוש רבים, כי הכיבוש רבים בשעה שהי' שלא כסדר לא הועיל כלל. </w:t>
      </w:r>
    </w:p>
    <w:p w:rsidR="001010F6" w:rsidRDefault="0002406E" w:rsidP="00387CE7">
      <w:pPr>
        <w:numPr>
          <w:ilvl w:val="0"/>
          <w:numId w:val="7"/>
        </w:numPr>
        <w:tabs>
          <w:tab w:val="left" w:pos="423"/>
        </w:tabs>
        <w:spacing w:after="0"/>
        <w:ind w:left="282" w:right="-142" w:hanging="205"/>
        <w:jc w:val="both"/>
        <w:rPr>
          <w:b/>
          <w:bCs/>
        </w:rPr>
      </w:pPr>
      <w:r>
        <w:rPr>
          <w:rFonts w:hint="cs"/>
          <w:b/>
          <w:bCs/>
          <w:rtl/>
        </w:rPr>
        <w:t xml:space="preserve">ובאמת </w:t>
      </w:r>
      <w:r>
        <w:rPr>
          <w:rFonts w:hint="cs"/>
          <w:rtl/>
        </w:rPr>
        <w:t xml:space="preserve">יש להעיר על </w:t>
      </w:r>
      <w:r w:rsidRPr="00CE796D">
        <w:rPr>
          <w:rFonts w:hint="cs"/>
          <w:b/>
          <w:bCs/>
          <w:rtl/>
        </w:rPr>
        <w:t>הספרי</w:t>
      </w:r>
      <w:r>
        <w:rPr>
          <w:rFonts w:hint="cs"/>
          <w:rtl/>
        </w:rPr>
        <w:t xml:space="preserve">, </w:t>
      </w:r>
      <w:proofErr w:type="spellStart"/>
      <w:r>
        <w:rPr>
          <w:rFonts w:hint="cs"/>
          <w:rtl/>
        </w:rPr>
        <w:t>דכיון</w:t>
      </w:r>
      <w:proofErr w:type="spellEnd"/>
      <w:r>
        <w:rPr>
          <w:rFonts w:hint="cs"/>
          <w:rtl/>
        </w:rPr>
        <w:t xml:space="preserve"> </w:t>
      </w:r>
      <w:proofErr w:type="spellStart"/>
      <w:r>
        <w:rPr>
          <w:rFonts w:hint="cs"/>
          <w:rtl/>
        </w:rPr>
        <w:t>דכל</w:t>
      </w:r>
      <w:proofErr w:type="spellEnd"/>
      <w:r>
        <w:rPr>
          <w:rFonts w:hint="cs"/>
          <w:rtl/>
        </w:rPr>
        <w:t xml:space="preserve"> מה שמועיל כיבוש מקרא </w:t>
      </w:r>
      <w:proofErr w:type="spellStart"/>
      <w:r>
        <w:rPr>
          <w:rFonts w:hint="cs"/>
          <w:rtl/>
        </w:rPr>
        <w:t>ד"כל</w:t>
      </w:r>
      <w:proofErr w:type="spellEnd"/>
      <w:r>
        <w:rPr>
          <w:rFonts w:hint="cs"/>
          <w:rtl/>
        </w:rPr>
        <w:t xml:space="preserve"> מקום אשר תדרוך" הוא </w:t>
      </w:r>
      <w:proofErr w:type="spellStart"/>
      <w:r>
        <w:rPr>
          <w:rFonts w:hint="cs"/>
          <w:rtl/>
        </w:rPr>
        <w:t>דנחשב</w:t>
      </w:r>
      <w:proofErr w:type="spellEnd"/>
      <w:r>
        <w:rPr>
          <w:rFonts w:hint="cs"/>
          <w:rtl/>
        </w:rPr>
        <w:t xml:space="preserve"> בכלל הגבול של א"י</w:t>
      </w:r>
      <w:r w:rsidR="00066463">
        <w:rPr>
          <w:rFonts w:hint="cs"/>
          <w:rtl/>
        </w:rPr>
        <w:t xml:space="preserve">, וכך מבואר בספרי עצמו בהמשך, א"כ הרי גם בלי מיעוט של דרשת </w:t>
      </w:r>
      <w:r w:rsidR="00066463" w:rsidRPr="00E61651">
        <w:rPr>
          <w:rFonts w:hint="cs"/>
          <w:b/>
          <w:bCs/>
          <w:rtl/>
        </w:rPr>
        <w:t>הספרי</w:t>
      </w:r>
      <w:r w:rsidR="00066463">
        <w:rPr>
          <w:rFonts w:hint="cs"/>
          <w:rtl/>
        </w:rPr>
        <w:t xml:space="preserve"> מ "וירשתם" לפני "כל מקום", הרי </w:t>
      </w:r>
      <w:proofErr w:type="spellStart"/>
      <w:r w:rsidR="00066463">
        <w:rPr>
          <w:rFonts w:hint="cs"/>
          <w:rtl/>
        </w:rPr>
        <w:t>האיך</w:t>
      </w:r>
      <w:proofErr w:type="spellEnd"/>
      <w:r w:rsidR="00066463">
        <w:rPr>
          <w:rFonts w:hint="cs"/>
          <w:rtl/>
        </w:rPr>
        <w:t xml:space="preserve"> יתכן </w:t>
      </w:r>
      <w:proofErr w:type="spellStart"/>
      <w:r w:rsidR="00066463">
        <w:rPr>
          <w:rFonts w:hint="cs"/>
          <w:rtl/>
        </w:rPr>
        <w:t>דבא"י</w:t>
      </w:r>
      <w:proofErr w:type="spellEnd"/>
      <w:r w:rsidR="00066463">
        <w:rPr>
          <w:rFonts w:hint="cs"/>
          <w:rtl/>
        </w:rPr>
        <w:t xml:space="preserve"> עצמה אין רצף ויש חלקים שלא כבשו, </w:t>
      </w:r>
      <w:proofErr w:type="spellStart"/>
      <w:r w:rsidR="00066463">
        <w:rPr>
          <w:rFonts w:hint="cs"/>
          <w:rtl/>
        </w:rPr>
        <w:t>האיך</w:t>
      </w:r>
      <w:proofErr w:type="spellEnd"/>
      <w:r w:rsidR="00066463">
        <w:rPr>
          <w:rFonts w:hint="cs"/>
          <w:rtl/>
        </w:rPr>
        <w:t xml:space="preserve"> יחשב רצף מה שכבשו בחו"ל שיחשב א"י באופן שמקום הסמוך לו בא"י עדיין לא נכבש. וכוונתי בזה, </w:t>
      </w:r>
      <w:proofErr w:type="spellStart"/>
      <w:r w:rsidR="00066463">
        <w:rPr>
          <w:rFonts w:hint="cs"/>
          <w:rtl/>
        </w:rPr>
        <w:t>דהאיך</w:t>
      </w:r>
      <w:proofErr w:type="spellEnd"/>
      <w:r w:rsidR="00066463">
        <w:rPr>
          <w:rFonts w:hint="cs"/>
          <w:rtl/>
        </w:rPr>
        <w:t xml:space="preserve"> יתכן לקבוע</w:t>
      </w:r>
      <w:r w:rsidR="00066463" w:rsidRPr="00A40E80">
        <w:rPr>
          <w:rFonts w:hint="cs"/>
          <w:b/>
          <w:bCs/>
          <w:rtl/>
        </w:rPr>
        <w:t xml:space="preserve"> הגבול</w:t>
      </w:r>
      <w:r w:rsidR="00066463">
        <w:rPr>
          <w:rFonts w:hint="cs"/>
          <w:rtl/>
        </w:rPr>
        <w:t xml:space="preserve"> במקום שכבש בחו"ל כשמקום יותר פנימי שהוא שטח א"י עדיין לא נכבש ואינו א"י. ובאמת, הי' מקום לומר דלא הוצרך לדרשת הספרי רק באופן של כיבוש דוד שכבשו כל מקום מלבד סמוך לפלטרין, והיינו </w:t>
      </w:r>
      <w:proofErr w:type="spellStart"/>
      <w:r w:rsidR="00066463">
        <w:rPr>
          <w:rFonts w:hint="cs"/>
          <w:rtl/>
        </w:rPr>
        <w:t>דמקום</w:t>
      </w:r>
      <w:proofErr w:type="spellEnd"/>
      <w:r w:rsidR="00066463">
        <w:rPr>
          <w:rFonts w:hint="cs"/>
          <w:rtl/>
        </w:rPr>
        <w:t xml:space="preserve"> בא"י הסמוך למקום שכבש דוד בחו"ל שפיר כבר כבשו ושייך אז שיחשב מקום שכבש להרחבת גבול א"י,</w:t>
      </w:r>
      <w:r w:rsidR="00E61651">
        <w:rPr>
          <w:rFonts w:hint="cs"/>
          <w:rtl/>
        </w:rPr>
        <w:t xml:space="preserve"> ובזה ודומה לו הוצרך לדרשת הספרי למעט מצד כיבוש שלא כסדר.</w:t>
      </w:r>
      <w:r w:rsidR="00E61651" w:rsidRPr="00E61651">
        <w:rPr>
          <w:rFonts w:hint="cs"/>
          <w:b/>
          <w:bCs/>
          <w:rtl/>
        </w:rPr>
        <w:t xml:space="preserve"> ונראה</w:t>
      </w:r>
      <w:r w:rsidR="00E61651">
        <w:rPr>
          <w:rFonts w:hint="cs"/>
          <w:rtl/>
        </w:rPr>
        <w:t xml:space="preserve"> לי עוד, </w:t>
      </w:r>
      <w:proofErr w:type="spellStart"/>
      <w:r w:rsidR="00E61651">
        <w:rPr>
          <w:rFonts w:hint="cs"/>
          <w:rtl/>
        </w:rPr>
        <w:t>דהנה</w:t>
      </w:r>
      <w:proofErr w:type="spellEnd"/>
      <w:r w:rsidR="00E61651">
        <w:rPr>
          <w:rFonts w:hint="cs"/>
          <w:rtl/>
        </w:rPr>
        <w:t xml:space="preserve"> </w:t>
      </w:r>
      <w:r w:rsidR="00E61651" w:rsidRPr="00E61651">
        <w:rPr>
          <w:rFonts w:hint="cs"/>
          <w:b/>
          <w:bCs/>
          <w:rtl/>
        </w:rPr>
        <w:t>הרמב"ם</w:t>
      </w:r>
      <w:r w:rsidR="00E61651">
        <w:rPr>
          <w:rFonts w:hint="cs"/>
          <w:rtl/>
        </w:rPr>
        <w:t xml:space="preserve"> (פ"א הל' תרומות הל' ב) כ' </w:t>
      </w:r>
      <w:proofErr w:type="spellStart"/>
      <w:r w:rsidR="00E61651">
        <w:rPr>
          <w:rFonts w:hint="cs"/>
          <w:rtl/>
        </w:rPr>
        <w:t>דכיבוש</w:t>
      </w:r>
      <w:proofErr w:type="spellEnd"/>
      <w:r w:rsidR="00E61651">
        <w:rPr>
          <w:rFonts w:hint="cs"/>
          <w:rtl/>
        </w:rPr>
        <w:t xml:space="preserve"> יחיד לא שמי' כיבוש אפי' בארץ שכבש אברהם, </w:t>
      </w:r>
      <w:r w:rsidR="00E61651" w:rsidRPr="00E61651">
        <w:rPr>
          <w:rFonts w:hint="cs"/>
          <w:b/>
          <w:bCs/>
          <w:rtl/>
        </w:rPr>
        <w:t>וצ"ב</w:t>
      </w:r>
      <w:r w:rsidR="00E61651">
        <w:rPr>
          <w:rFonts w:hint="cs"/>
          <w:rtl/>
        </w:rPr>
        <w:t xml:space="preserve"> מה מוצא דברי הרמב"ם דגם בא"י </w:t>
      </w:r>
      <w:proofErr w:type="spellStart"/>
      <w:r w:rsidR="00E61651">
        <w:rPr>
          <w:rFonts w:hint="cs"/>
          <w:rtl/>
        </w:rPr>
        <w:t>ס"ל</w:t>
      </w:r>
      <w:proofErr w:type="spellEnd"/>
      <w:r w:rsidR="00E61651">
        <w:rPr>
          <w:rFonts w:hint="cs"/>
          <w:rtl/>
        </w:rPr>
        <w:t xml:space="preserve"> </w:t>
      </w:r>
      <w:proofErr w:type="spellStart"/>
      <w:r w:rsidR="00E61651">
        <w:rPr>
          <w:rFonts w:hint="cs"/>
          <w:rtl/>
        </w:rPr>
        <w:t>לר</w:t>
      </w:r>
      <w:proofErr w:type="spellEnd"/>
      <w:r w:rsidR="00E61651">
        <w:rPr>
          <w:rFonts w:hint="cs"/>
          <w:rtl/>
        </w:rPr>
        <w:t xml:space="preserve">' יוסי דלא שמי' כיבוש, הרי בכל המקומות שמוזכרות בש"ס הוא רק </w:t>
      </w:r>
      <w:proofErr w:type="spellStart"/>
      <w:r w:rsidR="00E61651">
        <w:rPr>
          <w:rFonts w:hint="cs"/>
          <w:rtl/>
        </w:rPr>
        <w:t>לענין</w:t>
      </w:r>
      <w:proofErr w:type="spellEnd"/>
      <w:r w:rsidR="00E61651">
        <w:rPr>
          <w:rFonts w:hint="cs"/>
          <w:rtl/>
        </w:rPr>
        <w:t xml:space="preserve"> </w:t>
      </w:r>
      <w:proofErr w:type="spellStart"/>
      <w:r w:rsidR="00E61651">
        <w:rPr>
          <w:rFonts w:hint="cs"/>
          <w:rtl/>
        </w:rPr>
        <w:t>סוריא</w:t>
      </w:r>
      <w:proofErr w:type="spellEnd"/>
      <w:r w:rsidR="00E61651">
        <w:rPr>
          <w:rFonts w:hint="cs"/>
          <w:rtl/>
        </w:rPr>
        <w:t xml:space="preserve">. </w:t>
      </w:r>
      <w:r w:rsidR="00666623">
        <w:rPr>
          <w:rFonts w:hint="cs"/>
          <w:rtl/>
        </w:rPr>
        <w:t xml:space="preserve">ובפשטות </w:t>
      </w:r>
      <w:proofErr w:type="spellStart"/>
      <w:r w:rsidR="00666623">
        <w:rPr>
          <w:rFonts w:hint="cs"/>
          <w:rtl/>
        </w:rPr>
        <w:t>י"ל</w:t>
      </w:r>
      <w:proofErr w:type="spellEnd"/>
      <w:r w:rsidR="00666623">
        <w:rPr>
          <w:rFonts w:hint="cs"/>
          <w:rtl/>
        </w:rPr>
        <w:t xml:space="preserve"> </w:t>
      </w:r>
      <w:proofErr w:type="spellStart"/>
      <w:r w:rsidR="00666623">
        <w:rPr>
          <w:rFonts w:hint="cs"/>
          <w:rtl/>
        </w:rPr>
        <w:t>דראייתו</w:t>
      </w:r>
      <w:proofErr w:type="spellEnd"/>
      <w:r w:rsidR="00666623">
        <w:rPr>
          <w:rFonts w:hint="cs"/>
          <w:rtl/>
        </w:rPr>
        <w:t xml:space="preserve"> הוא מהא </w:t>
      </w:r>
      <w:proofErr w:type="spellStart"/>
      <w:r w:rsidR="00666623">
        <w:rPr>
          <w:rFonts w:hint="cs"/>
          <w:rtl/>
        </w:rPr>
        <w:t>דכ</w:t>
      </w:r>
      <w:proofErr w:type="spellEnd"/>
      <w:r w:rsidR="00666623">
        <w:rPr>
          <w:rFonts w:hint="cs"/>
          <w:rtl/>
        </w:rPr>
        <w:t xml:space="preserve">' בהמשך ההלכה </w:t>
      </w:r>
      <w:proofErr w:type="spellStart"/>
      <w:r w:rsidR="00666623">
        <w:rPr>
          <w:rFonts w:hint="cs"/>
          <w:rtl/>
        </w:rPr>
        <w:t>דחלק</w:t>
      </w:r>
      <w:proofErr w:type="spellEnd"/>
      <w:r w:rsidR="00666623">
        <w:rPr>
          <w:rFonts w:hint="cs"/>
          <w:rtl/>
        </w:rPr>
        <w:t xml:space="preserve"> יהושע את הארץ לשבטים אע"פ שלא נכבשה כדי שלא תהי' כיבוש יחיד כשיעלה כל שבט ושבט ויכבוש חלקו, וכך משמע קצת </w:t>
      </w:r>
      <w:proofErr w:type="spellStart"/>
      <w:r w:rsidR="00666623" w:rsidRPr="00666623">
        <w:rPr>
          <w:rFonts w:hint="cs"/>
          <w:b/>
          <w:bCs/>
          <w:rtl/>
        </w:rPr>
        <w:t>במהר"י</w:t>
      </w:r>
      <w:proofErr w:type="spellEnd"/>
      <w:r w:rsidR="00666623" w:rsidRPr="00666623">
        <w:rPr>
          <w:rFonts w:hint="cs"/>
          <w:b/>
          <w:bCs/>
          <w:rtl/>
        </w:rPr>
        <w:t xml:space="preserve"> קורקוס</w:t>
      </w:r>
      <w:r w:rsidR="00666623">
        <w:rPr>
          <w:rFonts w:hint="cs"/>
          <w:rtl/>
        </w:rPr>
        <w:t xml:space="preserve">. </w:t>
      </w:r>
    </w:p>
    <w:p w:rsidR="001010F6" w:rsidRPr="001010F6" w:rsidRDefault="00666623" w:rsidP="00387CE7">
      <w:pPr>
        <w:numPr>
          <w:ilvl w:val="0"/>
          <w:numId w:val="7"/>
        </w:numPr>
        <w:tabs>
          <w:tab w:val="left" w:pos="423"/>
        </w:tabs>
        <w:spacing w:after="0"/>
        <w:ind w:left="282" w:right="-142" w:hanging="205"/>
        <w:jc w:val="both"/>
        <w:rPr>
          <w:b/>
          <w:bCs/>
        </w:rPr>
      </w:pPr>
      <w:r w:rsidRPr="001010F6">
        <w:rPr>
          <w:rFonts w:hint="cs"/>
          <w:b/>
          <w:bCs/>
          <w:rtl/>
        </w:rPr>
        <w:t>ובקרית ספר</w:t>
      </w:r>
      <w:r>
        <w:rPr>
          <w:rFonts w:hint="cs"/>
          <w:rtl/>
        </w:rPr>
        <w:t xml:space="preserve"> כ' </w:t>
      </w:r>
      <w:proofErr w:type="spellStart"/>
      <w:r>
        <w:rPr>
          <w:rFonts w:hint="cs"/>
          <w:rtl/>
        </w:rPr>
        <w:t>ד</w:t>
      </w:r>
      <w:r w:rsidR="0020656A">
        <w:rPr>
          <w:rFonts w:hint="cs"/>
          <w:rtl/>
        </w:rPr>
        <w:t>מקור</w:t>
      </w:r>
      <w:proofErr w:type="spellEnd"/>
      <w:r w:rsidR="0020656A">
        <w:rPr>
          <w:rFonts w:hint="cs"/>
          <w:rtl/>
        </w:rPr>
        <w:t xml:space="preserve"> הרמב"ם היא ש</w:t>
      </w:r>
      <w:r>
        <w:rPr>
          <w:rFonts w:hint="cs"/>
          <w:rtl/>
        </w:rPr>
        <w:t xml:space="preserve">הרי כל מקום אשר תדרוך </w:t>
      </w:r>
      <w:proofErr w:type="spellStart"/>
      <w:r>
        <w:rPr>
          <w:rFonts w:hint="cs"/>
          <w:rtl/>
        </w:rPr>
        <w:t>מיירי</w:t>
      </w:r>
      <w:proofErr w:type="spellEnd"/>
      <w:r>
        <w:rPr>
          <w:rFonts w:hint="cs"/>
          <w:rtl/>
        </w:rPr>
        <w:t xml:space="preserve"> בארץ ישראל שניתנה לאברהם </w:t>
      </w:r>
      <w:proofErr w:type="spellStart"/>
      <w:r>
        <w:rPr>
          <w:rFonts w:hint="cs"/>
          <w:rtl/>
        </w:rPr>
        <w:t>ואפי"ה</w:t>
      </w:r>
      <w:proofErr w:type="spellEnd"/>
      <w:r>
        <w:rPr>
          <w:rFonts w:hint="cs"/>
          <w:rtl/>
        </w:rPr>
        <w:t xml:space="preserve"> בעי מלך שהרי ליהושע נאמר, הרי דלא </w:t>
      </w:r>
      <w:proofErr w:type="spellStart"/>
      <w:r>
        <w:rPr>
          <w:rFonts w:hint="cs"/>
          <w:rtl/>
        </w:rPr>
        <w:t>סגי</w:t>
      </w:r>
      <w:proofErr w:type="spellEnd"/>
      <w:r>
        <w:rPr>
          <w:rFonts w:hint="cs"/>
          <w:rtl/>
        </w:rPr>
        <w:t xml:space="preserve"> בכיבוש יחיד גם בא"י. </w:t>
      </w:r>
      <w:r w:rsidRPr="001010F6">
        <w:rPr>
          <w:rFonts w:hint="cs"/>
          <w:b/>
          <w:bCs/>
          <w:rtl/>
        </w:rPr>
        <w:t>וצ"ב</w:t>
      </w:r>
      <w:r>
        <w:rPr>
          <w:rFonts w:hint="cs"/>
          <w:rtl/>
        </w:rPr>
        <w:t xml:space="preserve"> מדברי הספרי </w:t>
      </w:r>
      <w:proofErr w:type="spellStart"/>
      <w:r>
        <w:rPr>
          <w:rFonts w:hint="cs"/>
          <w:rtl/>
        </w:rPr>
        <w:t>שכ</w:t>
      </w:r>
      <w:proofErr w:type="spellEnd"/>
      <w:r>
        <w:rPr>
          <w:rFonts w:hint="cs"/>
          <w:rtl/>
        </w:rPr>
        <w:t xml:space="preserve">' </w:t>
      </w:r>
      <w:proofErr w:type="spellStart"/>
      <w:r>
        <w:rPr>
          <w:rFonts w:hint="cs"/>
          <w:rtl/>
        </w:rPr>
        <w:t>להדיא</w:t>
      </w:r>
      <w:proofErr w:type="spellEnd"/>
      <w:r>
        <w:rPr>
          <w:rFonts w:hint="cs"/>
          <w:rtl/>
        </w:rPr>
        <w:t xml:space="preserve"> </w:t>
      </w:r>
      <w:proofErr w:type="spellStart"/>
      <w:r>
        <w:rPr>
          <w:rFonts w:hint="cs"/>
          <w:rtl/>
        </w:rPr>
        <w:t>דאם</w:t>
      </w:r>
      <w:proofErr w:type="spellEnd"/>
      <w:r>
        <w:rPr>
          <w:rFonts w:hint="cs"/>
          <w:rtl/>
        </w:rPr>
        <w:t xml:space="preserve"> לא"י אין צורך בקרא זה </w:t>
      </w:r>
      <w:proofErr w:type="spellStart"/>
      <w:r>
        <w:rPr>
          <w:rFonts w:hint="cs"/>
          <w:rtl/>
        </w:rPr>
        <w:t>דכל</w:t>
      </w:r>
      <w:proofErr w:type="spellEnd"/>
      <w:r>
        <w:rPr>
          <w:rFonts w:hint="cs"/>
          <w:rtl/>
        </w:rPr>
        <w:t xml:space="preserve"> מקום אשר תדרוך ובהכרח הוא מיותר לחו"ל. </w:t>
      </w:r>
      <w:r w:rsidR="001010F6" w:rsidRPr="0020656A">
        <w:rPr>
          <w:rFonts w:hint="cs"/>
          <w:b/>
          <w:bCs/>
          <w:rtl/>
        </w:rPr>
        <w:t>ולפי דברינו</w:t>
      </w:r>
      <w:r w:rsidR="001010F6">
        <w:rPr>
          <w:rFonts w:hint="cs"/>
          <w:rtl/>
        </w:rPr>
        <w:t xml:space="preserve"> </w:t>
      </w:r>
      <w:proofErr w:type="spellStart"/>
      <w:r w:rsidR="001010F6">
        <w:rPr>
          <w:rFonts w:hint="cs"/>
          <w:rtl/>
        </w:rPr>
        <w:t>י"ל</w:t>
      </w:r>
      <w:proofErr w:type="spellEnd"/>
      <w:r w:rsidR="001010F6">
        <w:rPr>
          <w:rFonts w:hint="cs"/>
          <w:rtl/>
        </w:rPr>
        <w:t xml:space="preserve">, </w:t>
      </w:r>
      <w:proofErr w:type="spellStart"/>
      <w:r w:rsidR="001010F6">
        <w:rPr>
          <w:rFonts w:hint="cs"/>
          <w:rtl/>
        </w:rPr>
        <w:t>דכיון</w:t>
      </w:r>
      <w:proofErr w:type="spellEnd"/>
      <w:r w:rsidR="001010F6">
        <w:rPr>
          <w:rFonts w:hint="cs"/>
          <w:rtl/>
        </w:rPr>
        <w:t xml:space="preserve"> </w:t>
      </w:r>
      <w:proofErr w:type="spellStart"/>
      <w:r w:rsidR="001010F6">
        <w:rPr>
          <w:rFonts w:hint="cs"/>
          <w:rtl/>
        </w:rPr>
        <w:t>דלמ"ד</w:t>
      </w:r>
      <w:proofErr w:type="spellEnd"/>
      <w:r w:rsidR="001010F6">
        <w:rPr>
          <w:rFonts w:hint="cs"/>
          <w:rtl/>
        </w:rPr>
        <w:t xml:space="preserve"> כיבוש יחיד לא שמי' כיבוש היינו </w:t>
      </w:r>
      <w:proofErr w:type="spellStart"/>
      <w:r w:rsidR="001010F6">
        <w:rPr>
          <w:rFonts w:hint="cs"/>
          <w:rtl/>
        </w:rPr>
        <w:t>לענין</w:t>
      </w:r>
      <w:proofErr w:type="spellEnd"/>
      <w:r w:rsidR="001010F6">
        <w:rPr>
          <w:rFonts w:hint="cs"/>
          <w:rtl/>
        </w:rPr>
        <w:t xml:space="preserve"> חיוב </w:t>
      </w:r>
      <w:proofErr w:type="spellStart"/>
      <w:r w:rsidR="001010F6">
        <w:rPr>
          <w:rFonts w:hint="cs"/>
          <w:rtl/>
        </w:rPr>
        <w:t>תרו"מ</w:t>
      </w:r>
      <w:proofErr w:type="spellEnd"/>
      <w:r w:rsidR="001010F6">
        <w:rPr>
          <w:rFonts w:hint="cs"/>
          <w:rtl/>
        </w:rPr>
        <w:t xml:space="preserve">, אבל מעלת א"י יש גם למ"ד זה ובהכרח משום </w:t>
      </w:r>
      <w:proofErr w:type="spellStart"/>
      <w:r w:rsidR="001010F6">
        <w:rPr>
          <w:rFonts w:hint="cs"/>
          <w:rtl/>
        </w:rPr>
        <w:t>דהקנין</w:t>
      </w:r>
      <w:proofErr w:type="spellEnd"/>
      <w:r w:rsidR="001010F6">
        <w:rPr>
          <w:rFonts w:hint="cs"/>
          <w:rtl/>
        </w:rPr>
        <w:t xml:space="preserve"> ממון נחשב בכלל א"י והוא בתוך </w:t>
      </w:r>
      <w:r w:rsidR="001010F6" w:rsidRPr="001010F6">
        <w:rPr>
          <w:rFonts w:hint="cs"/>
          <w:b/>
          <w:bCs/>
          <w:rtl/>
        </w:rPr>
        <w:t>גבולות</w:t>
      </w:r>
      <w:r w:rsidR="001010F6">
        <w:rPr>
          <w:rFonts w:hint="cs"/>
          <w:rtl/>
        </w:rPr>
        <w:t xml:space="preserve"> א"י, א"כ </w:t>
      </w:r>
      <w:proofErr w:type="spellStart"/>
      <w:r w:rsidR="001010F6">
        <w:rPr>
          <w:rFonts w:hint="cs"/>
          <w:rtl/>
        </w:rPr>
        <w:t>ס"ל</w:t>
      </w:r>
      <w:proofErr w:type="spellEnd"/>
      <w:r w:rsidR="001010F6">
        <w:rPr>
          <w:rFonts w:hint="cs"/>
          <w:rtl/>
        </w:rPr>
        <w:t xml:space="preserve"> הרמב"ם דמה שבכלל הגבול א"י </w:t>
      </w:r>
      <w:proofErr w:type="spellStart"/>
      <w:r w:rsidR="001010F6">
        <w:rPr>
          <w:rFonts w:hint="cs"/>
          <w:rtl/>
        </w:rPr>
        <w:t>לענין</w:t>
      </w:r>
      <w:proofErr w:type="spellEnd"/>
      <w:r w:rsidR="001010F6">
        <w:rPr>
          <w:rFonts w:hint="cs"/>
          <w:rtl/>
        </w:rPr>
        <w:t xml:space="preserve"> ממון ובכל זאת אינו בכלל קדושת א"י </w:t>
      </w:r>
      <w:proofErr w:type="spellStart"/>
      <w:r w:rsidR="001010F6">
        <w:rPr>
          <w:rFonts w:hint="cs"/>
          <w:rtl/>
        </w:rPr>
        <w:t>לענין</w:t>
      </w:r>
      <w:proofErr w:type="spellEnd"/>
      <w:r w:rsidR="001010F6">
        <w:rPr>
          <w:rFonts w:hint="cs"/>
          <w:rtl/>
        </w:rPr>
        <w:t xml:space="preserve"> מעשרות מחייב שגם בא"י עצמה כיבוש יחיד לא שמי' כיבוש.</w:t>
      </w:r>
      <w:r w:rsidR="00A40E80">
        <w:rPr>
          <w:rFonts w:hint="cs"/>
          <w:rtl/>
        </w:rPr>
        <w:t xml:space="preserve"> ועי' היטב לשון </w:t>
      </w:r>
      <w:r w:rsidR="00A40E80" w:rsidRPr="00CE796D">
        <w:rPr>
          <w:rFonts w:hint="cs"/>
          <w:b/>
          <w:bCs/>
          <w:rtl/>
        </w:rPr>
        <w:t>רש"י</w:t>
      </w:r>
      <w:r w:rsidR="00A40E80">
        <w:rPr>
          <w:rFonts w:hint="cs"/>
          <w:rtl/>
        </w:rPr>
        <w:t xml:space="preserve"> ע"ז (דף כ: ד"ה </w:t>
      </w:r>
      <w:proofErr w:type="spellStart"/>
      <w:r w:rsidR="00A40E80">
        <w:rPr>
          <w:rFonts w:hint="cs"/>
          <w:rtl/>
        </w:rPr>
        <w:t>סוריא</w:t>
      </w:r>
      <w:proofErr w:type="spellEnd"/>
      <w:r w:rsidR="00A40E80">
        <w:rPr>
          <w:rFonts w:hint="cs"/>
          <w:rtl/>
        </w:rPr>
        <w:t>) וז"ל "</w:t>
      </w:r>
      <w:r w:rsidR="00146983">
        <w:rPr>
          <w:rFonts w:hint="cs"/>
          <w:rtl/>
        </w:rPr>
        <w:t>וכיבשה דוד</w:t>
      </w:r>
      <w:r w:rsidR="00146983" w:rsidRPr="00146983">
        <w:rPr>
          <w:rFonts w:hint="cs"/>
          <w:b/>
          <w:bCs/>
          <w:rtl/>
        </w:rPr>
        <w:t xml:space="preserve"> וחיברה </w:t>
      </w:r>
      <w:r w:rsidR="00146983">
        <w:rPr>
          <w:rFonts w:hint="cs"/>
          <w:rtl/>
        </w:rPr>
        <w:t xml:space="preserve">לקדושת א"י " הרי מבואר </w:t>
      </w:r>
      <w:proofErr w:type="spellStart"/>
      <w:r w:rsidR="00146983">
        <w:rPr>
          <w:rFonts w:hint="cs"/>
          <w:rtl/>
        </w:rPr>
        <w:t>דקדושת</w:t>
      </w:r>
      <w:proofErr w:type="spellEnd"/>
      <w:r w:rsidR="00146983">
        <w:rPr>
          <w:rFonts w:hint="cs"/>
          <w:rtl/>
        </w:rPr>
        <w:t xml:space="preserve"> חו"ל </w:t>
      </w:r>
      <w:proofErr w:type="spellStart"/>
      <w:r w:rsidR="00146983">
        <w:rPr>
          <w:rFonts w:hint="cs"/>
          <w:rtl/>
        </w:rPr>
        <w:t>לענין</w:t>
      </w:r>
      <w:proofErr w:type="spellEnd"/>
      <w:r w:rsidR="00146983">
        <w:rPr>
          <w:rFonts w:hint="cs"/>
          <w:rtl/>
        </w:rPr>
        <w:t xml:space="preserve"> </w:t>
      </w:r>
      <w:proofErr w:type="spellStart"/>
      <w:r w:rsidR="00146983">
        <w:rPr>
          <w:rFonts w:hint="cs"/>
          <w:rtl/>
        </w:rPr>
        <w:t>תרו"מ</w:t>
      </w:r>
      <w:proofErr w:type="spellEnd"/>
      <w:r w:rsidR="00146983">
        <w:rPr>
          <w:rFonts w:hint="cs"/>
          <w:rtl/>
        </w:rPr>
        <w:t xml:space="preserve"> הוא ע"י מה שנחשב מחובר לא"י. </w:t>
      </w:r>
      <w:r w:rsidR="00484259" w:rsidRPr="00484259">
        <w:rPr>
          <w:rFonts w:hint="cs"/>
          <w:b/>
          <w:bCs/>
          <w:rtl/>
        </w:rPr>
        <w:t>ובספרי</w:t>
      </w:r>
      <w:r w:rsidR="00484259">
        <w:rPr>
          <w:rFonts w:hint="cs"/>
          <w:rtl/>
        </w:rPr>
        <w:t xml:space="preserve"> (שם) הרי שכבשו בחו"ל מנין שכנגדו בים הרי הוא שלהם ת"ל מן המדבר והלבנון, מן המדבר גבולכם ואין המדבר גבולכם, ואם כבשתם יהי גבולכם והמדבר גבולכם.[וכוונת הספרי "והמדבר גבולכם" בא ללמד </w:t>
      </w:r>
      <w:proofErr w:type="spellStart"/>
      <w:r w:rsidR="00484259">
        <w:rPr>
          <w:rFonts w:hint="cs"/>
          <w:rtl/>
        </w:rPr>
        <w:t>להיכא</w:t>
      </w:r>
      <w:proofErr w:type="spellEnd"/>
      <w:r w:rsidR="00484259">
        <w:rPr>
          <w:rFonts w:hint="cs"/>
          <w:rtl/>
        </w:rPr>
        <w:t xml:space="preserve"> שכבשו] ועיי"ש בהמשך דגם </w:t>
      </w:r>
      <w:proofErr w:type="spellStart"/>
      <w:r w:rsidR="00484259">
        <w:rPr>
          <w:rFonts w:hint="cs"/>
          <w:rtl/>
        </w:rPr>
        <w:t>לענין</w:t>
      </w:r>
      <w:proofErr w:type="spellEnd"/>
      <w:r w:rsidR="00484259">
        <w:rPr>
          <w:rFonts w:hint="cs"/>
          <w:rtl/>
        </w:rPr>
        <w:t xml:space="preserve"> ים דורשים כן מהא "והים גבולכם". ועי' חומש </w:t>
      </w:r>
      <w:r w:rsidR="00484259" w:rsidRPr="00484259">
        <w:rPr>
          <w:rFonts w:hint="cs"/>
          <w:b/>
          <w:bCs/>
          <w:rtl/>
        </w:rPr>
        <w:t>העמק דבר</w:t>
      </w:r>
      <w:r w:rsidR="00484259">
        <w:rPr>
          <w:rFonts w:hint="cs"/>
          <w:rtl/>
        </w:rPr>
        <w:t xml:space="preserve"> פרשת עקב (יא,כד) שביאר היטב </w:t>
      </w:r>
      <w:proofErr w:type="spellStart"/>
      <w:r w:rsidR="00484259">
        <w:rPr>
          <w:rFonts w:hint="cs"/>
          <w:rtl/>
        </w:rPr>
        <w:t>דאין</w:t>
      </w:r>
      <w:proofErr w:type="spellEnd"/>
      <w:r w:rsidR="00484259">
        <w:rPr>
          <w:rFonts w:hint="cs"/>
          <w:rtl/>
        </w:rPr>
        <w:t xml:space="preserve"> אפשרות לכבוש כל מקום בחו"ל שיהא כיבוש אלא המקומות שנלמדים </w:t>
      </w:r>
      <w:proofErr w:type="spellStart"/>
      <w:r w:rsidR="00484259">
        <w:rPr>
          <w:rFonts w:hint="cs"/>
          <w:rtl/>
        </w:rPr>
        <w:t>מדרשא</w:t>
      </w:r>
      <w:proofErr w:type="spellEnd"/>
      <w:r w:rsidR="00484259">
        <w:rPr>
          <w:rFonts w:hint="cs"/>
          <w:rtl/>
        </w:rPr>
        <w:t xml:space="preserve"> לכל אחד מהארבע רוחות.    </w:t>
      </w:r>
      <w:r w:rsidR="00A40E80">
        <w:rPr>
          <w:rFonts w:hint="cs"/>
          <w:rtl/>
        </w:rPr>
        <w:t xml:space="preserve"> </w:t>
      </w:r>
      <w:r w:rsidR="001010F6">
        <w:rPr>
          <w:rFonts w:hint="cs"/>
          <w:rtl/>
        </w:rPr>
        <w:t xml:space="preserve"> </w:t>
      </w:r>
    </w:p>
    <w:p w:rsidR="00A40E80" w:rsidRPr="00A40E80" w:rsidRDefault="001010F6" w:rsidP="00A40E80">
      <w:pPr>
        <w:numPr>
          <w:ilvl w:val="0"/>
          <w:numId w:val="7"/>
        </w:numPr>
        <w:tabs>
          <w:tab w:val="left" w:pos="423"/>
        </w:tabs>
        <w:spacing w:after="0"/>
        <w:ind w:left="282" w:right="-142" w:hanging="205"/>
        <w:jc w:val="both"/>
        <w:rPr>
          <w:b/>
          <w:bCs/>
        </w:rPr>
      </w:pPr>
      <w:r>
        <w:rPr>
          <w:rFonts w:hint="cs"/>
          <w:b/>
          <w:bCs/>
          <w:rtl/>
        </w:rPr>
        <w:t xml:space="preserve">ובמאירי </w:t>
      </w:r>
      <w:r>
        <w:rPr>
          <w:rFonts w:hint="cs"/>
          <w:rtl/>
        </w:rPr>
        <w:t xml:space="preserve">גיטין (דף ח.) כ' לבאר באופן שונה </w:t>
      </w:r>
      <w:r w:rsidR="0020656A">
        <w:rPr>
          <w:rFonts w:hint="cs"/>
          <w:rtl/>
        </w:rPr>
        <w:t xml:space="preserve">וז"ל "ולפי </w:t>
      </w:r>
      <w:proofErr w:type="spellStart"/>
      <w:r w:rsidR="0020656A">
        <w:rPr>
          <w:rFonts w:hint="cs"/>
          <w:rtl/>
        </w:rPr>
        <w:t>סוגיא</w:t>
      </w:r>
      <w:proofErr w:type="spellEnd"/>
      <w:r w:rsidR="0020656A">
        <w:rPr>
          <w:rFonts w:hint="cs"/>
          <w:rtl/>
        </w:rPr>
        <w:t xml:space="preserve"> זו חייבת מן התורה מפני שכיבוש יחיד </w:t>
      </w:r>
      <w:proofErr w:type="spellStart"/>
      <w:r w:rsidR="0020656A" w:rsidRPr="0020656A">
        <w:rPr>
          <w:rFonts w:hint="cs"/>
          <w:b/>
          <w:bCs/>
          <w:rtl/>
        </w:rPr>
        <w:t>לענין</w:t>
      </w:r>
      <w:proofErr w:type="spellEnd"/>
      <w:r w:rsidR="0020656A" w:rsidRPr="0020656A">
        <w:rPr>
          <w:rFonts w:hint="cs"/>
          <w:b/>
          <w:bCs/>
          <w:rtl/>
        </w:rPr>
        <w:t xml:space="preserve"> זה</w:t>
      </w:r>
      <w:r w:rsidR="0020656A">
        <w:rPr>
          <w:rFonts w:hint="cs"/>
          <w:rtl/>
        </w:rPr>
        <w:t xml:space="preserve"> נקרא כיבוש ואעפ"כ אין </w:t>
      </w:r>
      <w:proofErr w:type="spellStart"/>
      <w:r w:rsidR="0020656A">
        <w:rPr>
          <w:rFonts w:hint="cs"/>
          <w:rtl/>
        </w:rPr>
        <w:t>שוה</w:t>
      </w:r>
      <w:proofErr w:type="spellEnd"/>
      <w:r w:rsidR="0020656A">
        <w:rPr>
          <w:rFonts w:hint="cs"/>
          <w:rtl/>
        </w:rPr>
        <w:t xml:space="preserve"> לגמרי לא"י, מפני שכבשה קודם שיכבוש כל א"י והניח שם </w:t>
      </w:r>
      <w:proofErr w:type="spellStart"/>
      <w:r w:rsidR="0020656A">
        <w:rPr>
          <w:rFonts w:hint="cs"/>
          <w:rtl/>
        </w:rPr>
        <w:t>מז</w:t>
      </w:r>
      <w:proofErr w:type="spellEnd"/>
      <w:r w:rsidR="0020656A">
        <w:rPr>
          <w:rFonts w:hint="cs"/>
          <w:rtl/>
        </w:rPr>
        <w:t xml:space="preserve">' </w:t>
      </w:r>
      <w:proofErr w:type="spellStart"/>
      <w:r w:rsidR="0020656A">
        <w:rPr>
          <w:rFonts w:hint="cs"/>
          <w:rtl/>
        </w:rPr>
        <w:t>עממין</w:t>
      </w:r>
      <w:proofErr w:type="spellEnd"/>
      <w:r w:rsidR="0020656A">
        <w:rPr>
          <w:rFonts w:hint="cs"/>
          <w:rtl/>
        </w:rPr>
        <w:t xml:space="preserve">, והתורה אמרה והוריש ה' את </w:t>
      </w:r>
      <w:proofErr w:type="spellStart"/>
      <w:r w:rsidR="0020656A">
        <w:rPr>
          <w:rFonts w:hint="cs"/>
          <w:rtl/>
        </w:rPr>
        <w:t>הגוים</w:t>
      </w:r>
      <w:proofErr w:type="spellEnd"/>
      <w:r w:rsidR="0020656A">
        <w:rPr>
          <w:rFonts w:hint="cs"/>
          <w:rtl/>
        </w:rPr>
        <w:t xml:space="preserve"> האלה מלפניך ואח"כ כל מקום אשר תדרוך כף רגלכם </w:t>
      </w:r>
      <w:proofErr w:type="spellStart"/>
      <w:r w:rsidR="0020656A">
        <w:rPr>
          <w:rFonts w:hint="cs"/>
          <w:rtl/>
        </w:rPr>
        <w:t>וכו</w:t>
      </w:r>
      <w:proofErr w:type="spellEnd"/>
      <w:r w:rsidR="0020656A">
        <w:rPr>
          <w:rFonts w:hint="cs"/>
          <w:rtl/>
        </w:rPr>
        <w:t xml:space="preserve">' וכן היא שנוי' בספרי וגדולי המחברים הביאוה. וזה שקראוה כיבוש יחיד מפני </w:t>
      </w:r>
      <w:r w:rsidR="0020656A" w:rsidRPr="0020656A">
        <w:rPr>
          <w:rFonts w:hint="cs"/>
          <w:b/>
          <w:bCs/>
          <w:rtl/>
        </w:rPr>
        <w:t>שלעצמו כבשה</w:t>
      </w:r>
      <w:r w:rsidR="0020656A">
        <w:rPr>
          <w:rFonts w:hint="cs"/>
          <w:rtl/>
        </w:rPr>
        <w:t xml:space="preserve"> ולא לשם ישראל שיחלקוה כיהושע. ומ"מ עפ"י בי"ד כבש </w:t>
      </w:r>
      <w:proofErr w:type="spellStart"/>
      <w:r w:rsidR="0020656A">
        <w:rPr>
          <w:rFonts w:hint="cs"/>
          <w:rtl/>
        </w:rPr>
        <w:t>שאל"כ</w:t>
      </w:r>
      <w:proofErr w:type="spellEnd"/>
      <w:r w:rsidR="0020656A">
        <w:rPr>
          <w:rFonts w:hint="cs"/>
          <w:rtl/>
        </w:rPr>
        <w:t xml:space="preserve"> לא </w:t>
      </w:r>
      <w:proofErr w:type="spellStart"/>
      <w:r w:rsidR="0020656A">
        <w:rPr>
          <w:rFonts w:hint="cs"/>
          <w:rtl/>
        </w:rPr>
        <w:t>היתה</w:t>
      </w:r>
      <w:proofErr w:type="spellEnd"/>
      <w:r w:rsidR="0020656A">
        <w:rPr>
          <w:rFonts w:hint="cs"/>
          <w:rtl/>
        </w:rPr>
        <w:t xml:space="preserve"> כא"י לשום דבר". ולכאורה דברי המאירי </w:t>
      </w:r>
      <w:r w:rsidR="0020656A" w:rsidRPr="00853AAE">
        <w:rPr>
          <w:rFonts w:hint="cs"/>
          <w:b/>
          <w:bCs/>
          <w:rtl/>
        </w:rPr>
        <w:t>צ"ב</w:t>
      </w:r>
      <w:r w:rsidR="0020656A">
        <w:rPr>
          <w:rFonts w:hint="cs"/>
          <w:rtl/>
        </w:rPr>
        <w:t xml:space="preserve"> </w:t>
      </w:r>
      <w:proofErr w:type="spellStart"/>
      <w:r w:rsidR="0020656A">
        <w:rPr>
          <w:rFonts w:hint="cs"/>
          <w:rtl/>
        </w:rPr>
        <w:t>טובא</w:t>
      </w:r>
      <w:proofErr w:type="spellEnd"/>
      <w:r w:rsidR="0020656A">
        <w:rPr>
          <w:rFonts w:hint="cs"/>
          <w:rtl/>
        </w:rPr>
        <w:t xml:space="preserve">, שהרי בספרי דרשו </w:t>
      </w:r>
      <w:proofErr w:type="spellStart"/>
      <w:r w:rsidR="0020656A">
        <w:rPr>
          <w:rFonts w:hint="cs"/>
          <w:rtl/>
        </w:rPr>
        <w:t>מכח</w:t>
      </w:r>
      <w:proofErr w:type="spellEnd"/>
      <w:r w:rsidR="0020656A">
        <w:rPr>
          <w:rFonts w:hint="cs"/>
          <w:rtl/>
        </w:rPr>
        <w:t xml:space="preserve"> זה </w:t>
      </w:r>
      <w:proofErr w:type="spellStart"/>
      <w:r w:rsidR="0020656A">
        <w:rPr>
          <w:rFonts w:hint="cs"/>
          <w:rtl/>
        </w:rPr>
        <w:t>דהיכא</w:t>
      </w:r>
      <w:proofErr w:type="spellEnd"/>
      <w:r w:rsidR="0020656A">
        <w:rPr>
          <w:rFonts w:hint="cs"/>
          <w:rtl/>
        </w:rPr>
        <w:t xml:space="preserve"> ששינה סדר הכיבוש אין חיוב </w:t>
      </w:r>
      <w:proofErr w:type="spellStart"/>
      <w:r w:rsidR="0020656A">
        <w:rPr>
          <w:rFonts w:hint="cs"/>
          <w:rtl/>
        </w:rPr>
        <w:t>תרו"מ</w:t>
      </w:r>
      <w:proofErr w:type="spellEnd"/>
      <w:r w:rsidR="00853AAE">
        <w:rPr>
          <w:rFonts w:hint="cs"/>
          <w:rtl/>
        </w:rPr>
        <w:t xml:space="preserve"> </w:t>
      </w:r>
      <w:r w:rsidR="00A40E80">
        <w:rPr>
          <w:rFonts w:hint="cs"/>
          <w:rtl/>
        </w:rPr>
        <w:t xml:space="preserve">[למעשה אין מבואר בספרי שזה מעכב] </w:t>
      </w:r>
      <w:r w:rsidR="00CD539B">
        <w:rPr>
          <w:rFonts w:hint="cs"/>
          <w:rtl/>
        </w:rPr>
        <w:t xml:space="preserve">ואילו לפי המאירי יש חיוב </w:t>
      </w:r>
      <w:proofErr w:type="spellStart"/>
      <w:r w:rsidR="00CD539B">
        <w:rPr>
          <w:rFonts w:hint="cs"/>
          <w:rtl/>
        </w:rPr>
        <w:t>תרו"מ</w:t>
      </w:r>
      <w:proofErr w:type="spellEnd"/>
      <w:r w:rsidR="00CD539B">
        <w:rPr>
          <w:rFonts w:hint="cs"/>
          <w:rtl/>
        </w:rPr>
        <w:t>.</w:t>
      </w:r>
      <w:r w:rsidR="00853AAE">
        <w:rPr>
          <w:rFonts w:hint="cs"/>
          <w:rtl/>
        </w:rPr>
        <w:t xml:space="preserve"> </w:t>
      </w:r>
    </w:p>
    <w:p w:rsidR="004A1E91" w:rsidRPr="00387CE7" w:rsidRDefault="00853AAE" w:rsidP="00146983">
      <w:pPr>
        <w:numPr>
          <w:ilvl w:val="0"/>
          <w:numId w:val="7"/>
        </w:numPr>
        <w:tabs>
          <w:tab w:val="left" w:pos="423"/>
        </w:tabs>
        <w:spacing w:after="0"/>
        <w:ind w:left="282" w:right="-142" w:hanging="205"/>
        <w:jc w:val="both"/>
        <w:rPr>
          <w:b/>
          <w:bCs/>
          <w:rtl/>
        </w:rPr>
      </w:pPr>
      <w:r w:rsidRPr="00A40E80">
        <w:rPr>
          <w:rFonts w:hint="cs"/>
          <w:b/>
          <w:bCs/>
          <w:rtl/>
        </w:rPr>
        <w:t>ולכאורה</w:t>
      </w:r>
      <w:r>
        <w:rPr>
          <w:rFonts w:hint="cs"/>
          <w:rtl/>
        </w:rPr>
        <w:t xml:space="preserve"> </w:t>
      </w:r>
      <w:r w:rsidRPr="00A40E80">
        <w:rPr>
          <w:rFonts w:hint="cs"/>
          <w:rtl/>
        </w:rPr>
        <w:t>יש ליישב</w:t>
      </w:r>
      <w:r w:rsidRPr="00A40E80">
        <w:rPr>
          <w:rFonts w:hint="cs"/>
          <w:b/>
          <w:bCs/>
          <w:rtl/>
        </w:rPr>
        <w:t xml:space="preserve"> </w:t>
      </w:r>
      <w:proofErr w:type="spellStart"/>
      <w:r w:rsidRPr="00A40E80">
        <w:rPr>
          <w:rFonts w:hint="cs"/>
          <w:b/>
          <w:bCs/>
          <w:rtl/>
        </w:rPr>
        <w:t>דהמאירי</w:t>
      </w:r>
      <w:proofErr w:type="spellEnd"/>
      <w:r>
        <w:rPr>
          <w:rFonts w:hint="cs"/>
          <w:rtl/>
        </w:rPr>
        <w:t xml:space="preserve"> </w:t>
      </w:r>
      <w:proofErr w:type="spellStart"/>
      <w:r>
        <w:rPr>
          <w:rFonts w:hint="cs"/>
          <w:rtl/>
        </w:rPr>
        <w:t>ס"ל</w:t>
      </w:r>
      <w:proofErr w:type="spellEnd"/>
      <w:r>
        <w:rPr>
          <w:rFonts w:hint="cs"/>
          <w:rtl/>
        </w:rPr>
        <w:t xml:space="preserve"> </w:t>
      </w:r>
      <w:proofErr w:type="spellStart"/>
      <w:r>
        <w:rPr>
          <w:rFonts w:hint="cs"/>
          <w:rtl/>
        </w:rPr>
        <w:t>דדרשת</w:t>
      </w:r>
      <w:proofErr w:type="spellEnd"/>
      <w:r>
        <w:rPr>
          <w:rFonts w:hint="cs"/>
          <w:rtl/>
        </w:rPr>
        <w:t xml:space="preserve"> הספרי אינה </w:t>
      </w:r>
      <w:proofErr w:type="spellStart"/>
      <w:r>
        <w:rPr>
          <w:rFonts w:hint="cs"/>
          <w:rtl/>
        </w:rPr>
        <w:t>לעיכובא</w:t>
      </w:r>
      <w:proofErr w:type="spellEnd"/>
      <w:r>
        <w:rPr>
          <w:rFonts w:hint="cs"/>
          <w:rtl/>
        </w:rPr>
        <w:t xml:space="preserve"> ולכן שפיר מתחייב </w:t>
      </w:r>
      <w:proofErr w:type="spellStart"/>
      <w:r>
        <w:rPr>
          <w:rFonts w:hint="cs"/>
          <w:rtl/>
        </w:rPr>
        <w:t>בתרו"מ</w:t>
      </w:r>
      <w:proofErr w:type="spellEnd"/>
      <w:r>
        <w:rPr>
          <w:rFonts w:hint="cs"/>
          <w:rtl/>
        </w:rPr>
        <w:t xml:space="preserve"> ורק </w:t>
      </w:r>
      <w:proofErr w:type="spellStart"/>
      <w:r>
        <w:rPr>
          <w:rFonts w:hint="cs"/>
          <w:rtl/>
        </w:rPr>
        <w:t>לענין</w:t>
      </w:r>
      <w:proofErr w:type="spellEnd"/>
      <w:r>
        <w:rPr>
          <w:rFonts w:hint="cs"/>
          <w:rtl/>
        </w:rPr>
        <w:t xml:space="preserve"> גזירות דרבנן של עפרה טמא כחו"ל והמביא גט </w:t>
      </w:r>
      <w:proofErr w:type="spellStart"/>
      <w:r>
        <w:rPr>
          <w:rFonts w:hint="cs"/>
          <w:rtl/>
        </w:rPr>
        <w:t>מסוריא</w:t>
      </w:r>
      <w:proofErr w:type="spellEnd"/>
      <w:r>
        <w:rPr>
          <w:rFonts w:hint="cs"/>
          <w:rtl/>
        </w:rPr>
        <w:t xml:space="preserve"> כמביא</w:t>
      </w:r>
      <w:r w:rsidR="0020656A">
        <w:rPr>
          <w:rFonts w:hint="cs"/>
          <w:rtl/>
        </w:rPr>
        <w:t xml:space="preserve"> </w:t>
      </w:r>
      <w:r>
        <w:rPr>
          <w:rFonts w:hint="cs"/>
          <w:rtl/>
        </w:rPr>
        <w:t xml:space="preserve">מחו"ל והמוכר עבדו </w:t>
      </w:r>
      <w:proofErr w:type="spellStart"/>
      <w:r>
        <w:rPr>
          <w:rFonts w:hint="cs"/>
          <w:rtl/>
        </w:rPr>
        <w:t>לסוריא</w:t>
      </w:r>
      <w:proofErr w:type="spellEnd"/>
      <w:r>
        <w:rPr>
          <w:rFonts w:hint="cs"/>
          <w:rtl/>
        </w:rPr>
        <w:t xml:space="preserve"> כמוכר לחו"ל. וכפי שנתבאר מדאורייתא אין דרשה זו מעכב כלל, ורק דרבנן גזרו </w:t>
      </w:r>
      <w:proofErr w:type="spellStart"/>
      <w:r>
        <w:rPr>
          <w:rFonts w:hint="cs"/>
          <w:rtl/>
        </w:rPr>
        <w:t>בהך</w:t>
      </w:r>
      <w:proofErr w:type="spellEnd"/>
      <w:r>
        <w:rPr>
          <w:rFonts w:hint="cs"/>
          <w:rtl/>
        </w:rPr>
        <w:t xml:space="preserve"> ג' דברים לעכב מחמת טעם זה. </w:t>
      </w:r>
      <w:r w:rsidRPr="00C63545">
        <w:rPr>
          <w:rFonts w:hint="cs"/>
          <w:b/>
          <w:bCs/>
          <w:rtl/>
        </w:rPr>
        <w:t>ומתבאר</w:t>
      </w:r>
      <w:r>
        <w:rPr>
          <w:rFonts w:hint="cs"/>
          <w:rtl/>
        </w:rPr>
        <w:t xml:space="preserve"> עוד מדבריו, </w:t>
      </w:r>
      <w:proofErr w:type="spellStart"/>
      <w:r>
        <w:rPr>
          <w:rFonts w:hint="cs"/>
          <w:rtl/>
        </w:rPr>
        <w:t>דקביעת</w:t>
      </w:r>
      <w:proofErr w:type="spellEnd"/>
      <w:r>
        <w:rPr>
          <w:rFonts w:hint="cs"/>
          <w:rtl/>
        </w:rPr>
        <w:t xml:space="preserve"> הגדרת כיבוש יחיד הוא במה שכובש לצורך עצמו ולא לצורך כל ישראל, ומ"מ גם למ"ד כיבוש יחיד שמי' כיבוש הוא רק </w:t>
      </w:r>
      <w:proofErr w:type="spellStart"/>
      <w:r>
        <w:rPr>
          <w:rFonts w:hint="cs"/>
          <w:rtl/>
        </w:rPr>
        <w:t>היכא</w:t>
      </w:r>
      <w:proofErr w:type="spellEnd"/>
      <w:r>
        <w:rPr>
          <w:rFonts w:hint="cs"/>
          <w:rtl/>
        </w:rPr>
        <w:t xml:space="preserve"> שעשה עפ"י בי"ד. </w:t>
      </w:r>
      <w:r w:rsidRPr="00853AAE">
        <w:rPr>
          <w:rFonts w:hint="cs"/>
          <w:b/>
          <w:bCs/>
          <w:rtl/>
        </w:rPr>
        <w:t>והנה</w:t>
      </w:r>
      <w:r>
        <w:rPr>
          <w:rFonts w:hint="cs"/>
          <w:rtl/>
        </w:rPr>
        <w:t xml:space="preserve"> </w:t>
      </w:r>
      <w:r w:rsidRPr="00CE796D">
        <w:rPr>
          <w:rFonts w:hint="cs"/>
          <w:b/>
          <w:bCs/>
          <w:rtl/>
        </w:rPr>
        <w:t>רש"י</w:t>
      </w:r>
      <w:r>
        <w:rPr>
          <w:rFonts w:hint="cs"/>
          <w:rtl/>
        </w:rPr>
        <w:t xml:space="preserve"> כאן ביאר </w:t>
      </w:r>
      <w:proofErr w:type="spellStart"/>
      <w:r>
        <w:rPr>
          <w:rFonts w:hint="cs"/>
          <w:rtl/>
        </w:rPr>
        <w:t>דהגדרת</w:t>
      </w:r>
      <w:proofErr w:type="spellEnd"/>
      <w:r>
        <w:rPr>
          <w:rFonts w:hint="cs"/>
          <w:rtl/>
        </w:rPr>
        <w:t xml:space="preserve"> כיבוש יחיד הוא ע"י </w:t>
      </w:r>
      <w:r w:rsidR="00A40E80">
        <w:rPr>
          <w:rFonts w:hint="cs"/>
          <w:rtl/>
        </w:rPr>
        <w:t xml:space="preserve">שלא כבשוה כל ישראל וגם שכבש דוד לצורך עצמו, אבל לא מוזכר ברש"י שלא הי' עפ"י בי"ד. </w:t>
      </w:r>
      <w:proofErr w:type="spellStart"/>
      <w:r w:rsidR="00A40E80" w:rsidRPr="00A40E80">
        <w:rPr>
          <w:rFonts w:hint="cs"/>
          <w:b/>
          <w:bCs/>
          <w:rtl/>
        </w:rPr>
        <w:t>ולפי"ז</w:t>
      </w:r>
      <w:proofErr w:type="spellEnd"/>
      <w:r w:rsidR="00A40E80">
        <w:rPr>
          <w:rFonts w:hint="cs"/>
          <w:rtl/>
        </w:rPr>
        <w:t xml:space="preserve"> יש ליישב לפי רש"י דגם הבבלי </w:t>
      </w:r>
      <w:proofErr w:type="spellStart"/>
      <w:r w:rsidR="00A40E80">
        <w:rPr>
          <w:rFonts w:hint="cs"/>
          <w:rtl/>
        </w:rPr>
        <w:t>ס"ל</w:t>
      </w:r>
      <w:proofErr w:type="spellEnd"/>
      <w:r w:rsidR="00A40E80">
        <w:rPr>
          <w:rFonts w:hint="cs"/>
          <w:rtl/>
        </w:rPr>
        <w:t xml:space="preserve"> </w:t>
      </w:r>
      <w:proofErr w:type="spellStart"/>
      <w:r w:rsidR="00A40E80">
        <w:rPr>
          <w:rFonts w:hint="cs"/>
          <w:rtl/>
        </w:rPr>
        <w:t>כהספרי</w:t>
      </w:r>
      <w:proofErr w:type="spellEnd"/>
      <w:r w:rsidR="00A40E80">
        <w:rPr>
          <w:rFonts w:hint="cs"/>
          <w:rtl/>
        </w:rPr>
        <w:t xml:space="preserve">, וכל </w:t>
      </w:r>
      <w:proofErr w:type="spellStart"/>
      <w:r w:rsidR="00A40E80">
        <w:rPr>
          <w:rFonts w:hint="cs"/>
          <w:rtl/>
        </w:rPr>
        <w:t>הדרשא</w:t>
      </w:r>
      <w:proofErr w:type="spellEnd"/>
      <w:r w:rsidR="00A40E80">
        <w:rPr>
          <w:rFonts w:hint="cs"/>
          <w:rtl/>
        </w:rPr>
        <w:t xml:space="preserve"> של הספרי אינו </w:t>
      </w:r>
      <w:proofErr w:type="spellStart"/>
      <w:r w:rsidR="00A40E80">
        <w:rPr>
          <w:rFonts w:hint="cs"/>
          <w:rtl/>
        </w:rPr>
        <w:t>לעיכובא</w:t>
      </w:r>
      <w:proofErr w:type="spellEnd"/>
      <w:r w:rsidR="00A40E80">
        <w:rPr>
          <w:rFonts w:hint="cs"/>
          <w:rtl/>
        </w:rPr>
        <w:t xml:space="preserve"> רק שחז"ל גזרו מחמת זה.</w:t>
      </w:r>
      <w:r w:rsidR="00CE796D">
        <w:rPr>
          <w:rFonts w:hint="cs"/>
          <w:rtl/>
        </w:rPr>
        <w:t xml:space="preserve"> ומצאתי </w:t>
      </w:r>
      <w:r w:rsidR="00CE796D" w:rsidRPr="00CE796D">
        <w:rPr>
          <w:rFonts w:hint="cs"/>
          <w:b/>
          <w:bCs/>
          <w:rtl/>
        </w:rPr>
        <w:t>עוד</w:t>
      </w:r>
      <w:r w:rsidR="00CE796D">
        <w:rPr>
          <w:rFonts w:hint="cs"/>
          <w:rtl/>
        </w:rPr>
        <w:t xml:space="preserve"> ישוב לשיטת רש"י </w:t>
      </w:r>
      <w:proofErr w:type="spellStart"/>
      <w:r w:rsidR="00CE796D">
        <w:rPr>
          <w:rFonts w:hint="cs"/>
          <w:rtl/>
        </w:rPr>
        <w:t>שיהו</w:t>
      </w:r>
      <w:proofErr w:type="spellEnd"/>
      <w:r w:rsidR="00CE796D">
        <w:rPr>
          <w:rFonts w:hint="cs"/>
          <w:rtl/>
        </w:rPr>
        <w:t xml:space="preserve"> תואמים עם דברי הספרי, שכתב </w:t>
      </w:r>
      <w:proofErr w:type="spellStart"/>
      <w:r w:rsidR="00CE796D">
        <w:rPr>
          <w:rFonts w:hint="cs"/>
          <w:rtl/>
        </w:rPr>
        <w:t>הג"ר</w:t>
      </w:r>
      <w:proofErr w:type="spellEnd"/>
      <w:r w:rsidR="00CE796D">
        <w:rPr>
          <w:rFonts w:hint="cs"/>
          <w:rtl/>
        </w:rPr>
        <w:t xml:space="preserve"> </w:t>
      </w:r>
      <w:r w:rsidR="00CE796D" w:rsidRPr="00CE796D">
        <w:rPr>
          <w:rFonts w:hint="cs"/>
          <w:b/>
          <w:bCs/>
          <w:rtl/>
        </w:rPr>
        <w:t>משה שמואל שפירא</w:t>
      </w:r>
      <w:r w:rsidR="00CE796D">
        <w:rPr>
          <w:rFonts w:hint="cs"/>
          <w:rtl/>
        </w:rPr>
        <w:t xml:space="preserve"> זצ"ל [בהגהותיו </w:t>
      </w:r>
      <w:proofErr w:type="spellStart"/>
      <w:r w:rsidR="00CE796D">
        <w:rPr>
          <w:rFonts w:hint="cs"/>
          <w:rtl/>
        </w:rPr>
        <w:t>לתוס</w:t>
      </w:r>
      <w:proofErr w:type="spellEnd"/>
      <w:r w:rsidR="00CE796D">
        <w:rPr>
          <w:rFonts w:hint="cs"/>
          <w:rtl/>
        </w:rPr>
        <w:t xml:space="preserve">' </w:t>
      </w:r>
      <w:proofErr w:type="spellStart"/>
      <w:r w:rsidR="00CE796D">
        <w:rPr>
          <w:rFonts w:hint="cs"/>
          <w:rtl/>
        </w:rPr>
        <w:t>הרא"ש</w:t>
      </w:r>
      <w:proofErr w:type="spellEnd"/>
      <w:r w:rsidR="00CE796D">
        <w:rPr>
          <w:rFonts w:hint="cs"/>
          <w:rtl/>
        </w:rPr>
        <w:t xml:space="preserve"> גיטין (שם)] </w:t>
      </w:r>
      <w:r w:rsidR="00A40E80">
        <w:rPr>
          <w:rFonts w:hint="cs"/>
          <w:rtl/>
        </w:rPr>
        <w:t xml:space="preserve"> </w:t>
      </w:r>
    </w:p>
    <w:p w:rsidR="0025467B" w:rsidRDefault="0025467B">
      <w:pPr>
        <w:rPr>
          <w:b/>
          <w:bCs/>
          <w:rtl/>
        </w:rPr>
      </w:pPr>
    </w:p>
    <w:p w:rsidR="00443530" w:rsidRDefault="000A67CD">
      <w:pPr>
        <w:rPr>
          <w:rtl/>
        </w:rPr>
      </w:pPr>
      <w:r>
        <w:rPr>
          <w:rFonts w:hint="cs"/>
          <w:rtl/>
        </w:rPr>
        <w:t xml:space="preserve"> </w:t>
      </w:r>
    </w:p>
    <w:p w:rsidR="00D722A2" w:rsidRDefault="00D722A2" w:rsidP="0025467B">
      <w:pPr>
        <w:pStyle w:val="a3"/>
        <w:jc w:val="both"/>
      </w:pPr>
    </w:p>
    <w:p w:rsidR="00D722A2" w:rsidRDefault="00D722A2" w:rsidP="0025467B">
      <w:pPr>
        <w:pStyle w:val="a3"/>
        <w:jc w:val="both"/>
      </w:pPr>
    </w:p>
    <w:p w:rsidR="00ED5C36" w:rsidRDefault="00E83324" w:rsidP="0025467B">
      <w:pPr>
        <w:pStyle w:val="a3"/>
        <w:jc w:val="both"/>
      </w:pPr>
      <w:r>
        <w:rPr>
          <w:rFonts w:hint="cs"/>
          <w:rtl/>
        </w:rPr>
        <w:t xml:space="preserve">     </w:t>
      </w:r>
    </w:p>
    <w:p w:rsidR="00154E47" w:rsidRDefault="00CE00D1" w:rsidP="00017D26">
      <w:pPr>
        <w:pStyle w:val="a3"/>
        <w:jc w:val="both"/>
      </w:pPr>
      <w:r>
        <w:rPr>
          <w:rFonts w:hint="cs"/>
          <w:rtl/>
        </w:rPr>
        <w:t xml:space="preserve">  </w:t>
      </w:r>
      <w:r w:rsidR="00154E47">
        <w:rPr>
          <w:rFonts w:hint="cs"/>
          <w:rtl/>
        </w:rPr>
        <w:t xml:space="preserve"> </w:t>
      </w:r>
    </w:p>
    <w:p w:rsidR="008711F4" w:rsidRDefault="008711F4" w:rsidP="00CE00D1">
      <w:pPr>
        <w:pStyle w:val="a3"/>
        <w:jc w:val="both"/>
      </w:pPr>
    </w:p>
    <w:p w:rsidR="002C4B17" w:rsidRDefault="002C4B17" w:rsidP="00CE00D1">
      <w:pPr>
        <w:pStyle w:val="a3"/>
        <w:jc w:val="both"/>
      </w:pPr>
    </w:p>
    <w:sectPr w:rsidR="002C4B17" w:rsidSect="003D3FC9">
      <w:headerReference w:type="default" r:id="rId7"/>
      <w:pgSz w:w="11906" w:h="16838"/>
      <w:pgMar w:top="720" w:right="227" w:bottom="731" w:left="62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5BA" w:rsidRDefault="00EA35BA" w:rsidP="008711F4">
      <w:pPr>
        <w:spacing w:after="0" w:line="240" w:lineRule="auto"/>
      </w:pPr>
      <w:r>
        <w:separator/>
      </w:r>
    </w:p>
  </w:endnote>
  <w:endnote w:type="continuationSeparator" w:id="0">
    <w:p w:rsidR="00EA35BA" w:rsidRDefault="00EA35BA" w:rsidP="00871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5BA" w:rsidRDefault="00EA35BA" w:rsidP="008711F4">
      <w:pPr>
        <w:spacing w:after="0" w:line="240" w:lineRule="auto"/>
      </w:pPr>
      <w:r>
        <w:separator/>
      </w:r>
    </w:p>
  </w:footnote>
  <w:footnote w:type="continuationSeparator" w:id="0">
    <w:p w:rsidR="00EA35BA" w:rsidRDefault="00EA35BA" w:rsidP="008711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C7A" w:rsidRDefault="00D42C7A">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CD539B" w:rsidRPr="00CD539B">
        <w:rPr>
          <w:rFonts w:asciiTheme="majorHAnsi" w:hAnsiTheme="majorHAnsi" w:cs="Cambria"/>
          <w:noProof/>
          <w:sz w:val="28"/>
          <w:szCs w:val="28"/>
          <w:rtl/>
          <w:lang w:val="he-IL"/>
        </w:rPr>
        <w:t>3</w:t>
      </w:r>
    </w:fldSimple>
    <w:r>
      <w:rPr>
        <w:rFonts w:asciiTheme="majorHAnsi" w:hAnsiTheme="majorHAnsi"/>
        <w:sz w:val="28"/>
        <w:szCs w:val="28"/>
        <w:rtl/>
        <w:lang w:val="he-IL"/>
      </w:rPr>
      <w:t xml:space="preserve"> ~</w:t>
    </w:r>
  </w:p>
  <w:p w:rsidR="00D42C7A" w:rsidRDefault="00D42C7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64BD"/>
    <w:multiLevelType w:val="hybridMultilevel"/>
    <w:tmpl w:val="E7683814"/>
    <w:lvl w:ilvl="0" w:tplc="716EEFA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
    <w:nsid w:val="25F02CA5"/>
    <w:multiLevelType w:val="hybridMultilevel"/>
    <w:tmpl w:val="838C281E"/>
    <w:lvl w:ilvl="0" w:tplc="C408F61E">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2377F"/>
    <w:multiLevelType w:val="hybridMultilevel"/>
    <w:tmpl w:val="1E064A66"/>
    <w:lvl w:ilvl="0" w:tplc="153CF7EE">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F362C"/>
    <w:multiLevelType w:val="hybridMultilevel"/>
    <w:tmpl w:val="D324944A"/>
    <w:lvl w:ilvl="0" w:tplc="F4D06D9E">
      <w:start w:val="1"/>
      <w:numFmt w:val="hebrew1"/>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412B6254"/>
    <w:multiLevelType w:val="hybridMultilevel"/>
    <w:tmpl w:val="54825C88"/>
    <w:lvl w:ilvl="0" w:tplc="6D921D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77C"/>
    <w:multiLevelType w:val="hybridMultilevel"/>
    <w:tmpl w:val="4D88C5E2"/>
    <w:lvl w:ilvl="0" w:tplc="7706C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F31220"/>
    <w:multiLevelType w:val="hybridMultilevel"/>
    <w:tmpl w:val="741CCD76"/>
    <w:lvl w:ilvl="0" w:tplc="8D1CD1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3FC9"/>
    <w:rsid w:val="00017D26"/>
    <w:rsid w:val="0002406E"/>
    <w:rsid w:val="00025D45"/>
    <w:rsid w:val="00031DBE"/>
    <w:rsid w:val="0003252A"/>
    <w:rsid w:val="0003622F"/>
    <w:rsid w:val="00050575"/>
    <w:rsid w:val="000570FC"/>
    <w:rsid w:val="00063C1D"/>
    <w:rsid w:val="00066463"/>
    <w:rsid w:val="00077032"/>
    <w:rsid w:val="000A67CD"/>
    <w:rsid w:val="000C3114"/>
    <w:rsid w:val="000E7890"/>
    <w:rsid w:val="001010F6"/>
    <w:rsid w:val="00113461"/>
    <w:rsid w:val="00121966"/>
    <w:rsid w:val="00125C48"/>
    <w:rsid w:val="00146983"/>
    <w:rsid w:val="00154E47"/>
    <w:rsid w:val="00174147"/>
    <w:rsid w:val="001A1F3B"/>
    <w:rsid w:val="001A31FF"/>
    <w:rsid w:val="001C08DB"/>
    <w:rsid w:val="0020656A"/>
    <w:rsid w:val="0021621A"/>
    <w:rsid w:val="00222B30"/>
    <w:rsid w:val="00230B13"/>
    <w:rsid w:val="002403DF"/>
    <w:rsid w:val="0025467B"/>
    <w:rsid w:val="002827EC"/>
    <w:rsid w:val="0029506D"/>
    <w:rsid w:val="002C4B17"/>
    <w:rsid w:val="00302E0A"/>
    <w:rsid w:val="0030405D"/>
    <w:rsid w:val="00304EA9"/>
    <w:rsid w:val="00310425"/>
    <w:rsid w:val="0031673E"/>
    <w:rsid w:val="00337379"/>
    <w:rsid w:val="003532C7"/>
    <w:rsid w:val="00355153"/>
    <w:rsid w:val="0036738A"/>
    <w:rsid w:val="00384BAB"/>
    <w:rsid w:val="00387CE7"/>
    <w:rsid w:val="00390E55"/>
    <w:rsid w:val="0039203E"/>
    <w:rsid w:val="003A7592"/>
    <w:rsid w:val="003A796E"/>
    <w:rsid w:val="003B5CA6"/>
    <w:rsid w:val="003C1AAF"/>
    <w:rsid w:val="003C2473"/>
    <w:rsid w:val="003D3FC9"/>
    <w:rsid w:val="003E2559"/>
    <w:rsid w:val="003E3BCD"/>
    <w:rsid w:val="003E6F6B"/>
    <w:rsid w:val="00412015"/>
    <w:rsid w:val="0041707D"/>
    <w:rsid w:val="00427139"/>
    <w:rsid w:val="00427EB1"/>
    <w:rsid w:val="00443530"/>
    <w:rsid w:val="0044720E"/>
    <w:rsid w:val="0046199D"/>
    <w:rsid w:val="00463C49"/>
    <w:rsid w:val="0047691D"/>
    <w:rsid w:val="00477052"/>
    <w:rsid w:val="00482D05"/>
    <w:rsid w:val="00484259"/>
    <w:rsid w:val="004A1E91"/>
    <w:rsid w:val="004B0F09"/>
    <w:rsid w:val="004C0411"/>
    <w:rsid w:val="004C0EE9"/>
    <w:rsid w:val="004C790F"/>
    <w:rsid w:val="004C7C89"/>
    <w:rsid w:val="004D063D"/>
    <w:rsid w:val="004D0A3A"/>
    <w:rsid w:val="00504EEF"/>
    <w:rsid w:val="005102F3"/>
    <w:rsid w:val="00515837"/>
    <w:rsid w:val="00540C1B"/>
    <w:rsid w:val="00566890"/>
    <w:rsid w:val="00570468"/>
    <w:rsid w:val="00594A66"/>
    <w:rsid w:val="00596DA3"/>
    <w:rsid w:val="005B44DB"/>
    <w:rsid w:val="005C5AE4"/>
    <w:rsid w:val="005E264D"/>
    <w:rsid w:val="005F40FC"/>
    <w:rsid w:val="005F5400"/>
    <w:rsid w:val="005F5EC6"/>
    <w:rsid w:val="006012A3"/>
    <w:rsid w:val="00601FBD"/>
    <w:rsid w:val="00656FCC"/>
    <w:rsid w:val="0066518A"/>
    <w:rsid w:val="00666623"/>
    <w:rsid w:val="00690EC5"/>
    <w:rsid w:val="0069198F"/>
    <w:rsid w:val="00693E4F"/>
    <w:rsid w:val="006B3494"/>
    <w:rsid w:val="006E332E"/>
    <w:rsid w:val="006F74D6"/>
    <w:rsid w:val="00721856"/>
    <w:rsid w:val="00722363"/>
    <w:rsid w:val="0072270C"/>
    <w:rsid w:val="00725F48"/>
    <w:rsid w:val="00761918"/>
    <w:rsid w:val="007632F2"/>
    <w:rsid w:val="007703AB"/>
    <w:rsid w:val="007937EF"/>
    <w:rsid w:val="007A4036"/>
    <w:rsid w:val="007C20E9"/>
    <w:rsid w:val="007D1D83"/>
    <w:rsid w:val="00824F65"/>
    <w:rsid w:val="00830B60"/>
    <w:rsid w:val="00853AAE"/>
    <w:rsid w:val="008711F4"/>
    <w:rsid w:val="00881ED2"/>
    <w:rsid w:val="008841B5"/>
    <w:rsid w:val="00892458"/>
    <w:rsid w:val="008961D9"/>
    <w:rsid w:val="00896F62"/>
    <w:rsid w:val="008B205A"/>
    <w:rsid w:val="008B771E"/>
    <w:rsid w:val="008E129B"/>
    <w:rsid w:val="00900F86"/>
    <w:rsid w:val="009052E6"/>
    <w:rsid w:val="009462B2"/>
    <w:rsid w:val="00951EF1"/>
    <w:rsid w:val="009604DC"/>
    <w:rsid w:val="00972941"/>
    <w:rsid w:val="00975130"/>
    <w:rsid w:val="00976459"/>
    <w:rsid w:val="009779C1"/>
    <w:rsid w:val="009960F8"/>
    <w:rsid w:val="009B3922"/>
    <w:rsid w:val="009F2451"/>
    <w:rsid w:val="009F53D3"/>
    <w:rsid w:val="00A15476"/>
    <w:rsid w:val="00A2045A"/>
    <w:rsid w:val="00A34E91"/>
    <w:rsid w:val="00A40E80"/>
    <w:rsid w:val="00A43260"/>
    <w:rsid w:val="00A436C2"/>
    <w:rsid w:val="00AA29C7"/>
    <w:rsid w:val="00AD71BB"/>
    <w:rsid w:val="00AE30EB"/>
    <w:rsid w:val="00AE34BC"/>
    <w:rsid w:val="00AE7D03"/>
    <w:rsid w:val="00B45D35"/>
    <w:rsid w:val="00B646E6"/>
    <w:rsid w:val="00B7201F"/>
    <w:rsid w:val="00B778CD"/>
    <w:rsid w:val="00B86A01"/>
    <w:rsid w:val="00B92489"/>
    <w:rsid w:val="00BA5E17"/>
    <w:rsid w:val="00BA6ED7"/>
    <w:rsid w:val="00BA73FA"/>
    <w:rsid w:val="00BD242E"/>
    <w:rsid w:val="00BE0B3D"/>
    <w:rsid w:val="00BE557B"/>
    <w:rsid w:val="00BF1842"/>
    <w:rsid w:val="00C07856"/>
    <w:rsid w:val="00C2070E"/>
    <w:rsid w:val="00C34437"/>
    <w:rsid w:val="00C356A5"/>
    <w:rsid w:val="00C44BFA"/>
    <w:rsid w:val="00C63545"/>
    <w:rsid w:val="00C73AFF"/>
    <w:rsid w:val="00CB215C"/>
    <w:rsid w:val="00CC0BF4"/>
    <w:rsid w:val="00CC2C0F"/>
    <w:rsid w:val="00CD539B"/>
    <w:rsid w:val="00CE00D1"/>
    <w:rsid w:val="00CE796D"/>
    <w:rsid w:val="00CE79E5"/>
    <w:rsid w:val="00D0275E"/>
    <w:rsid w:val="00D03081"/>
    <w:rsid w:val="00D042EA"/>
    <w:rsid w:val="00D079E7"/>
    <w:rsid w:val="00D20192"/>
    <w:rsid w:val="00D2137D"/>
    <w:rsid w:val="00D27686"/>
    <w:rsid w:val="00D33EA9"/>
    <w:rsid w:val="00D3735A"/>
    <w:rsid w:val="00D42C7A"/>
    <w:rsid w:val="00D502D3"/>
    <w:rsid w:val="00D722A2"/>
    <w:rsid w:val="00D9458C"/>
    <w:rsid w:val="00DB7667"/>
    <w:rsid w:val="00DC3DEB"/>
    <w:rsid w:val="00DE0835"/>
    <w:rsid w:val="00DE0DD5"/>
    <w:rsid w:val="00DE1B77"/>
    <w:rsid w:val="00DE6FD5"/>
    <w:rsid w:val="00E06086"/>
    <w:rsid w:val="00E1040F"/>
    <w:rsid w:val="00E15548"/>
    <w:rsid w:val="00E31D34"/>
    <w:rsid w:val="00E34330"/>
    <w:rsid w:val="00E37F80"/>
    <w:rsid w:val="00E569C6"/>
    <w:rsid w:val="00E56D75"/>
    <w:rsid w:val="00E61651"/>
    <w:rsid w:val="00E64B02"/>
    <w:rsid w:val="00E70D4D"/>
    <w:rsid w:val="00E714AD"/>
    <w:rsid w:val="00E76594"/>
    <w:rsid w:val="00E816FD"/>
    <w:rsid w:val="00E83324"/>
    <w:rsid w:val="00E85F8A"/>
    <w:rsid w:val="00E868CF"/>
    <w:rsid w:val="00E95C6E"/>
    <w:rsid w:val="00EA1F88"/>
    <w:rsid w:val="00EA35BA"/>
    <w:rsid w:val="00EA53B0"/>
    <w:rsid w:val="00EA53F8"/>
    <w:rsid w:val="00ED5C36"/>
    <w:rsid w:val="00EF317A"/>
    <w:rsid w:val="00F04C83"/>
    <w:rsid w:val="00F16608"/>
    <w:rsid w:val="00F36E8B"/>
    <w:rsid w:val="00F41EA2"/>
    <w:rsid w:val="00F44753"/>
    <w:rsid w:val="00F629CC"/>
    <w:rsid w:val="00F64DDA"/>
    <w:rsid w:val="00F84E8A"/>
    <w:rsid w:val="00FA288B"/>
    <w:rsid w:val="00FA48BD"/>
    <w:rsid w:val="00FB15E7"/>
    <w:rsid w:val="00FB62A4"/>
    <w:rsid w:val="00FE7AD3"/>
    <w:rsid w:val="00FF76E0"/>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4DB"/>
    <w:pPr>
      <w:bidi/>
      <w:spacing w:after="200" w:line="276" w:lineRule="auto"/>
    </w:pPr>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D34"/>
    <w:pPr>
      <w:ind w:left="720"/>
      <w:contextualSpacing/>
    </w:pPr>
  </w:style>
  <w:style w:type="paragraph" w:styleId="a4">
    <w:name w:val="header"/>
    <w:basedOn w:val="a"/>
    <w:link w:val="a5"/>
    <w:uiPriority w:val="99"/>
    <w:unhideWhenUsed/>
    <w:rsid w:val="008711F4"/>
    <w:pPr>
      <w:tabs>
        <w:tab w:val="center" w:pos="4153"/>
        <w:tab w:val="right" w:pos="8306"/>
      </w:tabs>
    </w:pPr>
  </w:style>
  <w:style w:type="character" w:customStyle="1" w:styleId="a5">
    <w:name w:val="כותרת עליונה תו"/>
    <w:basedOn w:val="a0"/>
    <w:link w:val="a4"/>
    <w:uiPriority w:val="99"/>
    <w:rsid w:val="008711F4"/>
    <w:rPr>
      <w:sz w:val="22"/>
      <w:szCs w:val="24"/>
    </w:rPr>
  </w:style>
  <w:style w:type="paragraph" w:styleId="a6">
    <w:name w:val="footer"/>
    <w:basedOn w:val="a"/>
    <w:link w:val="a7"/>
    <w:uiPriority w:val="99"/>
    <w:semiHidden/>
    <w:unhideWhenUsed/>
    <w:rsid w:val="008711F4"/>
    <w:pPr>
      <w:tabs>
        <w:tab w:val="center" w:pos="4153"/>
        <w:tab w:val="right" w:pos="8306"/>
      </w:tabs>
    </w:pPr>
  </w:style>
  <w:style w:type="character" w:customStyle="1" w:styleId="a7">
    <w:name w:val="כותרת תחתונה תו"/>
    <w:basedOn w:val="a0"/>
    <w:link w:val="a6"/>
    <w:uiPriority w:val="99"/>
    <w:semiHidden/>
    <w:rsid w:val="008711F4"/>
    <w:rPr>
      <w:sz w:val="22"/>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2327</Words>
  <Characters>11635</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2</cp:revision>
  <dcterms:created xsi:type="dcterms:W3CDTF">2017-09-02T20:35:00Z</dcterms:created>
  <dcterms:modified xsi:type="dcterms:W3CDTF">2017-09-02T20:35:00Z</dcterms:modified>
</cp:coreProperties>
</file>