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6F1" w:rsidRDefault="00F676F1" w:rsidP="00F676F1">
      <w:pPr>
        <w:ind w:left="-2"/>
        <w:rPr>
          <w:b/>
          <w:bCs/>
          <w:rtl/>
        </w:rPr>
      </w:pPr>
      <w:r>
        <w:rPr>
          <w:rFonts w:hint="cs"/>
          <w:rtl/>
        </w:rPr>
        <w:t xml:space="preserve">                                            </w:t>
      </w:r>
      <w:r w:rsidR="008B01C5">
        <w:rPr>
          <w:rFonts w:hint="cs"/>
          <w:b/>
          <w:bCs/>
          <w:sz w:val="32"/>
          <w:szCs w:val="32"/>
          <w:rtl/>
        </w:rPr>
        <w:t xml:space="preserve">           </w:t>
      </w:r>
      <w:r>
        <w:rPr>
          <w:rFonts w:hint="cs"/>
          <w:b/>
          <w:bCs/>
          <w:sz w:val="32"/>
          <w:szCs w:val="32"/>
          <w:rtl/>
        </w:rPr>
        <w:t xml:space="preserve">הערות לדף </w:t>
      </w:r>
      <w:proofErr w:type="spellStart"/>
      <w:r>
        <w:rPr>
          <w:rFonts w:hint="cs"/>
          <w:b/>
          <w:bCs/>
          <w:sz w:val="32"/>
          <w:szCs w:val="32"/>
          <w:rtl/>
        </w:rPr>
        <w:t>עח</w:t>
      </w:r>
      <w:proofErr w:type="spellEnd"/>
      <w:r>
        <w:rPr>
          <w:rFonts w:hint="cs"/>
          <w:b/>
          <w:bCs/>
          <w:sz w:val="32"/>
          <w:szCs w:val="32"/>
          <w:rtl/>
        </w:rPr>
        <w:t xml:space="preserve">. </w:t>
      </w:r>
    </w:p>
    <w:p w:rsidR="00F676F1" w:rsidRDefault="00F676F1" w:rsidP="00F676F1">
      <w:pPr>
        <w:rPr>
          <w:b/>
          <w:bCs/>
          <w:rtl/>
        </w:rPr>
      </w:pPr>
    </w:p>
    <w:p w:rsidR="00F676F1" w:rsidRDefault="00F676F1" w:rsidP="003721A4">
      <w:pPr>
        <w:numPr>
          <w:ilvl w:val="0"/>
          <w:numId w:val="1"/>
        </w:numPr>
        <w:spacing w:after="0"/>
        <w:ind w:left="-1192" w:right="-1134" w:hanging="205"/>
        <w:jc w:val="both"/>
        <w:rPr>
          <w:b/>
          <w:bCs/>
        </w:rPr>
      </w:pPr>
      <w:r>
        <w:rPr>
          <w:rFonts w:hint="cs"/>
          <w:rtl/>
        </w:rPr>
        <w:t xml:space="preserve"> </w:t>
      </w:r>
      <w:proofErr w:type="spellStart"/>
      <w:r>
        <w:rPr>
          <w:rFonts w:hint="cs"/>
          <w:b/>
          <w:bCs/>
          <w:rtl/>
        </w:rPr>
        <w:t>מתנ</w:t>
      </w:r>
      <w:proofErr w:type="spellEnd"/>
      <w:r>
        <w:rPr>
          <w:rFonts w:hint="cs"/>
          <w:b/>
          <w:bCs/>
          <w:rtl/>
        </w:rPr>
        <w:t xml:space="preserve">'. על החדשים אנו בושים. </w:t>
      </w:r>
      <w:r>
        <w:rPr>
          <w:rFonts w:hint="cs"/>
          <w:rtl/>
        </w:rPr>
        <w:t xml:space="preserve">ומפרש </w:t>
      </w:r>
      <w:r w:rsidRPr="00220604">
        <w:rPr>
          <w:rFonts w:hint="cs"/>
          <w:b/>
          <w:bCs/>
          <w:rtl/>
        </w:rPr>
        <w:t>ברש"י</w:t>
      </w:r>
      <w:r>
        <w:rPr>
          <w:rFonts w:hint="cs"/>
          <w:rtl/>
        </w:rPr>
        <w:t xml:space="preserve"> (ד"ה על החדשים) וז"ל "שנפלו לה משנשאת". </w:t>
      </w:r>
      <w:proofErr w:type="spellStart"/>
      <w:r w:rsidRPr="002C2AEF">
        <w:rPr>
          <w:rFonts w:hint="cs"/>
          <w:b/>
          <w:bCs/>
          <w:rtl/>
        </w:rPr>
        <w:t>בפנ"י</w:t>
      </w:r>
      <w:proofErr w:type="spellEnd"/>
      <w:r>
        <w:rPr>
          <w:rFonts w:hint="cs"/>
          <w:rtl/>
        </w:rPr>
        <w:t xml:space="preserve"> מק' </w:t>
      </w:r>
      <w:proofErr w:type="spellStart"/>
      <w:r>
        <w:rPr>
          <w:rFonts w:hint="cs"/>
          <w:rtl/>
        </w:rPr>
        <w:t>דהאיך</w:t>
      </w:r>
      <w:proofErr w:type="spellEnd"/>
      <w:r>
        <w:rPr>
          <w:rFonts w:hint="cs"/>
          <w:rtl/>
        </w:rPr>
        <w:t xml:space="preserve"> יתכן שיבוש ר"ג בעיקר תקנת פירות שהיא הלכה פסוקה, והואיל ויש לו </w:t>
      </w:r>
      <w:proofErr w:type="spellStart"/>
      <w:r>
        <w:rPr>
          <w:rFonts w:hint="cs"/>
          <w:rtl/>
        </w:rPr>
        <w:t>קנין</w:t>
      </w:r>
      <w:proofErr w:type="spellEnd"/>
      <w:r>
        <w:rPr>
          <w:rFonts w:hint="cs"/>
          <w:rtl/>
        </w:rPr>
        <w:t xml:space="preserve"> פירות </w:t>
      </w:r>
      <w:proofErr w:type="spellStart"/>
      <w:r>
        <w:rPr>
          <w:rFonts w:hint="cs"/>
          <w:rtl/>
        </w:rPr>
        <w:t>היכי</w:t>
      </w:r>
      <w:proofErr w:type="spellEnd"/>
      <w:r>
        <w:rPr>
          <w:rFonts w:hint="cs"/>
          <w:rtl/>
        </w:rPr>
        <w:t xml:space="preserve"> ס"ד שלא יוציא הפירות מיד הלקוחות. </w:t>
      </w:r>
      <w:proofErr w:type="spellStart"/>
      <w:r>
        <w:rPr>
          <w:rFonts w:hint="cs"/>
          <w:rtl/>
        </w:rPr>
        <w:t>ומכח</w:t>
      </w:r>
      <w:proofErr w:type="spellEnd"/>
      <w:r>
        <w:rPr>
          <w:rFonts w:hint="cs"/>
          <w:rtl/>
        </w:rPr>
        <w:t xml:space="preserve"> קושיא זו מבאר </w:t>
      </w:r>
      <w:proofErr w:type="spellStart"/>
      <w:r w:rsidRPr="002C2AEF">
        <w:rPr>
          <w:rFonts w:hint="cs"/>
          <w:b/>
          <w:bCs/>
          <w:rtl/>
        </w:rPr>
        <w:t>הפנ"י</w:t>
      </w:r>
      <w:proofErr w:type="spellEnd"/>
      <w:r>
        <w:rPr>
          <w:rFonts w:hint="cs"/>
          <w:rtl/>
        </w:rPr>
        <w:t xml:space="preserve"> </w:t>
      </w:r>
      <w:proofErr w:type="spellStart"/>
      <w:r>
        <w:rPr>
          <w:rFonts w:hint="cs"/>
          <w:rtl/>
        </w:rPr>
        <w:t>דלולא</w:t>
      </w:r>
      <w:proofErr w:type="spellEnd"/>
      <w:r>
        <w:rPr>
          <w:rFonts w:hint="cs"/>
          <w:rtl/>
        </w:rPr>
        <w:t xml:space="preserve"> </w:t>
      </w:r>
      <w:proofErr w:type="spellStart"/>
      <w:r>
        <w:rPr>
          <w:rFonts w:hint="cs"/>
          <w:rtl/>
        </w:rPr>
        <w:t>פרש"י</w:t>
      </w:r>
      <w:proofErr w:type="spellEnd"/>
      <w:r>
        <w:rPr>
          <w:rFonts w:hint="cs"/>
          <w:rtl/>
        </w:rPr>
        <w:t xml:space="preserve"> </w:t>
      </w:r>
      <w:proofErr w:type="spellStart"/>
      <w:r>
        <w:rPr>
          <w:rFonts w:hint="cs"/>
          <w:rtl/>
        </w:rPr>
        <w:t>ותוס</w:t>
      </w:r>
      <w:proofErr w:type="spellEnd"/>
      <w:r>
        <w:rPr>
          <w:rFonts w:hint="cs"/>
          <w:rtl/>
        </w:rPr>
        <w:t xml:space="preserve">' הי' מבאר "חדשים" הכוונה תקנת </w:t>
      </w:r>
      <w:proofErr w:type="spellStart"/>
      <w:r>
        <w:rPr>
          <w:rFonts w:hint="cs"/>
          <w:rtl/>
        </w:rPr>
        <w:t>אושא</w:t>
      </w:r>
      <w:proofErr w:type="spellEnd"/>
      <w:r>
        <w:rPr>
          <w:rFonts w:hint="cs"/>
          <w:rtl/>
        </w:rPr>
        <w:t xml:space="preserve"> ולא לעיקר תקנת פירות. </w:t>
      </w:r>
      <w:proofErr w:type="spellStart"/>
      <w:r w:rsidRPr="002C2AEF">
        <w:rPr>
          <w:rFonts w:hint="cs"/>
          <w:b/>
          <w:bCs/>
          <w:rtl/>
        </w:rPr>
        <w:t>ובהפלאה</w:t>
      </w:r>
      <w:proofErr w:type="spellEnd"/>
      <w:r w:rsidRPr="002C2AEF">
        <w:rPr>
          <w:rFonts w:hint="cs"/>
          <w:b/>
          <w:bCs/>
          <w:rtl/>
        </w:rPr>
        <w:t xml:space="preserve"> </w:t>
      </w:r>
      <w:r>
        <w:rPr>
          <w:rFonts w:hint="cs"/>
          <w:rtl/>
        </w:rPr>
        <w:t xml:space="preserve">כ' ליישב דרבן גמליאל </w:t>
      </w:r>
      <w:proofErr w:type="spellStart"/>
      <w:r>
        <w:rPr>
          <w:rFonts w:hint="cs"/>
          <w:rtl/>
        </w:rPr>
        <w:t>ס"ל</w:t>
      </w:r>
      <w:proofErr w:type="spellEnd"/>
      <w:r>
        <w:rPr>
          <w:rFonts w:hint="cs"/>
          <w:rtl/>
        </w:rPr>
        <w:t xml:space="preserve"> כקושיית </w:t>
      </w:r>
      <w:proofErr w:type="spellStart"/>
      <w:r>
        <w:rPr>
          <w:rFonts w:hint="cs"/>
          <w:rtl/>
        </w:rPr>
        <w:t>התוס</w:t>
      </w:r>
      <w:proofErr w:type="spellEnd"/>
      <w:r>
        <w:rPr>
          <w:rFonts w:hint="cs"/>
          <w:rtl/>
        </w:rPr>
        <w:t xml:space="preserve">' לעיל (דף </w:t>
      </w:r>
      <w:proofErr w:type="spellStart"/>
      <w:r>
        <w:rPr>
          <w:rFonts w:hint="cs"/>
          <w:rtl/>
        </w:rPr>
        <w:t>מז</w:t>
      </w:r>
      <w:proofErr w:type="spellEnd"/>
      <w:r>
        <w:rPr>
          <w:rFonts w:hint="cs"/>
          <w:rtl/>
        </w:rPr>
        <w:t xml:space="preserve">: ד"ה </w:t>
      </w:r>
      <w:proofErr w:type="spellStart"/>
      <w:r>
        <w:rPr>
          <w:rFonts w:hint="cs"/>
          <w:rtl/>
        </w:rPr>
        <w:t>זמנין</w:t>
      </w:r>
      <w:proofErr w:type="spellEnd"/>
      <w:r>
        <w:rPr>
          <w:rFonts w:hint="cs"/>
          <w:rtl/>
        </w:rPr>
        <w:t xml:space="preserve">) </w:t>
      </w:r>
      <w:proofErr w:type="spellStart"/>
      <w:r>
        <w:rPr>
          <w:rFonts w:hint="cs"/>
          <w:rtl/>
        </w:rPr>
        <w:t>דכמו</w:t>
      </w:r>
      <w:proofErr w:type="spellEnd"/>
      <w:r>
        <w:rPr>
          <w:rFonts w:hint="cs"/>
          <w:rtl/>
        </w:rPr>
        <w:t xml:space="preserve"> </w:t>
      </w:r>
      <w:r w:rsidR="003721A4">
        <w:rPr>
          <w:rFonts w:hint="cs"/>
          <w:rtl/>
        </w:rPr>
        <w:t>ש</w:t>
      </w:r>
      <w:r>
        <w:rPr>
          <w:rFonts w:hint="cs"/>
          <w:rtl/>
        </w:rPr>
        <w:t xml:space="preserve">בתקנת מזונות יכולה לומר איני ניזונת ואיני עושה כמו"כ תוכל לומר איני רוצה </w:t>
      </w:r>
      <w:proofErr w:type="spellStart"/>
      <w:r>
        <w:rPr>
          <w:rFonts w:hint="cs"/>
          <w:rtl/>
        </w:rPr>
        <w:t>בפרקוני</w:t>
      </w:r>
      <w:proofErr w:type="spellEnd"/>
      <w:r>
        <w:rPr>
          <w:rFonts w:hint="cs"/>
          <w:rtl/>
        </w:rPr>
        <w:t xml:space="preserve"> ואיני רוצה לתת לך פירות, ומה שתי' </w:t>
      </w:r>
      <w:proofErr w:type="spellStart"/>
      <w:r>
        <w:rPr>
          <w:rFonts w:hint="cs"/>
          <w:rtl/>
        </w:rPr>
        <w:t>התוס</w:t>
      </w:r>
      <w:proofErr w:type="spellEnd"/>
      <w:r>
        <w:rPr>
          <w:rFonts w:hint="cs"/>
          <w:rtl/>
        </w:rPr>
        <w:t xml:space="preserve">' דידו כידה ויש לו לבעל זכות בגוף הקרקע, הא גופא הוקשה לר"ג מדוע תיקנו חז"ל שיזכה בגוף הקרקע. אמנם </w:t>
      </w:r>
      <w:r w:rsidRPr="00FD70FE">
        <w:rPr>
          <w:rFonts w:hint="cs"/>
          <w:b/>
          <w:bCs/>
          <w:rtl/>
        </w:rPr>
        <w:t>בחידושי רבי שלמה</w:t>
      </w:r>
      <w:r>
        <w:rPr>
          <w:rFonts w:hint="cs"/>
          <w:rtl/>
        </w:rPr>
        <w:t xml:space="preserve"> ב"ב (סי' ד אות ד) כ' להוכיח </w:t>
      </w:r>
      <w:proofErr w:type="spellStart"/>
      <w:r>
        <w:rPr>
          <w:rFonts w:hint="cs"/>
          <w:rtl/>
        </w:rPr>
        <w:t>מכח</w:t>
      </w:r>
      <w:proofErr w:type="spellEnd"/>
      <w:r>
        <w:rPr>
          <w:rFonts w:hint="cs"/>
          <w:rtl/>
        </w:rPr>
        <w:t xml:space="preserve"> קושיא זו כיסוד </w:t>
      </w:r>
      <w:r w:rsidRPr="00FD70FE">
        <w:rPr>
          <w:rFonts w:hint="cs"/>
          <w:b/>
          <w:bCs/>
          <w:rtl/>
        </w:rPr>
        <w:t>האור שמח</w:t>
      </w:r>
      <w:r>
        <w:rPr>
          <w:rFonts w:hint="cs"/>
          <w:rtl/>
        </w:rPr>
        <w:t xml:space="preserve"> (פ"ב הל' רוצח הל' </w:t>
      </w:r>
      <w:proofErr w:type="spellStart"/>
      <w:r>
        <w:rPr>
          <w:rFonts w:hint="cs"/>
          <w:rtl/>
        </w:rPr>
        <w:t>טו</w:t>
      </w:r>
      <w:proofErr w:type="spellEnd"/>
      <w:r>
        <w:rPr>
          <w:rFonts w:hint="cs"/>
          <w:rtl/>
        </w:rPr>
        <w:t xml:space="preserve">) </w:t>
      </w:r>
      <w:proofErr w:type="spellStart"/>
      <w:r>
        <w:rPr>
          <w:rFonts w:hint="cs"/>
          <w:rtl/>
        </w:rPr>
        <w:t>דתקנת</w:t>
      </w:r>
      <w:proofErr w:type="spellEnd"/>
      <w:r>
        <w:rPr>
          <w:rFonts w:hint="cs"/>
          <w:rtl/>
        </w:rPr>
        <w:t xml:space="preserve"> נכסי מלוג אינו </w:t>
      </w:r>
      <w:proofErr w:type="spellStart"/>
      <w:r>
        <w:rPr>
          <w:rFonts w:hint="cs"/>
          <w:rtl/>
        </w:rPr>
        <w:t>קנין</w:t>
      </w:r>
      <w:proofErr w:type="spellEnd"/>
      <w:r>
        <w:rPr>
          <w:rFonts w:hint="cs"/>
          <w:rtl/>
        </w:rPr>
        <w:t xml:space="preserve"> פירות בגוף הקרקע אלא בעת שיצמח הפרי אז הוא זוכה אותה, ואין בזה חסרון </w:t>
      </w:r>
      <w:proofErr w:type="spellStart"/>
      <w:r>
        <w:rPr>
          <w:rFonts w:hint="cs"/>
          <w:rtl/>
        </w:rPr>
        <w:t>דשלב"ל</w:t>
      </w:r>
      <w:proofErr w:type="spellEnd"/>
      <w:r>
        <w:rPr>
          <w:rFonts w:hint="cs"/>
          <w:rtl/>
        </w:rPr>
        <w:t xml:space="preserve"> כי תנאי בי"ד שייך גם </w:t>
      </w:r>
      <w:proofErr w:type="spellStart"/>
      <w:r>
        <w:rPr>
          <w:rFonts w:hint="cs"/>
          <w:rtl/>
        </w:rPr>
        <w:t>בדשלב"ל</w:t>
      </w:r>
      <w:proofErr w:type="spellEnd"/>
      <w:r>
        <w:rPr>
          <w:rFonts w:hint="cs"/>
          <w:rtl/>
        </w:rPr>
        <w:t xml:space="preserve">. </w:t>
      </w:r>
      <w:r w:rsidRPr="003721A4">
        <w:rPr>
          <w:rFonts w:hint="cs"/>
          <w:b/>
          <w:bCs/>
          <w:rtl/>
        </w:rPr>
        <w:t>ומעתה</w:t>
      </w:r>
      <w:r>
        <w:rPr>
          <w:rFonts w:hint="cs"/>
          <w:rtl/>
        </w:rPr>
        <w:t xml:space="preserve">, כיון שאין לבעל </w:t>
      </w:r>
      <w:proofErr w:type="spellStart"/>
      <w:r>
        <w:rPr>
          <w:rFonts w:hint="cs"/>
          <w:rtl/>
        </w:rPr>
        <w:t>קנין</w:t>
      </w:r>
      <w:proofErr w:type="spellEnd"/>
      <w:r>
        <w:rPr>
          <w:rFonts w:hint="cs"/>
          <w:rtl/>
        </w:rPr>
        <w:t xml:space="preserve"> בגוף הקרקע רק הקנו לו כשיצמחו הפירות, א"כ </w:t>
      </w:r>
      <w:r w:rsidR="003721A4">
        <w:rPr>
          <w:rFonts w:hint="cs"/>
          <w:rtl/>
        </w:rPr>
        <w:t xml:space="preserve">זה כל עוד הקרקע שלה, אבל </w:t>
      </w:r>
      <w:proofErr w:type="spellStart"/>
      <w:r>
        <w:rPr>
          <w:rFonts w:hint="cs"/>
          <w:rtl/>
        </w:rPr>
        <w:t>היכא</w:t>
      </w:r>
      <w:proofErr w:type="spellEnd"/>
      <w:r>
        <w:rPr>
          <w:rFonts w:hint="cs"/>
          <w:rtl/>
        </w:rPr>
        <w:t xml:space="preserve"> שמכרה הקרקע ממילא אין לו פירות. </w:t>
      </w:r>
      <w:proofErr w:type="spellStart"/>
      <w:r w:rsidRPr="00FD70FE">
        <w:rPr>
          <w:rFonts w:hint="cs"/>
          <w:b/>
          <w:bCs/>
          <w:rtl/>
        </w:rPr>
        <w:t>ולפי"ז</w:t>
      </w:r>
      <w:proofErr w:type="spellEnd"/>
      <w:r>
        <w:rPr>
          <w:rFonts w:hint="cs"/>
          <w:rtl/>
        </w:rPr>
        <w:t xml:space="preserve"> מה שמכרה בטל בהכרח הוא תקנה אחרת, ועל זה אמר על החדשים אנו בושים היינו תקנה זו שמכרה בטל. ולמרות שמצאנו להלן (דף פ.) </w:t>
      </w:r>
      <w:proofErr w:type="spellStart"/>
      <w:r>
        <w:rPr>
          <w:rFonts w:hint="cs"/>
          <w:rtl/>
        </w:rPr>
        <w:t>דהיכא</w:t>
      </w:r>
      <w:proofErr w:type="spellEnd"/>
      <w:r>
        <w:rPr>
          <w:rFonts w:hint="cs"/>
          <w:rtl/>
        </w:rPr>
        <w:t xml:space="preserve"> </w:t>
      </w:r>
      <w:proofErr w:type="spellStart"/>
      <w:r>
        <w:rPr>
          <w:rFonts w:hint="cs"/>
          <w:rtl/>
        </w:rPr>
        <w:t>דרווח</w:t>
      </w:r>
      <w:proofErr w:type="spellEnd"/>
      <w:r>
        <w:rPr>
          <w:rFonts w:hint="cs"/>
          <w:rtl/>
        </w:rPr>
        <w:t xml:space="preserve"> ביתא מכירת הבעל בפירות חל </w:t>
      </w:r>
      <w:proofErr w:type="spellStart"/>
      <w:r>
        <w:rPr>
          <w:rFonts w:hint="cs"/>
          <w:rtl/>
        </w:rPr>
        <w:t>י"ל</w:t>
      </w:r>
      <w:proofErr w:type="spellEnd"/>
      <w:r>
        <w:rPr>
          <w:rFonts w:hint="cs"/>
          <w:rtl/>
        </w:rPr>
        <w:t xml:space="preserve"> דהיינו רק אחרי תקנת </w:t>
      </w:r>
      <w:proofErr w:type="spellStart"/>
      <w:r>
        <w:rPr>
          <w:rFonts w:hint="cs"/>
          <w:rtl/>
        </w:rPr>
        <w:t>אושא</w:t>
      </w:r>
      <w:proofErr w:type="spellEnd"/>
      <w:r>
        <w:rPr>
          <w:rFonts w:hint="cs"/>
          <w:rtl/>
        </w:rPr>
        <w:t xml:space="preserve"> כמו שפירשו </w:t>
      </w:r>
      <w:proofErr w:type="spellStart"/>
      <w:r w:rsidRPr="00C75D1A">
        <w:rPr>
          <w:rFonts w:hint="cs"/>
          <w:b/>
          <w:bCs/>
          <w:rtl/>
        </w:rPr>
        <w:t>האו"ש</w:t>
      </w:r>
      <w:proofErr w:type="spellEnd"/>
      <w:r>
        <w:rPr>
          <w:rFonts w:hint="cs"/>
          <w:rtl/>
        </w:rPr>
        <w:t xml:space="preserve"> </w:t>
      </w:r>
      <w:r w:rsidRPr="00C75D1A">
        <w:rPr>
          <w:rFonts w:hint="cs"/>
          <w:b/>
          <w:bCs/>
          <w:rtl/>
        </w:rPr>
        <w:t>ובחי' רבי שלמה</w:t>
      </w:r>
      <w:r>
        <w:rPr>
          <w:rFonts w:hint="cs"/>
          <w:rtl/>
        </w:rPr>
        <w:t xml:space="preserve">. וכמו"כ מה שמצאנו </w:t>
      </w:r>
      <w:proofErr w:type="spellStart"/>
      <w:r>
        <w:rPr>
          <w:rFonts w:hint="cs"/>
          <w:rtl/>
        </w:rPr>
        <w:t>דלענין</w:t>
      </w:r>
      <w:proofErr w:type="spellEnd"/>
      <w:r>
        <w:rPr>
          <w:rFonts w:hint="cs"/>
          <w:rtl/>
        </w:rPr>
        <w:t xml:space="preserve"> </w:t>
      </w:r>
      <w:proofErr w:type="spellStart"/>
      <w:r>
        <w:rPr>
          <w:rFonts w:hint="cs"/>
          <w:rtl/>
        </w:rPr>
        <w:t>קנין</w:t>
      </w:r>
      <w:proofErr w:type="spellEnd"/>
      <w:r>
        <w:rPr>
          <w:rFonts w:hint="cs"/>
          <w:rtl/>
        </w:rPr>
        <w:t xml:space="preserve"> פירות </w:t>
      </w:r>
      <w:proofErr w:type="spellStart"/>
      <w:r>
        <w:rPr>
          <w:rFonts w:hint="cs"/>
          <w:rtl/>
        </w:rPr>
        <w:t>דבעל</w:t>
      </w:r>
      <w:proofErr w:type="spellEnd"/>
      <w:r>
        <w:rPr>
          <w:rFonts w:hint="cs"/>
          <w:rtl/>
        </w:rPr>
        <w:t xml:space="preserve"> שייך </w:t>
      </w:r>
      <w:proofErr w:type="spellStart"/>
      <w:r>
        <w:rPr>
          <w:rFonts w:hint="cs"/>
          <w:rtl/>
        </w:rPr>
        <w:t>קנין</w:t>
      </w:r>
      <w:proofErr w:type="spellEnd"/>
      <w:r>
        <w:rPr>
          <w:rFonts w:hint="cs"/>
          <w:rtl/>
        </w:rPr>
        <w:t xml:space="preserve"> פירות </w:t>
      </w:r>
      <w:proofErr w:type="spellStart"/>
      <w:r>
        <w:rPr>
          <w:rFonts w:hint="cs"/>
          <w:rtl/>
        </w:rPr>
        <w:t>כקנין</w:t>
      </w:r>
      <w:proofErr w:type="spellEnd"/>
      <w:r>
        <w:rPr>
          <w:rFonts w:hint="cs"/>
          <w:rtl/>
        </w:rPr>
        <w:t xml:space="preserve"> הגוף הוא רק לאחר תקנת </w:t>
      </w:r>
      <w:proofErr w:type="spellStart"/>
      <w:r>
        <w:rPr>
          <w:rFonts w:hint="cs"/>
          <w:rtl/>
        </w:rPr>
        <w:t>אושא</w:t>
      </w:r>
      <w:proofErr w:type="spellEnd"/>
      <w:r>
        <w:rPr>
          <w:rFonts w:hint="cs"/>
          <w:rtl/>
        </w:rPr>
        <w:t xml:space="preserve">. </w:t>
      </w:r>
    </w:p>
    <w:p w:rsidR="00F676F1" w:rsidRPr="00545F50" w:rsidRDefault="00F676F1" w:rsidP="008B01C5">
      <w:pPr>
        <w:numPr>
          <w:ilvl w:val="0"/>
          <w:numId w:val="1"/>
        </w:numPr>
        <w:spacing w:after="0"/>
        <w:ind w:left="-1192" w:right="-1134" w:hanging="205"/>
        <w:jc w:val="both"/>
        <w:rPr>
          <w:b/>
          <w:bCs/>
        </w:rPr>
      </w:pPr>
      <w:r w:rsidRPr="00402F47">
        <w:rPr>
          <w:rFonts w:hint="cs"/>
          <w:b/>
          <w:bCs/>
          <w:rtl/>
        </w:rPr>
        <w:t>ובחי' רבי ראובן</w:t>
      </w:r>
      <w:r>
        <w:rPr>
          <w:rFonts w:hint="cs"/>
          <w:rtl/>
        </w:rPr>
        <w:t xml:space="preserve"> ב"ב (סי' </w:t>
      </w:r>
      <w:proofErr w:type="spellStart"/>
      <w:r>
        <w:rPr>
          <w:rFonts w:hint="cs"/>
          <w:rtl/>
        </w:rPr>
        <w:t>יז</w:t>
      </w:r>
      <w:proofErr w:type="spellEnd"/>
      <w:r>
        <w:rPr>
          <w:rFonts w:hint="cs"/>
          <w:rtl/>
        </w:rPr>
        <w:t xml:space="preserve"> </w:t>
      </w:r>
      <w:proofErr w:type="spellStart"/>
      <w:r>
        <w:rPr>
          <w:rFonts w:hint="cs"/>
          <w:rtl/>
        </w:rPr>
        <w:t>ס"ק</w:t>
      </w:r>
      <w:proofErr w:type="spellEnd"/>
      <w:r>
        <w:rPr>
          <w:rFonts w:hint="cs"/>
          <w:rtl/>
        </w:rPr>
        <w:t xml:space="preserve"> ב) כ' </w:t>
      </w:r>
      <w:proofErr w:type="spellStart"/>
      <w:r>
        <w:rPr>
          <w:rFonts w:hint="cs"/>
          <w:rtl/>
        </w:rPr>
        <w:t>דמהא</w:t>
      </w:r>
      <w:proofErr w:type="spellEnd"/>
      <w:r>
        <w:rPr>
          <w:rFonts w:hint="cs"/>
          <w:rtl/>
        </w:rPr>
        <w:t xml:space="preserve"> </w:t>
      </w:r>
      <w:proofErr w:type="spellStart"/>
      <w:r>
        <w:rPr>
          <w:rFonts w:hint="cs"/>
          <w:rtl/>
        </w:rPr>
        <w:t>דנכסים</w:t>
      </w:r>
      <w:proofErr w:type="spellEnd"/>
      <w:r>
        <w:rPr>
          <w:rFonts w:hint="cs"/>
          <w:rtl/>
        </w:rPr>
        <w:t xml:space="preserve"> שנפלו קודם שנישאת </w:t>
      </w:r>
      <w:proofErr w:type="spellStart"/>
      <w:r>
        <w:rPr>
          <w:rFonts w:hint="cs"/>
          <w:rtl/>
        </w:rPr>
        <w:t>דמכרה</w:t>
      </w:r>
      <w:proofErr w:type="spellEnd"/>
      <w:r>
        <w:rPr>
          <w:rFonts w:hint="cs"/>
          <w:rtl/>
        </w:rPr>
        <w:t xml:space="preserve"> קיים לפי ר"ג גם </w:t>
      </w:r>
      <w:proofErr w:type="spellStart"/>
      <w:r>
        <w:rPr>
          <w:rFonts w:hint="cs"/>
          <w:rtl/>
        </w:rPr>
        <w:t>היכא</w:t>
      </w:r>
      <w:proofErr w:type="spellEnd"/>
      <w:r>
        <w:rPr>
          <w:rFonts w:hint="cs"/>
          <w:rtl/>
        </w:rPr>
        <w:t xml:space="preserve"> שמכרה כשנישאת שכבר זכה הבעל בפירות, מוכיח שביטול המכר בנכסי מלוג הוא תקנת חז"ל נוספת, ולכן בזה יש לחלק בין נפלו משנישאת או קודם שנישאת. וכן מוכיח מרישא </w:t>
      </w:r>
      <w:proofErr w:type="spellStart"/>
      <w:r>
        <w:rPr>
          <w:rFonts w:hint="cs"/>
          <w:rtl/>
        </w:rPr>
        <w:t>דמתנ</w:t>
      </w:r>
      <w:proofErr w:type="spellEnd"/>
      <w:r>
        <w:rPr>
          <w:rFonts w:hint="cs"/>
          <w:rtl/>
        </w:rPr>
        <w:t xml:space="preserve">' דלא תמכור לכתחילה זה שייך רק אם זו תקנה נוספת, אבל אם הדין </w:t>
      </w:r>
      <w:r w:rsidR="0007437F">
        <w:rPr>
          <w:rFonts w:hint="cs"/>
          <w:rtl/>
        </w:rPr>
        <w:t>ביטול מכר</w:t>
      </w:r>
      <w:r>
        <w:rPr>
          <w:rFonts w:hint="cs"/>
          <w:rtl/>
        </w:rPr>
        <w:t xml:space="preserve"> הוא </w:t>
      </w:r>
      <w:proofErr w:type="spellStart"/>
      <w:r>
        <w:rPr>
          <w:rFonts w:hint="cs"/>
          <w:rtl/>
        </w:rPr>
        <w:t>מכח</w:t>
      </w:r>
      <w:proofErr w:type="spellEnd"/>
      <w:r>
        <w:rPr>
          <w:rFonts w:hint="cs"/>
          <w:rtl/>
        </w:rPr>
        <w:t xml:space="preserve"> עצם </w:t>
      </w:r>
      <w:proofErr w:type="spellStart"/>
      <w:r>
        <w:rPr>
          <w:rFonts w:hint="cs"/>
          <w:rtl/>
        </w:rPr>
        <w:t>קנין</w:t>
      </w:r>
      <w:proofErr w:type="spellEnd"/>
      <w:r>
        <w:rPr>
          <w:rFonts w:hint="cs"/>
          <w:rtl/>
        </w:rPr>
        <w:t xml:space="preserve"> הפירות </w:t>
      </w:r>
      <w:r w:rsidR="0007437F">
        <w:rPr>
          <w:rFonts w:hint="cs"/>
          <w:rtl/>
        </w:rPr>
        <w:t xml:space="preserve">של הבעל </w:t>
      </w:r>
      <w:r>
        <w:rPr>
          <w:rFonts w:hint="cs"/>
          <w:rtl/>
        </w:rPr>
        <w:t xml:space="preserve">בנכסי מלוג אז בהכרח המכר בטל ולא שייך איסור מכירה לכתחילה. </w:t>
      </w:r>
      <w:r w:rsidRPr="00EC7EA6">
        <w:rPr>
          <w:rFonts w:hint="cs"/>
          <w:b/>
          <w:bCs/>
          <w:rtl/>
        </w:rPr>
        <w:t xml:space="preserve">והרי </w:t>
      </w:r>
      <w:r>
        <w:rPr>
          <w:rFonts w:hint="cs"/>
          <w:rtl/>
        </w:rPr>
        <w:t xml:space="preserve">מבואר </w:t>
      </w:r>
      <w:proofErr w:type="spellStart"/>
      <w:r>
        <w:rPr>
          <w:rFonts w:hint="cs"/>
          <w:rtl/>
        </w:rPr>
        <w:t>בגמ</w:t>
      </w:r>
      <w:proofErr w:type="spellEnd"/>
      <w:r>
        <w:rPr>
          <w:rFonts w:hint="cs"/>
          <w:rtl/>
        </w:rPr>
        <w:t xml:space="preserve">' </w:t>
      </w:r>
      <w:proofErr w:type="spellStart"/>
      <w:r>
        <w:rPr>
          <w:rFonts w:hint="cs"/>
          <w:rtl/>
        </w:rPr>
        <w:t>דבחייה</w:t>
      </w:r>
      <w:proofErr w:type="spellEnd"/>
      <w:r>
        <w:rPr>
          <w:rFonts w:hint="cs"/>
          <w:rtl/>
        </w:rPr>
        <w:t xml:space="preserve"> ולפירות אינו חל מכירה זו גם קודם תקנת </w:t>
      </w:r>
      <w:proofErr w:type="spellStart"/>
      <w:r>
        <w:rPr>
          <w:rFonts w:hint="cs"/>
          <w:rtl/>
        </w:rPr>
        <w:t>אושא</w:t>
      </w:r>
      <w:proofErr w:type="spellEnd"/>
      <w:r>
        <w:rPr>
          <w:rFonts w:hint="cs"/>
          <w:rtl/>
        </w:rPr>
        <w:t xml:space="preserve">, </w:t>
      </w:r>
      <w:proofErr w:type="spellStart"/>
      <w:r>
        <w:rPr>
          <w:rFonts w:hint="cs"/>
          <w:rtl/>
        </w:rPr>
        <w:t>ולהאמור</w:t>
      </w:r>
      <w:proofErr w:type="spellEnd"/>
      <w:r>
        <w:rPr>
          <w:rFonts w:hint="cs"/>
          <w:rtl/>
        </w:rPr>
        <w:t xml:space="preserve"> בהכרח שזה מחמת תקנת חז"ל נוספת </w:t>
      </w:r>
      <w:proofErr w:type="spellStart"/>
      <w:r>
        <w:rPr>
          <w:rFonts w:hint="cs"/>
          <w:rtl/>
        </w:rPr>
        <w:t>לענין</w:t>
      </w:r>
      <w:proofErr w:type="spellEnd"/>
      <w:r>
        <w:rPr>
          <w:rFonts w:hint="cs"/>
          <w:rtl/>
        </w:rPr>
        <w:t xml:space="preserve"> מכירה. </w:t>
      </w:r>
      <w:r w:rsidRPr="0007437F">
        <w:rPr>
          <w:rFonts w:hint="cs"/>
          <w:b/>
          <w:bCs/>
          <w:rtl/>
        </w:rPr>
        <w:t>וכמו"כ</w:t>
      </w:r>
      <w:r>
        <w:rPr>
          <w:rFonts w:hint="cs"/>
          <w:rtl/>
        </w:rPr>
        <w:t xml:space="preserve"> יש להוכיח דלפי ר' יהודה </w:t>
      </w:r>
      <w:proofErr w:type="spellStart"/>
      <w:r>
        <w:rPr>
          <w:rFonts w:hint="cs"/>
          <w:rtl/>
        </w:rPr>
        <w:t>דאמרו</w:t>
      </w:r>
      <w:proofErr w:type="spellEnd"/>
      <w:r>
        <w:rPr>
          <w:rFonts w:hint="cs"/>
          <w:rtl/>
        </w:rPr>
        <w:t xml:space="preserve"> חכמים הואיל וזכה באשה לא יזכה בנכסי' </w:t>
      </w:r>
      <w:proofErr w:type="spellStart"/>
      <w:r>
        <w:rPr>
          <w:rFonts w:hint="cs"/>
          <w:rtl/>
        </w:rPr>
        <w:t>דמבואר</w:t>
      </w:r>
      <w:proofErr w:type="spellEnd"/>
      <w:r>
        <w:rPr>
          <w:rFonts w:hint="cs"/>
          <w:rtl/>
        </w:rPr>
        <w:t xml:space="preserve"> דגם במכרה כשהיא ארוסה המכר בטל, והרי בארוסה עדיין אין לבעל זכות בפירותי',</w:t>
      </w:r>
      <w:r w:rsidR="0007437F">
        <w:rPr>
          <w:rFonts w:hint="cs"/>
          <w:rtl/>
        </w:rPr>
        <w:t xml:space="preserve"> </w:t>
      </w:r>
      <w:proofErr w:type="spellStart"/>
      <w:r w:rsidR="0007437F">
        <w:rPr>
          <w:rFonts w:hint="cs"/>
          <w:rtl/>
        </w:rPr>
        <w:t>והאיך</w:t>
      </w:r>
      <w:proofErr w:type="spellEnd"/>
      <w:r w:rsidR="0007437F">
        <w:rPr>
          <w:rFonts w:hint="cs"/>
          <w:rtl/>
        </w:rPr>
        <w:t xml:space="preserve"> לומד כן מנשואה וכמבואר בדחוי של ר"ג </w:t>
      </w:r>
      <w:proofErr w:type="spellStart"/>
      <w:r w:rsidR="0007437F">
        <w:rPr>
          <w:rFonts w:hint="cs"/>
          <w:rtl/>
        </w:rPr>
        <w:t>דחכמים</w:t>
      </w:r>
      <w:proofErr w:type="spellEnd"/>
      <w:r w:rsidR="0007437F">
        <w:rPr>
          <w:rFonts w:hint="cs"/>
          <w:rtl/>
        </w:rPr>
        <w:t xml:space="preserve"> מנשואה למדו כן, וכמו"כ מבואר בברייתא להלן (ע"ב)</w:t>
      </w:r>
      <w:r w:rsidR="00E72BD1">
        <w:rPr>
          <w:rFonts w:hint="cs"/>
          <w:rtl/>
        </w:rPr>
        <w:t xml:space="preserve"> </w:t>
      </w:r>
      <w:proofErr w:type="spellStart"/>
      <w:r w:rsidR="00E72BD1">
        <w:rPr>
          <w:rFonts w:hint="cs"/>
          <w:rtl/>
        </w:rPr>
        <w:t>דאמרו</w:t>
      </w:r>
      <w:proofErr w:type="spellEnd"/>
      <w:r w:rsidR="00E72BD1">
        <w:rPr>
          <w:rFonts w:hint="cs"/>
          <w:rtl/>
        </w:rPr>
        <w:t xml:space="preserve"> חכמים הואיל וזו אשתו וזו אשתו מה זו מכרה בטל היינו נפלו כשהיא נשואה, אף זו בנפלו כשהיא ארוסה ומכרה בעודה ארוסה המכר בטל.</w:t>
      </w:r>
      <w:r w:rsidR="0007437F">
        <w:rPr>
          <w:rFonts w:hint="cs"/>
          <w:rtl/>
        </w:rPr>
        <w:t xml:space="preserve"> </w:t>
      </w:r>
      <w:r w:rsidRPr="00E72BD1">
        <w:rPr>
          <w:rFonts w:hint="cs"/>
          <w:b/>
          <w:bCs/>
          <w:rtl/>
        </w:rPr>
        <w:t>ובהכרח</w:t>
      </w:r>
      <w:r>
        <w:rPr>
          <w:rFonts w:hint="cs"/>
          <w:rtl/>
        </w:rPr>
        <w:t xml:space="preserve"> דגם בנשואה מה שבטל המכר אינו מצד עצם תקנת הפירות, אלא מחמת תקנה מיוחדת שאינה יכולה לגרום לביטול זכותו </w:t>
      </w:r>
      <w:r w:rsidR="00E72BD1">
        <w:rPr>
          <w:rFonts w:hint="cs"/>
          <w:rtl/>
        </w:rPr>
        <w:t xml:space="preserve">לעתיד של הבעל </w:t>
      </w:r>
      <w:r>
        <w:rPr>
          <w:rFonts w:hint="cs"/>
          <w:rtl/>
        </w:rPr>
        <w:t>ע"י מכירה</w:t>
      </w:r>
      <w:r w:rsidR="00E72BD1">
        <w:rPr>
          <w:rFonts w:hint="cs"/>
          <w:rtl/>
        </w:rPr>
        <w:t xml:space="preserve"> של עכשיו</w:t>
      </w:r>
      <w:r>
        <w:rPr>
          <w:rFonts w:hint="cs"/>
          <w:rtl/>
        </w:rPr>
        <w:t xml:space="preserve">, ולכן </w:t>
      </w:r>
      <w:proofErr w:type="spellStart"/>
      <w:r>
        <w:rPr>
          <w:rFonts w:hint="cs"/>
          <w:rtl/>
        </w:rPr>
        <w:t>סברי</w:t>
      </w:r>
      <w:proofErr w:type="spellEnd"/>
      <w:r>
        <w:rPr>
          <w:rFonts w:hint="cs"/>
          <w:rtl/>
        </w:rPr>
        <w:t xml:space="preserve"> חכמים דגם בארוסה הואיל </w:t>
      </w:r>
      <w:r w:rsidRPr="00E72BD1">
        <w:rPr>
          <w:rFonts w:hint="cs"/>
          <w:b/>
          <w:bCs/>
          <w:rtl/>
        </w:rPr>
        <w:t>ומשועבדת</w:t>
      </w:r>
      <w:r>
        <w:rPr>
          <w:rFonts w:hint="cs"/>
          <w:rtl/>
        </w:rPr>
        <w:t xml:space="preserve"> לו </w:t>
      </w:r>
      <w:proofErr w:type="spellStart"/>
      <w:r>
        <w:rPr>
          <w:rFonts w:hint="cs"/>
          <w:rtl/>
        </w:rPr>
        <w:t>להנשא</w:t>
      </w:r>
      <w:proofErr w:type="spellEnd"/>
      <w:r>
        <w:rPr>
          <w:rFonts w:hint="cs"/>
          <w:rtl/>
        </w:rPr>
        <w:t xml:space="preserve"> ואז יזכה בנכסים שלה, לכן תיקנו שלא תוכל לגרום לביטול זכותו כבר משעת </w:t>
      </w:r>
      <w:proofErr w:type="spellStart"/>
      <w:r>
        <w:rPr>
          <w:rFonts w:hint="cs"/>
          <w:rtl/>
        </w:rPr>
        <w:t>ארוסין</w:t>
      </w:r>
      <w:proofErr w:type="spellEnd"/>
      <w:r>
        <w:rPr>
          <w:rFonts w:hint="cs"/>
          <w:rtl/>
        </w:rPr>
        <w:t xml:space="preserve">. </w:t>
      </w:r>
    </w:p>
    <w:p w:rsidR="00F676F1" w:rsidRDefault="00F676F1" w:rsidP="008B01C5">
      <w:pPr>
        <w:numPr>
          <w:ilvl w:val="0"/>
          <w:numId w:val="1"/>
        </w:numPr>
        <w:spacing w:after="0"/>
        <w:ind w:left="-1192" w:right="-1134" w:hanging="205"/>
        <w:jc w:val="both"/>
        <w:rPr>
          <w:b/>
          <w:bCs/>
        </w:rPr>
      </w:pPr>
      <w:r w:rsidRPr="00EC7EA6">
        <w:rPr>
          <w:rFonts w:hint="cs"/>
          <w:b/>
          <w:bCs/>
          <w:rtl/>
        </w:rPr>
        <w:t>ובאבי עזרי</w:t>
      </w:r>
      <w:r>
        <w:rPr>
          <w:rFonts w:hint="cs"/>
          <w:rtl/>
        </w:rPr>
        <w:t xml:space="preserve"> (קמא, </w:t>
      </w:r>
      <w:proofErr w:type="spellStart"/>
      <w:r>
        <w:rPr>
          <w:rFonts w:hint="cs"/>
          <w:rtl/>
        </w:rPr>
        <w:t>פכ"ב</w:t>
      </w:r>
      <w:proofErr w:type="spellEnd"/>
      <w:r>
        <w:rPr>
          <w:rFonts w:hint="cs"/>
          <w:rtl/>
        </w:rPr>
        <w:t xml:space="preserve"> הל' אישות הל' </w:t>
      </w:r>
      <w:proofErr w:type="spellStart"/>
      <w:r>
        <w:rPr>
          <w:rFonts w:hint="cs"/>
          <w:rtl/>
        </w:rPr>
        <w:t>טז</w:t>
      </w:r>
      <w:proofErr w:type="spellEnd"/>
      <w:r>
        <w:rPr>
          <w:rFonts w:hint="cs"/>
          <w:rtl/>
        </w:rPr>
        <w:t xml:space="preserve">) הוסיף </w:t>
      </w:r>
      <w:proofErr w:type="spellStart"/>
      <w:r>
        <w:rPr>
          <w:rFonts w:hint="cs"/>
          <w:rtl/>
        </w:rPr>
        <w:t>דבנכסים</w:t>
      </w:r>
      <w:proofErr w:type="spellEnd"/>
      <w:r>
        <w:rPr>
          <w:rFonts w:hint="cs"/>
          <w:rtl/>
        </w:rPr>
        <w:t xml:space="preserve"> שאינם ידועים לבעל </w:t>
      </w:r>
      <w:proofErr w:type="spellStart"/>
      <w:r>
        <w:rPr>
          <w:rFonts w:hint="cs"/>
          <w:rtl/>
        </w:rPr>
        <w:t>תנן</w:t>
      </w:r>
      <w:proofErr w:type="spellEnd"/>
      <w:r>
        <w:rPr>
          <w:rFonts w:hint="cs"/>
          <w:rtl/>
        </w:rPr>
        <w:t xml:space="preserve"> שאם מכרה ממכרה קיים, ושיטת </w:t>
      </w:r>
      <w:r w:rsidRPr="00EC7EA6">
        <w:rPr>
          <w:rFonts w:hint="cs"/>
          <w:b/>
          <w:bCs/>
          <w:rtl/>
        </w:rPr>
        <w:t>הרמב"ם</w:t>
      </w:r>
      <w:r>
        <w:rPr>
          <w:rFonts w:hint="cs"/>
          <w:rtl/>
        </w:rPr>
        <w:t xml:space="preserve"> (שם הל' ח) שגם בנכסים שאינם ידועים הפירות לבעל </w:t>
      </w:r>
      <w:proofErr w:type="spellStart"/>
      <w:r>
        <w:rPr>
          <w:rFonts w:hint="cs"/>
          <w:rtl/>
        </w:rPr>
        <w:t>ואפי"ה</w:t>
      </w:r>
      <w:proofErr w:type="spellEnd"/>
      <w:r>
        <w:rPr>
          <w:rFonts w:hint="cs"/>
          <w:rtl/>
        </w:rPr>
        <w:t xml:space="preserve"> מכרה קיים, ואם </w:t>
      </w:r>
      <w:proofErr w:type="spellStart"/>
      <w:r>
        <w:rPr>
          <w:rFonts w:hint="cs"/>
          <w:rtl/>
        </w:rPr>
        <w:t>נימא</w:t>
      </w:r>
      <w:proofErr w:type="spellEnd"/>
      <w:r>
        <w:rPr>
          <w:rFonts w:hint="cs"/>
          <w:rtl/>
        </w:rPr>
        <w:t xml:space="preserve"> </w:t>
      </w:r>
      <w:proofErr w:type="spellStart"/>
      <w:r>
        <w:rPr>
          <w:rFonts w:hint="cs"/>
          <w:rtl/>
        </w:rPr>
        <w:t>דביטול</w:t>
      </w:r>
      <w:proofErr w:type="spellEnd"/>
      <w:r>
        <w:rPr>
          <w:rFonts w:hint="cs"/>
          <w:rtl/>
        </w:rPr>
        <w:t xml:space="preserve"> מכירתה הוא משום עיקר תקנת פירות, א"כ מדוע בנכסים שאינם ידועים המקח קיים, ובהכרח שביטול המכר הוא תקנה חדשה ובנכסים שאינם ידועים לבעל לא תיקנו לתקנה זו. </w:t>
      </w:r>
      <w:r w:rsidRPr="00EC7EA6">
        <w:rPr>
          <w:rFonts w:hint="cs"/>
          <w:b/>
          <w:bCs/>
          <w:rtl/>
        </w:rPr>
        <w:t>אך עדיין</w:t>
      </w:r>
      <w:r>
        <w:rPr>
          <w:rFonts w:hint="cs"/>
          <w:rtl/>
        </w:rPr>
        <w:t xml:space="preserve"> הי' מקום להסתפק לאחר שיש תקנה נוספת של ביטול מכירה האם תקנה זו אינה מגדירה באופן חדש את </w:t>
      </w:r>
      <w:proofErr w:type="spellStart"/>
      <w:r>
        <w:rPr>
          <w:rFonts w:hint="cs"/>
          <w:rtl/>
        </w:rPr>
        <w:t>קנין</w:t>
      </w:r>
      <w:proofErr w:type="spellEnd"/>
      <w:r>
        <w:rPr>
          <w:rFonts w:hint="cs"/>
          <w:rtl/>
        </w:rPr>
        <w:t xml:space="preserve"> פירות של הבעל, או דמעתה </w:t>
      </w:r>
      <w:proofErr w:type="spellStart"/>
      <w:r>
        <w:rPr>
          <w:rFonts w:hint="cs"/>
          <w:rtl/>
        </w:rPr>
        <w:t>היכא</w:t>
      </w:r>
      <w:proofErr w:type="spellEnd"/>
      <w:r>
        <w:rPr>
          <w:rFonts w:hint="cs"/>
          <w:rtl/>
        </w:rPr>
        <w:t xml:space="preserve"> שתיקנו חז"ל שהמכר בטל הגדר הוא </w:t>
      </w:r>
      <w:proofErr w:type="spellStart"/>
      <w:r>
        <w:rPr>
          <w:rFonts w:hint="cs"/>
          <w:rtl/>
        </w:rPr>
        <w:t>שהאלימו</w:t>
      </w:r>
      <w:proofErr w:type="spellEnd"/>
      <w:r>
        <w:rPr>
          <w:rFonts w:hint="cs"/>
          <w:rtl/>
        </w:rPr>
        <w:t xml:space="preserve"> </w:t>
      </w:r>
      <w:proofErr w:type="spellStart"/>
      <w:r>
        <w:rPr>
          <w:rFonts w:hint="cs"/>
          <w:rtl/>
        </w:rPr>
        <w:t>לקנין</w:t>
      </w:r>
      <w:proofErr w:type="spellEnd"/>
      <w:r>
        <w:rPr>
          <w:rFonts w:hint="cs"/>
          <w:rtl/>
        </w:rPr>
        <w:t xml:space="preserve"> פירות של הבעל ויש לו זכות בקרקע לפירות, ושייך בזה </w:t>
      </w:r>
      <w:proofErr w:type="spellStart"/>
      <w:r>
        <w:rPr>
          <w:rFonts w:hint="cs"/>
          <w:rtl/>
        </w:rPr>
        <w:t>קנין</w:t>
      </w:r>
      <w:proofErr w:type="spellEnd"/>
      <w:r>
        <w:rPr>
          <w:rFonts w:hint="cs"/>
          <w:rtl/>
        </w:rPr>
        <w:t xml:space="preserve"> פירות </w:t>
      </w:r>
      <w:proofErr w:type="spellStart"/>
      <w:r>
        <w:rPr>
          <w:rFonts w:hint="cs"/>
          <w:rtl/>
        </w:rPr>
        <w:t>כקנין</w:t>
      </w:r>
      <w:proofErr w:type="spellEnd"/>
      <w:r>
        <w:rPr>
          <w:rFonts w:hint="cs"/>
          <w:rtl/>
        </w:rPr>
        <w:t xml:space="preserve"> הגוף דמי, </w:t>
      </w:r>
      <w:proofErr w:type="spellStart"/>
      <w:r>
        <w:rPr>
          <w:rFonts w:hint="cs"/>
          <w:rtl/>
        </w:rPr>
        <w:t>והיכא</w:t>
      </w:r>
      <w:proofErr w:type="spellEnd"/>
      <w:r>
        <w:rPr>
          <w:rFonts w:hint="cs"/>
          <w:rtl/>
        </w:rPr>
        <w:t xml:space="preserve"> שלא תיקנו שהמכר יהא בטל כגון לפי ר"ג בנכסים שנפלו לו עד שלא נישאת נשאר גדר </w:t>
      </w:r>
      <w:proofErr w:type="spellStart"/>
      <w:r>
        <w:rPr>
          <w:rFonts w:hint="cs"/>
          <w:rtl/>
        </w:rPr>
        <w:t>הקנין</w:t>
      </w:r>
      <w:proofErr w:type="spellEnd"/>
      <w:r>
        <w:rPr>
          <w:rFonts w:hint="cs"/>
          <w:rtl/>
        </w:rPr>
        <w:t xml:space="preserve"> פירות שאין לבעל שום זכות בקרקע. </w:t>
      </w:r>
      <w:r w:rsidRPr="009F08E9">
        <w:rPr>
          <w:rFonts w:hint="cs"/>
          <w:b/>
          <w:bCs/>
          <w:rtl/>
        </w:rPr>
        <w:t>ובדברות משה</w:t>
      </w:r>
      <w:r>
        <w:rPr>
          <w:rFonts w:hint="cs"/>
          <w:rtl/>
        </w:rPr>
        <w:t xml:space="preserve"> </w:t>
      </w:r>
      <w:proofErr w:type="spellStart"/>
      <w:r>
        <w:rPr>
          <w:rFonts w:hint="cs"/>
          <w:rtl/>
        </w:rPr>
        <w:t>ב"ק</w:t>
      </w:r>
      <w:proofErr w:type="spellEnd"/>
      <w:r>
        <w:rPr>
          <w:rFonts w:hint="cs"/>
          <w:rtl/>
        </w:rPr>
        <w:t xml:space="preserve"> (סי' </w:t>
      </w:r>
      <w:proofErr w:type="spellStart"/>
      <w:r>
        <w:rPr>
          <w:rFonts w:hint="cs"/>
          <w:rtl/>
        </w:rPr>
        <w:t>סא</w:t>
      </w:r>
      <w:proofErr w:type="spellEnd"/>
      <w:r>
        <w:rPr>
          <w:rFonts w:hint="cs"/>
          <w:rtl/>
        </w:rPr>
        <w:t xml:space="preserve"> ענף ז) נקט כצד השני. אך באופן הראשון רצה לבאר </w:t>
      </w:r>
      <w:proofErr w:type="spellStart"/>
      <w:r>
        <w:rPr>
          <w:rFonts w:hint="cs"/>
          <w:rtl/>
        </w:rPr>
        <w:t>דבנכסים</w:t>
      </w:r>
      <w:proofErr w:type="spellEnd"/>
      <w:r>
        <w:rPr>
          <w:rFonts w:hint="cs"/>
          <w:rtl/>
        </w:rPr>
        <w:t xml:space="preserve"> שנפלו לה משניסת שזכה הבעל מיד בפירות, בזה </w:t>
      </w:r>
      <w:proofErr w:type="spellStart"/>
      <w:r>
        <w:rPr>
          <w:rFonts w:hint="cs"/>
          <w:rtl/>
        </w:rPr>
        <w:t>י"ל</w:t>
      </w:r>
      <w:proofErr w:type="spellEnd"/>
      <w:r>
        <w:rPr>
          <w:rFonts w:hint="cs"/>
          <w:rtl/>
        </w:rPr>
        <w:t xml:space="preserve"> דגם אם אין לו זכות בקרקע מ"מ אם מכרה הקרקע אין זכות פירות שלו בטל, וכמו בע"ח שלמרות שמכר</w:t>
      </w:r>
      <w:r w:rsidR="001B08A8">
        <w:rPr>
          <w:rFonts w:hint="cs"/>
          <w:rtl/>
        </w:rPr>
        <w:t xml:space="preserve"> הלוה </w:t>
      </w:r>
      <w:r>
        <w:rPr>
          <w:rFonts w:hint="cs"/>
          <w:rtl/>
        </w:rPr>
        <w:t xml:space="preserve">ללוקח מ"מ יכול </w:t>
      </w:r>
      <w:proofErr w:type="spellStart"/>
      <w:r>
        <w:rPr>
          <w:rFonts w:hint="cs"/>
          <w:rtl/>
        </w:rPr>
        <w:t>הבע"ח</w:t>
      </w:r>
      <w:proofErr w:type="spellEnd"/>
      <w:r>
        <w:rPr>
          <w:rFonts w:hint="cs"/>
          <w:rtl/>
        </w:rPr>
        <w:t xml:space="preserve"> לגבות מחמת דין שעבודו שלא פקע, כמו"כ </w:t>
      </w:r>
      <w:proofErr w:type="spellStart"/>
      <w:r>
        <w:rPr>
          <w:rFonts w:hint="cs"/>
          <w:rtl/>
        </w:rPr>
        <w:t>בקנין</w:t>
      </w:r>
      <w:proofErr w:type="spellEnd"/>
      <w:r>
        <w:rPr>
          <w:rFonts w:hint="cs"/>
          <w:rtl/>
        </w:rPr>
        <w:t xml:space="preserve"> פירות </w:t>
      </w:r>
      <w:proofErr w:type="spellStart"/>
      <w:r>
        <w:rPr>
          <w:rFonts w:hint="cs"/>
          <w:rtl/>
        </w:rPr>
        <w:t>היכא</w:t>
      </w:r>
      <w:proofErr w:type="spellEnd"/>
      <w:r>
        <w:rPr>
          <w:rFonts w:hint="cs"/>
          <w:rtl/>
        </w:rPr>
        <w:t xml:space="preserve"> שזכה הבעל בפירות טרם </w:t>
      </w:r>
      <w:proofErr w:type="spellStart"/>
      <w:r>
        <w:rPr>
          <w:rFonts w:hint="cs"/>
          <w:rtl/>
        </w:rPr>
        <w:t>שהאשה</w:t>
      </w:r>
      <w:proofErr w:type="spellEnd"/>
      <w:r>
        <w:rPr>
          <w:rFonts w:hint="cs"/>
          <w:rtl/>
        </w:rPr>
        <w:t xml:space="preserve"> זכתה</w:t>
      </w:r>
      <w:r w:rsidR="001B08A8">
        <w:rPr>
          <w:rFonts w:hint="cs"/>
          <w:rtl/>
        </w:rPr>
        <w:t xml:space="preserve"> והיינו בנפלו לה מן </w:t>
      </w:r>
      <w:proofErr w:type="spellStart"/>
      <w:r w:rsidR="001B08A8">
        <w:rPr>
          <w:rFonts w:hint="cs"/>
          <w:rtl/>
        </w:rPr>
        <w:t>הנשואין</w:t>
      </w:r>
      <w:proofErr w:type="spellEnd"/>
      <w:r>
        <w:rPr>
          <w:rFonts w:hint="cs"/>
          <w:rtl/>
        </w:rPr>
        <w:t xml:space="preserve">. לעומת זה </w:t>
      </w:r>
      <w:proofErr w:type="spellStart"/>
      <w:r>
        <w:rPr>
          <w:rFonts w:hint="cs"/>
          <w:rtl/>
        </w:rPr>
        <w:t>היכא</w:t>
      </w:r>
      <w:proofErr w:type="spellEnd"/>
      <w:r>
        <w:rPr>
          <w:rFonts w:hint="cs"/>
          <w:rtl/>
        </w:rPr>
        <w:t xml:space="preserve"> שנפלו מן </w:t>
      </w:r>
      <w:proofErr w:type="spellStart"/>
      <w:r>
        <w:rPr>
          <w:rFonts w:hint="cs"/>
          <w:rtl/>
        </w:rPr>
        <w:t>הארוסין</w:t>
      </w:r>
      <w:proofErr w:type="spellEnd"/>
      <w:r>
        <w:rPr>
          <w:rFonts w:hint="cs"/>
          <w:rtl/>
        </w:rPr>
        <w:t xml:space="preserve"> שזכתה </w:t>
      </w:r>
      <w:proofErr w:type="spellStart"/>
      <w:r>
        <w:rPr>
          <w:rFonts w:hint="cs"/>
          <w:rtl/>
        </w:rPr>
        <w:t>האשה</w:t>
      </w:r>
      <w:proofErr w:type="spellEnd"/>
      <w:r>
        <w:rPr>
          <w:rFonts w:hint="cs"/>
          <w:rtl/>
        </w:rPr>
        <w:t xml:space="preserve"> בפירות קודם, כשנשאת שזוכה הבעל בפירות לא יחול השעבוד מעצמו אם אינו משעבד </w:t>
      </w:r>
      <w:proofErr w:type="spellStart"/>
      <w:r>
        <w:rPr>
          <w:rFonts w:hint="cs"/>
          <w:rtl/>
        </w:rPr>
        <w:t>להדיא</w:t>
      </w:r>
      <w:proofErr w:type="spellEnd"/>
      <w:r>
        <w:rPr>
          <w:rFonts w:hint="cs"/>
          <w:rtl/>
        </w:rPr>
        <w:t xml:space="preserve"> עיי"ש בכל דבריו. [ועי' היטב באבי עזרי שם מה שביאר בזה]</w:t>
      </w:r>
    </w:p>
    <w:p w:rsidR="001B08A8" w:rsidRDefault="00F676F1" w:rsidP="001B08A8">
      <w:pPr>
        <w:numPr>
          <w:ilvl w:val="0"/>
          <w:numId w:val="1"/>
        </w:numPr>
        <w:spacing w:after="0"/>
        <w:ind w:left="-1192" w:right="-1134" w:hanging="283"/>
        <w:jc w:val="both"/>
        <w:rPr>
          <w:b/>
          <w:bCs/>
        </w:rPr>
      </w:pPr>
      <w:r>
        <w:rPr>
          <w:rFonts w:hint="cs"/>
          <w:b/>
          <w:bCs/>
          <w:rtl/>
        </w:rPr>
        <w:t xml:space="preserve">אך </w:t>
      </w:r>
      <w:r>
        <w:rPr>
          <w:rFonts w:hint="cs"/>
          <w:rtl/>
        </w:rPr>
        <w:t xml:space="preserve">בעצם יסוד של </w:t>
      </w:r>
      <w:r w:rsidRPr="00EC7EA6">
        <w:rPr>
          <w:rFonts w:hint="cs"/>
          <w:b/>
          <w:bCs/>
          <w:rtl/>
        </w:rPr>
        <w:t>האור שמח</w:t>
      </w:r>
      <w:r>
        <w:rPr>
          <w:rFonts w:hint="cs"/>
          <w:rtl/>
        </w:rPr>
        <w:t xml:space="preserve"> הנ"ל נראה </w:t>
      </w:r>
      <w:proofErr w:type="spellStart"/>
      <w:r>
        <w:rPr>
          <w:rFonts w:hint="cs"/>
          <w:rtl/>
        </w:rPr>
        <w:t>מתוס</w:t>
      </w:r>
      <w:proofErr w:type="spellEnd"/>
      <w:r>
        <w:rPr>
          <w:rFonts w:hint="cs"/>
          <w:rtl/>
        </w:rPr>
        <w:t xml:space="preserve">' לעיל (דף </w:t>
      </w:r>
      <w:proofErr w:type="spellStart"/>
      <w:r>
        <w:rPr>
          <w:rFonts w:hint="cs"/>
          <w:rtl/>
        </w:rPr>
        <w:t>מז</w:t>
      </w:r>
      <w:proofErr w:type="spellEnd"/>
      <w:r>
        <w:rPr>
          <w:rFonts w:hint="cs"/>
          <w:rtl/>
        </w:rPr>
        <w:t xml:space="preserve">: </w:t>
      </w:r>
      <w:proofErr w:type="spellStart"/>
      <w:r>
        <w:rPr>
          <w:rFonts w:hint="cs"/>
          <w:rtl/>
        </w:rPr>
        <w:t>זימנין</w:t>
      </w:r>
      <w:proofErr w:type="spellEnd"/>
      <w:r>
        <w:rPr>
          <w:rFonts w:hint="cs"/>
          <w:rtl/>
        </w:rPr>
        <w:t xml:space="preserve">) </w:t>
      </w:r>
      <w:proofErr w:type="spellStart"/>
      <w:r>
        <w:rPr>
          <w:rFonts w:hint="cs"/>
          <w:rtl/>
        </w:rPr>
        <w:t>שכ</w:t>
      </w:r>
      <w:proofErr w:type="spellEnd"/>
      <w:r>
        <w:rPr>
          <w:rFonts w:hint="cs"/>
          <w:rtl/>
        </w:rPr>
        <w:t xml:space="preserve">' וז"ל שאני פירות דידו כידה וזוכה </w:t>
      </w:r>
      <w:r w:rsidRPr="00EC7EA6">
        <w:rPr>
          <w:rFonts w:hint="cs"/>
          <w:b/>
          <w:bCs/>
          <w:rtl/>
        </w:rPr>
        <w:t>בגוף הקרקע</w:t>
      </w:r>
      <w:r>
        <w:rPr>
          <w:rFonts w:hint="cs"/>
          <w:rtl/>
        </w:rPr>
        <w:t xml:space="preserve"> </w:t>
      </w:r>
      <w:proofErr w:type="spellStart"/>
      <w:r>
        <w:rPr>
          <w:rFonts w:hint="cs"/>
          <w:rtl/>
        </w:rPr>
        <w:t>וכו</w:t>
      </w:r>
      <w:proofErr w:type="spellEnd"/>
      <w:r>
        <w:rPr>
          <w:rFonts w:hint="cs"/>
          <w:rtl/>
        </w:rPr>
        <w:t xml:space="preserve">' " מבואר </w:t>
      </w:r>
      <w:proofErr w:type="spellStart"/>
      <w:r>
        <w:rPr>
          <w:rFonts w:hint="cs"/>
          <w:rtl/>
        </w:rPr>
        <w:t>דס"ל</w:t>
      </w:r>
      <w:proofErr w:type="spellEnd"/>
      <w:r>
        <w:rPr>
          <w:rFonts w:hint="cs"/>
          <w:rtl/>
        </w:rPr>
        <w:t xml:space="preserve"> דגם קודם תקנת </w:t>
      </w:r>
      <w:proofErr w:type="spellStart"/>
      <w:r>
        <w:rPr>
          <w:rFonts w:hint="cs"/>
          <w:rtl/>
        </w:rPr>
        <w:t>אושא</w:t>
      </w:r>
      <w:proofErr w:type="spellEnd"/>
      <w:r>
        <w:rPr>
          <w:rFonts w:hint="cs"/>
          <w:rtl/>
        </w:rPr>
        <w:t xml:space="preserve"> בעיקר תקנת </w:t>
      </w:r>
      <w:proofErr w:type="spellStart"/>
      <w:r>
        <w:rPr>
          <w:rFonts w:hint="cs"/>
          <w:rtl/>
        </w:rPr>
        <w:t>קנין</w:t>
      </w:r>
      <w:proofErr w:type="spellEnd"/>
      <w:r>
        <w:rPr>
          <w:rFonts w:hint="cs"/>
          <w:rtl/>
        </w:rPr>
        <w:t xml:space="preserve"> פירות לבעל יש לבעל פירות </w:t>
      </w:r>
      <w:proofErr w:type="spellStart"/>
      <w:r>
        <w:rPr>
          <w:rFonts w:hint="cs"/>
          <w:rtl/>
        </w:rPr>
        <w:t>מכח</w:t>
      </w:r>
      <w:proofErr w:type="spellEnd"/>
      <w:r>
        <w:rPr>
          <w:rFonts w:hint="cs"/>
          <w:rtl/>
        </w:rPr>
        <w:t xml:space="preserve"> </w:t>
      </w:r>
      <w:proofErr w:type="spellStart"/>
      <w:r>
        <w:rPr>
          <w:rFonts w:hint="cs"/>
          <w:rtl/>
        </w:rPr>
        <w:t>קנין</w:t>
      </w:r>
      <w:proofErr w:type="spellEnd"/>
      <w:r>
        <w:rPr>
          <w:rFonts w:hint="cs"/>
          <w:rtl/>
        </w:rPr>
        <w:t xml:space="preserve"> בגוף הקרקע. ולעומת זה לפי </w:t>
      </w:r>
      <w:r w:rsidRPr="001B08A8">
        <w:rPr>
          <w:rFonts w:hint="cs"/>
          <w:b/>
          <w:bCs/>
          <w:rtl/>
        </w:rPr>
        <w:t>האור שמח</w:t>
      </w:r>
      <w:r>
        <w:rPr>
          <w:rFonts w:hint="cs"/>
          <w:rtl/>
        </w:rPr>
        <w:t xml:space="preserve"> מובן היטב מה שלהלן (דף עט:) </w:t>
      </w:r>
      <w:proofErr w:type="spellStart"/>
      <w:r>
        <w:rPr>
          <w:rFonts w:hint="cs"/>
          <w:rtl/>
        </w:rPr>
        <w:t>דבגונב</w:t>
      </w:r>
      <w:proofErr w:type="spellEnd"/>
      <w:r>
        <w:rPr>
          <w:rFonts w:hint="cs"/>
          <w:rtl/>
        </w:rPr>
        <w:t xml:space="preserve"> ולד ב</w:t>
      </w:r>
      <w:r w:rsidR="001B08A8">
        <w:rPr>
          <w:rFonts w:hint="cs"/>
          <w:rtl/>
        </w:rPr>
        <w:t>ה</w:t>
      </w:r>
      <w:r>
        <w:rPr>
          <w:rFonts w:hint="cs"/>
          <w:rtl/>
        </w:rPr>
        <w:t xml:space="preserve">מה מלוג משלם תשלומי כפל </w:t>
      </w:r>
      <w:proofErr w:type="spellStart"/>
      <w:r>
        <w:rPr>
          <w:rFonts w:hint="cs"/>
          <w:rtl/>
        </w:rPr>
        <w:t>לאשה</w:t>
      </w:r>
      <w:proofErr w:type="spellEnd"/>
      <w:r>
        <w:rPr>
          <w:rFonts w:hint="cs"/>
          <w:rtl/>
        </w:rPr>
        <w:t xml:space="preserve">, ובהכרח שאין לבעל </w:t>
      </w:r>
      <w:proofErr w:type="spellStart"/>
      <w:r>
        <w:rPr>
          <w:rFonts w:hint="cs"/>
          <w:rtl/>
        </w:rPr>
        <w:t>זכיי</w:t>
      </w:r>
      <w:proofErr w:type="spellEnd"/>
      <w:r>
        <w:rPr>
          <w:rFonts w:hint="cs"/>
          <w:rtl/>
        </w:rPr>
        <w:t xml:space="preserve">' גמורה בפירות כמו כל </w:t>
      </w:r>
      <w:proofErr w:type="spellStart"/>
      <w:r>
        <w:rPr>
          <w:rFonts w:hint="cs"/>
          <w:rtl/>
        </w:rPr>
        <w:t>קנין</w:t>
      </w:r>
      <w:proofErr w:type="spellEnd"/>
      <w:r>
        <w:rPr>
          <w:rFonts w:hint="cs"/>
          <w:rtl/>
        </w:rPr>
        <w:t xml:space="preserve"> פירות אלא שזה זכות אכילה גרידא וכמפורש </w:t>
      </w:r>
      <w:proofErr w:type="spellStart"/>
      <w:r w:rsidRPr="00FF3771">
        <w:rPr>
          <w:rFonts w:hint="cs"/>
          <w:b/>
          <w:bCs/>
          <w:rtl/>
        </w:rPr>
        <w:t>בשיטמ"ק</w:t>
      </w:r>
      <w:proofErr w:type="spellEnd"/>
      <w:r w:rsidRPr="00FF3771">
        <w:rPr>
          <w:rFonts w:hint="cs"/>
          <w:b/>
          <w:bCs/>
          <w:rtl/>
        </w:rPr>
        <w:t xml:space="preserve"> </w:t>
      </w:r>
      <w:r>
        <w:rPr>
          <w:rFonts w:hint="cs"/>
          <w:rtl/>
        </w:rPr>
        <w:t xml:space="preserve">בשם </w:t>
      </w:r>
      <w:proofErr w:type="spellStart"/>
      <w:r w:rsidRPr="00FF3771">
        <w:rPr>
          <w:rFonts w:hint="cs"/>
          <w:b/>
          <w:bCs/>
          <w:rtl/>
        </w:rPr>
        <w:t>הריב"ש</w:t>
      </w:r>
      <w:proofErr w:type="spellEnd"/>
      <w:r>
        <w:rPr>
          <w:rFonts w:hint="cs"/>
          <w:rtl/>
        </w:rPr>
        <w:t xml:space="preserve"> </w:t>
      </w:r>
      <w:proofErr w:type="spellStart"/>
      <w:r>
        <w:rPr>
          <w:rFonts w:hint="cs"/>
          <w:rtl/>
        </w:rPr>
        <w:t>דאין</w:t>
      </w:r>
      <w:proofErr w:type="spellEnd"/>
      <w:r>
        <w:rPr>
          <w:rFonts w:hint="cs"/>
          <w:rtl/>
        </w:rPr>
        <w:t xml:space="preserve"> פירות מלוג של הבעל </w:t>
      </w:r>
      <w:r w:rsidRPr="001B08A8">
        <w:rPr>
          <w:rFonts w:hint="cs"/>
          <w:b/>
          <w:bCs/>
          <w:rtl/>
        </w:rPr>
        <w:t>לגמרי</w:t>
      </w:r>
      <w:r>
        <w:rPr>
          <w:rFonts w:hint="cs"/>
          <w:rtl/>
        </w:rPr>
        <w:t xml:space="preserve"> אלא שיאכלם בביתו, וכמו"כ לפי </w:t>
      </w:r>
      <w:proofErr w:type="spellStart"/>
      <w:r w:rsidRPr="00A953D7">
        <w:rPr>
          <w:rFonts w:hint="cs"/>
          <w:b/>
          <w:bCs/>
          <w:rtl/>
        </w:rPr>
        <w:t>הרי"ף</w:t>
      </w:r>
      <w:proofErr w:type="spellEnd"/>
      <w:r>
        <w:rPr>
          <w:rFonts w:hint="cs"/>
          <w:rtl/>
        </w:rPr>
        <w:t xml:space="preserve"> המבאר מה שאמרו (שם) </w:t>
      </w:r>
      <w:proofErr w:type="spellStart"/>
      <w:r>
        <w:rPr>
          <w:rFonts w:hint="cs"/>
          <w:rtl/>
        </w:rPr>
        <w:t>פירא</w:t>
      </w:r>
      <w:proofErr w:type="spellEnd"/>
      <w:r>
        <w:rPr>
          <w:rFonts w:hint="cs"/>
          <w:rtl/>
        </w:rPr>
        <w:t xml:space="preserve"> </w:t>
      </w:r>
      <w:proofErr w:type="spellStart"/>
      <w:r>
        <w:rPr>
          <w:rFonts w:hint="cs"/>
          <w:rtl/>
        </w:rPr>
        <w:t>דפירי</w:t>
      </w:r>
      <w:proofErr w:type="spellEnd"/>
      <w:r>
        <w:rPr>
          <w:rFonts w:hint="cs"/>
          <w:rtl/>
        </w:rPr>
        <w:t xml:space="preserve"> לא </w:t>
      </w:r>
      <w:proofErr w:type="spellStart"/>
      <w:r>
        <w:rPr>
          <w:rFonts w:hint="cs"/>
          <w:rtl/>
        </w:rPr>
        <w:t>תקינו</w:t>
      </w:r>
      <w:proofErr w:type="spellEnd"/>
      <w:r>
        <w:rPr>
          <w:rFonts w:hint="cs"/>
          <w:rtl/>
        </w:rPr>
        <w:t xml:space="preserve"> לי' רבנן דהיינו אפי' פירי פירות </w:t>
      </w:r>
      <w:r w:rsidRPr="001B08A8">
        <w:rPr>
          <w:rFonts w:hint="cs"/>
          <w:b/>
          <w:bCs/>
          <w:rtl/>
        </w:rPr>
        <w:t>דלא</w:t>
      </w:r>
      <w:r>
        <w:rPr>
          <w:rFonts w:hint="cs"/>
          <w:rtl/>
        </w:rPr>
        <w:t xml:space="preserve"> אתו מעלמא וחולק על </w:t>
      </w:r>
      <w:proofErr w:type="spellStart"/>
      <w:r w:rsidRPr="001B08A8">
        <w:rPr>
          <w:rFonts w:hint="cs"/>
          <w:b/>
          <w:bCs/>
          <w:rtl/>
        </w:rPr>
        <w:t>תוס</w:t>
      </w:r>
      <w:proofErr w:type="spellEnd"/>
      <w:r w:rsidRPr="001B08A8">
        <w:rPr>
          <w:rFonts w:hint="cs"/>
          <w:b/>
          <w:bCs/>
          <w:rtl/>
        </w:rPr>
        <w:t>'</w:t>
      </w:r>
      <w:r>
        <w:rPr>
          <w:rFonts w:hint="cs"/>
          <w:rtl/>
        </w:rPr>
        <w:t xml:space="preserve"> (שם ד"ה </w:t>
      </w:r>
      <w:proofErr w:type="spellStart"/>
      <w:r>
        <w:rPr>
          <w:rFonts w:hint="cs"/>
          <w:rtl/>
        </w:rPr>
        <w:t>פירא</w:t>
      </w:r>
      <w:proofErr w:type="spellEnd"/>
      <w:r>
        <w:rPr>
          <w:rFonts w:hint="cs"/>
          <w:rtl/>
        </w:rPr>
        <w:t xml:space="preserve"> </w:t>
      </w:r>
      <w:proofErr w:type="spellStart"/>
      <w:r>
        <w:rPr>
          <w:rFonts w:hint="cs"/>
          <w:rtl/>
        </w:rPr>
        <w:t>דפירא</w:t>
      </w:r>
      <w:proofErr w:type="spellEnd"/>
      <w:r>
        <w:rPr>
          <w:rFonts w:hint="cs"/>
          <w:rtl/>
        </w:rPr>
        <w:t xml:space="preserve">) בהכרח משום שהפירות הם לא לגמרי שלו. ולפי </w:t>
      </w:r>
      <w:r w:rsidRPr="00A953D7">
        <w:rPr>
          <w:rFonts w:hint="cs"/>
          <w:b/>
          <w:bCs/>
          <w:rtl/>
        </w:rPr>
        <w:t>האור שמח</w:t>
      </w:r>
      <w:r>
        <w:rPr>
          <w:rFonts w:hint="cs"/>
          <w:rtl/>
        </w:rPr>
        <w:t xml:space="preserve"> יש מקום להבין דבר זה </w:t>
      </w:r>
      <w:proofErr w:type="spellStart"/>
      <w:r>
        <w:rPr>
          <w:rFonts w:hint="cs"/>
          <w:rtl/>
        </w:rPr>
        <w:t>דהואיל</w:t>
      </w:r>
      <w:proofErr w:type="spellEnd"/>
      <w:r>
        <w:rPr>
          <w:rFonts w:hint="cs"/>
          <w:rtl/>
        </w:rPr>
        <w:t xml:space="preserve"> ולאו מחמת </w:t>
      </w:r>
      <w:proofErr w:type="spellStart"/>
      <w:r>
        <w:rPr>
          <w:rFonts w:hint="cs"/>
          <w:rtl/>
        </w:rPr>
        <w:t>קנין</w:t>
      </w:r>
      <w:proofErr w:type="spellEnd"/>
      <w:r>
        <w:rPr>
          <w:rFonts w:hint="cs"/>
          <w:rtl/>
        </w:rPr>
        <w:t xml:space="preserve"> בגוף הקרקע הוא ורק תיקנו שהפירות </w:t>
      </w:r>
      <w:proofErr w:type="spellStart"/>
      <w:r>
        <w:rPr>
          <w:rFonts w:hint="cs"/>
          <w:rtl/>
        </w:rPr>
        <w:t>יהו</w:t>
      </w:r>
      <w:proofErr w:type="spellEnd"/>
      <w:r>
        <w:rPr>
          <w:rFonts w:hint="cs"/>
          <w:rtl/>
        </w:rPr>
        <w:t xml:space="preserve"> שלו </w:t>
      </w:r>
      <w:proofErr w:type="spellStart"/>
      <w:r>
        <w:rPr>
          <w:rFonts w:hint="cs"/>
          <w:rtl/>
        </w:rPr>
        <w:t>י"ל</w:t>
      </w:r>
      <w:proofErr w:type="spellEnd"/>
      <w:r>
        <w:rPr>
          <w:rFonts w:hint="cs"/>
          <w:rtl/>
        </w:rPr>
        <w:t xml:space="preserve"> </w:t>
      </w:r>
      <w:proofErr w:type="spellStart"/>
      <w:r>
        <w:rPr>
          <w:rFonts w:hint="cs"/>
          <w:rtl/>
        </w:rPr>
        <w:t>דבעיקר</w:t>
      </w:r>
      <w:proofErr w:type="spellEnd"/>
      <w:r>
        <w:rPr>
          <w:rFonts w:hint="cs"/>
          <w:rtl/>
        </w:rPr>
        <w:t xml:space="preserve"> תקנתם תיקנו שיהא שלו רק </w:t>
      </w:r>
      <w:proofErr w:type="spellStart"/>
      <w:r>
        <w:rPr>
          <w:rFonts w:hint="cs"/>
          <w:rtl/>
        </w:rPr>
        <w:t>לענין</w:t>
      </w:r>
      <w:proofErr w:type="spellEnd"/>
      <w:r>
        <w:rPr>
          <w:rFonts w:hint="cs"/>
          <w:rtl/>
        </w:rPr>
        <w:t xml:space="preserve"> אכילה, אבל לפי הצד </w:t>
      </w:r>
      <w:proofErr w:type="spellStart"/>
      <w:r>
        <w:rPr>
          <w:rFonts w:hint="cs"/>
          <w:rtl/>
        </w:rPr>
        <w:t>דמעיקר</w:t>
      </w:r>
      <w:proofErr w:type="spellEnd"/>
      <w:r>
        <w:rPr>
          <w:rFonts w:hint="cs"/>
          <w:rtl/>
        </w:rPr>
        <w:t xml:space="preserve"> דין </w:t>
      </w:r>
      <w:proofErr w:type="spellStart"/>
      <w:r>
        <w:rPr>
          <w:rFonts w:hint="cs"/>
          <w:rtl/>
        </w:rPr>
        <w:t>קנין</w:t>
      </w:r>
      <w:proofErr w:type="spellEnd"/>
      <w:r>
        <w:rPr>
          <w:rFonts w:hint="cs"/>
          <w:rtl/>
        </w:rPr>
        <w:t xml:space="preserve"> פירות יש לו </w:t>
      </w:r>
      <w:proofErr w:type="spellStart"/>
      <w:r>
        <w:rPr>
          <w:rFonts w:hint="cs"/>
          <w:rtl/>
        </w:rPr>
        <w:t>קנין</w:t>
      </w:r>
      <w:proofErr w:type="spellEnd"/>
      <w:r>
        <w:rPr>
          <w:rFonts w:hint="cs"/>
          <w:rtl/>
        </w:rPr>
        <w:t xml:space="preserve"> בקרקע לפירות, </w:t>
      </w:r>
      <w:r w:rsidRPr="00A953D7">
        <w:rPr>
          <w:rFonts w:hint="cs"/>
          <w:b/>
          <w:bCs/>
          <w:rtl/>
        </w:rPr>
        <w:t>צ"ב</w:t>
      </w:r>
      <w:r>
        <w:rPr>
          <w:rFonts w:hint="cs"/>
          <w:rtl/>
        </w:rPr>
        <w:t xml:space="preserve"> </w:t>
      </w:r>
      <w:proofErr w:type="spellStart"/>
      <w:r>
        <w:rPr>
          <w:rFonts w:hint="cs"/>
          <w:rtl/>
        </w:rPr>
        <w:t>האיך</w:t>
      </w:r>
      <w:proofErr w:type="spellEnd"/>
      <w:r>
        <w:rPr>
          <w:rFonts w:hint="cs"/>
          <w:rtl/>
        </w:rPr>
        <w:t xml:space="preserve"> יהא קניינו לחצאין. אך באמת לאחר תקנת </w:t>
      </w:r>
      <w:proofErr w:type="spellStart"/>
      <w:r>
        <w:rPr>
          <w:rFonts w:hint="cs"/>
          <w:rtl/>
        </w:rPr>
        <w:t>אושא</w:t>
      </w:r>
      <w:proofErr w:type="spellEnd"/>
      <w:r>
        <w:rPr>
          <w:rFonts w:hint="cs"/>
          <w:rtl/>
        </w:rPr>
        <w:t xml:space="preserve"> שיש לו </w:t>
      </w:r>
      <w:proofErr w:type="spellStart"/>
      <w:r>
        <w:rPr>
          <w:rFonts w:hint="cs"/>
          <w:rtl/>
        </w:rPr>
        <w:t>קנין</w:t>
      </w:r>
      <w:proofErr w:type="spellEnd"/>
      <w:r>
        <w:rPr>
          <w:rFonts w:hint="cs"/>
          <w:rtl/>
        </w:rPr>
        <w:t xml:space="preserve"> פירות </w:t>
      </w:r>
      <w:proofErr w:type="spellStart"/>
      <w:r>
        <w:rPr>
          <w:rFonts w:hint="cs"/>
          <w:rtl/>
        </w:rPr>
        <w:t>מכח</w:t>
      </w:r>
      <w:proofErr w:type="spellEnd"/>
      <w:r>
        <w:rPr>
          <w:rFonts w:hint="cs"/>
          <w:rtl/>
        </w:rPr>
        <w:t xml:space="preserve"> </w:t>
      </w:r>
      <w:proofErr w:type="spellStart"/>
      <w:r>
        <w:rPr>
          <w:rFonts w:hint="cs"/>
          <w:rtl/>
        </w:rPr>
        <w:t>קנין</w:t>
      </w:r>
      <w:proofErr w:type="spellEnd"/>
      <w:r>
        <w:rPr>
          <w:rFonts w:hint="cs"/>
          <w:rtl/>
        </w:rPr>
        <w:t xml:space="preserve"> בקרקע כמו כל </w:t>
      </w:r>
      <w:proofErr w:type="spellStart"/>
      <w:r>
        <w:rPr>
          <w:rFonts w:hint="cs"/>
          <w:rtl/>
        </w:rPr>
        <w:t>קנין</w:t>
      </w:r>
      <w:proofErr w:type="spellEnd"/>
      <w:r>
        <w:rPr>
          <w:rFonts w:hint="cs"/>
          <w:rtl/>
        </w:rPr>
        <w:t xml:space="preserve"> פירות דעלמא </w:t>
      </w:r>
      <w:r w:rsidRPr="00A953D7">
        <w:rPr>
          <w:rFonts w:hint="cs"/>
          <w:b/>
          <w:bCs/>
          <w:rtl/>
        </w:rPr>
        <w:t>צ"ב</w:t>
      </w:r>
      <w:r>
        <w:rPr>
          <w:rFonts w:hint="cs"/>
          <w:rtl/>
        </w:rPr>
        <w:t xml:space="preserve"> </w:t>
      </w:r>
      <w:proofErr w:type="spellStart"/>
      <w:r>
        <w:rPr>
          <w:rFonts w:hint="cs"/>
          <w:rtl/>
        </w:rPr>
        <w:t>האיך</w:t>
      </w:r>
      <w:proofErr w:type="spellEnd"/>
      <w:r>
        <w:rPr>
          <w:rFonts w:hint="cs"/>
          <w:rtl/>
        </w:rPr>
        <w:t xml:space="preserve"> יהא שלו רק לאכילה, וגם שכבר נתבאר </w:t>
      </w:r>
      <w:proofErr w:type="spellStart"/>
      <w:r>
        <w:rPr>
          <w:rFonts w:hint="cs"/>
          <w:rtl/>
        </w:rPr>
        <w:t>דלאחר</w:t>
      </w:r>
      <w:proofErr w:type="spellEnd"/>
      <w:r>
        <w:rPr>
          <w:rFonts w:hint="cs"/>
          <w:rtl/>
        </w:rPr>
        <w:t xml:space="preserve"> תקנת </w:t>
      </w:r>
      <w:proofErr w:type="spellStart"/>
      <w:r>
        <w:rPr>
          <w:rFonts w:hint="cs"/>
          <w:rtl/>
        </w:rPr>
        <w:t>אושא</w:t>
      </w:r>
      <w:proofErr w:type="spellEnd"/>
      <w:r>
        <w:rPr>
          <w:rFonts w:hint="cs"/>
          <w:rtl/>
        </w:rPr>
        <w:t xml:space="preserve"> שייך בזה </w:t>
      </w:r>
      <w:proofErr w:type="spellStart"/>
      <w:r>
        <w:rPr>
          <w:rFonts w:hint="cs"/>
          <w:rtl/>
        </w:rPr>
        <w:t>קנין</w:t>
      </w:r>
      <w:proofErr w:type="spellEnd"/>
      <w:r>
        <w:rPr>
          <w:rFonts w:hint="cs"/>
          <w:rtl/>
        </w:rPr>
        <w:t xml:space="preserve"> פירות </w:t>
      </w:r>
      <w:proofErr w:type="spellStart"/>
      <w:r>
        <w:rPr>
          <w:rFonts w:hint="cs"/>
          <w:rtl/>
        </w:rPr>
        <w:t>כקנין</w:t>
      </w:r>
      <w:proofErr w:type="spellEnd"/>
      <w:r>
        <w:rPr>
          <w:rFonts w:hint="cs"/>
          <w:rtl/>
        </w:rPr>
        <w:t xml:space="preserve"> הגוף דמי, ואם אינו של הבעל לגמרי לא יתכן </w:t>
      </w:r>
      <w:proofErr w:type="spellStart"/>
      <w:r>
        <w:rPr>
          <w:rFonts w:hint="cs"/>
          <w:rtl/>
        </w:rPr>
        <w:t>קנין</w:t>
      </w:r>
      <w:proofErr w:type="spellEnd"/>
      <w:r>
        <w:rPr>
          <w:rFonts w:hint="cs"/>
          <w:rtl/>
        </w:rPr>
        <w:t xml:space="preserve"> פירות </w:t>
      </w:r>
      <w:proofErr w:type="spellStart"/>
      <w:r>
        <w:rPr>
          <w:rFonts w:hint="cs"/>
          <w:rtl/>
        </w:rPr>
        <w:t>כקנין</w:t>
      </w:r>
      <w:proofErr w:type="spellEnd"/>
      <w:r>
        <w:rPr>
          <w:rFonts w:hint="cs"/>
          <w:rtl/>
        </w:rPr>
        <w:t xml:space="preserve"> הגוף. שוב מצאתי שכוונתי לדעת מו"ר </w:t>
      </w:r>
      <w:r w:rsidRPr="00A538FF">
        <w:rPr>
          <w:rFonts w:hint="cs"/>
          <w:b/>
          <w:bCs/>
          <w:rtl/>
        </w:rPr>
        <w:t>באבי עזרי</w:t>
      </w:r>
      <w:r>
        <w:rPr>
          <w:rFonts w:hint="cs"/>
          <w:rtl/>
        </w:rPr>
        <w:t xml:space="preserve"> (</w:t>
      </w:r>
      <w:proofErr w:type="spellStart"/>
      <w:r>
        <w:rPr>
          <w:rFonts w:hint="cs"/>
          <w:rtl/>
        </w:rPr>
        <w:t>פכ"ג</w:t>
      </w:r>
      <w:proofErr w:type="spellEnd"/>
      <w:r>
        <w:rPr>
          <w:rFonts w:hint="cs"/>
          <w:rtl/>
        </w:rPr>
        <w:t xml:space="preserve"> הל' אישות הל' ג) בכל דברי, ומסיק </w:t>
      </w:r>
      <w:proofErr w:type="spellStart"/>
      <w:r>
        <w:rPr>
          <w:rFonts w:hint="cs"/>
          <w:rtl/>
        </w:rPr>
        <w:t>דתקנת</w:t>
      </w:r>
      <w:proofErr w:type="spellEnd"/>
      <w:r>
        <w:rPr>
          <w:rFonts w:hint="cs"/>
          <w:rtl/>
        </w:rPr>
        <w:t xml:space="preserve"> </w:t>
      </w:r>
      <w:proofErr w:type="spellStart"/>
      <w:r>
        <w:rPr>
          <w:rFonts w:hint="cs"/>
          <w:rtl/>
        </w:rPr>
        <w:t>אושא</w:t>
      </w:r>
      <w:proofErr w:type="spellEnd"/>
      <w:r>
        <w:rPr>
          <w:rFonts w:hint="cs"/>
          <w:rtl/>
        </w:rPr>
        <w:t xml:space="preserve"> הוא </w:t>
      </w:r>
      <w:r>
        <w:rPr>
          <w:rFonts w:hint="cs"/>
          <w:rtl/>
        </w:rPr>
        <w:lastRenderedPageBreak/>
        <w:t xml:space="preserve">כלפי הקרקע שנחשב לוקח ראשון אם מתה, אבל כלפי הפירות אין לו זכות בגוף הפירות כלל. [ודוחק לומר </w:t>
      </w:r>
      <w:proofErr w:type="spellStart"/>
      <w:r>
        <w:rPr>
          <w:rFonts w:hint="cs"/>
          <w:rtl/>
        </w:rPr>
        <w:t>דתיקנו</w:t>
      </w:r>
      <w:proofErr w:type="spellEnd"/>
      <w:r>
        <w:rPr>
          <w:rFonts w:hint="cs"/>
          <w:rtl/>
        </w:rPr>
        <w:t xml:space="preserve"> </w:t>
      </w:r>
      <w:proofErr w:type="spellStart"/>
      <w:r>
        <w:rPr>
          <w:rFonts w:hint="cs"/>
          <w:rtl/>
        </w:rPr>
        <w:t>קנין</w:t>
      </w:r>
      <w:proofErr w:type="spellEnd"/>
      <w:r>
        <w:rPr>
          <w:rFonts w:hint="cs"/>
          <w:rtl/>
        </w:rPr>
        <w:t xml:space="preserve"> דקל לפירות רק </w:t>
      </w:r>
      <w:proofErr w:type="spellStart"/>
      <w:r>
        <w:rPr>
          <w:rFonts w:hint="cs"/>
          <w:rtl/>
        </w:rPr>
        <w:t>לענין</w:t>
      </w:r>
      <w:proofErr w:type="spellEnd"/>
      <w:r>
        <w:rPr>
          <w:rFonts w:hint="cs"/>
          <w:rtl/>
        </w:rPr>
        <w:t xml:space="preserve"> אכילה ולא </w:t>
      </w:r>
      <w:proofErr w:type="spellStart"/>
      <w:r>
        <w:rPr>
          <w:rFonts w:hint="cs"/>
          <w:rtl/>
        </w:rPr>
        <w:t>לענין</w:t>
      </w:r>
      <w:proofErr w:type="spellEnd"/>
      <w:r>
        <w:rPr>
          <w:rFonts w:hint="cs"/>
          <w:rtl/>
        </w:rPr>
        <w:t xml:space="preserve"> </w:t>
      </w:r>
      <w:proofErr w:type="spellStart"/>
      <w:r>
        <w:rPr>
          <w:rFonts w:hint="cs"/>
          <w:rtl/>
        </w:rPr>
        <w:t>שיהו</w:t>
      </w:r>
      <w:proofErr w:type="spellEnd"/>
      <w:r>
        <w:rPr>
          <w:rFonts w:hint="cs"/>
          <w:rtl/>
        </w:rPr>
        <w:t xml:space="preserve"> הפירות שלו] </w:t>
      </w:r>
      <w:r w:rsidR="00814ACD">
        <w:rPr>
          <w:rFonts w:hint="cs"/>
          <w:b/>
          <w:bCs/>
          <w:rtl/>
        </w:rPr>
        <w:t xml:space="preserve">ואחר זמן </w:t>
      </w:r>
      <w:r w:rsidR="00814ACD">
        <w:rPr>
          <w:rFonts w:hint="cs"/>
          <w:rtl/>
        </w:rPr>
        <w:t xml:space="preserve">ראיתי </w:t>
      </w:r>
      <w:r w:rsidR="00814ACD" w:rsidRPr="00814ACD">
        <w:rPr>
          <w:rFonts w:hint="cs"/>
          <w:b/>
          <w:bCs/>
          <w:rtl/>
        </w:rPr>
        <w:t>בבית מאיר</w:t>
      </w:r>
      <w:r w:rsidR="00814ACD">
        <w:rPr>
          <w:rFonts w:hint="cs"/>
          <w:rtl/>
        </w:rPr>
        <w:t xml:space="preserve"> </w:t>
      </w:r>
      <w:proofErr w:type="spellStart"/>
      <w:r w:rsidR="00814ACD">
        <w:rPr>
          <w:rFonts w:hint="cs"/>
          <w:rtl/>
        </w:rPr>
        <w:t>אבהע"ז</w:t>
      </w:r>
      <w:proofErr w:type="spellEnd"/>
      <w:r w:rsidR="00814ACD">
        <w:rPr>
          <w:rFonts w:hint="cs"/>
          <w:rtl/>
        </w:rPr>
        <w:t xml:space="preserve"> (סי' צב סעיף א) שהוכיח </w:t>
      </w:r>
      <w:proofErr w:type="spellStart"/>
      <w:r w:rsidR="00814ACD">
        <w:rPr>
          <w:rFonts w:hint="cs"/>
          <w:rtl/>
        </w:rPr>
        <w:t>דתקנת</w:t>
      </w:r>
      <w:proofErr w:type="spellEnd"/>
      <w:r w:rsidR="00814ACD">
        <w:rPr>
          <w:rFonts w:hint="cs"/>
          <w:rtl/>
        </w:rPr>
        <w:t xml:space="preserve"> </w:t>
      </w:r>
      <w:proofErr w:type="spellStart"/>
      <w:r w:rsidR="00814ACD">
        <w:rPr>
          <w:rFonts w:hint="cs"/>
          <w:rtl/>
        </w:rPr>
        <w:t>אושא</w:t>
      </w:r>
      <w:proofErr w:type="spellEnd"/>
      <w:r w:rsidR="00814ACD">
        <w:rPr>
          <w:rFonts w:hint="cs"/>
          <w:rtl/>
        </w:rPr>
        <w:t xml:space="preserve"> הוא רק כלפי הקרקע ולא כלפי הפירות, דהרי שמואל </w:t>
      </w:r>
      <w:proofErr w:type="spellStart"/>
      <w:r w:rsidR="00814ACD">
        <w:rPr>
          <w:rFonts w:hint="cs"/>
          <w:rtl/>
        </w:rPr>
        <w:t>ס"ל</w:t>
      </w:r>
      <w:proofErr w:type="spellEnd"/>
      <w:r w:rsidR="00814ACD">
        <w:rPr>
          <w:rFonts w:hint="cs"/>
          <w:rtl/>
        </w:rPr>
        <w:t xml:space="preserve"> תקנת </w:t>
      </w:r>
      <w:proofErr w:type="spellStart"/>
      <w:r w:rsidR="00814ACD">
        <w:rPr>
          <w:rFonts w:hint="cs"/>
          <w:rtl/>
        </w:rPr>
        <w:t>אושא</w:t>
      </w:r>
      <w:proofErr w:type="spellEnd"/>
      <w:r w:rsidR="00814ACD">
        <w:rPr>
          <w:rFonts w:hint="cs"/>
          <w:rtl/>
        </w:rPr>
        <w:t xml:space="preserve"> </w:t>
      </w:r>
      <w:proofErr w:type="spellStart"/>
      <w:r w:rsidR="00814ACD">
        <w:rPr>
          <w:rFonts w:hint="cs"/>
          <w:rtl/>
        </w:rPr>
        <w:t>ואפי"ה</w:t>
      </w:r>
      <w:proofErr w:type="spellEnd"/>
      <w:r w:rsidR="00814ACD">
        <w:rPr>
          <w:rFonts w:hint="cs"/>
          <w:rtl/>
        </w:rPr>
        <w:t xml:space="preserve"> </w:t>
      </w:r>
      <w:proofErr w:type="spellStart"/>
      <w:r w:rsidR="00814ACD">
        <w:rPr>
          <w:rFonts w:hint="cs"/>
          <w:rtl/>
        </w:rPr>
        <w:t>כשהגמ</w:t>
      </w:r>
      <w:proofErr w:type="spellEnd"/>
      <w:r w:rsidR="00814ACD">
        <w:rPr>
          <w:rFonts w:hint="cs"/>
          <w:rtl/>
        </w:rPr>
        <w:t xml:space="preserve">' מק' שמואל </w:t>
      </w:r>
      <w:proofErr w:type="spellStart"/>
      <w:r w:rsidR="00814ACD">
        <w:rPr>
          <w:rFonts w:hint="cs"/>
          <w:rtl/>
        </w:rPr>
        <w:t>דאמר</w:t>
      </w:r>
      <w:proofErr w:type="spellEnd"/>
      <w:r w:rsidR="00814ACD">
        <w:rPr>
          <w:rFonts w:hint="cs"/>
          <w:rtl/>
        </w:rPr>
        <w:t xml:space="preserve"> </w:t>
      </w:r>
      <w:proofErr w:type="spellStart"/>
      <w:r w:rsidR="00814ACD">
        <w:rPr>
          <w:rFonts w:hint="cs"/>
          <w:rtl/>
        </w:rPr>
        <w:t>כמאן</w:t>
      </w:r>
      <w:proofErr w:type="spellEnd"/>
      <w:r w:rsidR="00814ACD">
        <w:rPr>
          <w:rFonts w:hint="cs"/>
          <w:rtl/>
        </w:rPr>
        <w:t xml:space="preserve"> לא תירץ </w:t>
      </w:r>
      <w:proofErr w:type="spellStart"/>
      <w:r w:rsidR="00814ACD">
        <w:rPr>
          <w:rFonts w:hint="cs"/>
          <w:rtl/>
        </w:rPr>
        <w:t>דס"ל</w:t>
      </w:r>
      <w:proofErr w:type="spellEnd"/>
      <w:r w:rsidR="00814ACD">
        <w:rPr>
          <w:rFonts w:hint="cs"/>
          <w:rtl/>
        </w:rPr>
        <w:t xml:space="preserve"> כשיטתי' </w:t>
      </w:r>
      <w:proofErr w:type="spellStart"/>
      <w:r w:rsidR="00814ACD">
        <w:rPr>
          <w:rFonts w:hint="cs"/>
          <w:rtl/>
        </w:rPr>
        <w:t>כאושא</w:t>
      </w:r>
      <w:proofErr w:type="spellEnd"/>
      <w:r w:rsidR="00814ACD">
        <w:rPr>
          <w:rFonts w:hint="cs"/>
          <w:rtl/>
        </w:rPr>
        <w:t xml:space="preserve">, אלא הוצרך </w:t>
      </w:r>
      <w:proofErr w:type="spellStart"/>
      <w:r w:rsidR="00814ACD">
        <w:rPr>
          <w:rFonts w:hint="cs"/>
          <w:rtl/>
        </w:rPr>
        <w:t>הגמ</w:t>
      </w:r>
      <w:proofErr w:type="spellEnd"/>
      <w:r w:rsidR="00814ACD">
        <w:rPr>
          <w:rFonts w:hint="cs"/>
          <w:rtl/>
        </w:rPr>
        <w:t xml:space="preserve">' לתרץ </w:t>
      </w:r>
      <w:proofErr w:type="spellStart"/>
      <w:r w:rsidR="00814ACD">
        <w:rPr>
          <w:rFonts w:hint="cs"/>
          <w:rtl/>
        </w:rPr>
        <w:t>דהוא</w:t>
      </w:r>
      <w:proofErr w:type="spellEnd"/>
      <w:r w:rsidR="00814ACD">
        <w:rPr>
          <w:rFonts w:hint="cs"/>
          <w:rtl/>
        </w:rPr>
        <w:t xml:space="preserve"> סובר כרבותינו שחזרו ונמנו, בהכרח </w:t>
      </w:r>
      <w:proofErr w:type="spellStart"/>
      <w:r w:rsidR="00814ACD">
        <w:rPr>
          <w:rFonts w:hint="cs"/>
          <w:rtl/>
        </w:rPr>
        <w:t>דתקנת</w:t>
      </w:r>
      <w:proofErr w:type="spellEnd"/>
      <w:r w:rsidR="00814ACD">
        <w:rPr>
          <w:rFonts w:hint="cs"/>
          <w:rtl/>
        </w:rPr>
        <w:t xml:space="preserve"> </w:t>
      </w:r>
      <w:proofErr w:type="spellStart"/>
      <w:r w:rsidR="00814ACD">
        <w:rPr>
          <w:rFonts w:hint="cs"/>
          <w:rtl/>
        </w:rPr>
        <w:t>אושא</w:t>
      </w:r>
      <w:proofErr w:type="spellEnd"/>
      <w:r w:rsidR="00814ACD">
        <w:rPr>
          <w:rFonts w:hint="cs"/>
          <w:rtl/>
        </w:rPr>
        <w:t xml:space="preserve"> הי' רק </w:t>
      </w:r>
      <w:proofErr w:type="spellStart"/>
      <w:r w:rsidR="00814ACD">
        <w:rPr>
          <w:rFonts w:hint="cs"/>
          <w:rtl/>
        </w:rPr>
        <w:t>לענין</w:t>
      </w:r>
      <w:proofErr w:type="spellEnd"/>
      <w:r w:rsidR="00814ACD">
        <w:rPr>
          <w:rFonts w:hint="cs"/>
          <w:rtl/>
        </w:rPr>
        <w:t xml:space="preserve"> הקרקע ולא </w:t>
      </w:r>
      <w:proofErr w:type="spellStart"/>
      <w:r w:rsidR="00814ACD">
        <w:rPr>
          <w:rFonts w:hint="cs"/>
          <w:rtl/>
        </w:rPr>
        <w:t>לענין</w:t>
      </w:r>
      <w:proofErr w:type="spellEnd"/>
      <w:r w:rsidR="00814ACD">
        <w:rPr>
          <w:rFonts w:hint="cs"/>
          <w:rtl/>
        </w:rPr>
        <w:t xml:space="preserve"> הפירות כלל. </w:t>
      </w:r>
    </w:p>
    <w:p w:rsidR="001B08A8" w:rsidRPr="00B344A0" w:rsidRDefault="001B08A8" w:rsidP="001B08A8">
      <w:pPr>
        <w:numPr>
          <w:ilvl w:val="0"/>
          <w:numId w:val="1"/>
        </w:numPr>
        <w:spacing w:after="0"/>
        <w:ind w:left="-1192" w:right="-1134" w:hanging="283"/>
        <w:jc w:val="both"/>
        <w:rPr>
          <w:b/>
          <w:bCs/>
        </w:rPr>
      </w:pPr>
      <w:proofErr w:type="spellStart"/>
      <w:r w:rsidRPr="00916D43">
        <w:rPr>
          <w:rFonts w:hint="cs"/>
          <w:b/>
          <w:bCs/>
          <w:rtl/>
        </w:rPr>
        <w:t>תוד"ה</w:t>
      </w:r>
      <w:proofErr w:type="spellEnd"/>
      <w:r w:rsidRPr="00916D43">
        <w:rPr>
          <w:rFonts w:hint="cs"/>
          <w:b/>
          <w:bCs/>
          <w:rtl/>
        </w:rPr>
        <w:t xml:space="preserve"> </w:t>
      </w:r>
      <w:proofErr w:type="spellStart"/>
      <w:r w:rsidRPr="00916D43">
        <w:rPr>
          <w:rFonts w:hint="cs"/>
          <w:b/>
          <w:bCs/>
          <w:rtl/>
        </w:rPr>
        <w:t>האשה</w:t>
      </w:r>
      <w:proofErr w:type="spellEnd"/>
      <w:r w:rsidRPr="00916D43">
        <w:rPr>
          <w:rFonts w:hint="cs"/>
          <w:b/>
          <w:bCs/>
          <w:rtl/>
        </w:rPr>
        <w:t xml:space="preserve">. והביא ראי' </w:t>
      </w:r>
      <w:proofErr w:type="spellStart"/>
      <w:r w:rsidRPr="00916D43">
        <w:rPr>
          <w:rFonts w:hint="cs"/>
          <w:b/>
          <w:bCs/>
          <w:rtl/>
        </w:rPr>
        <w:t>מדתנן</w:t>
      </w:r>
      <w:proofErr w:type="spellEnd"/>
      <w:r w:rsidRPr="00916D43">
        <w:rPr>
          <w:rFonts w:hint="cs"/>
          <w:b/>
          <w:bCs/>
          <w:rtl/>
        </w:rPr>
        <w:t xml:space="preserve"> עד שלא נישאת ונישאת </w:t>
      </w:r>
      <w:proofErr w:type="spellStart"/>
      <w:r w:rsidRPr="00916D43">
        <w:rPr>
          <w:rFonts w:hint="cs"/>
          <w:b/>
          <w:bCs/>
          <w:rtl/>
        </w:rPr>
        <w:t>וכו</w:t>
      </w:r>
      <w:proofErr w:type="spellEnd"/>
      <w:r w:rsidRPr="00916D43">
        <w:rPr>
          <w:rFonts w:hint="cs"/>
          <w:b/>
          <w:bCs/>
          <w:rtl/>
        </w:rPr>
        <w:t>'</w:t>
      </w:r>
      <w:r>
        <w:rPr>
          <w:rFonts w:hint="cs"/>
          <w:rtl/>
        </w:rPr>
        <w:t xml:space="preserve">. ומשמע </w:t>
      </w:r>
      <w:r w:rsidRPr="00916D43">
        <w:rPr>
          <w:rFonts w:hint="cs"/>
          <w:b/>
          <w:bCs/>
          <w:rtl/>
        </w:rPr>
        <w:t>לרש"י</w:t>
      </w:r>
      <w:r>
        <w:rPr>
          <w:rFonts w:hint="cs"/>
          <w:rtl/>
        </w:rPr>
        <w:t xml:space="preserve"> </w:t>
      </w:r>
      <w:proofErr w:type="spellStart"/>
      <w:r>
        <w:rPr>
          <w:rFonts w:hint="cs"/>
          <w:rtl/>
        </w:rPr>
        <w:t>דעד</w:t>
      </w:r>
      <w:proofErr w:type="spellEnd"/>
      <w:r>
        <w:rPr>
          <w:rFonts w:hint="cs"/>
          <w:rtl/>
        </w:rPr>
        <w:t xml:space="preserve"> שלא נישאת הוא אפי' קודם </w:t>
      </w:r>
      <w:proofErr w:type="spellStart"/>
      <w:r>
        <w:rPr>
          <w:rFonts w:hint="cs"/>
          <w:rtl/>
        </w:rPr>
        <w:t>ארוסין</w:t>
      </w:r>
      <w:proofErr w:type="spellEnd"/>
      <w:r>
        <w:rPr>
          <w:rFonts w:hint="cs"/>
          <w:rtl/>
        </w:rPr>
        <w:t xml:space="preserve">. </w:t>
      </w:r>
      <w:proofErr w:type="spellStart"/>
      <w:r w:rsidRPr="00916D43">
        <w:rPr>
          <w:rFonts w:hint="cs"/>
          <w:b/>
          <w:bCs/>
          <w:rtl/>
        </w:rPr>
        <w:t>במהרש"א</w:t>
      </w:r>
      <w:proofErr w:type="spellEnd"/>
      <w:r>
        <w:rPr>
          <w:rFonts w:hint="cs"/>
          <w:rtl/>
        </w:rPr>
        <w:t xml:space="preserve"> העיר </w:t>
      </w:r>
      <w:proofErr w:type="spellStart"/>
      <w:r>
        <w:rPr>
          <w:rFonts w:hint="cs"/>
          <w:rtl/>
        </w:rPr>
        <w:t>דרש"י</w:t>
      </w:r>
      <w:proofErr w:type="spellEnd"/>
      <w:r>
        <w:rPr>
          <w:rFonts w:hint="cs"/>
          <w:rtl/>
        </w:rPr>
        <w:t xml:space="preserve"> כתב כן רק בנפלו לה </w:t>
      </w:r>
      <w:proofErr w:type="spellStart"/>
      <w:r>
        <w:rPr>
          <w:rFonts w:hint="cs"/>
          <w:rtl/>
        </w:rPr>
        <w:t>משנתארסה</w:t>
      </w:r>
      <w:proofErr w:type="spellEnd"/>
      <w:r>
        <w:rPr>
          <w:rFonts w:hint="cs"/>
          <w:rtl/>
        </w:rPr>
        <w:t xml:space="preserve">, אבל בנפלו לה קודם </w:t>
      </w:r>
      <w:proofErr w:type="spellStart"/>
      <w:r>
        <w:rPr>
          <w:rFonts w:hint="cs"/>
          <w:rtl/>
        </w:rPr>
        <w:t>שנתארסה</w:t>
      </w:r>
      <w:proofErr w:type="spellEnd"/>
      <w:r>
        <w:rPr>
          <w:rFonts w:hint="cs"/>
          <w:rtl/>
        </w:rPr>
        <w:t xml:space="preserve"> דילמא גם בניסת הדין כן שמוכרת לכתחילה, ומבאר </w:t>
      </w:r>
      <w:proofErr w:type="spellStart"/>
      <w:r>
        <w:rPr>
          <w:rFonts w:hint="cs"/>
          <w:rtl/>
        </w:rPr>
        <w:t>דאילו</w:t>
      </w:r>
      <w:proofErr w:type="spellEnd"/>
      <w:r>
        <w:rPr>
          <w:rFonts w:hint="cs"/>
          <w:rtl/>
        </w:rPr>
        <w:t xml:space="preserve"> </w:t>
      </w:r>
      <w:proofErr w:type="spellStart"/>
      <w:r>
        <w:rPr>
          <w:rFonts w:hint="cs"/>
          <w:rtl/>
        </w:rPr>
        <w:t>נימא</w:t>
      </w:r>
      <w:proofErr w:type="spellEnd"/>
      <w:r>
        <w:rPr>
          <w:rFonts w:hint="cs"/>
          <w:rtl/>
        </w:rPr>
        <w:t xml:space="preserve"> </w:t>
      </w:r>
      <w:proofErr w:type="spellStart"/>
      <w:r>
        <w:rPr>
          <w:rFonts w:hint="cs"/>
          <w:rtl/>
        </w:rPr>
        <w:t>דכ</w:t>
      </w:r>
      <w:proofErr w:type="spellEnd"/>
      <w:r>
        <w:rPr>
          <w:rFonts w:hint="cs"/>
          <w:rtl/>
        </w:rPr>
        <w:t xml:space="preserve">' </w:t>
      </w:r>
      <w:r w:rsidRPr="00916D43">
        <w:rPr>
          <w:rFonts w:hint="cs"/>
          <w:b/>
          <w:bCs/>
          <w:rtl/>
        </w:rPr>
        <w:t>רש"י</w:t>
      </w:r>
      <w:r>
        <w:rPr>
          <w:rFonts w:hint="cs"/>
          <w:rtl/>
        </w:rPr>
        <w:t xml:space="preserve"> כן רק על ב"ש אומרים תמכור דהיינו בנפלו </w:t>
      </w:r>
      <w:proofErr w:type="spellStart"/>
      <w:r>
        <w:rPr>
          <w:rFonts w:hint="cs"/>
          <w:rtl/>
        </w:rPr>
        <w:t>משנתארסה</w:t>
      </w:r>
      <w:proofErr w:type="spellEnd"/>
      <w:r>
        <w:rPr>
          <w:rFonts w:hint="cs"/>
          <w:rtl/>
        </w:rPr>
        <w:t xml:space="preserve">, וכי </w:t>
      </w:r>
      <w:proofErr w:type="spellStart"/>
      <w:r>
        <w:rPr>
          <w:rFonts w:hint="cs"/>
          <w:rtl/>
        </w:rPr>
        <w:t>טעמא</w:t>
      </w:r>
      <w:proofErr w:type="spellEnd"/>
      <w:r>
        <w:rPr>
          <w:rFonts w:hint="cs"/>
          <w:rtl/>
        </w:rPr>
        <w:t xml:space="preserve"> </w:t>
      </w:r>
      <w:proofErr w:type="spellStart"/>
      <w:r>
        <w:rPr>
          <w:rFonts w:hint="cs"/>
          <w:rtl/>
        </w:rPr>
        <w:t>דב"ש</w:t>
      </w:r>
      <w:proofErr w:type="spellEnd"/>
      <w:r>
        <w:rPr>
          <w:rFonts w:hint="cs"/>
          <w:rtl/>
        </w:rPr>
        <w:t xml:space="preserve"> </w:t>
      </w:r>
      <w:proofErr w:type="spellStart"/>
      <w:r>
        <w:rPr>
          <w:rFonts w:hint="cs"/>
          <w:rtl/>
        </w:rPr>
        <w:t>אתא</w:t>
      </w:r>
      <w:proofErr w:type="spellEnd"/>
      <w:r>
        <w:rPr>
          <w:rFonts w:hint="cs"/>
          <w:rtl/>
        </w:rPr>
        <w:t xml:space="preserve"> </w:t>
      </w:r>
      <w:proofErr w:type="spellStart"/>
      <w:r>
        <w:rPr>
          <w:rFonts w:hint="cs"/>
          <w:rtl/>
        </w:rPr>
        <w:t>לאשמועינן</w:t>
      </w:r>
      <w:proofErr w:type="spellEnd"/>
      <w:r>
        <w:rPr>
          <w:rFonts w:hint="cs"/>
          <w:rtl/>
        </w:rPr>
        <w:t xml:space="preserve">, ובהכרח </w:t>
      </w:r>
      <w:proofErr w:type="spellStart"/>
      <w:r>
        <w:rPr>
          <w:rFonts w:hint="cs"/>
          <w:rtl/>
        </w:rPr>
        <w:t>דרש"י</w:t>
      </w:r>
      <w:proofErr w:type="spellEnd"/>
      <w:r>
        <w:rPr>
          <w:rFonts w:hint="cs"/>
          <w:rtl/>
        </w:rPr>
        <w:t xml:space="preserve"> כ' משום רישא </w:t>
      </w:r>
      <w:proofErr w:type="spellStart"/>
      <w:r>
        <w:rPr>
          <w:rFonts w:hint="cs"/>
          <w:rtl/>
        </w:rPr>
        <w:t>דנפלו</w:t>
      </w:r>
      <w:proofErr w:type="spellEnd"/>
      <w:r>
        <w:rPr>
          <w:rFonts w:hint="cs"/>
          <w:rtl/>
        </w:rPr>
        <w:t xml:space="preserve"> עד שלא </w:t>
      </w:r>
      <w:proofErr w:type="spellStart"/>
      <w:r>
        <w:rPr>
          <w:rFonts w:hint="cs"/>
          <w:rtl/>
        </w:rPr>
        <w:t>נתארסה</w:t>
      </w:r>
      <w:proofErr w:type="spellEnd"/>
      <w:r>
        <w:rPr>
          <w:rFonts w:hint="cs"/>
          <w:rtl/>
        </w:rPr>
        <w:t xml:space="preserve">. אמנם </w:t>
      </w:r>
      <w:proofErr w:type="spellStart"/>
      <w:r w:rsidRPr="00916D43">
        <w:rPr>
          <w:rFonts w:hint="cs"/>
          <w:b/>
          <w:bCs/>
          <w:rtl/>
        </w:rPr>
        <w:t>בקקיון</w:t>
      </w:r>
      <w:proofErr w:type="spellEnd"/>
      <w:r w:rsidRPr="00916D43">
        <w:rPr>
          <w:rFonts w:hint="cs"/>
          <w:b/>
          <w:bCs/>
          <w:rtl/>
        </w:rPr>
        <w:t xml:space="preserve"> דיונה</w:t>
      </w:r>
      <w:r>
        <w:rPr>
          <w:rFonts w:hint="cs"/>
          <w:rtl/>
        </w:rPr>
        <w:t xml:space="preserve"> דוחה זאת כי הרי </w:t>
      </w:r>
      <w:proofErr w:type="spellStart"/>
      <w:r>
        <w:rPr>
          <w:rFonts w:hint="cs"/>
          <w:rtl/>
        </w:rPr>
        <w:t>האיבעיא</w:t>
      </w:r>
      <w:proofErr w:type="spellEnd"/>
      <w:r>
        <w:rPr>
          <w:rFonts w:hint="cs"/>
          <w:rtl/>
        </w:rPr>
        <w:t xml:space="preserve"> </w:t>
      </w:r>
      <w:proofErr w:type="spellStart"/>
      <w:r>
        <w:rPr>
          <w:rFonts w:hint="cs"/>
          <w:rtl/>
        </w:rPr>
        <w:t>בגמ</w:t>
      </w:r>
      <w:proofErr w:type="spellEnd"/>
      <w:r>
        <w:rPr>
          <w:rFonts w:hint="cs"/>
          <w:rtl/>
        </w:rPr>
        <w:t xml:space="preserve">' להלן אם ר' יהודה </w:t>
      </w:r>
      <w:proofErr w:type="spellStart"/>
      <w:r>
        <w:rPr>
          <w:rFonts w:hint="cs"/>
          <w:rtl/>
        </w:rPr>
        <w:t>קאי</w:t>
      </w:r>
      <w:proofErr w:type="spellEnd"/>
      <w:r>
        <w:rPr>
          <w:rFonts w:hint="cs"/>
          <w:rtl/>
        </w:rPr>
        <w:t xml:space="preserve"> על לכתחילה או בדיעבד </w:t>
      </w:r>
      <w:proofErr w:type="spellStart"/>
      <w:r>
        <w:rPr>
          <w:rFonts w:hint="cs"/>
          <w:rtl/>
        </w:rPr>
        <w:t>פרש"י</w:t>
      </w:r>
      <w:proofErr w:type="spellEnd"/>
      <w:r>
        <w:rPr>
          <w:rFonts w:hint="cs"/>
          <w:rtl/>
        </w:rPr>
        <w:t xml:space="preserve"> שהוא לפי ב"ש [וכבר עמדו </w:t>
      </w:r>
      <w:proofErr w:type="spellStart"/>
      <w:r>
        <w:rPr>
          <w:rFonts w:hint="cs"/>
          <w:rtl/>
        </w:rPr>
        <w:t>תוס</w:t>
      </w:r>
      <w:proofErr w:type="spellEnd"/>
      <w:r>
        <w:rPr>
          <w:rFonts w:hint="cs"/>
          <w:rtl/>
        </w:rPr>
        <w:t xml:space="preserve">' בהמשך על רש"י </w:t>
      </w:r>
      <w:proofErr w:type="spellStart"/>
      <w:r>
        <w:rPr>
          <w:rFonts w:hint="cs"/>
          <w:rtl/>
        </w:rPr>
        <w:t>והק</w:t>
      </w:r>
      <w:proofErr w:type="spellEnd"/>
      <w:r>
        <w:rPr>
          <w:rFonts w:hint="cs"/>
          <w:rtl/>
        </w:rPr>
        <w:t xml:space="preserve">' שם וכי </w:t>
      </w:r>
      <w:proofErr w:type="spellStart"/>
      <w:r>
        <w:rPr>
          <w:rFonts w:hint="cs"/>
          <w:rtl/>
        </w:rPr>
        <w:t>טעמא</w:t>
      </w:r>
      <w:proofErr w:type="spellEnd"/>
      <w:r>
        <w:rPr>
          <w:rFonts w:hint="cs"/>
          <w:rtl/>
        </w:rPr>
        <w:t xml:space="preserve"> </w:t>
      </w:r>
      <w:proofErr w:type="spellStart"/>
      <w:r>
        <w:rPr>
          <w:rFonts w:hint="cs"/>
          <w:rtl/>
        </w:rPr>
        <w:t>דב"ש</w:t>
      </w:r>
      <w:proofErr w:type="spellEnd"/>
      <w:r>
        <w:rPr>
          <w:rFonts w:hint="cs"/>
          <w:rtl/>
        </w:rPr>
        <w:t xml:space="preserve"> </w:t>
      </w:r>
      <w:proofErr w:type="spellStart"/>
      <w:r>
        <w:rPr>
          <w:rFonts w:hint="cs"/>
          <w:rtl/>
        </w:rPr>
        <w:t>אתא</w:t>
      </w:r>
      <w:proofErr w:type="spellEnd"/>
      <w:r>
        <w:rPr>
          <w:rFonts w:hint="cs"/>
          <w:rtl/>
        </w:rPr>
        <w:t xml:space="preserve"> </w:t>
      </w:r>
      <w:proofErr w:type="spellStart"/>
      <w:r>
        <w:rPr>
          <w:rFonts w:hint="cs"/>
          <w:rtl/>
        </w:rPr>
        <w:t>לאשמועינן</w:t>
      </w:r>
      <w:proofErr w:type="spellEnd"/>
      <w:r>
        <w:rPr>
          <w:rFonts w:hint="cs"/>
          <w:rtl/>
        </w:rPr>
        <w:t xml:space="preserve">], א"כ בודאי יוכל רש"י כאן </w:t>
      </w:r>
      <w:proofErr w:type="spellStart"/>
      <w:r>
        <w:rPr>
          <w:rFonts w:hint="cs"/>
          <w:rtl/>
        </w:rPr>
        <w:t>במתנ</w:t>
      </w:r>
      <w:proofErr w:type="spellEnd"/>
      <w:r>
        <w:rPr>
          <w:rFonts w:hint="cs"/>
          <w:rtl/>
        </w:rPr>
        <w:t xml:space="preserve">' לבאר טעם של ב"ש. ומבאר </w:t>
      </w:r>
      <w:r w:rsidRPr="00803998">
        <w:rPr>
          <w:rFonts w:hint="cs"/>
          <w:b/>
          <w:bCs/>
          <w:rtl/>
        </w:rPr>
        <w:t>הנ"ל</w:t>
      </w:r>
      <w:r>
        <w:rPr>
          <w:rFonts w:hint="cs"/>
          <w:rtl/>
        </w:rPr>
        <w:t xml:space="preserve"> </w:t>
      </w:r>
      <w:proofErr w:type="spellStart"/>
      <w:r>
        <w:rPr>
          <w:rFonts w:hint="cs"/>
          <w:rtl/>
        </w:rPr>
        <w:t>דכוונת</w:t>
      </w:r>
      <w:proofErr w:type="spellEnd"/>
      <w:r>
        <w:rPr>
          <w:rFonts w:hint="cs"/>
          <w:rtl/>
        </w:rPr>
        <w:t xml:space="preserve"> </w:t>
      </w:r>
      <w:proofErr w:type="spellStart"/>
      <w:r>
        <w:rPr>
          <w:rFonts w:hint="cs"/>
          <w:rtl/>
        </w:rPr>
        <w:t>התוס</w:t>
      </w:r>
      <w:proofErr w:type="spellEnd"/>
      <w:r>
        <w:rPr>
          <w:rFonts w:hint="cs"/>
          <w:rtl/>
        </w:rPr>
        <w:t xml:space="preserve">' היא </w:t>
      </w:r>
      <w:proofErr w:type="spellStart"/>
      <w:r>
        <w:rPr>
          <w:rFonts w:hint="cs"/>
          <w:rtl/>
        </w:rPr>
        <w:t>דאילו</w:t>
      </w:r>
      <w:proofErr w:type="spellEnd"/>
      <w:r>
        <w:rPr>
          <w:rFonts w:hint="cs"/>
          <w:rtl/>
        </w:rPr>
        <w:t xml:space="preserve"> רש"י </w:t>
      </w:r>
      <w:proofErr w:type="spellStart"/>
      <w:r>
        <w:rPr>
          <w:rFonts w:hint="cs"/>
          <w:rtl/>
        </w:rPr>
        <w:t>קאי</w:t>
      </w:r>
      <w:proofErr w:type="spellEnd"/>
      <w:r>
        <w:rPr>
          <w:rFonts w:hint="cs"/>
          <w:rtl/>
        </w:rPr>
        <w:t xml:space="preserve"> בראייתו רק על דברי ב"ש לא הי' אומר </w:t>
      </w:r>
      <w:proofErr w:type="spellStart"/>
      <w:r w:rsidRPr="00803998">
        <w:rPr>
          <w:rFonts w:hint="cs"/>
          <w:b/>
          <w:bCs/>
          <w:rtl/>
        </w:rPr>
        <w:t>כד</w:t>
      </w:r>
      <w:r>
        <w:rPr>
          <w:rFonts w:hint="cs"/>
          <w:rtl/>
        </w:rPr>
        <w:t>תני</w:t>
      </w:r>
      <w:proofErr w:type="spellEnd"/>
      <w:r>
        <w:rPr>
          <w:rFonts w:hint="cs"/>
          <w:rtl/>
        </w:rPr>
        <w:t xml:space="preserve"> לקמן עד שלא ניסת וניסת </w:t>
      </w:r>
      <w:proofErr w:type="spellStart"/>
      <w:r>
        <w:rPr>
          <w:rFonts w:hint="cs"/>
          <w:rtl/>
        </w:rPr>
        <w:t>וכו</w:t>
      </w:r>
      <w:proofErr w:type="spellEnd"/>
      <w:r>
        <w:rPr>
          <w:rFonts w:hint="cs"/>
          <w:rtl/>
        </w:rPr>
        <w:t xml:space="preserve">'. אלא </w:t>
      </w:r>
      <w:proofErr w:type="spellStart"/>
      <w:r w:rsidRPr="00803998">
        <w:rPr>
          <w:rFonts w:hint="cs"/>
          <w:b/>
          <w:bCs/>
          <w:rtl/>
        </w:rPr>
        <w:t>דהא</w:t>
      </w:r>
      <w:proofErr w:type="spellEnd"/>
      <w:r>
        <w:rPr>
          <w:rFonts w:hint="cs"/>
          <w:rtl/>
        </w:rPr>
        <w:t xml:space="preserve"> </w:t>
      </w:r>
      <w:proofErr w:type="spellStart"/>
      <w:r>
        <w:rPr>
          <w:rFonts w:hint="cs"/>
          <w:rtl/>
        </w:rPr>
        <w:t>תנן</w:t>
      </w:r>
      <w:proofErr w:type="spellEnd"/>
      <w:r>
        <w:rPr>
          <w:rFonts w:hint="cs"/>
          <w:rtl/>
        </w:rPr>
        <w:t xml:space="preserve">, והיינו שהי' סותר אפשרות </w:t>
      </w:r>
      <w:proofErr w:type="spellStart"/>
      <w:r>
        <w:rPr>
          <w:rFonts w:hint="cs"/>
          <w:rtl/>
        </w:rPr>
        <w:t>דמשתנשא</w:t>
      </w:r>
      <w:proofErr w:type="spellEnd"/>
      <w:r>
        <w:rPr>
          <w:rFonts w:hint="cs"/>
          <w:rtl/>
        </w:rPr>
        <w:t xml:space="preserve"> מעצם המשך המשנה, ובהכרח </w:t>
      </w:r>
      <w:proofErr w:type="spellStart"/>
      <w:r>
        <w:rPr>
          <w:rFonts w:hint="cs"/>
          <w:rtl/>
        </w:rPr>
        <w:t>דכ</w:t>
      </w:r>
      <w:proofErr w:type="spellEnd"/>
      <w:r>
        <w:rPr>
          <w:rFonts w:hint="cs"/>
          <w:rtl/>
        </w:rPr>
        <w:t xml:space="preserve">' רש"י כן לראי' גם על רישא </w:t>
      </w:r>
      <w:proofErr w:type="spellStart"/>
      <w:r>
        <w:rPr>
          <w:rFonts w:hint="cs"/>
          <w:rtl/>
        </w:rPr>
        <w:t>דנפלו</w:t>
      </w:r>
      <w:proofErr w:type="spellEnd"/>
      <w:r>
        <w:rPr>
          <w:rFonts w:hint="cs"/>
          <w:rtl/>
        </w:rPr>
        <w:t xml:space="preserve"> עד שלא ניסת. ועוד, </w:t>
      </w:r>
      <w:proofErr w:type="spellStart"/>
      <w:r>
        <w:rPr>
          <w:rFonts w:hint="cs"/>
          <w:rtl/>
        </w:rPr>
        <w:t>דאילו</w:t>
      </w:r>
      <w:proofErr w:type="spellEnd"/>
      <w:r>
        <w:rPr>
          <w:rFonts w:hint="cs"/>
          <w:rtl/>
        </w:rPr>
        <w:t xml:space="preserve"> על דין ב"ש הי' </w:t>
      </w:r>
      <w:proofErr w:type="spellStart"/>
      <w:r>
        <w:rPr>
          <w:rFonts w:hint="cs"/>
          <w:rtl/>
        </w:rPr>
        <w:t>סגי</w:t>
      </w:r>
      <w:proofErr w:type="spellEnd"/>
      <w:r>
        <w:rPr>
          <w:rFonts w:hint="cs"/>
          <w:rtl/>
        </w:rPr>
        <w:t xml:space="preserve"> לרש"י לכתוב </w:t>
      </w:r>
      <w:proofErr w:type="spellStart"/>
      <w:r>
        <w:rPr>
          <w:rFonts w:hint="cs"/>
          <w:rtl/>
        </w:rPr>
        <w:t>דהא</w:t>
      </w:r>
      <w:proofErr w:type="spellEnd"/>
      <w:r>
        <w:rPr>
          <w:rFonts w:hint="cs"/>
          <w:rtl/>
        </w:rPr>
        <w:t xml:space="preserve"> </w:t>
      </w:r>
      <w:proofErr w:type="spellStart"/>
      <w:r>
        <w:rPr>
          <w:rFonts w:hint="cs"/>
          <w:rtl/>
        </w:rPr>
        <w:t>תנן</w:t>
      </w:r>
      <w:proofErr w:type="spellEnd"/>
      <w:r>
        <w:rPr>
          <w:rFonts w:hint="cs"/>
          <w:rtl/>
        </w:rPr>
        <w:t xml:space="preserve"> אם מכרה ונתנה קיים </w:t>
      </w:r>
      <w:proofErr w:type="spellStart"/>
      <w:r>
        <w:rPr>
          <w:rFonts w:hint="cs"/>
          <w:rtl/>
        </w:rPr>
        <w:t>ומדוייק</w:t>
      </w:r>
      <w:proofErr w:type="spellEnd"/>
      <w:r>
        <w:rPr>
          <w:rFonts w:hint="cs"/>
          <w:rtl/>
        </w:rPr>
        <w:t xml:space="preserve"> </w:t>
      </w:r>
      <w:proofErr w:type="spellStart"/>
      <w:r>
        <w:rPr>
          <w:rFonts w:hint="cs"/>
          <w:rtl/>
        </w:rPr>
        <w:t>דלכתחילה</w:t>
      </w:r>
      <w:proofErr w:type="spellEnd"/>
      <w:r>
        <w:rPr>
          <w:rFonts w:hint="cs"/>
          <w:rtl/>
        </w:rPr>
        <w:t xml:space="preserve"> לא, </w:t>
      </w:r>
      <w:proofErr w:type="spellStart"/>
      <w:r>
        <w:rPr>
          <w:rFonts w:hint="cs"/>
          <w:rtl/>
        </w:rPr>
        <w:t>ומדכתב</w:t>
      </w:r>
      <w:proofErr w:type="spellEnd"/>
      <w:r>
        <w:rPr>
          <w:rFonts w:hint="cs"/>
          <w:rtl/>
        </w:rPr>
        <w:t xml:space="preserve"> רש"י "אבל </w:t>
      </w:r>
      <w:proofErr w:type="spellStart"/>
      <w:r>
        <w:rPr>
          <w:rFonts w:hint="cs"/>
          <w:rtl/>
        </w:rPr>
        <w:t>משתנשא</w:t>
      </w:r>
      <w:proofErr w:type="spellEnd"/>
      <w:r>
        <w:rPr>
          <w:rFonts w:hint="cs"/>
          <w:rtl/>
        </w:rPr>
        <w:t xml:space="preserve"> לא </w:t>
      </w:r>
      <w:proofErr w:type="spellStart"/>
      <w:r>
        <w:rPr>
          <w:rFonts w:hint="cs"/>
          <w:rtl/>
        </w:rPr>
        <w:t>כדתני</w:t>
      </w:r>
      <w:proofErr w:type="spellEnd"/>
      <w:r>
        <w:rPr>
          <w:rFonts w:hint="cs"/>
          <w:rtl/>
        </w:rPr>
        <w:t xml:space="preserve"> לקמן </w:t>
      </w:r>
      <w:r w:rsidRPr="00803998">
        <w:rPr>
          <w:rFonts w:hint="cs"/>
          <w:b/>
          <w:bCs/>
          <w:rtl/>
        </w:rPr>
        <w:t>עד שלא ניסת וניסת</w:t>
      </w:r>
      <w:r>
        <w:rPr>
          <w:rFonts w:hint="cs"/>
          <w:rtl/>
        </w:rPr>
        <w:t xml:space="preserve"> </w:t>
      </w:r>
      <w:proofErr w:type="spellStart"/>
      <w:r>
        <w:rPr>
          <w:rFonts w:hint="cs"/>
          <w:rtl/>
        </w:rPr>
        <w:t>וכו</w:t>
      </w:r>
      <w:proofErr w:type="spellEnd"/>
      <w:r>
        <w:rPr>
          <w:rFonts w:hint="cs"/>
          <w:rtl/>
        </w:rPr>
        <w:t xml:space="preserve">' " משמע שעיקר מה שבא רש"י להוכיח זה מלשון </w:t>
      </w:r>
      <w:r w:rsidRPr="00B344A0">
        <w:rPr>
          <w:rFonts w:hint="cs"/>
          <w:b/>
          <w:bCs/>
          <w:rtl/>
        </w:rPr>
        <w:t>עד</w:t>
      </w:r>
      <w:r>
        <w:rPr>
          <w:rFonts w:hint="cs"/>
          <w:rtl/>
        </w:rPr>
        <w:t xml:space="preserve"> שלא ניסת וניסת </w:t>
      </w:r>
      <w:proofErr w:type="spellStart"/>
      <w:r>
        <w:rPr>
          <w:rFonts w:hint="cs"/>
          <w:rtl/>
        </w:rPr>
        <w:t>דהכוונה</w:t>
      </w:r>
      <w:proofErr w:type="spellEnd"/>
      <w:r>
        <w:rPr>
          <w:rFonts w:hint="cs"/>
          <w:rtl/>
        </w:rPr>
        <w:t xml:space="preserve"> גם מה שנפל קודם </w:t>
      </w:r>
      <w:proofErr w:type="spellStart"/>
      <w:r>
        <w:rPr>
          <w:rFonts w:hint="cs"/>
          <w:rtl/>
        </w:rPr>
        <w:t>שנתארסה</w:t>
      </w:r>
      <w:proofErr w:type="spellEnd"/>
      <w:r>
        <w:rPr>
          <w:rFonts w:hint="cs"/>
          <w:rtl/>
        </w:rPr>
        <w:t xml:space="preserve">. [ונר' עוד מלבד זאת </w:t>
      </w:r>
      <w:proofErr w:type="spellStart"/>
      <w:r>
        <w:rPr>
          <w:rFonts w:hint="cs"/>
          <w:rtl/>
        </w:rPr>
        <w:t>דהראי</w:t>
      </w:r>
      <w:proofErr w:type="spellEnd"/>
      <w:r>
        <w:rPr>
          <w:rFonts w:hint="cs"/>
          <w:rtl/>
        </w:rPr>
        <w:t xml:space="preserve">' שהביא רש"י על נפלו </w:t>
      </w:r>
      <w:proofErr w:type="spellStart"/>
      <w:r>
        <w:rPr>
          <w:rFonts w:hint="cs"/>
          <w:rtl/>
        </w:rPr>
        <w:t>משנתארסה</w:t>
      </w:r>
      <w:proofErr w:type="spellEnd"/>
      <w:r>
        <w:rPr>
          <w:rFonts w:hint="cs"/>
          <w:rtl/>
        </w:rPr>
        <w:t xml:space="preserve"> </w:t>
      </w:r>
      <w:proofErr w:type="spellStart"/>
      <w:r>
        <w:rPr>
          <w:rFonts w:hint="cs"/>
          <w:rtl/>
        </w:rPr>
        <w:t>דמיירי</w:t>
      </w:r>
      <w:proofErr w:type="spellEnd"/>
      <w:r>
        <w:rPr>
          <w:rFonts w:hint="cs"/>
          <w:rtl/>
        </w:rPr>
        <w:t xml:space="preserve"> שמכרה לפני שניסת </w:t>
      </w:r>
      <w:proofErr w:type="spellStart"/>
      <w:r>
        <w:rPr>
          <w:rFonts w:hint="cs"/>
          <w:rtl/>
        </w:rPr>
        <w:t>סגי</w:t>
      </w:r>
      <w:proofErr w:type="spellEnd"/>
      <w:r>
        <w:rPr>
          <w:rFonts w:hint="cs"/>
          <w:rtl/>
        </w:rPr>
        <w:t xml:space="preserve"> בזה גם כלפי הרישא, </w:t>
      </w:r>
      <w:proofErr w:type="spellStart"/>
      <w:r>
        <w:rPr>
          <w:rFonts w:hint="cs"/>
          <w:rtl/>
        </w:rPr>
        <w:t>דמיסתבר</w:t>
      </w:r>
      <w:proofErr w:type="spellEnd"/>
      <w:r>
        <w:rPr>
          <w:rFonts w:hint="cs"/>
          <w:rtl/>
        </w:rPr>
        <w:t xml:space="preserve"> </w:t>
      </w:r>
      <w:proofErr w:type="spellStart"/>
      <w:r>
        <w:rPr>
          <w:rFonts w:hint="cs"/>
          <w:rtl/>
        </w:rPr>
        <w:t>דמיירי</w:t>
      </w:r>
      <w:proofErr w:type="spellEnd"/>
      <w:r>
        <w:rPr>
          <w:rFonts w:hint="cs"/>
          <w:rtl/>
        </w:rPr>
        <w:t xml:space="preserve"> בציור של בבא </w:t>
      </w:r>
      <w:proofErr w:type="spellStart"/>
      <w:r>
        <w:rPr>
          <w:rFonts w:hint="cs"/>
          <w:rtl/>
        </w:rPr>
        <w:t>דמשנתארסה</w:t>
      </w:r>
      <w:proofErr w:type="spellEnd"/>
      <w:r>
        <w:rPr>
          <w:rFonts w:hint="cs"/>
          <w:rtl/>
        </w:rPr>
        <w:t xml:space="preserve"> שמכרה קודם שניסת]  </w:t>
      </w:r>
    </w:p>
    <w:p w:rsidR="001B08A8" w:rsidRDefault="001B08A8" w:rsidP="001B08A8">
      <w:pPr>
        <w:numPr>
          <w:ilvl w:val="0"/>
          <w:numId w:val="1"/>
        </w:numPr>
        <w:tabs>
          <w:tab w:val="left" w:pos="-1192"/>
        </w:tabs>
        <w:spacing w:after="0"/>
        <w:ind w:left="-1192" w:right="-1134" w:hanging="141"/>
        <w:jc w:val="both"/>
        <w:rPr>
          <w:b/>
          <w:bCs/>
        </w:rPr>
      </w:pPr>
      <w:proofErr w:type="spellStart"/>
      <w:r w:rsidRPr="00D2396E">
        <w:rPr>
          <w:rFonts w:hint="cs"/>
          <w:b/>
          <w:bCs/>
          <w:rtl/>
        </w:rPr>
        <w:t>בא"ד</w:t>
      </w:r>
      <w:proofErr w:type="spellEnd"/>
      <w:r w:rsidRPr="00D2396E">
        <w:rPr>
          <w:rFonts w:hint="cs"/>
          <w:b/>
          <w:bCs/>
          <w:rtl/>
        </w:rPr>
        <w:t xml:space="preserve">. וקשה לר"י </w:t>
      </w:r>
      <w:proofErr w:type="spellStart"/>
      <w:r w:rsidRPr="00D2396E">
        <w:rPr>
          <w:rFonts w:hint="cs"/>
          <w:b/>
          <w:bCs/>
          <w:rtl/>
        </w:rPr>
        <w:t>דאמרי</w:t>
      </w:r>
      <w:proofErr w:type="spellEnd"/>
      <w:r w:rsidRPr="00D2396E">
        <w:rPr>
          <w:rFonts w:hint="cs"/>
          <w:b/>
          <w:bCs/>
          <w:rtl/>
        </w:rPr>
        <w:t xml:space="preserve">' </w:t>
      </w:r>
      <w:proofErr w:type="spellStart"/>
      <w:r w:rsidRPr="00D2396E">
        <w:rPr>
          <w:rFonts w:hint="cs"/>
          <w:b/>
          <w:bCs/>
          <w:rtl/>
        </w:rPr>
        <w:t>בגמ</w:t>
      </w:r>
      <w:proofErr w:type="spellEnd"/>
      <w:r w:rsidRPr="00D2396E">
        <w:rPr>
          <w:rFonts w:hint="cs"/>
          <w:b/>
          <w:bCs/>
          <w:rtl/>
        </w:rPr>
        <w:t xml:space="preserve">' רב ושמואל </w:t>
      </w:r>
      <w:proofErr w:type="spellStart"/>
      <w:r w:rsidRPr="00D2396E">
        <w:rPr>
          <w:rFonts w:hint="cs"/>
          <w:b/>
          <w:bCs/>
          <w:rtl/>
        </w:rPr>
        <w:t>וכו</w:t>
      </w:r>
      <w:proofErr w:type="spellEnd"/>
      <w:r w:rsidRPr="00D2396E">
        <w:rPr>
          <w:rFonts w:hint="cs"/>
          <w:b/>
          <w:bCs/>
          <w:rtl/>
        </w:rPr>
        <w:t xml:space="preserve">' </w:t>
      </w:r>
      <w:proofErr w:type="spellStart"/>
      <w:r w:rsidRPr="00D2396E">
        <w:rPr>
          <w:rFonts w:hint="cs"/>
          <w:b/>
          <w:bCs/>
          <w:rtl/>
        </w:rPr>
        <w:t>ואמאי</w:t>
      </w:r>
      <w:proofErr w:type="spellEnd"/>
      <w:r w:rsidRPr="00D2396E">
        <w:rPr>
          <w:rFonts w:hint="cs"/>
          <w:b/>
          <w:bCs/>
          <w:rtl/>
        </w:rPr>
        <w:t xml:space="preserve"> והא הוי כר' </w:t>
      </w:r>
      <w:proofErr w:type="spellStart"/>
      <w:r w:rsidRPr="00D2396E">
        <w:rPr>
          <w:rFonts w:hint="cs"/>
          <w:b/>
          <w:bCs/>
          <w:rtl/>
        </w:rPr>
        <w:t>חנניא</w:t>
      </w:r>
      <w:proofErr w:type="spellEnd"/>
      <w:r w:rsidRPr="00D2396E">
        <w:rPr>
          <w:rFonts w:hint="cs"/>
          <w:b/>
          <w:bCs/>
          <w:rtl/>
        </w:rPr>
        <w:t xml:space="preserve"> בן עקביא </w:t>
      </w:r>
      <w:proofErr w:type="spellStart"/>
      <w:r w:rsidRPr="00D2396E">
        <w:rPr>
          <w:rFonts w:hint="cs"/>
          <w:b/>
          <w:bCs/>
          <w:rtl/>
        </w:rPr>
        <w:t>דבעי</w:t>
      </w:r>
      <w:proofErr w:type="spellEnd"/>
      <w:r w:rsidRPr="00D2396E">
        <w:rPr>
          <w:rFonts w:hint="cs"/>
          <w:b/>
          <w:bCs/>
          <w:rtl/>
        </w:rPr>
        <w:t xml:space="preserve"> </w:t>
      </w:r>
      <w:proofErr w:type="spellStart"/>
      <w:r w:rsidRPr="00D2396E">
        <w:rPr>
          <w:rFonts w:hint="cs"/>
          <w:b/>
          <w:bCs/>
          <w:rtl/>
        </w:rPr>
        <w:t>למימר</w:t>
      </w:r>
      <w:proofErr w:type="spellEnd"/>
      <w:r w:rsidRPr="00D2396E">
        <w:rPr>
          <w:rFonts w:hint="cs"/>
          <w:b/>
          <w:bCs/>
          <w:rtl/>
        </w:rPr>
        <w:t xml:space="preserve"> </w:t>
      </w:r>
      <w:proofErr w:type="spellStart"/>
      <w:r w:rsidRPr="00D2396E">
        <w:rPr>
          <w:rFonts w:hint="cs"/>
          <w:b/>
          <w:bCs/>
          <w:rtl/>
        </w:rPr>
        <w:t>דהבעל</w:t>
      </w:r>
      <w:proofErr w:type="spellEnd"/>
      <w:r w:rsidRPr="00D2396E">
        <w:rPr>
          <w:rFonts w:hint="cs"/>
          <w:b/>
          <w:bCs/>
          <w:rtl/>
        </w:rPr>
        <w:t xml:space="preserve"> מוציא מיד הלקוחות אפי' בנפלו לה עד שלא </w:t>
      </w:r>
      <w:proofErr w:type="spellStart"/>
      <w:r w:rsidRPr="00D2396E">
        <w:rPr>
          <w:rFonts w:hint="cs"/>
          <w:b/>
          <w:bCs/>
          <w:rtl/>
        </w:rPr>
        <w:t>נתארסה</w:t>
      </w:r>
      <w:proofErr w:type="spellEnd"/>
      <w:r w:rsidRPr="00D2396E">
        <w:rPr>
          <w:rFonts w:hint="cs"/>
          <w:b/>
          <w:bCs/>
          <w:rtl/>
        </w:rPr>
        <w:t xml:space="preserve"> ונישאת </w:t>
      </w:r>
      <w:proofErr w:type="spellStart"/>
      <w:r w:rsidRPr="00D2396E">
        <w:rPr>
          <w:rFonts w:hint="cs"/>
          <w:b/>
          <w:bCs/>
          <w:rtl/>
        </w:rPr>
        <w:t>וכו</w:t>
      </w:r>
      <w:proofErr w:type="spellEnd"/>
      <w:r w:rsidRPr="00D2396E">
        <w:rPr>
          <w:rFonts w:hint="cs"/>
          <w:b/>
          <w:bCs/>
          <w:rtl/>
        </w:rPr>
        <w:t xml:space="preserve">'. </w:t>
      </w:r>
      <w:proofErr w:type="spellStart"/>
      <w:r w:rsidRPr="00D2396E">
        <w:rPr>
          <w:rFonts w:hint="cs"/>
          <w:b/>
          <w:bCs/>
          <w:rtl/>
        </w:rPr>
        <w:t>דהא</w:t>
      </w:r>
      <w:proofErr w:type="spellEnd"/>
      <w:r w:rsidRPr="00D2396E">
        <w:rPr>
          <w:rFonts w:hint="cs"/>
          <w:b/>
          <w:bCs/>
          <w:rtl/>
        </w:rPr>
        <w:t xml:space="preserve"> </w:t>
      </w:r>
      <w:proofErr w:type="spellStart"/>
      <w:r w:rsidRPr="00D2396E">
        <w:rPr>
          <w:rFonts w:hint="cs"/>
          <w:b/>
          <w:bCs/>
          <w:rtl/>
        </w:rPr>
        <w:t>אעד</w:t>
      </w:r>
      <w:proofErr w:type="spellEnd"/>
      <w:r w:rsidRPr="00D2396E">
        <w:rPr>
          <w:rFonts w:hint="cs"/>
          <w:b/>
          <w:bCs/>
          <w:rtl/>
        </w:rPr>
        <w:t xml:space="preserve"> שלא נישאת ונישאת קיימי </w:t>
      </w:r>
      <w:proofErr w:type="spellStart"/>
      <w:r w:rsidRPr="00D2396E">
        <w:rPr>
          <w:rFonts w:hint="cs"/>
          <w:b/>
          <w:bCs/>
          <w:rtl/>
        </w:rPr>
        <w:t>וכו</w:t>
      </w:r>
      <w:proofErr w:type="spellEnd"/>
      <w:r w:rsidRPr="00D2396E">
        <w:rPr>
          <w:rFonts w:hint="cs"/>
          <w:b/>
          <w:bCs/>
          <w:rtl/>
        </w:rPr>
        <w:t xml:space="preserve">'. </w:t>
      </w:r>
      <w:r>
        <w:rPr>
          <w:rFonts w:hint="cs"/>
          <w:rtl/>
        </w:rPr>
        <w:t xml:space="preserve">לכאורה בישוב דעת </w:t>
      </w:r>
      <w:r w:rsidRPr="00C55C86">
        <w:rPr>
          <w:rFonts w:hint="cs"/>
          <w:b/>
          <w:bCs/>
          <w:rtl/>
        </w:rPr>
        <w:t>רש"י</w:t>
      </w:r>
      <w:r>
        <w:rPr>
          <w:rFonts w:hint="cs"/>
          <w:rtl/>
        </w:rPr>
        <w:t xml:space="preserve"> </w:t>
      </w:r>
      <w:proofErr w:type="spellStart"/>
      <w:r>
        <w:rPr>
          <w:rFonts w:hint="cs"/>
          <w:rtl/>
        </w:rPr>
        <w:t>י"ל</w:t>
      </w:r>
      <w:proofErr w:type="spellEnd"/>
      <w:r>
        <w:rPr>
          <w:rFonts w:hint="cs"/>
          <w:rtl/>
        </w:rPr>
        <w:t xml:space="preserve"> </w:t>
      </w:r>
      <w:proofErr w:type="spellStart"/>
      <w:r>
        <w:rPr>
          <w:rFonts w:hint="cs"/>
          <w:rtl/>
        </w:rPr>
        <w:t>דלמרות</w:t>
      </w:r>
      <w:proofErr w:type="spellEnd"/>
      <w:r>
        <w:rPr>
          <w:rFonts w:hint="cs"/>
          <w:rtl/>
        </w:rPr>
        <w:t xml:space="preserve"> שר"ג </w:t>
      </w:r>
      <w:proofErr w:type="spellStart"/>
      <w:r>
        <w:rPr>
          <w:rFonts w:hint="cs"/>
          <w:rtl/>
        </w:rPr>
        <w:t>מיירי</w:t>
      </w:r>
      <w:proofErr w:type="spellEnd"/>
      <w:r>
        <w:rPr>
          <w:rFonts w:hint="cs"/>
          <w:rtl/>
        </w:rPr>
        <w:t xml:space="preserve"> גם בנפלו קודם </w:t>
      </w:r>
      <w:proofErr w:type="spellStart"/>
      <w:r>
        <w:rPr>
          <w:rFonts w:hint="cs"/>
          <w:rtl/>
        </w:rPr>
        <w:t>ארוסין</w:t>
      </w:r>
      <w:proofErr w:type="spellEnd"/>
      <w:r>
        <w:rPr>
          <w:rFonts w:hint="cs"/>
          <w:rtl/>
        </w:rPr>
        <w:t xml:space="preserve"> ובא </w:t>
      </w:r>
      <w:proofErr w:type="spellStart"/>
      <w:r>
        <w:rPr>
          <w:rFonts w:hint="cs"/>
          <w:rtl/>
        </w:rPr>
        <w:t>לאשמועינן</w:t>
      </w:r>
      <w:proofErr w:type="spellEnd"/>
      <w:r>
        <w:rPr>
          <w:rFonts w:hint="cs"/>
          <w:rtl/>
        </w:rPr>
        <w:t xml:space="preserve"> דגם </w:t>
      </w:r>
      <w:proofErr w:type="spellStart"/>
      <w:r>
        <w:rPr>
          <w:rFonts w:hint="cs"/>
          <w:rtl/>
        </w:rPr>
        <w:t>בכה"ג</w:t>
      </w:r>
      <w:proofErr w:type="spellEnd"/>
      <w:r>
        <w:rPr>
          <w:rFonts w:hint="cs"/>
          <w:rtl/>
        </w:rPr>
        <w:t xml:space="preserve"> לכתחילה אינו מוכר משנישאת, מ"מ </w:t>
      </w:r>
      <w:proofErr w:type="spellStart"/>
      <w:r>
        <w:rPr>
          <w:rFonts w:hint="cs"/>
          <w:rtl/>
        </w:rPr>
        <w:t>רחב"ע</w:t>
      </w:r>
      <w:proofErr w:type="spellEnd"/>
      <w:r>
        <w:rPr>
          <w:rFonts w:hint="cs"/>
          <w:rtl/>
        </w:rPr>
        <w:t xml:space="preserve"> </w:t>
      </w:r>
      <w:proofErr w:type="spellStart"/>
      <w:r>
        <w:rPr>
          <w:rFonts w:hint="cs"/>
          <w:rtl/>
        </w:rPr>
        <w:t>דסובר</w:t>
      </w:r>
      <w:proofErr w:type="spellEnd"/>
      <w:r>
        <w:rPr>
          <w:rFonts w:hint="cs"/>
          <w:rtl/>
        </w:rPr>
        <w:t xml:space="preserve"> שבטל המקח בא לחלוק רק בנפלו לו </w:t>
      </w:r>
      <w:proofErr w:type="spellStart"/>
      <w:r>
        <w:rPr>
          <w:rFonts w:hint="cs"/>
          <w:rtl/>
        </w:rPr>
        <w:t>משנתארסה</w:t>
      </w:r>
      <w:proofErr w:type="spellEnd"/>
      <w:r>
        <w:rPr>
          <w:rFonts w:hint="cs"/>
          <w:rtl/>
        </w:rPr>
        <w:t xml:space="preserve">, ולשון הואיל וזכה באשה לא יזכה בנכסים אפשר </w:t>
      </w:r>
      <w:proofErr w:type="spellStart"/>
      <w:r>
        <w:rPr>
          <w:rFonts w:hint="cs"/>
          <w:rtl/>
        </w:rPr>
        <w:t>לאוקים</w:t>
      </w:r>
      <w:proofErr w:type="spellEnd"/>
      <w:r>
        <w:rPr>
          <w:rFonts w:hint="cs"/>
          <w:rtl/>
        </w:rPr>
        <w:t xml:space="preserve"> רק </w:t>
      </w:r>
      <w:proofErr w:type="spellStart"/>
      <w:r>
        <w:rPr>
          <w:rFonts w:hint="cs"/>
          <w:rtl/>
        </w:rPr>
        <w:t>לענין</w:t>
      </w:r>
      <w:proofErr w:type="spellEnd"/>
      <w:r>
        <w:rPr>
          <w:rFonts w:hint="cs"/>
          <w:rtl/>
        </w:rPr>
        <w:t xml:space="preserve"> נפלו </w:t>
      </w:r>
      <w:proofErr w:type="spellStart"/>
      <w:r>
        <w:rPr>
          <w:rFonts w:hint="cs"/>
          <w:rtl/>
        </w:rPr>
        <w:t>משנתארסה</w:t>
      </w:r>
      <w:proofErr w:type="spellEnd"/>
      <w:r>
        <w:rPr>
          <w:rFonts w:hint="cs"/>
          <w:rtl/>
        </w:rPr>
        <w:t>.</w:t>
      </w:r>
    </w:p>
    <w:p w:rsidR="001B08A8" w:rsidRPr="00310C94" w:rsidRDefault="001B08A8" w:rsidP="001B08A8">
      <w:pPr>
        <w:numPr>
          <w:ilvl w:val="0"/>
          <w:numId w:val="1"/>
        </w:numPr>
        <w:tabs>
          <w:tab w:val="left" w:pos="-1333"/>
        </w:tabs>
        <w:spacing w:after="0"/>
        <w:ind w:left="-1192" w:right="-1134" w:hanging="283"/>
        <w:jc w:val="both"/>
        <w:rPr>
          <w:b/>
          <w:bCs/>
        </w:rPr>
      </w:pPr>
      <w:proofErr w:type="spellStart"/>
      <w:r w:rsidRPr="00310C94">
        <w:rPr>
          <w:rFonts w:hint="cs"/>
          <w:b/>
          <w:bCs/>
          <w:rtl/>
        </w:rPr>
        <w:t>בא"ד</w:t>
      </w:r>
      <w:proofErr w:type="spellEnd"/>
      <w:r w:rsidRPr="00310C94">
        <w:rPr>
          <w:rFonts w:hint="cs"/>
          <w:b/>
          <w:bCs/>
          <w:rtl/>
        </w:rPr>
        <w:t xml:space="preserve">. ואין להקשות </w:t>
      </w:r>
      <w:proofErr w:type="spellStart"/>
      <w:r w:rsidRPr="00310C94">
        <w:rPr>
          <w:rFonts w:hint="cs"/>
          <w:b/>
          <w:bCs/>
          <w:rtl/>
        </w:rPr>
        <w:t>וכו</w:t>
      </w:r>
      <w:proofErr w:type="spellEnd"/>
      <w:r w:rsidRPr="00310C94">
        <w:rPr>
          <w:rFonts w:hint="cs"/>
          <w:b/>
          <w:bCs/>
          <w:rtl/>
        </w:rPr>
        <w:t xml:space="preserve">'. </w:t>
      </w:r>
      <w:proofErr w:type="spellStart"/>
      <w:r w:rsidRPr="00310C94">
        <w:rPr>
          <w:rFonts w:hint="cs"/>
          <w:b/>
          <w:bCs/>
          <w:rtl/>
        </w:rPr>
        <w:t>דוקא</w:t>
      </w:r>
      <w:proofErr w:type="spellEnd"/>
      <w:r w:rsidRPr="00310C94">
        <w:rPr>
          <w:rFonts w:hint="cs"/>
          <w:b/>
          <w:bCs/>
          <w:rtl/>
        </w:rPr>
        <w:t xml:space="preserve"> עד שלא נישאת דהיינו </w:t>
      </w:r>
      <w:proofErr w:type="spellStart"/>
      <w:r w:rsidRPr="00310C94">
        <w:rPr>
          <w:rFonts w:hint="cs"/>
          <w:b/>
          <w:bCs/>
          <w:rtl/>
        </w:rPr>
        <w:t>משנתארסה</w:t>
      </w:r>
      <w:proofErr w:type="spellEnd"/>
      <w:r w:rsidRPr="00310C94">
        <w:rPr>
          <w:rFonts w:hint="cs"/>
          <w:b/>
          <w:bCs/>
          <w:rtl/>
        </w:rPr>
        <w:t xml:space="preserve"> </w:t>
      </w:r>
      <w:proofErr w:type="spellStart"/>
      <w:r w:rsidRPr="00310C94">
        <w:rPr>
          <w:rFonts w:hint="cs"/>
          <w:b/>
          <w:bCs/>
          <w:rtl/>
        </w:rPr>
        <w:t>וכו</w:t>
      </w:r>
      <w:proofErr w:type="spellEnd"/>
      <w:r w:rsidRPr="00310C94">
        <w:rPr>
          <w:rFonts w:hint="cs"/>
          <w:b/>
          <w:bCs/>
          <w:rtl/>
        </w:rPr>
        <w:t xml:space="preserve">'. </w:t>
      </w:r>
      <w:proofErr w:type="spellStart"/>
      <w:r w:rsidRPr="00310C94">
        <w:rPr>
          <w:rFonts w:hint="cs"/>
          <w:b/>
          <w:bCs/>
          <w:rtl/>
        </w:rPr>
        <w:t>ובמהרש"א</w:t>
      </w:r>
      <w:proofErr w:type="spellEnd"/>
      <w:r w:rsidRPr="00310C94">
        <w:rPr>
          <w:rFonts w:hint="cs"/>
          <w:b/>
          <w:bCs/>
          <w:rtl/>
        </w:rPr>
        <w:t xml:space="preserve"> </w:t>
      </w:r>
      <w:r>
        <w:rPr>
          <w:rFonts w:hint="cs"/>
          <w:rtl/>
        </w:rPr>
        <w:t xml:space="preserve">כ' </w:t>
      </w:r>
      <w:proofErr w:type="spellStart"/>
      <w:r>
        <w:rPr>
          <w:rFonts w:hint="cs"/>
          <w:rtl/>
        </w:rPr>
        <w:t>דתוס</w:t>
      </w:r>
      <w:proofErr w:type="spellEnd"/>
      <w:r>
        <w:rPr>
          <w:rFonts w:hint="cs"/>
          <w:rtl/>
        </w:rPr>
        <w:t xml:space="preserve">' היו יכולים לתרץ </w:t>
      </w:r>
      <w:proofErr w:type="spellStart"/>
      <w:r>
        <w:rPr>
          <w:rFonts w:hint="cs"/>
          <w:rtl/>
        </w:rPr>
        <w:t>דנקט</w:t>
      </w:r>
      <w:proofErr w:type="spellEnd"/>
      <w:r>
        <w:rPr>
          <w:rFonts w:hint="cs"/>
          <w:rtl/>
        </w:rPr>
        <w:t xml:space="preserve"> בנפלו </w:t>
      </w:r>
      <w:proofErr w:type="spellStart"/>
      <w:r>
        <w:rPr>
          <w:rFonts w:hint="cs"/>
          <w:rtl/>
        </w:rPr>
        <w:t>משנתארסה</w:t>
      </w:r>
      <w:proofErr w:type="spellEnd"/>
      <w:r>
        <w:rPr>
          <w:rFonts w:hint="cs"/>
          <w:rtl/>
        </w:rPr>
        <w:t xml:space="preserve"> בגלל </w:t>
      </w:r>
      <w:proofErr w:type="spellStart"/>
      <w:r>
        <w:rPr>
          <w:rFonts w:hint="cs"/>
          <w:rtl/>
        </w:rPr>
        <w:t>רחב"ע</w:t>
      </w:r>
      <w:proofErr w:type="spellEnd"/>
      <w:r>
        <w:rPr>
          <w:rFonts w:hint="cs"/>
          <w:rtl/>
        </w:rPr>
        <w:t xml:space="preserve"> דהיינו רק באופן שנפלו לאחר </w:t>
      </w:r>
      <w:proofErr w:type="spellStart"/>
      <w:r>
        <w:rPr>
          <w:rFonts w:hint="cs"/>
          <w:rtl/>
        </w:rPr>
        <w:t>ארוסין</w:t>
      </w:r>
      <w:proofErr w:type="spellEnd"/>
      <w:r>
        <w:rPr>
          <w:rFonts w:hint="cs"/>
          <w:rtl/>
        </w:rPr>
        <w:t xml:space="preserve"> ולא </w:t>
      </w:r>
      <w:proofErr w:type="spellStart"/>
      <w:r>
        <w:rPr>
          <w:rFonts w:hint="cs"/>
          <w:rtl/>
        </w:rPr>
        <w:t>היכא</w:t>
      </w:r>
      <w:proofErr w:type="spellEnd"/>
      <w:r>
        <w:rPr>
          <w:rFonts w:hint="cs"/>
          <w:rtl/>
        </w:rPr>
        <w:t xml:space="preserve"> שנפלו לפני </w:t>
      </w:r>
      <w:proofErr w:type="spellStart"/>
      <w:r>
        <w:rPr>
          <w:rFonts w:hint="cs"/>
          <w:rtl/>
        </w:rPr>
        <w:t>ארוסין</w:t>
      </w:r>
      <w:proofErr w:type="spellEnd"/>
      <w:r>
        <w:rPr>
          <w:rFonts w:hint="cs"/>
          <w:rtl/>
        </w:rPr>
        <w:t xml:space="preserve">. </w:t>
      </w:r>
      <w:proofErr w:type="spellStart"/>
      <w:r w:rsidRPr="00310C94">
        <w:rPr>
          <w:rFonts w:hint="cs"/>
          <w:b/>
          <w:bCs/>
          <w:rtl/>
        </w:rPr>
        <w:t>ובקקיון</w:t>
      </w:r>
      <w:proofErr w:type="spellEnd"/>
      <w:r w:rsidRPr="00310C94">
        <w:rPr>
          <w:rFonts w:hint="cs"/>
          <w:b/>
          <w:bCs/>
          <w:rtl/>
        </w:rPr>
        <w:t xml:space="preserve"> דיונה</w:t>
      </w:r>
      <w:r>
        <w:rPr>
          <w:rFonts w:hint="cs"/>
          <w:rtl/>
        </w:rPr>
        <w:t xml:space="preserve"> כ' לדחות </w:t>
      </w:r>
      <w:proofErr w:type="spellStart"/>
      <w:r>
        <w:rPr>
          <w:rFonts w:hint="cs"/>
          <w:rtl/>
        </w:rPr>
        <w:t>דבדקדוק</w:t>
      </w:r>
      <w:proofErr w:type="spellEnd"/>
      <w:r>
        <w:rPr>
          <w:rFonts w:hint="cs"/>
          <w:rtl/>
        </w:rPr>
        <w:t xml:space="preserve"> כ' </w:t>
      </w:r>
      <w:proofErr w:type="spellStart"/>
      <w:r>
        <w:rPr>
          <w:rFonts w:hint="cs"/>
          <w:rtl/>
        </w:rPr>
        <w:t>התוס</w:t>
      </w:r>
      <w:proofErr w:type="spellEnd"/>
      <w:r>
        <w:rPr>
          <w:rFonts w:hint="cs"/>
          <w:rtl/>
        </w:rPr>
        <w:t xml:space="preserve">' </w:t>
      </w:r>
      <w:proofErr w:type="spellStart"/>
      <w:r>
        <w:rPr>
          <w:rFonts w:hint="cs"/>
          <w:rtl/>
        </w:rPr>
        <w:t>דהחידוש</w:t>
      </w:r>
      <w:proofErr w:type="spellEnd"/>
      <w:r>
        <w:rPr>
          <w:rFonts w:hint="cs"/>
          <w:rtl/>
        </w:rPr>
        <w:t xml:space="preserve"> לר"ג משום דלפי </w:t>
      </w:r>
      <w:proofErr w:type="spellStart"/>
      <w:r>
        <w:rPr>
          <w:rFonts w:hint="cs"/>
          <w:rtl/>
        </w:rPr>
        <w:t>רחב"ע</w:t>
      </w:r>
      <w:proofErr w:type="spellEnd"/>
      <w:r>
        <w:rPr>
          <w:rFonts w:hint="cs"/>
          <w:rtl/>
        </w:rPr>
        <w:t xml:space="preserve"> הי' אפשר </w:t>
      </w:r>
      <w:proofErr w:type="spellStart"/>
      <w:r>
        <w:rPr>
          <w:rFonts w:hint="cs"/>
          <w:rtl/>
        </w:rPr>
        <w:t>למינקט</w:t>
      </w:r>
      <w:proofErr w:type="spellEnd"/>
      <w:r>
        <w:rPr>
          <w:rFonts w:hint="cs"/>
          <w:rtl/>
        </w:rPr>
        <w:t xml:space="preserve"> </w:t>
      </w:r>
      <w:proofErr w:type="spellStart"/>
      <w:r>
        <w:rPr>
          <w:rFonts w:hint="cs"/>
          <w:rtl/>
        </w:rPr>
        <w:t>להדיא</w:t>
      </w:r>
      <w:proofErr w:type="spellEnd"/>
      <w:r>
        <w:rPr>
          <w:rFonts w:hint="cs"/>
          <w:rtl/>
        </w:rPr>
        <w:t xml:space="preserve"> נפלה </w:t>
      </w:r>
      <w:proofErr w:type="spellStart"/>
      <w:r>
        <w:rPr>
          <w:rFonts w:hint="cs"/>
          <w:rtl/>
        </w:rPr>
        <w:t>משנתארסה</w:t>
      </w:r>
      <w:proofErr w:type="spellEnd"/>
      <w:r>
        <w:rPr>
          <w:rFonts w:hint="cs"/>
          <w:rtl/>
        </w:rPr>
        <w:t xml:space="preserve"> הואיל ורק </w:t>
      </w:r>
      <w:proofErr w:type="spellStart"/>
      <w:r>
        <w:rPr>
          <w:rFonts w:hint="cs"/>
          <w:rtl/>
        </w:rPr>
        <w:t>בכה"ג</w:t>
      </w:r>
      <w:proofErr w:type="spellEnd"/>
      <w:r>
        <w:rPr>
          <w:rFonts w:hint="cs"/>
          <w:rtl/>
        </w:rPr>
        <w:t xml:space="preserve"> המכר בטל, אבל לר"ג לא </w:t>
      </w:r>
      <w:proofErr w:type="spellStart"/>
      <w:r>
        <w:rPr>
          <w:rFonts w:hint="cs"/>
          <w:rtl/>
        </w:rPr>
        <w:t>איכפ"ל</w:t>
      </w:r>
      <w:proofErr w:type="spellEnd"/>
      <w:r>
        <w:rPr>
          <w:rFonts w:hint="cs"/>
          <w:rtl/>
        </w:rPr>
        <w:t xml:space="preserve"> שנקט לשון "עד שלא נישאת" אע"ג </w:t>
      </w:r>
      <w:proofErr w:type="spellStart"/>
      <w:r>
        <w:rPr>
          <w:rFonts w:hint="cs"/>
          <w:rtl/>
        </w:rPr>
        <w:t>דאפר</w:t>
      </w:r>
      <w:proofErr w:type="spellEnd"/>
      <w:r>
        <w:rPr>
          <w:rFonts w:hint="cs"/>
          <w:rtl/>
        </w:rPr>
        <w:t xml:space="preserve"> לטעות בו כביאור רש"י </w:t>
      </w:r>
      <w:proofErr w:type="spellStart"/>
      <w:r>
        <w:rPr>
          <w:rFonts w:hint="cs"/>
          <w:rtl/>
        </w:rPr>
        <w:t>דכולל</w:t>
      </w:r>
      <w:proofErr w:type="spellEnd"/>
      <w:r>
        <w:rPr>
          <w:rFonts w:hint="cs"/>
          <w:rtl/>
        </w:rPr>
        <w:t xml:space="preserve"> גם קודם </w:t>
      </w:r>
      <w:proofErr w:type="spellStart"/>
      <w:r>
        <w:rPr>
          <w:rFonts w:hint="cs"/>
          <w:rtl/>
        </w:rPr>
        <w:t>שנתארסה</w:t>
      </w:r>
      <w:proofErr w:type="spellEnd"/>
      <w:r>
        <w:rPr>
          <w:rFonts w:hint="cs"/>
          <w:rtl/>
        </w:rPr>
        <w:t xml:space="preserve"> מ"מ הואיל והדין כן לא איכפת לן. [ולפי </w:t>
      </w:r>
      <w:proofErr w:type="spellStart"/>
      <w:r>
        <w:rPr>
          <w:rFonts w:hint="cs"/>
          <w:rtl/>
        </w:rPr>
        <w:t>תוס</w:t>
      </w:r>
      <w:proofErr w:type="spellEnd"/>
      <w:r>
        <w:rPr>
          <w:rFonts w:hint="cs"/>
          <w:rtl/>
        </w:rPr>
        <w:t xml:space="preserve">' עצמם </w:t>
      </w:r>
      <w:proofErr w:type="spellStart"/>
      <w:r>
        <w:rPr>
          <w:rFonts w:hint="cs"/>
          <w:rtl/>
        </w:rPr>
        <w:t>דס"ל</w:t>
      </w:r>
      <w:proofErr w:type="spellEnd"/>
      <w:r>
        <w:rPr>
          <w:rFonts w:hint="cs"/>
          <w:rtl/>
        </w:rPr>
        <w:t xml:space="preserve"> דגם לר"ג מוכרת לכתחילה בנפלו עד שלא </w:t>
      </w:r>
      <w:proofErr w:type="spellStart"/>
      <w:r>
        <w:rPr>
          <w:rFonts w:hint="cs"/>
          <w:rtl/>
        </w:rPr>
        <w:t>נתאסרה</w:t>
      </w:r>
      <w:proofErr w:type="spellEnd"/>
      <w:r>
        <w:rPr>
          <w:rFonts w:hint="cs"/>
          <w:rtl/>
        </w:rPr>
        <w:t xml:space="preserve"> ונשאת כמובן לא שייך לדקדק מדוע לא נקט נפלו </w:t>
      </w:r>
      <w:proofErr w:type="spellStart"/>
      <w:r>
        <w:rPr>
          <w:rFonts w:hint="cs"/>
          <w:rtl/>
        </w:rPr>
        <w:t>משנתארסה</w:t>
      </w:r>
      <w:proofErr w:type="spellEnd"/>
      <w:r>
        <w:rPr>
          <w:rFonts w:hint="cs"/>
          <w:rtl/>
        </w:rPr>
        <w:t>]</w:t>
      </w:r>
    </w:p>
    <w:p w:rsidR="001B08A8" w:rsidRPr="009E402D" w:rsidRDefault="001B08A8" w:rsidP="001B08A8">
      <w:pPr>
        <w:numPr>
          <w:ilvl w:val="0"/>
          <w:numId w:val="1"/>
        </w:numPr>
        <w:tabs>
          <w:tab w:val="left" w:pos="-1192"/>
        </w:tabs>
        <w:spacing w:after="0"/>
        <w:ind w:left="-1192" w:right="-1134" w:hanging="283"/>
        <w:jc w:val="both"/>
        <w:rPr>
          <w:b/>
          <w:bCs/>
        </w:rPr>
      </w:pPr>
      <w:proofErr w:type="spellStart"/>
      <w:r>
        <w:rPr>
          <w:rFonts w:hint="cs"/>
          <w:b/>
          <w:bCs/>
          <w:rtl/>
        </w:rPr>
        <w:t>תוד"ה</w:t>
      </w:r>
      <w:proofErr w:type="spellEnd"/>
      <w:r>
        <w:rPr>
          <w:rFonts w:hint="cs"/>
          <w:b/>
          <w:bCs/>
          <w:rtl/>
        </w:rPr>
        <w:t xml:space="preserve"> נפלו לה. </w:t>
      </w:r>
      <w:proofErr w:type="spellStart"/>
      <w:r>
        <w:rPr>
          <w:rFonts w:hint="cs"/>
          <w:b/>
          <w:bCs/>
          <w:rtl/>
        </w:rPr>
        <w:t>והתניא</w:t>
      </w:r>
      <w:proofErr w:type="spellEnd"/>
      <w:r>
        <w:rPr>
          <w:rFonts w:hint="cs"/>
          <w:b/>
          <w:bCs/>
          <w:rtl/>
        </w:rPr>
        <w:t xml:space="preserve"> ב"ש אומרים הפקר לעניים הפקר </w:t>
      </w:r>
      <w:proofErr w:type="spellStart"/>
      <w:r>
        <w:rPr>
          <w:rFonts w:hint="cs"/>
          <w:b/>
          <w:bCs/>
          <w:rtl/>
        </w:rPr>
        <w:t>וכו</w:t>
      </w:r>
      <w:proofErr w:type="spellEnd"/>
      <w:r>
        <w:rPr>
          <w:rFonts w:hint="cs"/>
          <w:b/>
          <w:bCs/>
          <w:rtl/>
        </w:rPr>
        <w:t xml:space="preserve">'. צ"ב </w:t>
      </w:r>
      <w:r>
        <w:rPr>
          <w:rFonts w:hint="cs"/>
          <w:rtl/>
        </w:rPr>
        <w:t xml:space="preserve">מדוע הביאו </w:t>
      </w:r>
      <w:proofErr w:type="spellStart"/>
      <w:r>
        <w:rPr>
          <w:rFonts w:hint="cs"/>
          <w:rtl/>
        </w:rPr>
        <w:t>תוס</w:t>
      </w:r>
      <w:proofErr w:type="spellEnd"/>
      <w:r>
        <w:rPr>
          <w:rFonts w:hint="cs"/>
          <w:rtl/>
        </w:rPr>
        <w:t xml:space="preserve">' קטע זה של הירושלמי הואיל ואין זה נוגע כלל לקושייתם. </w:t>
      </w:r>
      <w:proofErr w:type="spellStart"/>
      <w:r>
        <w:rPr>
          <w:rFonts w:hint="cs"/>
          <w:rtl/>
        </w:rPr>
        <w:t>ובקקיון</w:t>
      </w:r>
      <w:proofErr w:type="spellEnd"/>
      <w:r>
        <w:rPr>
          <w:rFonts w:hint="cs"/>
          <w:rtl/>
        </w:rPr>
        <w:t xml:space="preserve"> דיונה כ' לבאר </w:t>
      </w:r>
      <w:proofErr w:type="spellStart"/>
      <w:r>
        <w:rPr>
          <w:rFonts w:hint="cs"/>
          <w:rtl/>
        </w:rPr>
        <w:t>דתוס</w:t>
      </w:r>
      <w:proofErr w:type="spellEnd"/>
      <w:r>
        <w:rPr>
          <w:rFonts w:hint="cs"/>
          <w:rtl/>
        </w:rPr>
        <w:t xml:space="preserve">' הביאו זאת בכדי ללמוד שדבר שהוא מדעתו אינו חומר וכמו בהפקר אינו חומר לבעה"ב כי מפקיר מדעתו, כמו"כ בשתי שבתות לב"ש הוי חומר בשבילה הואיל ורוצה להתגרש והחומר תלוי בדעתה. </w:t>
      </w:r>
    </w:p>
    <w:p w:rsidR="001B08A8" w:rsidRPr="00644450" w:rsidRDefault="001B08A8" w:rsidP="001B08A8">
      <w:pPr>
        <w:numPr>
          <w:ilvl w:val="0"/>
          <w:numId w:val="1"/>
        </w:numPr>
        <w:tabs>
          <w:tab w:val="left" w:pos="-1192"/>
        </w:tabs>
        <w:spacing w:after="0"/>
        <w:ind w:left="-1192" w:right="-1134" w:hanging="283"/>
        <w:jc w:val="both"/>
        <w:rPr>
          <w:b/>
          <w:bCs/>
        </w:rPr>
      </w:pPr>
      <w:proofErr w:type="spellStart"/>
      <w:r>
        <w:rPr>
          <w:rFonts w:hint="cs"/>
          <w:b/>
          <w:bCs/>
          <w:rtl/>
        </w:rPr>
        <w:t>בא"ד</w:t>
      </w:r>
      <w:proofErr w:type="spellEnd"/>
      <w:r>
        <w:rPr>
          <w:rFonts w:hint="cs"/>
          <w:b/>
          <w:bCs/>
          <w:rtl/>
        </w:rPr>
        <w:t xml:space="preserve">. וי"ל שאין זה קולא אלא </w:t>
      </w:r>
      <w:proofErr w:type="spellStart"/>
      <w:r>
        <w:rPr>
          <w:rFonts w:hint="cs"/>
          <w:b/>
          <w:bCs/>
          <w:rtl/>
        </w:rPr>
        <w:t>חומרא</w:t>
      </w:r>
      <w:proofErr w:type="spellEnd"/>
      <w:r>
        <w:rPr>
          <w:rFonts w:hint="cs"/>
          <w:b/>
          <w:bCs/>
          <w:rtl/>
        </w:rPr>
        <w:t xml:space="preserve"> </w:t>
      </w:r>
      <w:proofErr w:type="spellStart"/>
      <w:r>
        <w:rPr>
          <w:rFonts w:hint="cs"/>
          <w:b/>
          <w:bCs/>
          <w:rtl/>
        </w:rPr>
        <w:t>וכו</w:t>
      </w:r>
      <w:proofErr w:type="spellEnd"/>
      <w:r>
        <w:rPr>
          <w:rFonts w:hint="cs"/>
          <w:b/>
          <w:bCs/>
          <w:rtl/>
        </w:rPr>
        <w:t xml:space="preserve">'. </w:t>
      </w:r>
      <w:r>
        <w:rPr>
          <w:rFonts w:hint="cs"/>
          <w:rtl/>
        </w:rPr>
        <w:t xml:space="preserve">מק' </w:t>
      </w:r>
      <w:proofErr w:type="spellStart"/>
      <w:r w:rsidRPr="009E402D">
        <w:rPr>
          <w:rFonts w:hint="cs"/>
          <w:b/>
          <w:bCs/>
          <w:rtl/>
        </w:rPr>
        <w:t>המהרש"ל</w:t>
      </w:r>
      <w:proofErr w:type="spellEnd"/>
      <w:r>
        <w:rPr>
          <w:rFonts w:hint="cs"/>
          <w:rtl/>
        </w:rPr>
        <w:t xml:space="preserve"> בשם העולם </w:t>
      </w:r>
      <w:proofErr w:type="spellStart"/>
      <w:r>
        <w:rPr>
          <w:rFonts w:hint="cs"/>
          <w:rtl/>
        </w:rPr>
        <w:t>דהו"ל</w:t>
      </w:r>
      <w:proofErr w:type="spellEnd"/>
      <w:r>
        <w:rPr>
          <w:rFonts w:hint="cs"/>
          <w:rtl/>
        </w:rPr>
        <w:t xml:space="preserve"> </w:t>
      </w:r>
      <w:proofErr w:type="spellStart"/>
      <w:r>
        <w:rPr>
          <w:rFonts w:hint="cs"/>
          <w:rtl/>
        </w:rPr>
        <w:t>לתוס</w:t>
      </w:r>
      <w:proofErr w:type="spellEnd"/>
      <w:r>
        <w:rPr>
          <w:rFonts w:hint="cs"/>
          <w:rtl/>
        </w:rPr>
        <w:t xml:space="preserve">' ליישב שאין זה חומר לב"ש הואיל ואם תחזור בה עדיף לה להמתין שבועיים. ומבאר </w:t>
      </w:r>
      <w:proofErr w:type="spellStart"/>
      <w:r w:rsidRPr="009E402D">
        <w:rPr>
          <w:rFonts w:hint="cs"/>
          <w:b/>
          <w:bCs/>
          <w:rtl/>
        </w:rPr>
        <w:t>המהרש"ל</w:t>
      </w:r>
      <w:proofErr w:type="spellEnd"/>
      <w:r>
        <w:rPr>
          <w:rFonts w:hint="cs"/>
          <w:rtl/>
        </w:rPr>
        <w:t xml:space="preserve"> דלא שייך לומר שאין זה חומר הואיל ואם לא תחזור תצטרך להמתין, לכן כתבו דלפי ב"ה אינו רק קולא הואיל ואם תחזור ולכן ב"ש לא מקרי חומר </w:t>
      </w:r>
      <w:proofErr w:type="spellStart"/>
      <w:r>
        <w:rPr>
          <w:rFonts w:hint="cs"/>
          <w:rtl/>
        </w:rPr>
        <w:t>כלפייהו</w:t>
      </w:r>
      <w:proofErr w:type="spellEnd"/>
      <w:r>
        <w:rPr>
          <w:rFonts w:hint="cs"/>
          <w:rtl/>
        </w:rPr>
        <w:t xml:space="preserve"> הואיל ולפי שניהם יש צד קולא </w:t>
      </w:r>
      <w:proofErr w:type="spellStart"/>
      <w:r>
        <w:rPr>
          <w:rFonts w:hint="cs"/>
          <w:rtl/>
        </w:rPr>
        <w:t>וחומרא</w:t>
      </w:r>
      <w:proofErr w:type="spellEnd"/>
      <w:r>
        <w:rPr>
          <w:rFonts w:hint="cs"/>
          <w:rtl/>
        </w:rPr>
        <w:t xml:space="preserve"> כלפי </w:t>
      </w:r>
      <w:proofErr w:type="spellStart"/>
      <w:r>
        <w:rPr>
          <w:rFonts w:hint="cs"/>
          <w:rtl/>
        </w:rPr>
        <w:t>האשה</w:t>
      </w:r>
      <w:proofErr w:type="spellEnd"/>
      <w:r>
        <w:rPr>
          <w:rFonts w:hint="cs"/>
          <w:rtl/>
        </w:rPr>
        <w:t xml:space="preserve">. ומק' </w:t>
      </w:r>
      <w:proofErr w:type="spellStart"/>
      <w:r w:rsidRPr="009E402D">
        <w:rPr>
          <w:rFonts w:hint="cs"/>
          <w:b/>
          <w:bCs/>
          <w:rtl/>
        </w:rPr>
        <w:t>הקקיון</w:t>
      </w:r>
      <w:proofErr w:type="spellEnd"/>
      <w:r w:rsidRPr="009E402D">
        <w:rPr>
          <w:rFonts w:hint="cs"/>
          <w:b/>
          <w:bCs/>
          <w:rtl/>
        </w:rPr>
        <w:t xml:space="preserve"> דיונה</w:t>
      </w:r>
      <w:r>
        <w:rPr>
          <w:rFonts w:hint="cs"/>
          <w:rtl/>
        </w:rPr>
        <w:t xml:space="preserve"> </w:t>
      </w:r>
      <w:proofErr w:type="spellStart"/>
      <w:r>
        <w:rPr>
          <w:rFonts w:hint="cs"/>
          <w:rtl/>
        </w:rPr>
        <w:t>דאכתי</w:t>
      </w:r>
      <w:proofErr w:type="spellEnd"/>
      <w:r>
        <w:rPr>
          <w:rFonts w:hint="cs"/>
          <w:rtl/>
        </w:rPr>
        <w:t xml:space="preserve"> הי' </w:t>
      </w:r>
      <w:proofErr w:type="spellStart"/>
      <w:r>
        <w:rPr>
          <w:rFonts w:hint="cs"/>
          <w:rtl/>
        </w:rPr>
        <w:t>תוס</w:t>
      </w:r>
      <w:proofErr w:type="spellEnd"/>
      <w:r>
        <w:rPr>
          <w:rFonts w:hint="cs"/>
          <w:rtl/>
        </w:rPr>
        <w:t xml:space="preserve">' יכולים לתרץ שאין זה חומר לפי ב"ש הואיל </w:t>
      </w:r>
      <w:proofErr w:type="spellStart"/>
      <w:r>
        <w:rPr>
          <w:rFonts w:hint="cs"/>
          <w:rtl/>
        </w:rPr>
        <w:t>ושוה</w:t>
      </w:r>
      <w:proofErr w:type="spellEnd"/>
      <w:r>
        <w:rPr>
          <w:rFonts w:hint="cs"/>
          <w:rtl/>
        </w:rPr>
        <w:t xml:space="preserve"> </w:t>
      </w:r>
      <w:proofErr w:type="spellStart"/>
      <w:r>
        <w:rPr>
          <w:rFonts w:hint="cs"/>
          <w:rtl/>
        </w:rPr>
        <w:t>לב"ה</w:t>
      </w:r>
      <w:proofErr w:type="spellEnd"/>
      <w:r>
        <w:rPr>
          <w:rFonts w:hint="cs"/>
          <w:rtl/>
        </w:rPr>
        <w:t xml:space="preserve"> דיש צד </w:t>
      </w:r>
      <w:proofErr w:type="spellStart"/>
      <w:r>
        <w:rPr>
          <w:rFonts w:hint="cs"/>
          <w:rtl/>
        </w:rPr>
        <w:t>חומרא</w:t>
      </w:r>
      <w:proofErr w:type="spellEnd"/>
      <w:r>
        <w:rPr>
          <w:rFonts w:hint="cs"/>
          <w:rtl/>
        </w:rPr>
        <w:t xml:space="preserve"> וצד קולא. ומבאר הנ"ל </w:t>
      </w:r>
      <w:proofErr w:type="spellStart"/>
      <w:r>
        <w:rPr>
          <w:rFonts w:hint="cs"/>
          <w:rtl/>
        </w:rPr>
        <w:t>דכוונת</w:t>
      </w:r>
      <w:proofErr w:type="spellEnd"/>
      <w:r>
        <w:rPr>
          <w:rFonts w:hint="cs"/>
          <w:rtl/>
        </w:rPr>
        <w:t xml:space="preserve"> </w:t>
      </w:r>
      <w:proofErr w:type="spellStart"/>
      <w:r>
        <w:rPr>
          <w:rFonts w:hint="cs"/>
          <w:rtl/>
        </w:rPr>
        <w:t>התוס</w:t>
      </w:r>
      <w:proofErr w:type="spellEnd"/>
      <w:r>
        <w:rPr>
          <w:rFonts w:hint="cs"/>
          <w:rtl/>
        </w:rPr>
        <w:t xml:space="preserve">' </w:t>
      </w:r>
      <w:proofErr w:type="spellStart"/>
      <w:r>
        <w:rPr>
          <w:rFonts w:hint="cs"/>
          <w:rtl/>
        </w:rPr>
        <w:t>דכל</w:t>
      </w:r>
      <w:proofErr w:type="spellEnd"/>
      <w:r>
        <w:rPr>
          <w:rFonts w:hint="cs"/>
          <w:rtl/>
        </w:rPr>
        <w:t xml:space="preserve"> מה שיש צד קולא </w:t>
      </w:r>
      <w:proofErr w:type="spellStart"/>
      <w:r>
        <w:rPr>
          <w:rFonts w:hint="cs"/>
          <w:rtl/>
        </w:rPr>
        <w:t>לאשה</w:t>
      </w:r>
      <w:proofErr w:type="spellEnd"/>
      <w:r>
        <w:rPr>
          <w:rFonts w:hint="cs"/>
          <w:rtl/>
        </w:rPr>
        <w:t xml:space="preserve"> זה רק מאחרי שעומדת להתגרש בשבת אחת ואולי במשך שבוע הבא תחזור בה, אבל לפי ב"ש שאינה חוזרת בכל השבוע השני' מלהתגרש א"כ א"א לומר שיש כאן צד קולא כלפה שהרי אינה רוצה להתחרט </w:t>
      </w:r>
      <w:proofErr w:type="spellStart"/>
      <w:r>
        <w:rPr>
          <w:rFonts w:hint="cs"/>
          <w:rtl/>
        </w:rPr>
        <w:t>כדחזינן</w:t>
      </w:r>
      <w:proofErr w:type="spellEnd"/>
      <w:r>
        <w:rPr>
          <w:rFonts w:hint="cs"/>
          <w:rtl/>
        </w:rPr>
        <w:t xml:space="preserve">, ולכן נקטו </w:t>
      </w:r>
      <w:proofErr w:type="spellStart"/>
      <w:r>
        <w:rPr>
          <w:rFonts w:hint="cs"/>
          <w:rtl/>
        </w:rPr>
        <w:t>תוס</w:t>
      </w:r>
      <w:proofErr w:type="spellEnd"/>
      <w:r>
        <w:rPr>
          <w:rFonts w:hint="cs"/>
          <w:rtl/>
        </w:rPr>
        <w:t>' מה שלפי ב"ה אינה קולא כי יתכן שתתחרט בשבוע השני'.</w:t>
      </w:r>
    </w:p>
    <w:p w:rsidR="001B08A8" w:rsidRPr="004D7C5B" w:rsidRDefault="001B08A8" w:rsidP="001B08A8">
      <w:pPr>
        <w:numPr>
          <w:ilvl w:val="0"/>
          <w:numId w:val="1"/>
        </w:numPr>
        <w:tabs>
          <w:tab w:val="left" w:pos="-1192"/>
        </w:tabs>
        <w:spacing w:after="0"/>
        <w:ind w:left="-1192" w:right="-1134" w:hanging="283"/>
        <w:jc w:val="both"/>
        <w:rPr>
          <w:b/>
          <w:bCs/>
        </w:rPr>
      </w:pPr>
      <w:r>
        <w:rPr>
          <w:rFonts w:hint="cs"/>
          <w:b/>
          <w:bCs/>
          <w:rtl/>
        </w:rPr>
        <w:t>רש"י ד"ה בזכותו.</w:t>
      </w:r>
      <w:r>
        <w:rPr>
          <w:rFonts w:hint="cs"/>
          <w:rtl/>
        </w:rPr>
        <w:t xml:space="preserve"> </w:t>
      </w:r>
      <w:r w:rsidRPr="00BD7ADB">
        <w:rPr>
          <w:rFonts w:hint="cs"/>
          <w:b/>
          <w:bCs/>
          <w:rtl/>
        </w:rPr>
        <w:t>כבר זכה בה ובנכסי'</w:t>
      </w:r>
      <w:r>
        <w:rPr>
          <w:rFonts w:hint="cs"/>
          <w:rtl/>
        </w:rPr>
        <w:t xml:space="preserve">. </w:t>
      </w:r>
      <w:r w:rsidRPr="00BD7ADB">
        <w:rPr>
          <w:rFonts w:hint="cs"/>
          <w:b/>
          <w:bCs/>
          <w:rtl/>
        </w:rPr>
        <w:t>צ"ב</w:t>
      </w:r>
      <w:r>
        <w:rPr>
          <w:rFonts w:hint="cs"/>
          <w:rtl/>
        </w:rPr>
        <w:t xml:space="preserve">, </w:t>
      </w:r>
      <w:proofErr w:type="spellStart"/>
      <w:r>
        <w:rPr>
          <w:rFonts w:hint="cs"/>
          <w:rtl/>
        </w:rPr>
        <w:t>דהלא</w:t>
      </w:r>
      <w:proofErr w:type="spellEnd"/>
      <w:r>
        <w:rPr>
          <w:rFonts w:hint="cs"/>
          <w:rtl/>
        </w:rPr>
        <w:t xml:space="preserve"> אינו זוכה בנכסי' אלא משעת </w:t>
      </w:r>
      <w:proofErr w:type="spellStart"/>
      <w:r>
        <w:rPr>
          <w:rFonts w:hint="cs"/>
          <w:rtl/>
        </w:rPr>
        <w:t>נשואין</w:t>
      </w:r>
      <w:proofErr w:type="spellEnd"/>
      <w:r>
        <w:rPr>
          <w:rFonts w:hint="cs"/>
          <w:rtl/>
        </w:rPr>
        <w:t xml:space="preserve"> ואילך. וכמו"כ אפשר להק' על לשון ר' יהודה באופן </w:t>
      </w:r>
      <w:proofErr w:type="spellStart"/>
      <w:r>
        <w:rPr>
          <w:rFonts w:hint="cs"/>
          <w:rtl/>
        </w:rPr>
        <w:t>דנפלו</w:t>
      </w:r>
      <w:proofErr w:type="spellEnd"/>
      <w:r>
        <w:rPr>
          <w:rFonts w:hint="cs"/>
          <w:rtl/>
        </w:rPr>
        <w:t xml:space="preserve"> לה </w:t>
      </w:r>
      <w:proofErr w:type="spellStart"/>
      <w:r>
        <w:rPr>
          <w:rFonts w:hint="cs"/>
          <w:rtl/>
        </w:rPr>
        <w:t>משנתארסה</w:t>
      </w:r>
      <w:proofErr w:type="spellEnd"/>
      <w:r>
        <w:rPr>
          <w:rFonts w:hint="cs"/>
          <w:rtl/>
        </w:rPr>
        <w:t xml:space="preserve"> "הואיל וזכה באשה לא יזכה בנכסים" </w:t>
      </w:r>
      <w:proofErr w:type="spellStart"/>
      <w:r>
        <w:rPr>
          <w:rFonts w:hint="cs"/>
          <w:rtl/>
        </w:rPr>
        <w:t>דבשעת</w:t>
      </w:r>
      <w:proofErr w:type="spellEnd"/>
      <w:r>
        <w:rPr>
          <w:rFonts w:hint="cs"/>
          <w:rtl/>
        </w:rPr>
        <w:t xml:space="preserve"> </w:t>
      </w:r>
      <w:proofErr w:type="spellStart"/>
      <w:r>
        <w:rPr>
          <w:rFonts w:hint="cs"/>
          <w:rtl/>
        </w:rPr>
        <w:t>ארוסין</w:t>
      </w:r>
      <w:proofErr w:type="spellEnd"/>
      <w:r>
        <w:rPr>
          <w:rFonts w:hint="cs"/>
          <w:rtl/>
        </w:rPr>
        <w:t xml:space="preserve"> אינו זוכה עדיין בפירות. </w:t>
      </w:r>
      <w:r w:rsidRPr="004D7C5B">
        <w:rPr>
          <w:rFonts w:hint="cs"/>
          <w:b/>
          <w:bCs/>
          <w:rtl/>
        </w:rPr>
        <w:t>ובאמת</w:t>
      </w:r>
      <w:r>
        <w:rPr>
          <w:rFonts w:hint="cs"/>
          <w:rtl/>
        </w:rPr>
        <w:t xml:space="preserve"> נראה, דלפי מה שנתבאר [</w:t>
      </w:r>
      <w:proofErr w:type="spellStart"/>
      <w:r>
        <w:rPr>
          <w:rFonts w:hint="cs"/>
          <w:rtl/>
        </w:rPr>
        <w:t>ס"ק</w:t>
      </w:r>
      <w:proofErr w:type="spellEnd"/>
      <w:r>
        <w:rPr>
          <w:rFonts w:hint="cs"/>
          <w:rtl/>
        </w:rPr>
        <w:t xml:space="preserve"> א,ב] </w:t>
      </w:r>
      <w:proofErr w:type="spellStart"/>
      <w:r>
        <w:rPr>
          <w:rFonts w:hint="cs"/>
          <w:rtl/>
        </w:rPr>
        <w:t>דביטול</w:t>
      </w:r>
      <w:proofErr w:type="spellEnd"/>
      <w:r>
        <w:rPr>
          <w:rFonts w:hint="cs"/>
          <w:rtl/>
        </w:rPr>
        <w:t xml:space="preserve"> המכירה אינו </w:t>
      </w:r>
      <w:proofErr w:type="spellStart"/>
      <w:r>
        <w:rPr>
          <w:rFonts w:hint="cs"/>
          <w:rtl/>
        </w:rPr>
        <w:t>מכח</w:t>
      </w:r>
      <w:proofErr w:type="spellEnd"/>
      <w:r>
        <w:rPr>
          <w:rFonts w:hint="cs"/>
          <w:rtl/>
        </w:rPr>
        <w:t xml:space="preserve"> בעלות של </w:t>
      </w:r>
      <w:proofErr w:type="spellStart"/>
      <w:r>
        <w:rPr>
          <w:rFonts w:hint="cs"/>
          <w:rtl/>
        </w:rPr>
        <w:t>הקנין</w:t>
      </w:r>
      <w:proofErr w:type="spellEnd"/>
      <w:r>
        <w:rPr>
          <w:rFonts w:hint="cs"/>
          <w:rtl/>
        </w:rPr>
        <w:t xml:space="preserve"> פירות אלא היא תקנה מיוחדת שיבטל המכירה </w:t>
      </w:r>
      <w:proofErr w:type="spellStart"/>
      <w:r>
        <w:rPr>
          <w:rFonts w:hint="cs"/>
          <w:rtl/>
        </w:rPr>
        <w:t>לענין</w:t>
      </w:r>
      <w:proofErr w:type="spellEnd"/>
      <w:r>
        <w:rPr>
          <w:rFonts w:hint="cs"/>
          <w:rtl/>
        </w:rPr>
        <w:t xml:space="preserve"> פירות בחייה גם טרם תקנת </w:t>
      </w:r>
      <w:proofErr w:type="spellStart"/>
      <w:r>
        <w:rPr>
          <w:rFonts w:hint="cs"/>
          <w:rtl/>
        </w:rPr>
        <w:t>אושא</w:t>
      </w:r>
      <w:proofErr w:type="spellEnd"/>
      <w:r>
        <w:rPr>
          <w:rFonts w:hint="cs"/>
          <w:rtl/>
        </w:rPr>
        <w:t xml:space="preserve">, א"כ מה </w:t>
      </w:r>
      <w:proofErr w:type="spellStart"/>
      <w:r>
        <w:rPr>
          <w:rFonts w:hint="cs"/>
          <w:rtl/>
        </w:rPr>
        <w:t>דתנן</w:t>
      </w:r>
      <w:proofErr w:type="spellEnd"/>
      <w:r>
        <w:rPr>
          <w:rFonts w:hint="cs"/>
          <w:rtl/>
        </w:rPr>
        <w:t xml:space="preserve"> </w:t>
      </w:r>
      <w:proofErr w:type="spellStart"/>
      <w:r>
        <w:rPr>
          <w:rFonts w:hint="cs"/>
          <w:rtl/>
        </w:rPr>
        <w:t>זכיי</w:t>
      </w:r>
      <w:proofErr w:type="spellEnd"/>
      <w:r>
        <w:rPr>
          <w:rFonts w:hint="cs"/>
          <w:rtl/>
        </w:rPr>
        <w:t xml:space="preserve">' בנכסים אין הכוונה </w:t>
      </w:r>
      <w:proofErr w:type="spellStart"/>
      <w:r>
        <w:rPr>
          <w:rFonts w:hint="cs"/>
          <w:rtl/>
        </w:rPr>
        <w:t>זכיי</w:t>
      </w:r>
      <w:proofErr w:type="spellEnd"/>
      <w:r>
        <w:rPr>
          <w:rFonts w:hint="cs"/>
          <w:rtl/>
        </w:rPr>
        <w:t xml:space="preserve">' ממש אלא שבטל המכירה כאילו הי' זוכה בנכסים. ונר' דלפי מה שנתבאר צד באחרונים </w:t>
      </w:r>
      <w:proofErr w:type="spellStart"/>
      <w:r>
        <w:rPr>
          <w:rFonts w:hint="cs"/>
          <w:rtl/>
        </w:rPr>
        <w:t>דתקנת</w:t>
      </w:r>
      <w:proofErr w:type="spellEnd"/>
      <w:r>
        <w:rPr>
          <w:rFonts w:hint="cs"/>
          <w:rtl/>
        </w:rPr>
        <w:t xml:space="preserve"> חז"ל בביטול מכר משנה את בעלותו של </w:t>
      </w:r>
      <w:proofErr w:type="spellStart"/>
      <w:r>
        <w:rPr>
          <w:rFonts w:hint="cs"/>
          <w:rtl/>
        </w:rPr>
        <w:t>הקנין</w:t>
      </w:r>
      <w:proofErr w:type="spellEnd"/>
      <w:r>
        <w:rPr>
          <w:rFonts w:hint="cs"/>
          <w:rtl/>
        </w:rPr>
        <w:t xml:space="preserve"> פירות שיחשב כבעלות בקרקע, מ"מ כל זה שייך לאחר </w:t>
      </w:r>
      <w:proofErr w:type="spellStart"/>
      <w:r>
        <w:rPr>
          <w:rFonts w:hint="cs"/>
          <w:rtl/>
        </w:rPr>
        <w:t>נשואין</w:t>
      </w:r>
      <w:proofErr w:type="spellEnd"/>
      <w:r>
        <w:rPr>
          <w:rFonts w:hint="cs"/>
          <w:rtl/>
        </w:rPr>
        <w:t xml:space="preserve"> אבל לא משעת </w:t>
      </w:r>
      <w:proofErr w:type="spellStart"/>
      <w:r>
        <w:rPr>
          <w:rFonts w:hint="cs"/>
          <w:rtl/>
        </w:rPr>
        <w:t>ארוסין</w:t>
      </w:r>
      <w:proofErr w:type="spellEnd"/>
      <w:r>
        <w:rPr>
          <w:rFonts w:hint="cs"/>
          <w:rtl/>
        </w:rPr>
        <w:t xml:space="preserve"> שיחשב שיש לו לבעל זכי'' בגוף הנכסים.</w:t>
      </w:r>
      <w:r>
        <w:rPr>
          <w:rFonts w:hint="cs"/>
          <w:b/>
          <w:bCs/>
          <w:rtl/>
        </w:rPr>
        <w:t xml:space="preserve"> </w:t>
      </w:r>
      <w:r w:rsidRPr="00AC7FF3">
        <w:rPr>
          <w:rFonts w:hint="cs"/>
          <w:b/>
          <w:bCs/>
          <w:rtl/>
        </w:rPr>
        <w:t>ויש לומר עוד</w:t>
      </w:r>
      <w:r>
        <w:rPr>
          <w:rFonts w:hint="cs"/>
          <w:rtl/>
        </w:rPr>
        <w:t xml:space="preserve">, </w:t>
      </w:r>
      <w:proofErr w:type="spellStart"/>
      <w:r>
        <w:rPr>
          <w:rFonts w:hint="cs"/>
          <w:rtl/>
        </w:rPr>
        <w:t>דהואיל</w:t>
      </w:r>
      <w:proofErr w:type="spellEnd"/>
      <w:r>
        <w:rPr>
          <w:rFonts w:hint="cs"/>
          <w:rtl/>
        </w:rPr>
        <w:t xml:space="preserve"> ויכול לתבוע </w:t>
      </w:r>
      <w:proofErr w:type="spellStart"/>
      <w:r>
        <w:rPr>
          <w:rFonts w:hint="cs"/>
          <w:rtl/>
        </w:rPr>
        <w:t>נשואין</w:t>
      </w:r>
      <w:proofErr w:type="spellEnd"/>
      <w:r>
        <w:rPr>
          <w:rFonts w:hint="cs"/>
          <w:rtl/>
        </w:rPr>
        <w:t xml:space="preserve"> </w:t>
      </w:r>
      <w:proofErr w:type="spellStart"/>
      <w:r>
        <w:rPr>
          <w:rFonts w:hint="cs"/>
          <w:rtl/>
        </w:rPr>
        <w:t>מכח</w:t>
      </w:r>
      <w:proofErr w:type="spellEnd"/>
      <w:r>
        <w:rPr>
          <w:rFonts w:hint="cs"/>
          <w:rtl/>
        </w:rPr>
        <w:t xml:space="preserve"> </w:t>
      </w:r>
      <w:proofErr w:type="spellStart"/>
      <w:r>
        <w:rPr>
          <w:rFonts w:hint="cs"/>
          <w:rtl/>
        </w:rPr>
        <w:t>הקדושין</w:t>
      </w:r>
      <w:proofErr w:type="spellEnd"/>
      <w:r>
        <w:rPr>
          <w:rFonts w:hint="cs"/>
          <w:rtl/>
        </w:rPr>
        <w:t xml:space="preserve"> ויהא לו זכות וקנין בפירות, א"כ מעתה בשעת </w:t>
      </w:r>
      <w:proofErr w:type="spellStart"/>
      <w:r>
        <w:rPr>
          <w:rFonts w:hint="cs"/>
          <w:rtl/>
        </w:rPr>
        <w:t>ארוסין</w:t>
      </w:r>
      <w:proofErr w:type="spellEnd"/>
      <w:r>
        <w:rPr>
          <w:rFonts w:hint="cs"/>
          <w:rtl/>
        </w:rPr>
        <w:t xml:space="preserve"> נחשב שיש לו כבר זכות </w:t>
      </w:r>
      <w:proofErr w:type="spellStart"/>
      <w:r>
        <w:rPr>
          <w:rFonts w:hint="cs"/>
          <w:rtl/>
        </w:rPr>
        <w:t>לענין</w:t>
      </w:r>
      <w:proofErr w:type="spellEnd"/>
      <w:r>
        <w:rPr>
          <w:rFonts w:hint="cs"/>
          <w:rtl/>
        </w:rPr>
        <w:t xml:space="preserve"> </w:t>
      </w:r>
      <w:proofErr w:type="spellStart"/>
      <w:r>
        <w:rPr>
          <w:rFonts w:hint="cs"/>
          <w:rtl/>
        </w:rPr>
        <w:t>הקנין</w:t>
      </w:r>
      <w:proofErr w:type="spellEnd"/>
      <w:r>
        <w:rPr>
          <w:rFonts w:hint="cs"/>
          <w:rtl/>
        </w:rPr>
        <w:t xml:space="preserve"> שלאחר </w:t>
      </w:r>
      <w:proofErr w:type="spellStart"/>
      <w:r>
        <w:rPr>
          <w:rFonts w:hint="cs"/>
          <w:rtl/>
        </w:rPr>
        <w:t>נשואין</w:t>
      </w:r>
      <w:proofErr w:type="spellEnd"/>
      <w:r>
        <w:rPr>
          <w:rFonts w:hint="cs"/>
          <w:rtl/>
        </w:rPr>
        <w:t xml:space="preserve"> בכדי שלא יוכל למכור לכתחילה. [ולא שייך לומר דיש לו כבר משעת </w:t>
      </w:r>
      <w:proofErr w:type="spellStart"/>
      <w:r>
        <w:rPr>
          <w:rFonts w:hint="cs"/>
          <w:rtl/>
        </w:rPr>
        <w:t>ארוסין</w:t>
      </w:r>
      <w:proofErr w:type="spellEnd"/>
      <w:r>
        <w:rPr>
          <w:rFonts w:hint="cs"/>
          <w:rtl/>
        </w:rPr>
        <w:t xml:space="preserve"> </w:t>
      </w:r>
      <w:proofErr w:type="spellStart"/>
      <w:r>
        <w:rPr>
          <w:rFonts w:hint="cs"/>
          <w:rtl/>
        </w:rPr>
        <w:t>קנין</w:t>
      </w:r>
      <w:proofErr w:type="spellEnd"/>
      <w:r>
        <w:rPr>
          <w:rFonts w:hint="cs"/>
          <w:rtl/>
        </w:rPr>
        <w:t xml:space="preserve"> על לאחר זמן </w:t>
      </w:r>
      <w:proofErr w:type="spellStart"/>
      <w:r>
        <w:rPr>
          <w:rFonts w:hint="cs"/>
          <w:rtl/>
        </w:rPr>
        <w:t>הנשואין</w:t>
      </w:r>
      <w:proofErr w:type="spellEnd"/>
      <w:r>
        <w:rPr>
          <w:rFonts w:hint="cs"/>
          <w:rtl/>
        </w:rPr>
        <w:t xml:space="preserve">, </w:t>
      </w:r>
      <w:proofErr w:type="spellStart"/>
      <w:r>
        <w:rPr>
          <w:rFonts w:hint="cs"/>
          <w:rtl/>
        </w:rPr>
        <w:t>דמיהכ"ת</w:t>
      </w:r>
      <w:proofErr w:type="spellEnd"/>
      <w:r>
        <w:rPr>
          <w:rFonts w:hint="cs"/>
          <w:rtl/>
        </w:rPr>
        <w:t xml:space="preserve"> נאמר כן, </w:t>
      </w:r>
      <w:proofErr w:type="spellStart"/>
      <w:r>
        <w:rPr>
          <w:rFonts w:hint="cs"/>
          <w:rtl/>
        </w:rPr>
        <w:t>שו"ר</w:t>
      </w:r>
      <w:proofErr w:type="spellEnd"/>
      <w:r>
        <w:rPr>
          <w:rFonts w:hint="cs"/>
          <w:rtl/>
        </w:rPr>
        <w:t xml:space="preserve"> בספר </w:t>
      </w:r>
      <w:r w:rsidRPr="00196E03">
        <w:rPr>
          <w:rFonts w:hint="cs"/>
          <w:b/>
          <w:bCs/>
          <w:rtl/>
        </w:rPr>
        <w:t>יוסף לקח</w:t>
      </w:r>
      <w:r>
        <w:rPr>
          <w:rFonts w:hint="cs"/>
          <w:rtl/>
        </w:rPr>
        <w:t xml:space="preserve"> על כתובות שכתב כן </w:t>
      </w:r>
      <w:proofErr w:type="spellStart"/>
      <w:r>
        <w:rPr>
          <w:rFonts w:hint="cs"/>
          <w:rtl/>
        </w:rPr>
        <w:t>דקונה</w:t>
      </w:r>
      <w:proofErr w:type="spellEnd"/>
      <w:r>
        <w:rPr>
          <w:rFonts w:hint="cs"/>
          <w:rtl/>
        </w:rPr>
        <w:t xml:space="preserve"> מיד בשעת </w:t>
      </w:r>
      <w:proofErr w:type="spellStart"/>
      <w:r>
        <w:rPr>
          <w:rFonts w:hint="cs"/>
          <w:rtl/>
        </w:rPr>
        <w:t>ארוסין</w:t>
      </w:r>
      <w:proofErr w:type="spellEnd"/>
      <w:r>
        <w:rPr>
          <w:rFonts w:hint="cs"/>
          <w:rtl/>
        </w:rPr>
        <w:t xml:space="preserve"> </w:t>
      </w:r>
      <w:proofErr w:type="spellStart"/>
      <w:r>
        <w:rPr>
          <w:rFonts w:hint="cs"/>
          <w:rtl/>
        </w:rPr>
        <w:t>לענין</w:t>
      </w:r>
      <w:proofErr w:type="spellEnd"/>
      <w:r>
        <w:rPr>
          <w:rFonts w:hint="cs"/>
          <w:rtl/>
        </w:rPr>
        <w:t xml:space="preserve"> אחר </w:t>
      </w:r>
      <w:proofErr w:type="spellStart"/>
      <w:r>
        <w:rPr>
          <w:rFonts w:hint="cs"/>
          <w:rtl/>
        </w:rPr>
        <w:t>נשואין</w:t>
      </w:r>
      <w:proofErr w:type="spellEnd"/>
      <w:r>
        <w:rPr>
          <w:rFonts w:hint="cs"/>
          <w:rtl/>
        </w:rPr>
        <w:t xml:space="preserve">, </w:t>
      </w:r>
      <w:r w:rsidRPr="00196E03">
        <w:rPr>
          <w:rFonts w:hint="cs"/>
          <w:b/>
          <w:bCs/>
          <w:rtl/>
        </w:rPr>
        <w:t>וצ"ב</w:t>
      </w:r>
      <w:r>
        <w:rPr>
          <w:rFonts w:hint="cs"/>
          <w:rtl/>
        </w:rPr>
        <w:t xml:space="preserve">]  </w:t>
      </w:r>
    </w:p>
    <w:p w:rsidR="0098458B" w:rsidRPr="00D909E0" w:rsidRDefault="001B08A8" w:rsidP="0098458B">
      <w:pPr>
        <w:numPr>
          <w:ilvl w:val="0"/>
          <w:numId w:val="1"/>
        </w:numPr>
        <w:tabs>
          <w:tab w:val="left" w:pos="-1192"/>
        </w:tabs>
        <w:spacing w:after="0"/>
        <w:ind w:left="-1192" w:right="-1134" w:hanging="283"/>
        <w:jc w:val="both"/>
        <w:rPr>
          <w:b/>
          <w:bCs/>
        </w:rPr>
      </w:pPr>
      <w:r>
        <w:rPr>
          <w:rFonts w:hint="cs"/>
          <w:rtl/>
        </w:rPr>
        <w:t xml:space="preserve"> </w:t>
      </w:r>
      <w:proofErr w:type="spellStart"/>
      <w:r w:rsidRPr="00150E08">
        <w:rPr>
          <w:rFonts w:hint="cs"/>
          <w:b/>
          <w:bCs/>
          <w:rtl/>
        </w:rPr>
        <w:t>גמ</w:t>
      </w:r>
      <w:proofErr w:type="spellEnd"/>
      <w:r w:rsidRPr="00150E08">
        <w:rPr>
          <w:rFonts w:hint="cs"/>
          <w:b/>
          <w:bCs/>
          <w:rtl/>
        </w:rPr>
        <w:t xml:space="preserve">'. מאי שנא רישא דלא פליגי ומאי שנא סיפא </w:t>
      </w:r>
      <w:proofErr w:type="spellStart"/>
      <w:r w:rsidRPr="00150E08">
        <w:rPr>
          <w:rFonts w:hint="cs"/>
          <w:b/>
          <w:bCs/>
          <w:rtl/>
        </w:rPr>
        <w:t>דפליגי</w:t>
      </w:r>
      <w:proofErr w:type="spellEnd"/>
      <w:r>
        <w:rPr>
          <w:rFonts w:hint="cs"/>
          <w:rtl/>
        </w:rPr>
        <w:t xml:space="preserve">. לכאורה לפי ר"ג יש להק' כן מאי שנא בנפלו עד שלא נשאת ונשאת הדין הוא שרק לכתחילה לא תמכור, ואילו בנפלו לה משנשאת אפי' בדיעבד בטל המקח, הרי סו"ס יש לו אותו זכות באכילת פירות. וכנראה שזה הי' פשוט </w:t>
      </w:r>
      <w:proofErr w:type="spellStart"/>
      <w:r>
        <w:rPr>
          <w:rFonts w:hint="cs"/>
          <w:rtl/>
        </w:rPr>
        <w:t>להגמ</w:t>
      </w:r>
      <w:proofErr w:type="spellEnd"/>
      <w:r>
        <w:rPr>
          <w:rFonts w:hint="cs"/>
          <w:rtl/>
        </w:rPr>
        <w:t xml:space="preserve">' </w:t>
      </w:r>
      <w:proofErr w:type="spellStart"/>
      <w:r>
        <w:rPr>
          <w:rFonts w:hint="cs"/>
          <w:rtl/>
        </w:rPr>
        <w:t>דהואיל</w:t>
      </w:r>
      <w:proofErr w:type="spellEnd"/>
      <w:r>
        <w:rPr>
          <w:rFonts w:hint="cs"/>
          <w:rtl/>
        </w:rPr>
        <w:t xml:space="preserve"> וזכות פירות הוא רק לאחר שנשאה לכן </w:t>
      </w:r>
      <w:proofErr w:type="spellStart"/>
      <w:r>
        <w:rPr>
          <w:rFonts w:hint="cs"/>
          <w:rtl/>
        </w:rPr>
        <w:t>היכא</w:t>
      </w:r>
      <w:proofErr w:type="spellEnd"/>
      <w:r>
        <w:rPr>
          <w:rFonts w:hint="cs"/>
          <w:rtl/>
        </w:rPr>
        <w:t xml:space="preserve"> שהנכסים נפלו לה משנישאת יש </w:t>
      </w:r>
      <w:r>
        <w:rPr>
          <w:rFonts w:hint="cs"/>
          <w:rtl/>
        </w:rPr>
        <w:lastRenderedPageBreak/>
        <w:t xml:space="preserve">לו זכות בעצם הקרקע לפירות ולכן בטל המקח, ובנפלו לה קודם שנשאת אינו מקבל זכות בקרקע רק זכות לאכול פירות, ולכתחילה לא תמכור מטעם תקנה מיוחדת של חז"ל. אך כאן ברישא </w:t>
      </w:r>
      <w:proofErr w:type="spellStart"/>
      <w:r>
        <w:rPr>
          <w:rFonts w:hint="cs"/>
          <w:rtl/>
        </w:rPr>
        <w:t>דבארוסה</w:t>
      </w:r>
      <w:proofErr w:type="spellEnd"/>
      <w:r>
        <w:rPr>
          <w:rFonts w:hint="cs"/>
          <w:rtl/>
        </w:rPr>
        <w:t xml:space="preserve"> אין לה פירות ומה שלא תמכור לכתחילה הוא מחמת תקנת חז"ל שלא תגרום לבטל מכירתו, א"כ מדוע לא תיקנו כן גם </w:t>
      </w:r>
      <w:proofErr w:type="spellStart"/>
      <w:r>
        <w:rPr>
          <w:rFonts w:hint="cs"/>
          <w:rtl/>
        </w:rPr>
        <w:t>לענין</w:t>
      </w:r>
      <w:proofErr w:type="spellEnd"/>
      <w:r>
        <w:rPr>
          <w:rFonts w:hint="cs"/>
          <w:rtl/>
        </w:rPr>
        <w:t xml:space="preserve"> נפלו לה קודם </w:t>
      </w:r>
      <w:proofErr w:type="spellStart"/>
      <w:r>
        <w:rPr>
          <w:rFonts w:hint="cs"/>
          <w:rtl/>
        </w:rPr>
        <w:t>שנתארסה</w:t>
      </w:r>
      <w:proofErr w:type="spellEnd"/>
      <w:r>
        <w:rPr>
          <w:rFonts w:hint="cs"/>
          <w:rtl/>
        </w:rPr>
        <w:t xml:space="preserve"> שלא תמכור לכתחילה.</w:t>
      </w:r>
      <w:r>
        <w:rPr>
          <w:rFonts w:hint="cs"/>
          <w:b/>
          <w:bCs/>
          <w:rtl/>
        </w:rPr>
        <w:t xml:space="preserve"> </w:t>
      </w:r>
      <w:r w:rsidR="0098458B">
        <w:rPr>
          <w:rFonts w:hint="cs"/>
          <w:b/>
          <w:bCs/>
          <w:rtl/>
        </w:rPr>
        <w:t xml:space="preserve">ומה </w:t>
      </w:r>
      <w:r w:rsidR="0098458B">
        <w:rPr>
          <w:rFonts w:hint="cs"/>
          <w:rtl/>
        </w:rPr>
        <w:t xml:space="preserve">שביארנו הוא לפי הצד שביטול המקח לפירות בחייה בנפלו לאחר שנישאת אינה תקנה מיוחדת רק מחמת עצם תקנת הפירות לבעל, וא"כ מה שבנפלו לה קודם שנשאת אין המכר בטל בדיעבד בהכרח כי אז אין לו </w:t>
      </w:r>
      <w:proofErr w:type="spellStart"/>
      <w:r w:rsidR="0098458B">
        <w:rPr>
          <w:rFonts w:hint="cs"/>
          <w:rtl/>
        </w:rPr>
        <w:t>קנין</w:t>
      </w:r>
      <w:proofErr w:type="spellEnd"/>
      <w:r w:rsidR="0098458B">
        <w:rPr>
          <w:rFonts w:hint="cs"/>
          <w:rtl/>
        </w:rPr>
        <w:t xml:space="preserve"> בקרקע לפירות, אך כמובן שקשה מסברא לומר דיש ב' אופנים בעצם תקנת פירות.</w:t>
      </w:r>
      <w:r w:rsidR="0098458B" w:rsidRPr="004B4394">
        <w:rPr>
          <w:rFonts w:hint="cs"/>
          <w:b/>
          <w:bCs/>
          <w:rtl/>
        </w:rPr>
        <w:t xml:space="preserve"> מאידך</w:t>
      </w:r>
      <w:r w:rsidR="0098458B">
        <w:rPr>
          <w:rFonts w:hint="cs"/>
          <w:rtl/>
        </w:rPr>
        <w:t xml:space="preserve">, לפי מה שנתבאר </w:t>
      </w:r>
      <w:proofErr w:type="spellStart"/>
      <w:r w:rsidR="0098458B">
        <w:rPr>
          <w:rFonts w:hint="cs"/>
          <w:rtl/>
        </w:rPr>
        <w:t>אצלינו</w:t>
      </w:r>
      <w:proofErr w:type="spellEnd"/>
      <w:r w:rsidR="0098458B">
        <w:rPr>
          <w:rFonts w:hint="cs"/>
          <w:rtl/>
        </w:rPr>
        <w:t xml:space="preserve"> [</w:t>
      </w:r>
      <w:proofErr w:type="spellStart"/>
      <w:r w:rsidR="0098458B">
        <w:rPr>
          <w:rFonts w:hint="cs"/>
          <w:rtl/>
        </w:rPr>
        <w:t>ס"ק</w:t>
      </w:r>
      <w:proofErr w:type="spellEnd"/>
      <w:r w:rsidR="0098458B">
        <w:rPr>
          <w:rFonts w:hint="cs"/>
          <w:rtl/>
        </w:rPr>
        <w:t xml:space="preserve"> א,ב,ג] בש</w:t>
      </w:r>
      <w:r w:rsidR="0098458B" w:rsidRPr="00242818">
        <w:rPr>
          <w:rFonts w:hint="cs"/>
          <w:rtl/>
        </w:rPr>
        <w:t>ם</w:t>
      </w:r>
      <w:r w:rsidR="0098458B" w:rsidRPr="00242818">
        <w:rPr>
          <w:rFonts w:hint="cs"/>
          <w:b/>
          <w:bCs/>
          <w:rtl/>
        </w:rPr>
        <w:t xml:space="preserve"> האחרונים</w:t>
      </w:r>
      <w:r w:rsidR="0098458B">
        <w:rPr>
          <w:rFonts w:hint="cs"/>
          <w:rtl/>
        </w:rPr>
        <w:t xml:space="preserve"> </w:t>
      </w:r>
      <w:proofErr w:type="spellStart"/>
      <w:r w:rsidR="0098458B">
        <w:rPr>
          <w:rFonts w:hint="cs"/>
          <w:rtl/>
        </w:rPr>
        <w:t>דביטול</w:t>
      </w:r>
      <w:proofErr w:type="spellEnd"/>
      <w:r w:rsidR="0098458B">
        <w:rPr>
          <w:rFonts w:hint="cs"/>
          <w:rtl/>
        </w:rPr>
        <w:t xml:space="preserve"> המקח לפירות בחייה אינו מעיקר תקנת הפירות אלא תקנה מיוחדת, א"כ יש לבאר בקלות </w:t>
      </w:r>
      <w:proofErr w:type="spellStart"/>
      <w:r w:rsidR="0098458B">
        <w:rPr>
          <w:rFonts w:hint="cs"/>
          <w:rtl/>
        </w:rPr>
        <w:t>דרק</w:t>
      </w:r>
      <w:proofErr w:type="spellEnd"/>
      <w:r w:rsidR="0098458B">
        <w:rPr>
          <w:rFonts w:hint="cs"/>
          <w:rtl/>
        </w:rPr>
        <w:t xml:space="preserve"> בקרקע שהי' לה אפשרות למכור לפני שיש לו זכות בפועל בפירות אז גם לאחר שנישאת אם מכרה </w:t>
      </w:r>
      <w:proofErr w:type="spellStart"/>
      <w:r w:rsidR="0098458B">
        <w:rPr>
          <w:rFonts w:hint="cs"/>
          <w:rtl/>
        </w:rPr>
        <w:t>ס"ל</w:t>
      </w:r>
      <w:proofErr w:type="spellEnd"/>
      <w:r w:rsidR="0098458B">
        <w:rPr>
          <w:rFonts w:hint="cs"/>
          <w:rtl/>
        </w:rPr>
        <w:t xml:space="preserve"> לר"ג שאין לבטל המכירה. לא כן, בנפל לאחר שנישאת שיש לו מיד זכות בפירות ולא הי' לה אפשרות למכור לפני כן דיש ביטול מקח </w:t>
      </w:r>
      <w:proofErr w:type="spellStart"/>
      <w:r w:rsidR="0098458B">
        <w:rPr>
          <w:rFonts w:hint="cs"/>
          <w:rtl/>
        </w:rPr>
        <w:t>מכח</w:t>
      </w:r>
      <w:proofErr w:type="spellEnd"/>
      <w:r w:rsidR="0098458B">
        <w:rPr>
          <w:rFonts w:hint="cs"/>
          <w:rtl/>
        </w:rPr>
        <w:t xml:space="preserve"> תקנת חז"ל.</w:t>
      </w:r>
    </w:p>
    <w:p w:rsidR="0098458B" w:rsidRPr="00835ADA" w:rsidRDefault="0098458B" w:rsidP="0098458B">
      <w:pPr>
        <w:numPr>
          <w:ilvl w:val="0"/>
          <w:numId w:val="1"/>
        </w:numPr>
        <w:tabs>
          <w:tab w:val="left" w:pos="-1192"/>
        </w:tabs>
        <w:spacing w:after="0"/>
        <w:ind w:left="-1192" w:right="-1134" w:hanging="283"/>
        <w:jc w:val="both"/>
        <w:rPr>
          <w:b/>
          <w:bCs/>
        </w:rPr>
      </w:pPr>
      <w:proofErr w:type="spellStart"/>
      <w:r w:rsidRPr="00040845">
        <w:rPr>
          <w:rFonts w:hint="cs"/>
          <w:b/>
          <w:bCs/>
          <w:rtl/>
        </w:rPr>
        <w:t>תוד"ה</w:t>
      </w:r>
      <w:proofErr w:type="spellEnd"/>
      <w:r w:rsidRPr="00040845">
        <w:rPr>
          <w:rFonts w:hint="cs"/>
          <w:b/>
          <w:bCs/>
          <w:rtl/>
        </w:rPr>
        <w:t xml:space="preserve"> סיפא.  </w:t>
      </w:r>
      <w:proofErr w:type="spellStart"/>
      <w:r w:rsidRPr="00040845">
        <w:rPr>
          <w:rFonts w:hint="cs"/>
          <w:b/>
          <w:bCs/>
          <w:rtl/>
        </w:rPr>
        <w:t>הויא</w:t>
      </w:r>
      <w:proofErr w:type="spellEnd"/>
      <w:r w:rsidRPr="00040845">
        <w:rPr>
          <w:rFonts w:hint="cs"/>
          <w:b/>
          <w:bCs/>
          <w:rtl/>
        </w:rPr>
        <w:t xml:space="preserve"> </w:t>
      </w:r>
      <w:proofErr w:type="spellStart"/>
      <w:r w:rsidRPr="00040845">
        <w:rPr>
          <w:rFonts w:hint="cs"/>
          <w:b/>
          <w:bCs/>
          <w:rtl/>
        </w:rPr>
        <w:t>איהי</w:t>
      </w:r>
      <w:proofErr w:type="spellEnd"/>
      <w:r w:rsidRPr="00040845">
        <w:rPr>
          <w:rFonts w:hint="cs"/>
          <w:b/>
          <w:bCs/>
          <w:rtl/>
        </w:rPr>
        <w:t xml:space="preserve"> ודאי ויבם ספק ואין ספק מוציא מידי ודאי</w:t>
      </w:r>
      <w:r>
        <w:rPr>
          <w:rFonts w:hint="cs"/>
          <w:rtl/>
        </w:rPr>
        <w:t xml:space="preserve">. </w:t>
      </w:r>
      <w:proofErr w:type="spellStart"/>
      <w:r w:rsidRPr="00040845">
        <w:rPr>
          <w:rFonts w:hint="cs"/>
          <w:b/>
          <w:bCs/>
          <w:rtl/>
        </w:rPr>
        <w:t>בתוס</w:t>
      </w:r>
      <w:proofErr w:type="spellEnd"/>
      <w:r w:rsidRPr="00040845">
        <w:rPr>
          <w:rFonts w:hint="cs"/>
          <w:b/>
          <w:bCs/>
          <w:rtl/>
        </w:rPr>
        <w:t>' יו"ט</w:t>
      </w:r>
      <w:r>
        <w:rPr>
          <w:rFonts w:hint="cs"/>
          <w:rtl/>
        </w:rPr>
        <w:t xml:space="preserve"> כ' ליישב </w:t>
      </w:r>
      <w:proofErr w:type="spellStart"/>
      <w:r>
        <w:rPr>
          <w:rFonts w:hint="cs"/>
          <w:rtl/>
        </w:rPr>
        <w:t>דהתם</w:t>
      </w:r>
      <w:proofErr w:type="spellEnd"/>
      <w:r>
        <w:rPr>
          <w:rFonts w:hint="cs"/>
          <w:rtl/>
        </w:rPr>
        <w:t xml:space="preserve"> הוי ספק ארוסה </w:t>
      </w:r>
      <w:proofErr w:type="spellStart"/>
      <w:r>
        <w:rPr>
          <w:rFonts w:hint="cs"/>
          <w:rtl/>
        </w:rPr>
        <w:t>משא"כ</w:t>
      </w:r>
      <w:proofErr w:type="spellEnd"/>
      <w:r>
        <w:rPr>
          <w:rFonts w:hint="cs"/>
          <w:rtl/>
        </w:rPr>
        <w:t xml:space="preserve"> כאן </w:t>
      </w:r>
      <w:proofErr w:type="spellStart"/>
      <w:r>
        <w:rPr>
          <w:rFonts w:hint="cs"/>
          <w:rtl/>
        </w:rPr>
        <w:t>הויא</w:t>
      </w:r>
      <w:proofErr w:type="spellEnd"/>
      <w:r>
        <w:rPr>
          <w:rFonts w:hint="cs"/>
          <w:rtl/>
        </w:rPr>
        <w:t xml:space="preserve"> ודאי ארוסה, ואם כבר הי' </w:t>
      </w:r>
      <w:proofErr w:type="spellStart"/>
      <w:r>
        <w:rPr>
          <w:rFonts w:hint="cs"/>
          <w:rtl/>
        </w:rPr>
        <w:t>תוס</w:t>
      </w:r>
      <w:proofErr w:type="spellEnd"/>
      <w:r>
        <w:rPr>
          <w:rFonts w:hint="cs"/>
          <w:rtl/>
        </w:rPr>
        <w:t xml:space="preserve">' צריך להק' מכל אין ספק מוציא מידי ודאי, ולזה לא יועיל תירוצם שהוא רק ביחס לשומרת יבם. ומבאר </w:t>
      </w:r>
      <w:proofErr w:type="spellStart"/>
      <w:r w:rsidRPr="00040845">
        <w:rPr>
          <w:rFonts w:hint="cs"/>
          <w:b/>
          <w:bCs/>
          <w:rtl/>
        </w:rPr>
        <w:t>התוס</w:t>
      </w:r>
      <w:proofErr w:type="spellEnd"/>
      <w:r w:rsidRPr="00040845">
        <w:rPr>
          <w:rFonts w:hint="cs"/>
          <w:b/>
          <w:bCs/>
          <w:rtl/>
        </w:rPr>
        <w:t>' יו"ט</w:t>
      </w:r>
      <w:r>
        <w:rPr>
          <w:rFonts w:hint="cs"/>
          <w:b/>
          <w:bCs/>
          <w:rtl/>
        </w:rPr>
        <w:t xml:space="preserve"> </w:t>
      </w:r>
      <w:proofErr w:type="spellStart"/>
      <w:r>
        <w:rPr>
          <w:rFonts w:hint="cs"/>
          <w:rtl/>
        </w:rPr>
        <w:t>דכל</w:t>
      </w:r>
      <w:proofErr w:type="spellEnd"/>
      <w:r>
        <w:rPr>
          <w:rFonts w:hint="cs"/>
          <w:rtl/>
        </w:rPr>
        <w:t xml:space="preserve"> הדין אין ספק מוציא מידי ודאי הוא רק כלפי </w:t>
      </w:r>
      <w:proofErr w:type="spellStart"/>
      <w:r>
        <w:rPr>
          <w:rFonts w:hint="cs"/>
          <w:rtl/>
        </w:rPr>
        <w:t>האשה</w:t>
      </w:r>
      <w:proofErr w:type="spellEnd"/>
      <w:r>
        <w:rPr>
          <w:rFonts w:hint="cs"/>
          <w:rtl/>
        </w:rPr>
        <w:t xml:space="preserve"> שהיא מוחזקת, אבל הלוקח שאינו מוחזק אצלו אין דין שיוכל לקנות מחמת זה לכתחילה, וכך מתבאר להלן (ע"ב) ברש"י (ד"ה </w:t>
      </w:r>
      <w:proofErr w:type="spellStart"/>
      <w:r>
        <w:rPr>
          <w:rFonts w:hint="cs"/>
          <w:rtl/>
        </w:rPr>
        <w:t>ה"ג</w:t>
      </w:r>
      <w:proofErr w:type="spellEnd"/>
      <w:r>
        <w:rPr>
          <w:rFonts w:hint="cs"/>
          <w:rtl/>
        </w:rPr>
        <w:t xml:space="preserve"> ור"ח בן עקביא) וז"ל </w:t>
      </w:r>
      <w:proofErr w:type="spellStart"/>
      <w:r>
        <w:rPr>
          <w:rFonts w:hint="cs"/>
          <w:rtl/>
        </w:rPr>
        <w:t>שכ</w:t>
      </w:r>
      <w:proofErr w:type="spellEnd"/>
      <w:r>
        <w:rPr>
          <w:rFonts w:hint="cs"/>
          <w:rtl/>
        </w:rPr>
        <w:t xml:space="preserve">' "אפי' במוכרת </w:t>
      </w:r>
      <w:proofErr w:type="spellStart"/>
      <w:r>
        <w:rPr>
          <w:rFonts w:hint="cs"/>
          <w:rtl/>
        </w:rPr>
        <w:t>בארוסין</w:t>
      </w:r>
      <w:proofErr w:type="spellEnd"/>
      <w:r>
        <w:rPr>
          <w:rFonts w:hint="cs"/>
          <w:rtl/>
        </w:rPr>
        <w:t xml:space="preserve"> אמרי </w:t>
      </w:r>
      <w:proofErr w:type="spellStart"/>
      <w:r>
        <w:rPr>
          <w:rFonts w:hint="cs"/>
          <w:rtl/>
        </w:rPr>
        <w:t>לכתחלה</w:t>
      </w:r>
      <w:proofErr w:type="spellEnd"/>
      <w:r>
        <w:rPr>
          <w:rFonts w:hint="cs"/>
          <w:rtl/>
        </w:rPr>
        <w:t xml:space="preserve"> לא, ואם בא</w:t>
      </w:r>
      <w:r w:rsidRPr="00E734B8">
        <w:rPr>
          <w:rFonts w:hint="cs"/>
          <w:b/>
          <w:bCs/>
          <w:rtl/>
        </w:rPr>
        <w:t xml:space="preserve"> לוקח</w:t>
      </w:r>
      <w:r>
        <w:rPr>
          <w:rFonts w:hint="cs"/>
          <w:rtl/>
        </w:rPr>
        <w:t xml:space="preserve"> לבי"ד </w:t>
      </w:r>
      <w:proofErr w:type="spellStart"/>
      <w:r>
        <w:rPr>
          <w:rFonts w:hint="cs"/>
          <w:rtl/>
        </w:rPr>
        <w:t>לימלך</w:t>
      </w:r>
      <w:proofErr w:type="spellEnd"/>
      <w:r>
        <w:rPr>
          <w:rFonts w:hint="cs"/>
          <w:rtl/>
        </w:rPr>
        <w:t xml:space="preserve"> אמרי' לי' לא </w:t>
      </w:r>
      <w:proofErr w:type="spellStart"/>
      <w:r>
        <w:rPr>
          <w:rFonts w:hint="cs"/>
          <w:rtl/>
        </w:rPr>
        <w:t>תזבון</w:t>
      </w:r>
      <w:proofErr w:type="spellEnd"/>
      <w:r>
        <w:rPr>
          <w:rFonts w:hint="cs"/>
          <w:rtl/>
        </w:rPr>
        <w:t xml:space="preserve">" ומדוע נקט רש"י הלוקח ולא </w:t>
      </w:r>
      <w:proofErr w:type="spellStart"/>
      <w:r>
        <w:rPr>
          <w:rFonts w:hint="cs"/>
          <w:rtl/>
        </w:rPr>
        <w:t>האשה</w:t>
      </w:r>
      <w:proofErr w:type="spellEnd"/>
      <w:r>
        <w:rPr>
          <w:rFonts w:hint="cs"/>
          <w:rtl/>
        </w:rPr>
        <w:t xml:space="preserve"> המוכרת, אלא מבאר </w:t>
      </w:r>
      <w:proofErr w:type="spellStart"/>
      <w:r w:rsidRPr="00E734B8">
        <w:rPr>
          <w:rFonts w:hint="cs"/>
          <w:b/>
          <w:bCs/>
          <w:rtl/>
        </w:rPr>
        <w:t>התוס</w:t>
      </w:r>
      <w:proofErr w:type="spellEnd"/>
      <w:r w:rsidRPr="00E734B8">
        <w:rPr>
          <w:rFonts w:hint="cs"/>
          <w:b/>
          <w:bCs/>
          <w:rtl/>
        </w:rPr>
        <w:t>' יו"ט</w:t>
      </w:r>
      <w:r>
        <w:rPr>
          <w:rFonts w:hint="cs"/>
          <w:rtl/>
        </w:rPr>
        <w:t xml:space="preserve"> כי </w:t>
      </w:r>
      <w:proofErr w:type="spellStart"/>
      <w:r>
        <w:rPr>
          <w:rFonts w:hint="cs"/>
          <w:rtl/>
        </w:rPr>
        <w:t>האשה</w:t>
      </w:r>
      <w:proofErr w:type="spellEnd"/>
      <w:r>
        <w:rPr>
          <w:rFonts w:hint="cs"/>
          <w:rtl/>
        </w:rPr>
        <w:t xml:space="preserve"> באמת מוכרת לכתחילה מטעם אין ספק מוציא מידי ודאי, ואילו הלוקח אצלו זה רק כספק, ולכן תני לא תמכור כי לא תמצא מי </w:t>
      </w:r>
      <w:proofErr w:type="spellStart"/>
      <w:r>
        <w:rPr>
          <w:rFonts w:hint="cs"/>
          <w:rtl/>
        </w:rPr>
        <w:t>שימלך</w:t>
      </w:r>
      <w:proofErr w:type="spellEnd"/>
      <w:r>
        <w:rPr>
          <w:rFonts w:hint="cs"/>
          <w:rtl/>
        </w:rPr>
        <w:t xml:space="preserve"> בבי"ד ויקנה ממנה, אבל אם קנה ממנה </w:t>
      </w:r>
      <w:proofErr w:type="spellStart"/>
      <w:r>
        <w:rPr>
          <w:rFonts w:hint="cs"/>
          <w:rtl/>
        </w:rPr>
        <w:t>איה"נ</w:t>
      </w:r>
      <w:proofErr w:type="spellEnd"/>
      <w:r>
        <w:rPr>
          <w:rFonts w:hint="cs"/>
          <w:rtl/>
        </w:rPr>
        <w:t xml:space="preserve"> אין </w:t>
      </w:r>
      <w:proofErr w:type="spellStart"/>
      <w:r>
        <w:rPr>
          <w:rFonts w:hint="cs"/>
          <w:rtl/>
        </w:rPr>
        <w:t>מוציאין</w:t>
      </w:r>
      <w:proofErr w:type="spellEnd"/>
      <w:r>
        <w:rPr>
          <w:rFonts w:hint="cs"/>
          <w:rtl/>
        </w:rPr>
        <w:t xml:space="preserve"> מידו. </w:t>
      </w:r>
      <w:r w:rsidRPr="006D46C2">
        <w:rPr>
          <w:rFonts w:hint="cs"/>
          <w:b/>
          <w:bCs/>
          <w:rtl/>
        </w:rPr>
        <w:t xml:space="preserve">ובהגהות ר"נ </w:t>
      </w:r>
      <w:proofErr w:type="spellStart"/>
      <w:r w:rsidRPr="006D46C2">
        <w:rPr>
          <w:rFonts w:hint="cs"/>
          <w:b/>
          <w:bCs/>
          <w:rtl/>
        </w:rPr>
        <w:t>ירושלימסקי</w:t>
      </w:r>
      <w:proofErr w:type="spellEnd"/>
      <w:r>
        <w:rPr>
          <w:rFonts w:hint="cs"/>
          <w:rtl/>
        </w:rPr>
        <w:t xml:space="preserve"> (נדפס בסוף משניות) מק' </w:t>
      </w:r>
      <w:proofErr w:type="spellStart"/>
      <w:r>
        <w:rPr>
          <w:rFonts w:hint="cs"/>
          <w:rtl/>
        </w:rPr>
        <w:t>דכיון</w:t>
      </w:r>
      <w:proofErr w:type="spellEnd"/>
      <w:r>
        <w:rPr>
          <w:rFonts w:hint="cs"/>
          <w:rtl/>
        </w:rPr>
        <w:t xml:space="preserve"> </w:t>
      </w:r>
      <w:proofErr w:type="spellStart"/>
      <w:r>
        <w:rPr>
          <w:rFonts w:hint="cs"/>
          <w:rtl/>
        </w:rPr>
        <w:t>דאין</w:t>
      </w:r>
      <w:proofErr w:type="spellEnd"/>
      <w:r>
        <w:rPr>
          <w:rFonts w:hint="cs"/>
          <w:rtl/>
        </w:rPr>
        <w:t xml:space="preserve"> </w:t>
      </w:r>
      <w:proofErr w:type="spellStart"/>
      <w:r>
        <w:rPr>
          <w:rFonts w:hint="cs"/>
          <w:rtl/>
        </w:rPr>
        <w:t>מוציאין</w:t>
      </w:r>
      <w:proofErr w:type="spellEnd"/>
      <w:r>
        <w:rPr>
          <w:rFonts w:hint="cs"/>
          <w:rtl/>
        </w:rPr>
        <w:t xml:space="preserve"> מידו מאי </w:t>
      </w:r>
      <w:proofErr w:type="spellStart"/>
      <w:r>
        <w:rPr>
          <w:rFonts w:hint="cs"/>
          <w:rtl/>
        </w:rPr>
        <w:t>נפק"מ</w:t>
      </w:r>
      <w:proofErr w:type="spellEnd"/>
      <w:r>
        <w:rPr>
          <w:rFonts w:hint="cs"/>
          <w:rtl/>
        </w:rPr>
        <w:t xml:space="preserve"> שלא תמכור הלא לא ישמעו לבי"ד ובפרט </w:t>
      </w:r>
      <w:proofErr w:type="spellStart"/>
      <w:r>
        <w:rPr>
          <w:rFonts w:hint="cs"/>
          <w:rtl/>
        </w:rPr>
        <w:t>האשה</w:t>
      </w:r>
      <w:proofErr w:type="spellEnd"/>
      <w:r>
        <w:rPr>
          <w:rFonts w:hint="cs"/>
          <w:rtl/>
        </w:rPr>
        <w:t xml:space="preserve">. ומדייק מלשון </w:t>
      </w:r>
      <w:proofErr w:type="spellStart"/>
      <w:r w:rsidRPr="00A60AE5">
        <w:rPr>
          <w:rFonts w:hint="cs"/>
          <w:b/>
          <w:bCs/>
          <w:rtl/>
        </w:rPr>
        <w:t>התוס</w:t>
      </w:r>
      <w:proofErr w:type="spellEnd"/>
      <w:r w:rsidRPr="00A60AE5">
        <w:rPr>
          <w:rFonts w:hint="cs"/>
          <w:b/>
          <w:bCs/>
          <w:rtl/>
        </w:rPr>
        <w:t>' יו"ט</w:t>
      </w:r>
      <w:r>
        <w:rPr>
          <w:rFonts w:hint="cs"/>
          <w:rtl/>
        </w:rPr>
        <w:t xml:space="preserve"> </w:t>
      </w:r>
      <w:proofErr w:type="spellStart"/>
      <w:r>
        <w:rPr>
          <w:rFonts w:hint="cs"/>
          <w:rtl/>
        </w:rPr>
        <w:t>דס"ל</w:t>
      </w:r>
      <w:proofErr w:type="spellEnd"/>
      <w:r>
        <w:rPr>
          <w:rFonts w:hint="cs"/>
          <w:rtl/>
        </w:rPr>
        <w:t xml:space="preserve"> </w:t>
      </w:r>
      <w:proofErr w:type="spellStart"/>
      <w:r>
        <w:rPr>
          <w:rFonts w:hint="cs"/>
          <w:rtl/>
        </w:rPr>
        <w:t>דאם</w:t>
      </w:r>
      <w:proofErr w:type="spellEnd"/>
      <w:r>
        <w:rPr>
          <w:rFonts w:hint="cs"/>
          <w:rtl/>
        </w:rPr>
        <w:t xml:space="preserve"> באו לבי"ד ואמרו ללוקח שלא יקנה אז המכירה בטל בדיעבד. וכך מבואר </w:t>
      </w:r>
      <w:proofErr w:type="spellStart"/>
      <w:r w:rsidRPr="006D46C2">
        <w:rPr>
          <w:rFonts w:hint="cs"/>
          <w:b/>
          <w:bCs/>
          <w:rtl/>
        </w:rPr>
        <w:t>בתורעק"א</w:t>
      </w:r>
      <w:proofErr w:type="spellEnd"/>
      <w:r>
        <w:rPr>
          <w:rFonts w:hint="cs"/>
          <w:rtl/>
        </w:rPr>
        <w:t xml:space="preserve"> בשם </w:t>
      </w:r>
      <w:proofErr w:type="spellStart"/>
      <w:r w:rsidRPr="006D46C2">
        <w:rPr>
          <w:rFonts w:hint="cs"/>
          <w:b/>
          <w:bCs/>
          <w:rtl/>
        </w:rPr>
        <w:t>המל"מ</w:t>
      </w:r>
      <w:proofErr w:type="spellEnd"/>
      <w:r>
        <w:rPr>
          <w:rFonts w:hint="cs"/>
          <w:rtl/>
        </w:rPr>
        <w:t xml:space="preserve"> שאם בא </w:t>
      </w:r>
      <w:proofErr w:type="spellStart"/>
      <w:r>
        <w:rPr>
          <w:rFonts w:hint="cs"/>
          <w:rtl/>
        </w:rPr>
        <w:t>לימלך</w:t>
      </w:r>
      <w:proofErr w:type="spellEnd"/>
      <w:r>
        <w:rPr>
          <w:rFonts w:hint="cs"/>
          <w:rtl/>
        </w:rPr>
        <w:t xml:space="preserve"> ובכל זאת קנה מפסיד מעותיו. אך כ' שדבר זה אינו מבואר כלל </w:t>
      </w:r>
      <w:proofErr w:type="spellStart"/>
      <w:r>
        <w:rPr>
          <w:rFonts w:hint="cs"/>
          <w:rtl/>
        </w:rPr>
        <w:t>בגמ</w:t>
      </w:r>
      <w:proofErr w:type="spellEnd"/>
      <w:r>
        <w:rPr>
          <w:rFonts w:hint="cs"/>
          <w:rtl/>
        </w:rPr>
        <w:t xml:space="preserve">' </w:t>
      </w:r>
      <w:proofErr w:type="spellStart"/>
      <w:r>
        <w:rPr>
          <w:rFonts w:hint="cs"/>
          <w:rtl/>
        </w:rPr>
        <w:t>דאם</w:t>
      </w:r>
      <w:proofErr w:type="spellEnd"/>
      <w:r>
        <w:rPr>
          <w:rFonts w:hint="cs"/>
          <w:rtl/>
        </w:rPr>
        <w:t xml:space="preserve"> התרו בו בי"ד שלא יקנה וקנה שיבטל המקח. [וגם מסברא אין נראה כן] </w:t>
      </w:r>
    </w:p>
    <w:p w:rsidR="0098458B" w:rsidRPr="004E40F1" w:rsidRDefault="0098458B" w:rsidP="0098458B">
      <w:pPr>
        <w:numPr>
          <w:ilvl w:val="0"/>
          <w:numId w:val="1"/>
        </w:numPr>
        <w:tabs>
          <w:tab w:val="left" w:pos="-1192"/>
        </w:tabs>
        <w:spacing w:after="0"/>
        <w:ind w:left="-1192" w:right="-1134" w:hanging="283"/>
        <w:jc w:val="both"/>
        <w:rPr>
          <w:b/>
          <w:bCs/>
        </w:rPr>
      </w:pPr>
      <w:r w:rsidRPr="00835ADA">
        <w:rPr>
          <w:rFonts w:hint="cs"/>
          <w:b/>
          <w:bCs/>
          <w:rtl/>
        </w:rPr>
        <w:t>ומבאר</w:t>
      </w:r>
      <w:r>
        <w:rPr>
          <w:rFonts w:hint="cs"/>
          <w:rtl/>
        </w:rPr>
        <w:t xml:space="preserve"> הנ"ל </w:t>
      </w:r>
      <w:proofErr w:type="spellStart"/>
      <w:r>
        <w:rPr>
          <w:rFonts w:hint="cs"/>
          <w:rtl/>
        </w:rPr>
        <w:t>דמדברי</w:t>
      </w:r>
      <w:proofErr w:type="spellEnd"/>
      <w:r>
        <w:rPr>
          <w:rFonts w:hint="cs"/>
          <w:rtl/>
        </w:rPr>
        <w:t xml:space="preserve"> </w:t>
      </w:r>
      <w:r w:rsidRPr="006D46C2">
        <w:rPr>
          <w:rFonts w:hint="cs"/>
          <w:b/>
          <w:bCs/>
          <w:rtl/>
        </w:rPr>
        <w:t>המשנה למלך</w:t>
      </w:r>
      <w:r>
        <w:rPr>
          <w:rFonts w:hint="cs"/>
          <w:rtl/>
        </w:rPr>
        <w:t xml:space="preserve"> מבואר לכאורה </w:t>
      </w:r>
      <w:proofErr w:type="spellStart"/>
      <w:r>
        <w:rPr>
          <w:rFonts w:hint="cs"/>
          <w:rtl/>
        </w:rPr>
        <w:t>דבמקח</w:t>
      </w:r>
      <w:proofErr w:type="spellEnd"/>
      <w:r>
        <w:rPr>
          <w:rFonts w:hint="cs"/>
          <w:rtl/>
        </w:rPr>
        <w:t xml:space="preserve"> גם אם התרו בו בי"ד שלא יקנה וקנה אין המקח בטל, ולא הזכיר </w:t>
      </w:r>
      <w:proofErr w:type="spellStart"/>
      <w:r w:rsidRPr="00A60AE5">
        <w:rPr>
          <w:rFonts w:hint="cs"/>
          <w:b/>
          <w:bCs/>
          <w:rtl/>
        </w:rPr>
        <w:t>המל"מ</w:t>
      </w:r>
      <w:proofErr w:type="spellEnd"/>
      <w:r>
        <w:rPr>
          <w:rFonts w:hint="cs"/>
          <w:rtl/>
        </w:rPr>
        <w:t xml:space="preserve"> "להפסיד" </w:t>
      </w:r>
      <w:proofErr w:type="spellStart"/>
      <w:r>
        <w:rPr>
          <w:rFonts w:hint="cs"/>
          <w:rtl/>
        </w:rPr>
        <w:t>שכ</w:t>
      </w:r>
      <w:proofErr w:type="spellEnd"/>
      <w:r>
        <w:rPr>
          <w:rFonts w:hint="cs"/>
          <w:rtl/>
        </w:rPr>
        <w:t xml:space="preserve">' </w:t>
      </w:r>
      <w:proofErr w:type="spellStart"/>
      <w:r w:rsidRPr="00A60AE5">
        <w:rPr>
          <w:rFonts w:hint="cs"/>
          <w:b/>
          <w:bCs/>
          <w:rtl/>
        </w:rPr>
        <w:t>הרעק"א</w:t>
      </w:r>
      <w:proofErr w:type="spellEnd"/>
      <w:r>
        <w:rPr>
          <w:rFonts w:hint="cs"/>
          <w:rtl/>
        </w:rPr>
        <w:t xml:space="preserve"> בשמו, וכל מה שאמרו שמורין שלא יקנה היינו שלא </w:t>
      </w:r>
      <w:proofErr w:type="spellStart"/>
      <w:r>
        <w:rPr>
          <w:rFonts w:hint="cs"/>
          <w:rtl/>
        </w:rPr>
        <w:t>יתן</w:t>
      </w:r>
      <w:proofErr w:type="spellEnd"/>
      <w:r>
        <w:rPr>
          <w:rFonts w:hint="cs"/>
          <w:rtl/>
        </w:rPr>
        <w:t xml:space="preserve"> דמים להפסיד הבעל הפירות. </w:t>
      </w:r>
      <w:r w:rsidRPr="004935B5">
        <w:rPr>
          <w:rFonts w:hint="cs"/>
          <w:b/>
          <w:bCs/>
          <w:rtl/>
        </w:rPr>
        <w:t xml:space="preserve">ובהגהות רצ"ה </w:t>
      </w:r>
      <w:proofErr w:type="spellStart"/>
      <w:r w:rsidRPr="004935B5">
        <w:rPr>
          <w:rFonts w:hint="cs"/>
          <w:b/>
          <w:bCs/>
          <w:rtl/>
        </w:rPr>
        <w:t>קלישר</w:t>
      </w:r>
      <w:proofErr w:type="spellEnd"/>
      <w:r>
        <w:rPr>
          <w:rFonts w:hint="cs"/>
          <w:rtl/>
        </w:rPr>
        <w:t xml:space="preserve"> (נדפס בסוף המשניות) כ' ליישב מה </w:t>
      </w:r>
      <w:proofErr w:type="spellStart"/>
      <w:r>
        <w:rPr>
          <w:rFonts w:hint="cs"/>
          <w:rtl/>
        </w:rPr>
        <w:t>שתוס</w:t>
      </w:r>
      <w:proofErr w:type="spellEnd"/>
      <w:r>
        <w:rPr>
          <w:rFonts w:hint="cs"/>
          <w:rtl/>
        </w:rPr>
        <w:t xml:space="preserve">' לא תמהו מכל אין ספק מוציא מידי ודאי, כי מצאנו בספק ויבם שהיבם בכל אופן מוחזק גם אם הוא ביחד עם הספק, </w:t>
      </w:r>
      <w:proofErr w:type="spellStart"/>
      <w:r>
        <w:rPr>
          <w:rFonts w:hint="cs"/>
          <w:rtl/>
        </w:rPr>
        <w:t>משא"כ</w:t>
      </w:r>
      <w:proofErr w:type="spellEnd"/>
      <w:r>
        <w:rPr>
          <w:rFonts w:hint="cs"/>
          <w:rtl/>
        </w:rPr>
        <w:t xml:space="preserve"> כאן שאם הבעל ג"כ מוחזק אז ידו </w:t>
      </w:r>
      <w:proofErr w:type="spellStart"/>
      <w:r>
        <w:rPr>
          <w:rFonts w:hint="cs"/>
          <w:rtl/>
        </w:rPr>
        <w:t>עדיפא</w:t>
      </w:r>
      <w:proofErr w:type="spellEnd"/>
      <w:r>
        <w:rPr>
          <w:rFonts w:hint="cs"/>
          <w:rtl/>
        </w:rPr>
        <w:t xml:space="preserve"> מידה בקרקע והרי הוא מוחזק בשעבוד הפירות על הצד </w:t>
      </w:r>
      <w:proofErr w:type="spellStart"/>
      <w:r>
        <w:rPr>
          <w:rFonts w:hint="cs"/>
          <w:rtl/>
        </w:rPr>
        <w:t>דספק</w:t>
      </w:r>
      <w:proofErr w:type="spellEnd"/>
      <w:r>
        <w:rPr>
          <w:rFonts w:hint="cs"/>
          <w:rtl/>
        </w:rPr>
        <w:t xml:space="preserve"> </w:t>
      </w:r>
      <w:proofErr w:type="spellStart"/>
      <w:r>
        <w:rPr>
          <w:rFonts w:hint="cs"/>
          <w:rtl/>
        </w:rPr>
        <w:t>נשואין</w:t>
      </w:r>
      <w:proofErr w:type="spellEnd"/>
      <w:r>
        <w:rPr>
          <w:rFonts w:hint="cs"/>
          <w:rtl/>
        </w:rPr>
        <w:t xml:space="preserve"> עושה </w:t>
      </w:r>
      <w:proofErr w:type="spellStart"/>
      <w:r>
        <w:rPr>
          <w:rFonts w:hint="cs"/>
          <w:rtl/>
        </w:rPr>
        <w:t>נשואין</w:t>
      </w:r>
      <w:proofErr w:type="spellEnd"/>
      <w:r>
        <w:rPr>
          <w:rFonts w:hint="cs"/>
          <w:rtl/>
        </w:rPr>
        <w:t xml:space="preserve">, </w:t>
      </w:r>
      <w:proofErr w:type="spellStart"/>
      <w:r>
        <w:rPr>
          <w:rFonts w:hint="cs"/>
          <w:rtl/>
        </w:rPr>
        <w:t>ובכה"ג</w:t>
      </w:r>
      <w:proofErr w:type="spellEnd"/>
      <w:r>
        <w:rPr>
          <w:rFonts w:hint="cs"/>
          <w:rtl/>
        </w:rPr>
        <w:t xml:space="preserve"> אינו נחשב ספק מוציא מידי ודאי, לכן הוצרכו </w:t>
      </w:r>
      <w:proofErr w:type="spellStart"/>
      <w:r>
        <w:rPr>
          <w:rFonts w:hint="cs"/>
          <w:rtl/>
        </w:rPr>
        <w:t>תוס</w:t>
      </w:r>
      <w:proofErr w:type="spellEnd"/>
      <w:r>
        <w:rPr>
          <w:rFonts w:hint="cs"/>
          <w:rtl/>
        </w:rPr>
        <w:t xml:space="preserve">' להוכיח משומרת יבם. </w:t>
      </w:r>
    </w:p>
    <w:p w:rsidR="0098458B" w:rsidRDefault="0098458B" w:rsidP="0098458B">
      <w:pPr>
        <w:numPr>
          <w:ilvl w:val="0"/>
          <w:numId w:val="1"/>
        </w:numPr>
        <w:tabs>
          <w:tab w:val="left" w:pos="-1192"/>
        </w:tabs>
        <w:spacing w:after="0"/>
        <w:ind w:left="-1192" w:right="-1134" w:hanging="283"/>
        <w:jc w:val="both"/>
        <w:rPr>
          <w:b/>
          <w:bCs/>
        </w:rPr>
      </w:pPr>
      <w:r>
        <w:rPr>
          <w:rFonts w:hint="cs"/>
          <w:b/>
          <w:bCs/>
          <w:rtl/>
        </w:rPr>
        <w:t xml:space="preserve"> </w:t>
      </w:r>
      <w:proofErr w:type="spellStart"/>
      <w:r>
        <w:rPr>
          <w:rFonts w:hint="cs"/>
          <w:b/>
          <w:bCs/>
          <w:rtl/>
        </w:rPr>
        <w:t>גמ</w:t>
      </w:r>
      <w:proofErr w:type="spellEnd"/>
      <w:r>
        <w:rPr>
          <w:rFonts w:hint="cs"/>
          <w:b/>
          <w:bCs/>
          <w:rtl/>
        </w:rPr>
        <w:t xml:space="preserve">'. אמרי </w:t>
      </w:r>
      <w:proofErr w:type="spellStart"/>
      <w:r>
        <w:rPr>
          <w:rFonts w:hint="cs"/>
          <w:b/>
          <w:bCs/>
          <w:rtl/>
        </w:rPr>
        <w:t>דבי</w:t>
      </w:r>
      <w:proofErr w:type="spellEnd"/>
      <w:r>
        <w:rPr>
          <w:rFonts w:hint="cs"/>
          <w:b/>
          <w:bCs/>
          <w:rtl/>
        </w:rPr>
        <w:t xml:space="preserve"> רבי ינאי רישא בזכותה נפלו סיפא בזכותו נפלו. </w:t>
      </w:r>
    </w:p>
    <w:p w:rsidR="0098458B" w:rsidRPr="00830E6B" w:rsidRDefault="0098458B" w:rsidP="0098458B">
      <w:pPr>
        <w:tabs>
          <w:tab w:val="left" w:pos="-1192"/>
        </w:tabs>
        <w:spacing w:after="0"/>
        <w:ind w:left="-1192" w:right="-1134"/>
        <w:jc w:val="both"/>
        <w:rPr>
          <w:b/>
          <w:bCs/>
        </w:rPr>
      </w:pPr>
    </w:p>
    <w:p w:rsidR="0098458B" w:rsidRDefault="0098458B" w:rsidP="0098458B">
      <w:pPr>
        <w:tabs>
          <w:tab w:val="left" w:pos="-1192"/>
        </w:tabs>
        <w:spacing w:after="0"/>
        <w:ind w:left="-1475" w:right="-1134"/>
        <w:jc w:val="both"/>
      </w:pPr>
    </w:p>
    <w:p w:rsidR="001B08A8" w:rsidRDefault="001B08A8" w:rsidP="0098458B">
      <w:pPr>
        <w:tabs>
          <w:tab w:val="left" w:pos="-1192"/>
        </w:tabs>
        <w:spacing w:after="0"/>
        <w:ind w:right="-1134"/>
        <w:jc w:val="both"/>
        <w:rPr>
          <w:b/>
          <w:bCs/>
        </w:rPr>
      </w:pPr>
    </w:p>
    <w:sectPr w:rsidR="001B08A8" w:rsidSect="005A62CC">
      <w:headerReference w:type="default" r:id="rId7"/>
      <w:pgSz w:w="11906" w:h="16838"/>
      <w:pgMar w:top="1440" w:right="1800" w:bottom="993"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074" w:rsidRDefault="00FE4074" w:rsidP="008B01C5">
      <w:pPr>
        <w:spacing w:after="0" w:line="240" w:lineRule="auto"/>
      </w:pPr>
      <w:r>
        <w:separator/>
      </w:r>
    </w:p>
  </w:endnote>
  <w:endnote w:type="continuationSeparator" w:id="0">
    <w:p w:rsidR="00FE4074" w:rsidRDefault="00FE4074" w:rsidP="008B01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074" w:rsidRDefault="00FE4074" w:rsidP="008B01C5">
      <w:pPr>
        <w:spacing w:after="0" w:line="240" w:lineRule="auto"/>
      </w:pPr>
      <w:r>
        <w:separator/>
      </w:r>
    </w:p>
  </w:footnote>
  <w:footnote w:type="continuationSeparator" w:id="0">
    <w:p w:rsidR="00FE4074" w:rsidRDefault="00FE4074" w:rsidP="008B01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tl/>
        <w:lang w:val="he-IL"/>
      </w:rPr>
      <w:id w:val="12082313"/>
      <w:docPartObj>
        <w:docPartGallery w:val="Page Numbers (Top of Page)"/>
        <w:docPartUnique/>
      </w:docPartObj>
    </w:sdtPr>
    <w:sdtEndPr>
      <w:rPr>
        <w:lang w:val="en-US"/>
      </w:rPr>
    </w:sdtEndPr>
    <w:sdtContent>
      <w:p w:rsidR="00031770" w:rsidRDefault="00031770">
        <w:pPr>
          <w:pStyle w:val="a3"/>
          <w:jc w:val="center"/>
          <w:rPr>
            <w:rFonts w:asciiTheme="majorHAnsi" w:hAnsiTheme="majorHAnsi"/>
            <w:sz w:val="28"/>
            <w:szCs w:val="28"/>
          </w:rPr>
        </w:pPr>
        <w:r>
          <w:rPr>
            <w:rFonts w:asciiTheme="majorHAnsi" w:hAnsiTheme="majorHAnsi"/>
            <w:sz w:val="28"/>
            <w:szCs w:val="28"/>
            <w:rtl/>
            <w:lang w:val="he-IL"/>
          </w:rPr>
          <w:t xml:space="preserve">~ </w:t>
        </w:r>
        <w:fldSimple w:instr=" PAGE    \* MERGEFORMAT ">
          <w:r w:rsidR="00814ACD" w:rsidRPr="00814ACD">
            <w:rPr>
              <w:rFonts w:asciiTheme="majorHAnsi" w:hAnsiTheme="majorHAnsi" w:cs="Cambria"/>
              <w:noProof/>
              <w:sz w:val="28"/>
              <w:szCs w:val="28"/>
              <w:rtl/>
              <w:lang w:val="he-IL"/>
            </w:rPr>
            <w:t>2</w:t>
          </w:r>
        </w:fldSimple>
        <w:r>
          <w:rPr>
            <w:rFonts w:asciiTheme="majorHAnsi" w:hAnsiTheme="majorHAnsi"/>
            <w:sz w:val="28"/>
            <w:szCs w:val="28"/>
            <w:rtl/>
            <w:lang w:val="he-IL"/>
          </w:rPr>
          <w:t xml:space="preserve"> ~</w:t>
        </w:r>
      </w:p>
    </w:sdtContent>
  </w:sdt>
  <w:p w:rsidR="00031770" w:rsidRDefault="00031770">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DF577C"/>
    <w:multiLevelType w:val="hybridMultilevel"/>
    <w:tmpl w:val="4D88C5E2"/>
    <w:lvl w:ilvl="0" w:tplc="7706C5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F676F1"/>
    <w:rsid w:val="00031770"/>
    <w:rsid w:val="00040845"/>
    <w:rsid w:val="00050527"/>
    <w:rsid w:val="000577F6"/>
    <w:rsid w:val="00057DBB"/>
    <w:rsid w:val="0007437F"/>
    <w:rsid w:val="000F712B"/>
    <w:rsid w:val="00150E08"/>
    <w:rsid w:val="00196E03"/>
    <w:rsid w:val="001B08A8"/>
    <w:rsid w:val="001B187D"/>
    <w:rsid w:val="00242818"/>
    <w:rsid w:val="00305A73"/>
    <w:rsid w:val="00307117"/>
    <w:rsid w:val="00310C94"/>
    <w:rsid w:val="003721A4"/>
    <w:rsid w:val="00372948"/>
    <w:rsid w:val="00393150"/>
    <w:rsid w:val="004935B5"/>
    <w:rsid w:val="004B4394"/>
    <w:rsid w:val="004B79DC"/>
    <w:rsid w:val="004D7C5B"/>
    <w:rsid w:val="004E40F1"/>
    <w:rsid w:val="00507EE1"/>
    <w:rsid w:val="00586ACB"/>
    <w:rsid w:val="005A5E9E"/>
    <w:rsid w:val="005A62CC"/>
    <w:rsid w:val="00644450"/>
    <w:rsid w:val="00681C84"/>
    <w:rsid w:val="006D46C2"/>
    <w:rsid w:val="007F1236"/>
    <w:rsid w:val="00814ACD"/>
    <w:rsid w:val="00830E6B"/>
    <w:rsid w:val="00835ADA"/>
    <w:rsid w:val="008B01C5"/>
    <w:rsid w:val="008E438E"/>
    <w:rsid w:val="0098458B"/>
    <w:rsid w:val="009C3E7E"/>
    <w:rsid w:val="009E402D"/>
    <w:rsid w:val="00A223E1"/>
    <w:rsid w:val="00A60AE5"/>
    <w:rsid w:val="00A87D68"/>
    <w:rsid w:val="00AC7FF3"/>
    <w:rsid w:val="00AF0678"/>
    <w:rsid w:val="00B43912"/>
    <w:rsid w:val="00B728AB"/>
    <w:rsid w:val="00B91890"/>
    <w:rsid w:val="00BD7ADB"/>
    <w:rsid w:val="00CE592C"/>
    <w:rsid w:val="00D34E47"/>
    <w:rsid w:val="00D90043"/>
    <w:rsid w:val="00D909E0"/>
    <w:rsid w:val="00DA2C72"/>
    <w:rsid w:val="00E72BD1"/>
    <w:rsid w:val="00E734B8"/>
    <w:rsid w:val="00F135ED"/>
    <w:rsid w:val="00F542F3"/>
    <w:rsid w:val="00F676F1"/>
    <w:rsid w:val="00F81786"/>
    <w:rsid w:val="00FA31BE"/>
    <w:rsid w:val="00FA4FF3"/>
    <w:rsid w:val="00FB42D4"/>
    <w:rsid w:val="00FE407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76F1"/>
    <w:pPr>
      <w:bidi/>
    </w:pPr>
    <w:rPr>
      <w:rFonts w:ascii="Calibri" w:eastAsia="Calibri" w:hAnsi="Calibri" w:cs="David"/>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01C5"/>
    <w:pPr>
      <w:tabs>
        <w:tab w:val="center" w:pos="4153"/>
        <w:tab w:val="right" w:pos="8306"/>
      </w:tabs>
      <w:spacing w:after="0" w:line="240" w:lineRule="auto"/>
    </w:pPr>
  </w:style>
  <w:style w:type="character" w:customStyle="1" w:styleId="a4">
    <w:name w:val="כותרת עליונה תו"/>
    <w:basedOn w:val="a0"/>
    <w:link w:val="a3"/>
    <w:uiPriority w:val="99"/>
    <w:rsid w:val="008B01C5"/>
    <w:rPr>
      <w:rFonts w:ascii="Calibri" w:eastAsia="Calibri" w:hAnsi="Calibri" w:cs="David"/>
      <w:szCs w:val="24"/>
    </w:rPr>
  </w:style>
  <w:style w:type="paragraph" w:styleId="a5">
    <w:name w:val="footer"/>
    <w:basedOn w:val="a"/>
    <w:link w:val="a6"/>
    <w:uiPriority w:val="99"/>
    <w:semiHidden/>
    <w:unhideWhenUsed/>
    <w:rsid w:val="008B01C5"/>
    <w:pPr>
      <w:tabs>
        <w:tab w:val="center" w:pos="4153"/>
        <w:tab w:val="right" w:pos="8306"/>
      </w:tabs>
      <w:spacing w:after="0" w:line="240" w:lineRule="auto"/>
    </w:pPr>
  </w:style>
  <w:style w:type="character" w:customStyle="1" w:styleId="a6">
    <w:name w:val="כותרת תחתונה תו"/>
    <w:basedOn w:val="a0"/>
    <w:link w:val="a5"/>
    <w:uiPriority w:val="99"/>
    <w:semiHidden/>
    <w:rsid w:val="008B01C5"/>
    <w:rPr>
      <w:rFonts w:ascii="Calibri" w:eastAsia="Calibri" w:hAnsi="Calibri" w:cs="David"/>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2112</Words>
  <Characters>10563</Characters>
  <Application>Microsoft Office Word</Application>
  <DocSecurity>0</DocSecurity>
  <Lines>88</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אלימלך ק</dc:creator>
  <cp:keywords/>
  <dc:description/>
  <cp:lastModifiedBy>אלימלך ק</cp:lastModifiedBy>
  <cp:revision>2</cp:revision>
  <dcterms:created xsi:type="dcterms:W3CDTF">2018-12-30T12:17:00Z</dcterms:created>
  <dcterms:modified xsi:type="dcterms:W3CDTF">2018-12-30T12:17:00Z</dcterms:modified>
</cp:coreProperties>
</file>