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E7" w:rsidRDefault="005B54E7" w:rsidP="00AD5654">
      <w:pPr>
        <w:ind w:left="-1192" w:hanging="141"/>
        <w:rPr>
          <w:rtl/>
        </w:rPr>
      </w:pPr>
      <w:r>
        <w:rPr>
          <w:rFonts w:hint="cs"/>
          <w:rtl/>
        </w:rPr>
        <w:t xml:space="preserve">בס"ד                                    </w:t>
      </w:r>
    </w:p>
    <w:p w:rsidR="005B54E7" w:rsidRDefault="005B54E7">
      <w:pPr>
        <w:rPr>
          <w:rtl/>
        </w:rPr>
      </w:pPr>
      <w:r>
        <w:rPr>
          <w:rFonts w:hint="cs"/>
          <w:rtl/>
        </w:rPr>
        <w:t xml:space="preserve">            </w:t>
      </w:r>
    </w:p>
    <w:p w:rsidR="00AD5654" w:rsidRDefault="005B54E7" w:rsidP="00A52379">
      <w:pPr>
        <w:ind w:left="-1050"/>
        <w:rPr>
          <w:b/>
          <w:bCs/>
          <w:sz w:val="24"/>
          <w:szCs w:val="24"/>
          <w:rtl/>
        </w:rPr>
      </w:pPr>
      <w:r>
        <w:rPr>
          <w:rFonts w:hint="cs"/>
          <w:rtl/>
        </w:rPr>
        <w:t xml:space="preserve">                                  </w:t>
      </w:r>
      <w:r w:rsidR="00A52379">
        <w:rPr>
          <w:rFonts w:hint="cs"/>
          <w:b/>
          <w:bCs/>
          <w:sz w:val="36"/>
          <w:szCs w:val="36"/>
          <w:rtl/>
        </w:rPr>
        <w:t xml:space="preserve">           </w:t>
      </w:r>
      <w:r w:rsidRPr="005B54E7">
        <w:rPr>
          <w:rFonts w:hint="cs"/>
          <w:b/>
          <w:bCs/>
          <w:sz w:val="36"/>
          <w:szCs w:val="36"/>
          <w:rtl/>
        </w:rPr>
        <w:t>הערות במנח"ח מצוה תר</w:t>
      </w:r>
      <w:r w:rsidR="00AD5654">
        <w:rPr>
          <w:rFonts w:hint="cs"/>
          <w:b/>
          <w:bCs/>
          <w:sz w:val="36"/>
          <w:szCs w:val="36"/>
          <w:rtl/>
        </w:rPr>
        <w:t>ג</w:t>
      </w:r>
    </w:p>
    <w:p w:rsidR="00A52379" w:rsidRDefault="00A52379" w:rsidP="00A52379">
      <w:pPr>
        <w:ind w:left="-1050"/>
        <w:rPr>
          <w:b/>
          <w:bCs/>
          <w:sz w:val="24"/>
          <w:szCs w:val="24"/>
          <w:rtl/>
        </w:rPr>
      </w:pPr>
    </w:p>
    <w:p w:rsidR="00DA516D" w:rsidRPr="00DA516D" w:rsidRDefault="00A52379" w:rsidP="00DA516D">
      <w:pPr>
        <w:pStyle w:val="a3"/>
        <w:numPr>
          <w:ilvl w:val="0"/>
          <w:numId w:val="5"/>
        </w:numPr>
        <w:ind w:right="-1134"/>
        <w:jc w:val="both"/>
        <w:rPr>
          <w:rFonts w:cs="David"/>
          <w:b/>
          <w:bCs/>
          <w:sz w:val="24"/>
          <w:szCs w:val="24"/>
        </w:rPr>
      </w:pPr>
      <w:r w:rsidRPr="00A52379">
        <w:rPr>
          <w:rFonts w:cs="David" w:hint="cs"/>
          <w:b/>
          <w:bCs/>
          <w:sz w:val="24"/>
          <w:szCs w:val="24"/>
          <w:rtl/>
        </w:rPr>
        <w:t>בחינו</w:t>
      </w:r>
      <w:r>
        <w:rPr>
          <w:rFonts w:cs="David" w:hint="cs"/>
          <w:b/>
          <w:bCs/>
          <w:sz w:val="24"/>
          <w:szCs w:val="24"/>
          <w:rtl/>
        </w:rPr>
        <w:t xml:space="preserve">ך כתב </w:t>
      </w:r>
      <w:r>
        <w:rPr>
          <w:rFonts w:cs="David" w:hint="cs"/>
          <w:sz w:val="24"/>
          <w:szCs w:val="24"/>
          <w:rtl/>
        </w:rPr>
        <w:t>וז"ל "</w:t>
      </w:r>
      <w:r w:rsidR="00DA516D">
        <w:rPr>
          <w:rFonts w:cs="David" w:hint="cs"/>
          <w:sz w:val="24"/>
          <w:szCs w:val="24"/>
          <w:rtl/>
        </w:rPr>
        <w:t xml:space="preserve">שהתחיל להתגרות בם בצאתם ממצרים וכו' והעבירו מתוך כך </w:t>
      </w:r>
      <w:r w:rsidR="00DA516D" w:rsidRPr="007B4618">
        <w:rPr>
          <w:rFonts w:cs="David" w:hint="cs"/>
          <w:b/>
          <w:bCs/>
          <w:sz w:val="24"/>
          <w:szCs w:val="24"/>
          <w:rtl/>
        </w:rPr>
        <w:t>יראתם הגדולה</w:t>
      </w:r>
      <w:r w:rsidR="00DA516D">
        <w:rPr>
          <w:rFonts w:cs="David" w:hint="cs"/>
          <w:sz w:val="24"/>
          <w:szCs w:val="24"/>
          <w:rtl/>
        </w:rPr>
        <w:t xml:space="preserve"> מלב שאר האומות וכו' אע"פ שנכוה </w:t>
      </w:r>
      <w:r w:rsidR="00DA516D" w:rsidRPr="007B4618">
        <w:rPr>
          <w:rFonts w:cs="David" w:hint="cs"/>
          <w:b/>
          <w:bCs/>
          <w:sz w:val="24"/>
          <w:szCs w:val="24"/>
          <w:rtl/>
        </w:rPr>
        <w:t xml:space="preserve">הקר </w:t>
      </w:r>
      <w:r w:rsidR="00DA516D">
        <w:rPr>
          <w:rFonts w:cs="David" w:hint="cs"/>
          <w:sz w:val="24"/>
          <w:szCs w:val="24"/>
          <w:rtl/>
        </w:rPr>
        <w:t xml:space="preserve">אותה לאחרים, ועל זכירת עניינם זה נאמר זכור את אשר עשה לך עמלק בדרך בצאתכם ממצרים". והנה </w:t>
      </w:r>
      <w:r w:rsidR="00DA516D" w:rsidRPr="007B4618">
        <w:rPr>
          <w:rFonts w:cs="David" w:hint="cs"/>
          <w:b/>
          <w:bCs/>
          <w:sz w:val="24"/>
          <w:szCs w:val="24"/>
          <w:rtl/>
        </w:rPr>
        <w:t>בפרש"י</w:t>
      </w:r>
      <w:r w:rsidR="00DA516D">
        <w:rPr>
          <w:rFonts w:cs="David" w:hint="cs"/>
          <w:sz w:val="24"/>
          <w:szCs w:val="24"/>
          <w:rtl/>
        </w:rPr>
        <w:t xml:space="preserve"> עה"ת ביאר </w:t>
      </w:r>
      <w:r w:rsidR="00DA516D" w:rsidRPr="007B4618">
        <w:rPr>
          <w:rFonts w:cs="David" w:hint="cs"/>
          <w:b/>
          <w:bCs/>
          <w:sz w:val="24"/>
          <w:szCs w:val="24"/>
          <w:rtl/>
        </w:rPr>
        <w:t xml:space="preserve">בג' </w:t>
      </w:r>
      <w:r w:rsidR="00DA516D">
        <w:rPr>
          <w:rFonts w:cs="David" w:hint="cs"/>
          <w:sz w:val="24"/>
          <w:szCs w:val="24"/>
          <w:rtl/>
        </w:rPr>
        <w:t xml:space="preserve">אופנים מה שכתוב אשר "קרך". ובביאור </w:t>
      </w:r>
      <w:r w:rsidR="00DA516D" w:rsidRPr="007B4618">
        <w:rPr>
          <w:rFonts w:cs="David" w:hint="cs"/>
          <w:b/>
          <w:bCs/>
          <w:sz w:val="24"/>
          <w:szCs w:val="24"/>
          <w:rtl/>
        </w:rPr>
        <w:t>השלישי</w:t>
      </w:r>
      <w:r w:rsidR="00DA516D">
        <w:rPr>
          <w:rFonts w:cs="David" w:hint="cs"/>
          <w:sz w:val="24"/>
          <w:szCs w:val="24"/>
          <w:rtl/>
        </w:rPr>
        <w:t xml:space="preserve"> ביאר עפ"י </w:t>
      </w:r>
      <w:r w:rsidR="00DA516D" w:rsidRPr="007B4618">
        <w:rPr>
          <w:rFonts w:cs="David" w:hint="cs"/>
          <w:b/>
          <w:bCs/>
          <w:sz w:val="24"/>
          <w:szCs w:val="24"/>
          <w:rtl/>
        </w:rPr>
        <w:t xml:space="preserve">המדרש תנחומא </w:t>
      </w:r>
      <w:r w:rsidR="00DA516D">
        <w:rPr>
          <w:rFonts w:cs="David" w:hint="cs"/>
          <w:sz w:val="24"/>
          <w:szCs w:val="24"/>
          <w:rtl/>
        </w:rPr>
        <w:t xml:space="preserve">דלשון אשר קרך הוא אשר הקר אותה לאחרים וכפי המשל של בן בליעל שקפץ לתוך אמבטיא רותחת שאע"פ שנכוה הקר אותה לאחרים. ולפי </w:t>
      </w:r>
      <w:r w:rsidR="00DA516D" w:rsidRPr="007B4618">
        <w:rPr>
          <w:rFonts w:cs="David" w:hint="cs"/>
          <w:b/>
          <w:bCs/>
          <w:sz w:val="24"/>
          <w:szCs w:val="24"/>
          <w:rtl/>
        </w:rPr>
        <w:t>החינוך</w:t>
      </w:r>
      <w:r w:rsidR="00DA516D">
        <w:rPr>
          <w:rFonts w:cs="David" w:hint="cs"/>
          <w:sz w:val="24"/>
          <w:szCs w:val="24"/>
          <w:rtl/>
        </w:rPr>
        <w:t xml:space="preserve"> מתבאר דעיקר מצות הזכירה גדרה הוא כפי' השלישי של רש"י, </w:t>
      </w:r>
      <w:r w:rsidR="00DA516D" w:rsidRPr="007B4618">
        <w:rPr>
          <w:rFonts w:cs="David" w:hint="cs"/>
          <w:b/>
          <w:bCs/>
          <w:sz w:val="24"/>
          <w:szCs w:val="24"/>
          <w:rtl/>
        </w:rPr>
        <w:t xml:space="preserve">ושני </w:t>
      </w:r>
      <w:r w:rsidR="00DA516D">
        <w:rPr>
          <w:rFonts w:cs="David" w:hint="cs"/>
          <w:sz w:val="24"/>
          <w:szCs w:val="24"/>
          <w:rtl/>
        </w:rPr>
        <w:t>הפירושים הראשונים שכתב רש"י אין ענין כלל לכוין אליהם בקריאת פרשת זכור, ודו"ק.</w:t>
      </w:r>
    </w:p>
    <w:p w:rsidR="00FE3378" w:rsidRPr="00FE3378" w:rsidRDefault="00F93106" w:rsidP="00DA516D">
      <w:pPr>
        <w:pStyle w:val="a3"/>
        <w:numPr>
          <w:ilvl w:val="0"/>
          <w:numId w:val="5"/>
        </w:numPr>
        <w:ind w:right="-1134"/>
        <w:jc w:val="both"/>
        <w:rPr>
          <w:rFonts w:cs="David"/>
          <w:b/>
          <w:bCs/>
          <w:sz w:val="24"/>
          <w:szCs w:val="24"/>
        </w:rPr>
      </w:pPr>
      <w:r w:rsidRPr="00F93106">
        <w:rPr>
          <w:rFonts w:cs="David" w:hint="cs"/>
          <w:b/>
          <w:bCs/>
          <w:sz w:val="24"/>
          <w:szCs w:val="24"/>
          <w:rtl/>
        </w:rPr>
        <w:t>בחינוך כתב</w:t>
      </w:r>
      <w:r>
        <w:rPr>
          <w:rFonts w:cs="David" w:hint="cs"/>
          <w:sz w:val="24"/>
          <w:szCs w:val="24"/>
          <w:rtl/>
        </w:rPr>
        <w:t xml:space="preserve"> וז"ל "כדי שלא ישכח הדבר וכו' " לכאורה כוונתו דגדרו של עשה דזכור הוא שלא לבא לידי עבירת הלאו.</w:t>
      </w:r>
      <w:r w:rsidR="00233BA0">
        <w:rPr>
          <w:rFonts w:cs="David" w:hint="cs"/>
          <w:sz w:val="24"/>
          <w:szCs w:val="24"/>
          <w:rtl/>
        </w:rPr>
        <w:t xml:space="preserve"> </w:t>
      </w:r>
      <w:r w:rsidR="00233BA0" w:rsidRPr="007B4618">
        <w:rPr>
          <w:rFonts w:cs="David" w:hint="cs"/>
          <w:b/>
          <w:bCs/>
          <w:sz w:val="24"/>
          <w:szCs w:val="24"/>
          <w:rtl/>
        </w:rPr>
        <w:t>ולפי"ז</w:t>
      </w:r>
      <w:r w:rsidR="00233BA0">
        <w:rPr>
          <w:rFonts w:cs="David" w:hint="cs"/>
          <w:sz w:val="24"/>
          <w:szCs w:val="24"/>
          <w:rtl/>
        </w:rPr>
        <w:t xml:space="preserve"> העשה והלאו הם בגדרם בני בקתא אחת</w:t>
      </w:r>
      <w:r>
        <w:rPr>
          <w:rFonts w:cs="David" w:hint="cs"/>
          <w:sz w:val="24"/>
          <w:szCs w:val="24"/>
          <w:rtl/>
        </w:rPr>
        <w:t>.</w:t>
      </w:r>
      <w:r w:rsidR="00FE3378">
        <w:rPr>
          <w:rFonts w:cs="David" w:hint="cs"/>
          <w:sz w:val="24"/>
          <w:szCs w:val="24"/>
          <w:rtl/>
        </w:rPr>
        <w:t xml:space="preserve"> אך </w:t>
      </w:r>
      <w:r w:rsidR="00FE3378" w:rsidRPr="007B4618">
        <w:rPr>
          <w:rFonts w:cs="David" w:hint="cs"/>
          <w:b/>
          <w:bCs/>
          <w:sz w:val="24"/>
          <w:szCs w:val="24"/>
          <w:rtl/>
        </w:rPr>
        <w:t>צ"ב</w:t>
      </w:r>
      <w:r w:rsidR="00FE3378">
        <w:rPr>
          <w:rFonts w:cs="David" w:hint="cs"/>
          <w:sz w:val="24"/>
          <w:szCs w:val="24"/>
          <w:rtl/>
        </w:rPr>
        <w:t xml:space="preserve"> מנא לי' להחינוך לפרש כן.</w:t>
      </w:r>
      <w:r>
        <w:rPr>
          <w:rFonts w:cs="David" w:hint="cs"/>
          <w:sz w:val="24"/>
          <w:szCs w:val="24"/>
          <w:rtl/>
        </w:rPr>
        <w:t xml:space="preserve"> </w:t>
      </w:r>
      <w:r w:rsidRPr="007B4618">
        <w:rPr>
          <w:rFonts w:cs="David" w:hint="cs"/>
          <w:b/>
          <w:bCs/>
          <w:sz w:val="24"/>
          <w:szCs w:val="24"/>
          <w:rtl/>
        </w:rPr>
        <w:t>ונר' בז</w:t>
      </w:r>
      <w:r w:rsidR="00FE3378" w:rsidRPr="007B4618">
        <w:rPr>
          <w:rFonts w:cs="David" w:hint="cs"/>
          <w:b/>
          <w:bCs/>
          <w:sz w:val="24"/>
          <w:szCs w:val="24"/>
          <w:rtl/>
        </w:rPr>
        <w:t>ה</w:t>
      </w:r>
      <w:r w:rsidR="00FE3378">
        <w:rPr>
          <w:rFonts w:cs="David" w:hint="cs"/>
          <w:sz w:val="24"/>
          <w:szCs w:val="24"/>
          <w:rtl/>
        </w:rPr>
        <w:t xml:space="preserve"> </w:t>
      </w:r>
      <w:r>
        <w:rPr>
          <w:rFonts w:cs="David" w:hint="cs"/>
          <w:sz w:val="24"/>
          <w:szCs w:val="24"/>
          <w:rtl/>
        </w:rPr>
        <w:t>עפ"י מה שיש להקדים להק' מנא להו</w:t>
      </w:r>
      <w:r w:rsidRPr="007B4618">
        <w:rPr>
          <w:rFonts w:cs="David" w:hint="cs"/>
          <w:b/>
          <w:bCs/>
          <w:sz w:val="24"/>
          <w:szCs w:val="24"/>
          <w:rtl/>
        </w:rPr>
        <w:t xml:space="preserve"> להתו"כ והספרי </w:t>
      </w:r>
      <w:r>
        <w:rPr>
          <w:rFonts w:cs="David" w:hint="cs"/>
          <w:sz w:val="24"/>
          <w:szCs w:val="24"/>
          <w:rtl/>
        </w:rPr>
        <w:t xml:space="preserve">ללמוד מלא תשכח זכירה בלב וממילא מיותר זכור לזכירה בפה, נימא דאזהרת לא תשכח בא ללמד שאסור שיהא במצב ששכח, אבל מנא לן שיהא חיוב להרהר ולזכור בלב. </w:t>
      </w:r>
      <w:r w:rsidRPr="00AD20E6">
        <w:rPr>
          <w:rFonts w:cs="David" w:hint="cs"/>
          <w:b/>
          <w:bCs/>
          <w:sz w:val="24"/>
          <w:szCs w:val="24"/>
          <w:rtl/>
        </w:rPr>
        <w:t>ומוכרחים</w:t>
      </w:r>
      <w:r>
        <w:rPr>
          <w:rFonts w:cs="David" w:hint="cs"/>
          <w:sz w:val="24"/>
          <w:szCs w:val="24"/>
          <w:rtl/>
        </w:rPr>
        <w:t xml:space="preserve"> לומר דלא מיסתבר דהתורה מזהירה בלאו דלא תשכח </w:t>
      </w:r>
      <w:r w:rsidR="00FE3378">
        <w:rPr>
          <w:rFonts w:cs="David" w:hint="cs"/>
          <w:sz w:val="24"/>
          <w:szCs w:val="24"/>
          <w:rtl/>
        </w:rPr>
        <w:t xml:space="preserve">על עצם מציאות השכחה רק דכוונת התורה היא להזהיר ולחייב לעשות פעולה </w:t>
      </w:r>
      <w:r w:rsidR="00E31823">
        <w:rPr>
          <w:rFonts w:cs="David" w:hint="cs"/>
          <w:sz w:val="24"/>
          <w:szCs w:val="24"/>
          <w:rtl/>
        </w:rPr>
        <w:t xml:space="preserve">בכדי </w:t>
      </w:r>
      <w:r w:rsidR="00FE3378">
        <w:rPr>
          <w:rFonts w:cs="David" w:hint="cs"/>
          <w:sz w:val="24"/>
          <w:szCs w:val="24"/>
          <w:rtl/>
        </w:rPr>
        <w:t xml:space="preserve">שלא תשכח, והיינו ע"י הרהור בלב, ולכן שפיר מיותר זכור לחייב להזכיר בפה. </w:t>
      </w:r>
      <w:r w:rsidR="00FE3378" w:rsidRPr="007B4618">
        <w:rPr>
          <w:rFonts w:cs="David" w:hint="cs"/>
          <w:b/>
          <w:bCs/>
          <w:sz w:val="24"/>
          <w:szCs w:val="24"/>
          <w:rtl/>
        </w:rPr>
        <w:t>ולפי"ז</w:t>
      </w:r>
      <w:r w:rsidR="00233BA0">
        <w:rPr>
          <w:rFonts w:cs="David" w:hint="cs"/>
          <w:sz w:val="24"/>
          <w:szCs w:val="24"/>
          <w:rtl/>
        </w:rPr>
        <w:t xml:space="preserve"> מובן היטב דהעשה שוה בגדרו ללאו</w:t>
      </w:r>
      <w:r w:rsidR="00FE3378">
        <w:rPr>
          <w:rFonts w:cs="David" w:hint="cs"/>
          <w:sz w:val="24"/>
          <w:szCs w:val="24"/>
          <w:rtl/>
        </w:rPr>
        <w:t>, דכמו שהלאו עצמו כולל חיוב לזכור בלב בכדי שלא תשכח כמו"כ החיוב זכירה בפה הוא בכדי שלא יבא לידי שכחה</w:t>
      </w:r>
      <w:r w:rsidR="00E31823">
        <w:rPr>
          <w:rFonts w:cs="David" w:hint="cs"/>
          <w:sz w:val="24"/>
          <w:szCs w:val="24"/>
          <w:rtl/>
        </w:rPr>
        <w:t>, ואדרבה הלאו והעשה מענין ושורש אחד הם.</w:t>
      </w:r>
    </w:p>
    <w:p w:rsidR="000A68F6" w:rsidRDefault="00FE3378" w:rsidP="00DA516D">
      <w:pPr>
        <w:pStyle w:val="a3"/>
        <w:numPr>
          <w:ilvl w:val="0"/>
          <w:numId w:val="5"/>
        </w:numPr>
        <w:ind w:right="-1134"/>
        <w:jc w:val="both"/>
        <w:rPr>
          <w:rFonts w:cs="David"/>
          <w:b/>
          <w:bCs/>
          <w:sz w:val="24"/>
          <w:szCs w:val="24"/>
        </w:rPr>
      </w:pPr>
      <w:r w:rsidRPr="00FE3378">
        <w:rPr>
          <w:rFonts w:cs="David" w:hint="cs"/>
          <w:b/>
          <w:bCs/>
          <w:sz w:val="24"/>
          <w:szCs w:val="24"/>
          <w:rtl/>
        </w:rPr>
        <w:t>ומעתה</w:t>
      </w:r>
      <w:r>
        <w:rPr>
          <w:rFonts w:cs="David" w:hint="cs"/>
          <w:sz w:val="24"/>
          <w:szCs w:val="24"/>
          <w:rtl/>
        </w:rPr>
        <w:t xml:space="preserve"> יש להסתפק דכיון דכל עיקרו של מצות זכירה אינה מצד עצם הזכירה רק בכדי שלא יהא מצב של שכחה</w:t>
      </w:r>
      <w:r w:rsidR="00E31823">
        <w:rPr>
          <w:rFonts w:cs="David" w:hint="cs"/>
          <w:sz w:val="24"/>
          <w:szCs w:val="24"/>
          <w:rtl/>
        </w:rPr>
        <w:t>,</w:t>
      </w:r>
      <w:r>
        <w:rPr>
          <w:rFonts w:cs="David" w:hint="cs"/>
          <w:sz w:val="24"/>
          <w:szCs w:val="24"/>
          <w:rtl/>
        </w:rPr>
        <w:t xml:space="preserve"> א"כ נראה דאם יכוין בשעת זכיר</w:t>
      </w:r>
      <w:r w:rsidR="000A68F6">
        <w:rPr>
          <w:rFonts w:cs="David" w:hint="cs"/>
          <w:sz w:val="24"/>
          <w:szCs w:val="24"/>
          <w:rtl/>
        </w:rPr>
        <w:t xml:space="preserve">ה שמקיים המצוה שלא לבא לידי שכחה גם יוצא בזה ידי חובתו, ואין צורך שיכוין דוקא על מצוה שמקיים בעצם הזכירה. </w:t>
      </w:r>
      <w:r w:rsidR="000A68F6" w:rsidRPr="007B4618">
        <w:rPr>
          <w:rFonts w:cs="David" w:hint="cs"/>
          <w:b/>
          <w:bCs/>
          <w:sz w:val="24"/>
          <w:szCs w:val="24"/>
          <w:rtl/>
        </w:rPr>
        <w:t>אך נראה</w:t>
      </w:r>
      <w:r w:rsidR="000A68F6">
        <w:rPr>
          <w:rFonts w:cs="David" w:hint="cs"/>
          <w:sz w:val="24"/>
          <w:szCs w:val="24"/>
          <w:rtl/>
        </w:rPr>
        <w:t xml:space="preserve"> דכל מה שכתבנו לבאר את הלאו דלא תשכח לפי הספרא וספרי</w:t>
      </w:r>
      <w:r w:rsidR="00E31823">
        <w:rPr>
          <w:rFonts w:cs="David" w:hint="cs"/>
          <w:sz w:val="24"/>
          <w:szCs w:val="24"/>
          <w:rtl/>
        </w:rPr>
        <w:t>,</w:t>
      </w:r>
      <w:r w:rsidR="000A68F6">
        <w:rPr>
          <w:rFonts w:cs="David" w:hint="cs"/>
          <w:sz w:val="24"/>
          <w:szCs w:val="24"/>
          <w:rtl/>
        </w:rPr>
        <w:t xml:space="preserve"> </w:t>
      </w:r>
      <w:r w:rsidR="000A68F6" w:rsidRPr="007B4618">
        <w:rPr>
          <w:rFonts w:cs="David" w:hint="cs"/>
          <w:b/>
          <w:bCs/>
          <w:sz w:val="24"/>
          <w:szCs w:val="24"/>
          <w:rtl/>
        </w:rPr>
        <w:t>צ"ב</w:t>
      </w:r>
      <w:r w:rsidR="000A68F6">
        <w:rPr>
          <w:rFonts w:cs="David" w:hint="cs"/>
          <w:sz w:val="24"/>
          <w:szCs w:val="24"/>
          <w:rtl/>
        </w:rPr>
        <w:t xml:space="preserve"> מלאו דב"י וב"י, דהרי התם פשוט שיש חולקים וסו</w:t>
      </w:r>
      <w:r w:rsidR="00E31823">
        <w:rPr>
          <w:rFonts w:cs="David" w:hint="cs"/>
          <w:sz w:val="24"/>
          <w:szCs w:val="24"/>
          <w:rtl/>
        </w:rPr>
        <w:t>ברים דאין הלאו דב"י</w:t>
      </w:r>
      <w:r w:rsidR="000A68F6">
        <w:rPr>
          <w:rFonts w:cs="David" w:hint="cs"/>
          <w:sz w:val="24"/>
          <w:szCs w:val="24"/>
          <w:rtl/>
        </w:rPr>
        <w:t xml:space="preserve"> וב"י בא להזהיר להשבית, רק הלאו הוא על עצם קיומו של החמץ ברשותו, וא"כ </w:t>
      </w:r>
      <w:r w:rsidR="000A68F6" w:rsidRPr="007B4618">
        <w:rPr>
          <w:rFonts w:cs="David" w:hint="cs"/>
          <w:b/>
          <w:bCs/>
          <w:sz w:val="24"/>
          <w:szCs w:val="24"/>
          <w:rtl/>
        </w:rPr>
        <w:t>צ"ב</w:t>
      </w:r>
      <w:r w:rsidR="000A68F6">
        <w:rPr>
          <w:rFonts w:cs="David" w:hint="cs"/>
          <w:sz w:val="24"/>
          <w:szCs w:val="24"/>
          <w:rtl/>
        </w:rPr>
        <w:t xml:space="preserve"> מדוע כאן לא יהא אפשר לבאר דלאו דלא תשכח בא להזהיר שאם שכח עובר בלאו, וא"כ נצטרך ק</w:t>
      </w:r>
      <w:r w:rsidR="00E31823">
        <w:rPr>
          <w:rFonts w:cs="David" w:hint="cs"/>
          <w:sz w:val="24"/>
          <w:szCs w:val="24"/>
          <w:rtl/>
        </w:rPr>
        <w:t>רא דזכור ללמד על זכירה בלב, הואיל ומ"לא תשכח" לא נדע זכירה בלב</w:t>
      </w:r>
      <w:r w:rsidR="000A68F6">
        <w:rPr>
          <w:rFonts w:cs="David" w:hint="cs"/>
          <w:sz w:val="24"/>
          <w:szCs w:val="24"/>
          <w:rtl/>
        </w:rPr>
        <w:t>.</w:t>
      </w:r>
    </w:p>
    <w:p w:rsidR="00DF2917" w:rsidRPr="00DF2917" w:rsidRDefault="00B46774" w:rsidP="00DA516D">
      <w:pPr>
        <w:pStyle w:val="a3"/>
        <w:numPr>
          <w:ilvl w:val="0"/>
          <w:numId w:val="5"/>
        </w:numPr>
        <w:ind w:right="-1134"/>
        <w:jc w:val="both"/>
        <w:rPr>
          <w:rFonts w:cs="David"/>
          <w:b/>
          <w:bCs/>
          <w:sz w:val="24"/>
          <w:szCs w:val="24"/>
        </w:rPr>
      </w:pPr>
      <w:r>
        <w:rPr>
          <w:rFonts w:cs="David" w:hint="cs"/>
          <w:b/>
          <w:bCs/>
          <w:sz w:val="24"/>
          <w:szCs w:val="24"/>
          <w:rtl/>
        </w:rPr>
        <w:t>אך עצם הדבר</w:t>
      </w:r>
      <w:r>
        <w:rPr>
          <w:rFonts w:cs="David" w:hint="cs"/>
          <w:sz w:val="24"/>
          <w:szCs w:val="24"/>
          <w:rtl/>
        </w:rPr>
        <w:t xml:space="preserve"> דהלאו דשכחה והעשה דזכירה הם מענין אחד, יש לדון בזה לפי </w:t>
      </w:r>
      <w:r w:rsidRPr="007B4618">
        <w:rPr>
          <w:rFonts w:cs="David" w:hint="cs"/>
          <w:b/>
          <w:bCs/>
          <w:sz w:val="24"/>
          <w:szCs w:val="24"/>
          <w:rtl/>
        </w:rPr>
        <w:t>הסמ"ג</w:t>
      </w:r>
      <w:r>
        <w:rPr>
          <w:rFonts w:cs="David" w:hint="cs"/>
          <w:sz w:val="24"/>
          <w:szCs w:val="24"/>
          <w:rtl/>
        </w:rPr>
        <w:t xml:space="preserve"> (לאוין רכו) שכ' וז"ל מצוה זו אינה נוהגת אלא לימות מלך המשיח לאחר כיבוש הארץ שנא' והי' בהניח ה' אלוקיך לך מכל אויבך וגומר תמחה את זכר עמלק וכו' ". הן אמת, </w:t>
      </w:r>
      <w:r w:rsidRPr="007B4618">
        <w:rPr>
          <w:rFonts w:cs="David" w:hint="cs"/>
          <w:b/>
          <w:bCs/>
          <w:sz w:val="24"/>
          <w:szCs w:val="24"/>
          <w:rtl/>
        </w:rPr>
        <w:t>ד</w:t>
      </w:r>
      <w:r w:rsidR="007B4618" w:rsidRPr="007B4618">
        <w:rPr>
          <w:rFonts w:cs="David" w:hint="cs"/>
          <w:b/>
          <w:bCs/>
          <w:sz w:val="24"/>
          <w:szCs w:val="24"/>
          <w:rtl/>
        </w:rPr>
        <w:t>ב</w:t>
      </w:r>
      <w:r w:rsidRPr="007B4618">
        <w:rPr>
          <w:rFonts w:cs="David" w:hint="cs"/>
          <w:b/>
          <w:bCs/>
          <w:sz w:val="24"/>
          <w:szCs w:val="24"/>
          <w:rtl/>
        </w:rPr>
        <w:t>הגהות מיימוני</w:t>
      </w:r>
      <w:r w:rsidR="007B4618" w:rsidRPr="007B4618">
        <w:rPr>
          <w:rFonts w:cs="David" w:hint="cs"/>
          <w:b/>
          <w:bCs/>
          <w:sz w:val="24"/>
          <w:szCs w:val="24"/>
          <w:rtl/>
        </w:rPr>
        <w:t>ות</w:t>
      </w:r>
      <w:r w:rsidRPr="007B4618">
        <w:rPr>
          <w:rFonts w:cs="David" w:hint="cs"/>
          <w:b/>
          <w:bCs/>
          <w:sz w:val="24"/>
          <w:szCs w:val="24"/>
          <w:rtl/>
        </w:rPr>
        <w:t xml:space="preserve"> </w:t>
      </w:r>
      <w:r>
        <w:rPr>
          <w:rFonts w:cs="David" w:hint="cs"/>
          <w:sz w:val="24"/>
          <w:szCs w:val="24"/>
          <w:rtl/>
        </w:rPr>
        <w:t xml:space="preserve">(הל' מלכים) כתב דדברי </w:t>
      </w:r>
      <w:r w:rsidRPr="007B4618">
        <w:rPr>
          <w:rFonts w:cs="David" w:hint="cs"/>
          <w:b/>
          <w:bCs/>
          <w:sz w:val="24"/>
          <w:szCs w:val="24"/>
          <w:rtl/>
        </w:rPr>
        <w:t>הסמ"ג</w:t>
      </w:r>
      <w:r>
        <w:rPr>
          <w:rFonts w:cs="David" w:hint="cs"/>
          <w:sz w:val="24"/>
          <w:szCs w:val="24"/>
          <w:rtl/>
        </w:rPr>
        <w:t xml:space="preserve"> הם רק לענין עשה דמחיי' וכמו שמשמע מסתימות לשונו, מ"מ כבר כתב </w:t>
      </w:r>
      <w:r w:rsidRPr="007B4618">
        <w:rPr>
          <w:rFonts w:cs="David" w:hint="cs"/>
          <w:b/>
          <w:bCs/>
          <w:sz w:val="24"/>
          <w:szCs w:val="24"/>
          <w:rtl/>
        </w:rPr>
        <w:t>בצביון העמודים</w:t>
      </w:r>
      <w:r>
        <w:rPr>
          <w:rFonts w:cs="David" w:hint="cs"/>
          <w:sz w:val="24"/>
          <w:szCs w:val="24"/>
          <w:rtl/>
        </w:rPr>
        <w:t xml:space="preserve"> (על הסמ"ק) דכיון </w:t>
      </w:r>
      <w:r w:rsidRPr="007B4618">
        <w:rPr>
          <w:rFonts w:cs="David" w:hint="cs"/>
          <w:b/>
          <w:bCs/>
          <w:sz w:val="24"/>
          <w:szCs w:val="24"/>
          <w:rtl/>
        </w:rPr>
        <w:t>דהסמ"ג</w:t>
      </w:r>
      <w:r>
        <w:rPr>
          <w:rFonts w:cs="David" w:hint="cs"/>
          <w:sz w:val="24"/>
          <w:szCs w:val="24"/>
          <w:rtl/>
        </w:rPr>
        <w:t xml:space="preserve"> מיירי במנין הלאוין בהכרח דקאי גם על הלאו דשכחה דכתיב בסיפי' דקרא דוהי' בהניח לך. </w:t>
      </w:r>
      <w:r w:rsidRPr="007B4618">
        <w:rPr>
          <w:rFonts w:cs="David" w:hint="cs"/>
          <w:b/>
          <w:bCs/>
          <w:sz w:val="24"/>
          <w:szCs w:val="24"/>
          <w:rtl/>
        </w:rPr>
        <w:t>ולפי"ז</w:t>
      </w:r>
      <w:r>
        <w:rPr>
          <w:rFonts w:cs="David" w:hint="cs"/>
          <w:sz w:val="24"/>
          <w:szCs w:val="24"/>
          <w:rtl/>
        </w:rPr>
        <w:t xml:space="preserve"> כתב הנ"ל דכל זה לענין הלאו דשכחה, אבל העשה דזכירה </w:t>
      </w:r>
      <w:r w:rsidR="00A14BEF">
        <w:rPr>
          <w:rFonts w:cs="David" w:hint="cs"/>
          <w:sz w:val="24"/>
          <w:szCs w:val="24"/>
          <w:rtl/>
        </w:rPr>
        <w:t xml:space="preserve">שנכתב בקרא אחר קודם לכן נוהג גם בזה"ז. והנה אם נימא דכל חיובו של זכירה בפה הוא היכא שיש זכירה בלב, א"כ לא שייך לחייב בזכירה בזה"ז שפטור מלא תשכח לפי </w:t>
      </w:r>
      <w:r w:rsidR="00A14BEF" w:rsidRPr="007B4618">
        <w:rPr>
          <w:rFonts w:cs="David" w:hint="cs"/>
          <w:b/>
          <w:bCs/>
          <w:sz w:val="24"/>
          <w:szCs w:val="24"/>
          <w:rtl/>
        </w:rPr>
        <w:t>הסמ"ג</w:t>
      </w:r>
      <w:r w:rsidR="00A14BEF">
        <w:rPr>
          <w:rFonts w:cs="David" w:hint="cs"/>
          <w:sz w:val="24"/>
          <w:szCs w:val="24"/>
          <w:rtl/>
        </w:rPr>
        <w:t xml:space="preserve">, ובהכרח דס"ל הסמ"ג </w:t>
      </w:r>
      <w:r w:rsidR="00784092">
        <w:rPr>
          <w:rFonts w:cs="David" w:hint="cs"/>
          <w:sz w:val="24"/>
          <w:szCs w:val="24"/>
          <w:rtl/>
        </w:rPr>
        <w:t xml:space="preserve">דאחרי לימוד הספרי דזכור בפה, אז גם היכא שאין חיוב זכירה בלב יש חיוב זכירה בפה. אך באמת דלפי הסמ"ג </w:t>
      </w:r>
      <w:r w:rsidR="00784092" w:rsidRPr="007B4618">
        <w:rPr>
          <w:rFonts w:cs="David" w:hint="cs"/>
          <w:b/>
          <w:bCs/>
          <w:sz w:val="24"/>
          <w:szCs w:val="24"/>
          <w:rtl/>
        </w:rPr>
        <w:t>צ"ב</w:t>
      </w:r>
      <w:r w:rsidR="00784092">
        <w:rPr>
          <w:rFonts w:cs="David" w:hint="cs"/>
          <w:sz w:val="24"/>
          <w:szCs w:val="24"/>
          <w:rtl/>
        </w:rPr>
        <w:t xml:space="preserve"> בדרשת הספרי, הואיל</w:t>
      </w:r>
      <w:r w:rsidR="00A14BEF">
        <w:rPr>
          <w:rFonts w:cs="David" w:hint="cs"/>
          <w:sz w:val="24"/>
          <w:szCs w:val="24"/>
          <w:rtl/>
        </w:rPr>
        <w:t xml:space="preserve"> </w:t>
      </w:r>
      <w:r w:rsidR="00784092">
        <w:rPr>
          <w:rFonts w:cs="David" w:hint="cs"/>
          <w:sz w:val="24"/>
          <w:szCs w:val="24"/>
          <w:rtl/>
        </w:rPr>
        <w:t>ויש לבאר דזכור בא לחייב בחיוב עשה בלב גם בזמן שאינו מצווה בלאו.</w:t>
      </w:r>
      <w:r w:rsidR="005A36C7">
        <w:rPr>
          <w:rFonts w:cs="David" w:hint="cs"/>
          <w:sz w:val="24"/>
          <w:szCs w:val="24"/>
          <w:rtl/>
        </w:rPr>
        <w:t xml:space="preserve">[ועי' בפי' </w:t>
      </w:r>
      <w:r w:rsidR="005A36C7" w:rsidRPr="007B4618">
        <w:rPr>
          <w:rFonts w:cs="David" w:hint="cs"/>
          <w:b/>
          <w:bCs/>
          <w:sz w:val="24"/>
          <w:szCs w:val="24"/>
          <w:rtl/>
        </w:rPr>
        <w:t xml:space="preserve">ספרי דבי רב </w:t>
      </w:r>
      <w:r w:rsidR="005A36C7">
        <w:rPr>
          <w:rFonts w:cs="David" w:hint="cs"/>
          <w:sz w:val="24"/>
          <w:szCs w:val="24"/>
          <w:rtl/>
        </w:rPr>
        <w:t>שמבאר בכוונת הספרי דיש מצוה לזכור בכל יום וכמו דס"ל לה</w:t>
      </w:r>
      <w:r w:rsidR="006D58A0">
        <w:rPr>
          <w:rFonts w:cs="David" w:hint="cs"/>
          <w:sz w:val="24"/>
          <w:szCs w:val="24"/>
          <w:rtl/>
        </w:rPr>
        <w:t>אריז"ל שזה אחת מן הזכירות שחייב לזכור בכל יום, והזכירה היא לחוש לכבודו יתברך ולזכור בפה בכל יום שימהר,</w:t>
      </w:r>
      <w:r w:rsidR="00784092">
        <w:rPr>
          <w:rFonts w:cs="David" w:hint="cs"/>
          <w:sz w:val="24"/>
          <w:szCs w:val="24"/>
          <w:rtl/>
        </w:rPr>
        <w:t xml:space="preserve"> </w:t>
      </w:r>
      <w:r w:rsidR="006D58A0">
        <w:rPr>
          <w:rFonts w:cs="David" w:hint="cs"/>
          <w:sz w:val="24"/>
          <w:szCs w:val="24"/>
          <w:rtl/>
        </w:rPr>
        <w:t>ולהתפלל שיחיש השי"ת למחות את שמו, אך כמובן דבדעת כל הראשונים אינו מבואר כן]</w:t>
      </w:r>
    </w:p>
    <w:p w:rsidR="00B46774" w:rsidRPr="000A68F6" w:rsidRDefault="00784092" w:rsidP="00DA516D">
      <w:pPr>
        <w:pStyle w:val="a3"/>
        <w:numPr>
          <w:ilvl w:val="0"/>
          <w:numId w:val="5"/>
        </w:numPr>
        <w:ind w:right="-1134"/>
        <w:jc w:val="both"/>
        <w:rPr>
          <w:rFonts w:cs="David"/>
          <w:b/>
          <w:bCs/>
          <w:sz w:val="24"/>
          <w:szCs w:val="24"/>
        </w:rPr>
      </w:pPr>
      <w:r w:rsidRPr="00DF2917">
        <w:rPr>
          <w:rFonts w:cs="David" w:hint="cs"/>
          <w:b/>
          <w:bCs/>
          <w:sz w:val="24"/>
          <w:szCs w:val="24"/>
          <w:rtl/>
        </w:rPr>
        <w:t>ונראה ליישב</w:t>
      </w:r>
      <w:r>
        <w:rPr>
          <w:rFonts w:cs="David" w:hint="cs"/>
          <w:sz w:val="24"/>
          <w:szCs w:val="24"/>
          <w:rtl/>
        </w:rPr>
        <w:t xml:space="preserve"> בזה דס"ל </w:t>
      </w:r>
      <w:r w:rsidRPr="007B4618">
        <w:rPr>
          <w:rFonts w:cs="David" w:hint="cs"/>
          <w:b/>
          <w:bCs/>
          <w:sz w:val="24"/>
          <w:szCs w:val="24"/>
          <w:rtl/>
        </w:rPr>
        <w:t>להסמ"ג</w:t>
      </w:r>
      <w:r>
        <w:rPr>
          <w:rFonts w:cs="David" w:hint="cs"/>
          <w:sz w:val="24"/>
          <w:szCs w:val="24"/>
          <w:rtl/>
        </w:rPr>
        <w:t xml:space="preserve"> דהספרי סובר דאילו זכירה הי' בלב והי' עיקרו כדי לעורר השנאה, אז לא מיסתבר לחלק בין הלאו שלא יהא נוהג בזה"ז והעשה דזכירה שיהא נוהג בזה"ז, וכל מה דשייך לומר שיהא העשה דזכירה נוהג בזה"ז הוא לאחר שדורשים דזכור הוא בפה, וא"כ בהכרח שאינו רק בשביל זכירת עצמו רק גם בשביל זכירת אחרים, וכפי שביאר </w:t>
      </w:r>
      <w:r w:rsidRPr="007B4618">
        <w:rPr>
          <w:rFonts w:cs="David" w:hint="cs"/>
          <w:b/>
          <w:bCs/>
          <w:sz w:val="24"/>
          <w:szCs w:val="24"/>
          <w:rtl/>
        </w:rPr>
        <w:t>הרמב"ן</w:t>
      </w:r>
      <w:r>
        <w:rPr>
          <w:rFonts w:cs="David" w:hint="cs"/>
          <w:sz w:val="24"/>
          <w:szCs w:val="24"/>
          <w:rtl/>
        </w:rPr>
        <w:t xml:space="preserve"> </w:t>
      </w:r>
      <w:r w:rsidR="00DF2917">
        <w:rPr>
          <w:rFonts w:cs="David" w:hint="cs"/>
          <w:sz w:val="24"/>
          <w:szCs w:val="24"/>
          <w:rtl/>
        </w:rPr>
        <w:t xml:space="preserve">(סוף כי תצא) דכוונת התורה היא שנספר לבנינו מה שעשה לנו הרשע, וסיפור זה שייך רק ע"י זכירה "בפה". ולפי ביאור זה </w:t>
      </w:r>
      <w:r w:rsidR="00DF2917" w:rsidRPr="007B4618">
        <w:rPr>
          <w:rFonts w:cs="David" w:hint="cs"/>
          <w:b/>
          <w:bCs/>
          <w:sz w:val="24"/>
          <w:szCs w:val="24"/>
          <w:rtl/>
        </w:rPr>
        <w:t>צ"ע</w:t>
      </w:r>
      <w:r w:rsidR="00DF2917">
        <w:rPr>
          <w:rFonts w:cs="David" w:hint="cs"/>
          <w:sz w:val="24"/>
          <w:szCs w:val="24"/>
          <w:rtl/>
        </w:rPr>
        <w:t xml:space="preserve"> מה שכ' </w:t>
      </w:r>
      <w:r w:rsidR="00DF2917" w:rsidRPr="007B4618">
        <w:rPr>
          <w:rFonts w:cs="David" w:hint="cs"/>
          <w:b/>
          <w:bCs/>
          <w:sz w:val="24"/>
          <w:szCs w:val="24"/>
          <w:rtl/>
        </w:rPr>
        <w:t>הסמ"ג</w:t>
      </w:r>
      <w:r w:rsidR="00DF2917">
        <w:rPr>
          <w:rFonts w:cs="David" w:hint="cs"/>
          <w:sz w:val="24"/>
          <w:szCs w:val="24"/>
          <w:rtl/>
        </w:rPr>
        <w:t xml:space="preserve"> (עשין קיז) וז"ל מצות עשה לזכור תמיד מעשיו הרעים ואריבתו בדרך לעורר איבתו תמיד ועברתו שמורה נצח שנא' זכור את אשר עשה לך עמלק וכו'." דמבואר דהזכירה היא רק כדי לעורר השנאה, וכמו הלאו דלא תשכח, וא"כ שוב צ"ב מה שהקשינו. ובעצם דרשת הספרי צ"ב </w:t>
      </w:r>
      <w:r w:rsidR="00B46774">
        <w:rPr>
          <w:rFonts w:cs="David" w:hint="cs"/>
          <w:sz w:val="24"/>
          <w:szCs w:val="24"/>
          <w:rtl/>
        </w:rPr>
        <w:t xml:space="preserve">   </w:t>
      </w:r>
    </w:p>
    <w:p w:rsidR="00DE1DD5" w:rsidRPr="00DE1DD5" w:rsidRDefault="000A68F6" w:rsidP="00DA516D">
      <w:pPr>
        <w:pStyle w:val="a3"/>
        <w:numPr>
          <w:ilvl w:val="0"/>
          <w:numId w:val="5"/>
        </w:numPr>
        <w:ind w:right="-1134"/>
        <w:jc w:val="both"/>
        <w:rPr>
          <w:rFonts w:cs="David"/>
          <w:b/>
          <w:bCs/>
          <w:sz w:val="24"/>
          <w:szCs w:val="24"/>
        </w:rPr>
      </w:pPr>
      <w:r w:rsidRPr="000A68F6">
        <w:rPr>
          <w:rFonts w:cs="David" w:hint="cs"/>
          <w:b/>
          <w:bCs/>
          <w:sz w:val="24"/>
          <w:szCs w:val="24"/>
          <w:rtl/>
        </w:rPr>
        <w:t>בחינוך כתב</w:t>
      </w:r>
      <w:r>
        <w:rPr>
          <w:rFonts w:cs="David" w:hint="cs"/>
          <w:sz w:val="24"/>
          <w:szCs w:val="24"/>
          <w:rtl/>
        </w:rPr>
        <w:t xml:space="preserve"> וז"ל "פן תחלש איבתו וכו' "</w:t>
      </w:r>
      <w:r w:rsidR="000678FC">
        <w:rPr>
          <w:rFonts w:cs="David" w:hint="cs"/>
          <w:sz w:val="24"/>
          <w:szCs w:val="24"/>
          <w:rtl/>
        </w:rPr>
        <w:t xml:space="preserve"> </w:t>
      </w:r>
      <w:r w:rsidR="000678FC" w:rsidRPr="007B4618">
        <w:rPr>
          <w:rFonts w:cs="David" w:hint="cs"/>
          <w:b/>
          <w:bCs/>
          <w:sz w:val="24"/>
          <w:szCs w:val="24"/>
          <w:rtl/>
        </w:rPr>
        <w:t>צ"ב</w:t>
      </w:r>
      <w:r w:rsidR="000678FC">
        <w:rPr>
          <w:rFonts w:cs="David" w:hint="cs"/>
          <w:sz w:val="24"/>
          <w:szCs w:val="24"/>
          <w:rtl/>
        </w:rPr>
        <w:t xml:space="preserve"> דמקודם בשרשי המצוה לא ביאר כ</w:t>
      </w:r>
      <w:r w:rsidR="00FF0BFB">
        <w:rPr>
          <w:rFonts w:cs="David" w:hint="cs"/>
          <w:sz w:val="24"/>
          <w:szCs w:val="24"/>
          <w:rtl/>
        </w:rPr>
        <w:t xml:space="preserve">ן דהענין להזכיר שנאתו הוא משום פן </w:t>
      </w:r>
      <w:r w:rsidR="000678FC">
        <w:rPr>
          <w:rFonts w:cs="David" w:hint="cs"/>
          <w:sz w:val="24"/>
          <w:szCs w:val="24"/>
          <w:rtl/>
        </w:rPr>
        <w:t xml:space="preserve">תחלש איבתו, ורק כאן התחיל לבאר כן. ויש בזה </w:t>
      </w:r>
      <w:r w:rsidR="000678FC" w:rsidRPr="007B4618">
        <w:rPr>
          <w:rFonts w:cs="David" w:hint="cs"/>
          <w:b/>
          <w:bCs/>
          <w:sz w:val="24"/>
          <w:szCs w:val="24"/>
          <w:rtl/>
        </w:rPr>
        <w:t>נפק"מ</w:t>
      </w:r>
      <w:r w:rsidR="000678FC">
        <w:rPr>
          <w:rFonts w:cs="David" w:hint="cs"/>
          <w:sz w:val="24"/>
          <w:szCs w:val="24"/>
          <w:rtl/>
        </w:rPr>
        <w:t xml:space="preserve"> לדינא לענין חיוב נשים דלפי הטעם שכל המצוה היא להזכיר שנאתו אין זה נוגע רק כלפי אלה שצריכים ללחום כפי שכתב החינוך להלן דבנשים שאין מוטל עליהם לעשות מלחמה </w:t>
      </w:r>
      <w:r w:rsidR="000678FC">
        <w:rPr>
          <w:rFonts w:cs="David" w:hint="cs"/>
          <w:sz w:val="24"/>
          <w:szCs w:val="24"/>
          <w:rtl/>
        </w:rPr>
        <w:lastRenderedPageBreak/>
        <w:t xml:space="preserve">ונקמת האויב </w:t>
      </w:r>
      <w:r w:rsidR="007F21B2">
        <w:rPr>
          <w:rFonts w:cs="David" w:hint="cs"/>
          <w:sz w:val="24"/>
          <w:szCs w:val="24"/>
          <w:rtl/>
        </w:rPr>
        <w:t>אינם בכלל מצות זכירה.</w:t>
      </w:r>
      <w:r w:rsidR="00310014">
        <w:rPr>
          <w:rFonts w:cs="David" w:hint="cs"/>
          <w:sz w:val="24"/>
          <w:szCs w:val="24"/>
          <w:rtl/>
        </w:rPr>
        <w:t xml:space="preserve"> </w:t>
      </w:r>
      <w:r w:rsidR="00310014" w:rsidRPr="000605E2">
        <w:rPr>
          <w:rFonts w:cs="David" w:hint="cs"/>
          <w:b/>
          <w:bCs/>
          <w:sz w:val="24"/>
          <w:szCs w:val="24"/>
          <w:rtl/>
        </w:rPr>
        <w:t>וכנראה</w:t>
      </w:r>
      <w:r w:rsidR="00310014">
        <w:rPr>
          <w:rFonts w:cs="David" w:hint="cs"/>
          <w:sz w:val="24"/>
          <w:szCs w:val="24"/>
          <w:rtl/>
        </w:rPr>
        <w:t>, דבשורש המצוה מפרש ענין "זכור" בתור להתבונן ולתת אל לבינו, אמנם אחרי שהביא דיני המצוה דיש מצוה שלא לשכוח אז בהכרח מתפרש "זכור" כמו שמבאר פן תחלש איבתו, הואיל ומחפש החינו</w:t>
      </w:r>
      <w:r w:rsidR="00793E04">
        <w:rPr>
          <w:rFonts w:cs="David" w:hint="cs"/>
          <w:sz w:val="24"/>
          <w:szCs w:val="24"/>
          <w:rtl/>
        </w:rPr>
        <w:t>ך טעם לחיוב זכירה כאמצעי שלא לשכוח.</w:t>
      </w:r>
      <w:r w:rsidR="009E2184">
        <w:rPr>
          <w:rFonts w:cs="David" w:hint="cs"/>
          <w:sz w:val="24"/>
          <w:szCs w:val="24"/>
          <w:rtl/>
        </w:rPr>
        <w:t>[וצ"ב במה ש</w:t>
      </w:r>
      <w:r w:rsidR="000605E2">
        <w:rPr>
          <w:rFonts w:cs="David" w:hint="cs"/>
          <w:sz w:val="24"/>
          <w:szCs w:val="24"/>
          <w:rtl/>
        </w:rPr>
        <w:t xml:space="preserve">נקט </w:t>
      </w:r>
      <w:r w:rsidR="009E2184" w:rsidRPr="007B4618">
        <w:rPr>
          <w:rFonts w:cs="David" w:hint="cs"/>
          <w:b/>
          <w:bCs/>
          <w:sz w:val="24"/>
          <w:szCs w:val="24"/>
          <w:rtl/>
        </w:rPr>
        <w:t>הגרא"ש טרויב</w:t>
      </w:r>
      <w:r w:rsidR="009E2184">
        <w:rPr>
          <w:rFonts w:cs="David" w:hint="cs"/>
          <w:sz w:val="24"/>
          <w:szCs w:val="24"/>
          <w:rtl/>
        </w:rPr>
        <w:t xml:space="preserve"> זצ"ל </w:t>
      </w:r>
      <w:r w:rsidR="000605E2">
        <w:rPr>
          <w:rFonts w:cs="David" w:hint="cs"/>
          <w:sz w:val="24"/>
          <w:szCs w:val="24"/>
          <w:rtl/>
        </w:rPr>
        <w:t xml:space="preserve">(בהגהות </w:t>
      </w:r>
      <w:r w:rsidR="009E2184">
        <w:rPr>
          <w:rFonts w:cs="David" w:hint="cs"/>
          <w:sz w:val="24"/>
          <w:szCs w:val="24"/>
          <w:rtl/>
        </w:rPr>
        <w:t>לבה"ג</w:t>
      </w:r>
      <w:r w:rsidR="000605E2">
        <w:rPr>
          <w:rFonts w:cs="David" w:hint="cs"/>
          <w:sz w:val="24"/>
          <w:szCs w:val="24"/>
          <w:rtl/>
        </w:rPr>
        <w:t>)</w:t>
      </w:r>
      <w:r w:rsidR="009E2184">
        <w:rPr>
          <w:rFonts w:cs="David" w:hint="cs"/>
          <w:sz w:val="24"/>
          <w:szCs w:val="24"/>
          <w:rtl/>
        </w:rPr>
        <w:t xml:space="preserve"> בדעת החינוך</w:t>
      </w:r>
      <w:r w:rsidR="000605E2">
        <w:rPr>
          <w:rFonts w:cs="David" w:hint="cs"/>
          <w:sz w:val="24"/>
          <w:szCs w:val="24"/>
          <w:rtl/>
        </w:rPr>
        <w:t xml:space="preserve"> דמצות זכירה אינו שייך כלל למצות מחיי']</w:t>
      </w:r>
      <w:r w:rsidR="00310014">
        <w:rPr>
          <w:rFonts w:cs="David" w:hint="cs"/>
          <w:sz w:val="24"/>
          <w:szCs w:val="24"/>
          <w:rtl/>
        </w:rPr>
        <w:t xml:space="preserve"> </w:t>
      </w:r>
      <w:r w:rsidR="00C15357">
        <w:rPr>
          <w:rFonts w:cs="David" w:hint="cs"/>
          <w:sz w:val="24"/>
          <w:szCs w:val="24"/>
          <w:rtl/>
        </w:rPr>
        <w:t xml:space="preserve">ועי' </w:t>
      </w:r>
      <w:r w:rsidR="00C15357" w:rsidRPr="007B4618">
        <w:rPr>
          <w:rFonts w:cs="David" w:hint="cs"/>
          <w:b/>
          <w:bCs/>
          <w:sz w:val="24"/>
          <w:szCs w:val="24"/>
          <w:rtl/>
        </w:rPr>
        <w:t>בסמ"ג</w:t>
      </w:r>
      <w:r w:rsidR="00C15357">
        <w:rPr>
          <w:rFonts w:cs="David" w:hint="cs"/>
          <w:sz w:val="24"/>
          <w:szCs w:val="24"/>
          <w:rtl/>
        </w:rPr>
        <w:t xml:space="preserve"> (מצוה ל"ת רכו) שמבואר בדבריו דהלאו דלא תשכח הוא על חיוב המחיי' ואילו ברמזים כתב "שלא להסיר מלבינו מעשה עמלק הרע שעשה לנו שנא' לא תשכח. </w:t>
      </w:r>
      <w:r w:rsidR="00950161">
        <w:rPr>
          <w:rFonts w:cs="David" w:hint="cs"/>
          <w:sz w:val="24"/>
          <w:szCs w:val="24"/>
          <w:rtl/>
        </w:rPr>
        <w:t>ו</w:t>
      </w:r>
      <w:r w:rsidR="00C15357">
        <w:rPr>
          <w:rFonts w:cs="David" w:hint="cs"/>
          <w:sz w:val="24"/>
          <w:szCs w:val="24"/>
          <w:rtl/>
        </w:rPr>
        <w:t>עיין</w:t>
      </w:r>
      <w:r w:rsidR="00950161">
        <w:rPr>
          <w:rFonts w:cs="David" w:hint="cs"/>
          <w:sz w:val="24"/>
          <w:szCs w:val="24"/>
          <w:rtl/>
        </w:rPr>
        <w:t xml:space="preserve"> </w:t>
      </w:r>
      <w:r w:rsidR="00950161" w:rsidRPr="007B4618">
        <w:rPr>
          <w:rFonts w:cs="David" w:hint="cs"/>
          <w:b/>
          <w:bCs/>
          <w:sz w:val="24"/>
          <w:szCs w:val="24"/>
          <w:rtl/>
        </w:rPr>
        <w:t>בפסיקתא</w:t>
      </w:r>
      <w:r w:rsidR="00950161">
        <w:rPr>
          <w:rFonts w:cs="David" w:hint="cs"/>
          <w:sz w:val="24"/>
          <w:szCs w:val="24"/>
          <w:rtl/>
        </w:rPr>
        <w:t xml:space="preserve"> </w:t>
      </w:r>
      <w:r w:rsidR="00950161" w:rsidRPr="007B4618">
        <w:rPr>
          <w:rFonts w:cs="David" w:hint="cs"/>
          <w:b/>
          <w:bCs/>
          <w:sz w:val="24"/>
          <w:szCs w:val="24"/>
          <w:rtl/>
        </w:rPr>
        <w:t>רבתא</w:t>
      </w:r>
      <w:r w:rsidR="00950161">
        <w:rPr>
          <w:rFonts w:cs="David" w:hint="cs"/>
          <w:sz w:val="24"/>
          <w:szCs w:val="24"/>
          <w:rtl/>
        </w:rPr>
        <w:t xml:space="preserve"> </w:t>
      </w:r>
      <w:r w:rsidR="007B4618">
        <w:rPr>
          <w:rFonts w:cs="David" w:hint="cs"/>
          <w:sz w:val="24"/>
          <w:szCs w:val="24"/>
          <w:rtl/>
        </w:rPr>
        <w:t>(</w:t>
      </w:r>
      <w:r w:rsidR="00950161">
        <w:rPr>
          <w:rFonts w:cs="David" w:hint="cs"/>
          <w:sz w:val="24"/>
          <w:szCs w:val="24"/>
          <w:rtl/>
        </w:rPr>
        <w:t>פי"ב</w:t>
      </w:r>
      <w:r w:rsidR="007B4618">
        <w:rPr>
          <w:rFonts w:cs="David" w:hint="cs"/>
          <w:sz w:val="24"/>
          <w:szCs w:val="24"/>
          <w:rtl/>
        </w:rPr>
        <w:t>)</w:t>
      </w:r>
      <w:r w:rsidR="00950161">
        <w:rPr>
          <w:rFonts w:cs="David" w:hint="cs"/>
          <w:sz w:val="24"/>
          <w:szCs w:val="24"/>
          <w:rtl/>
        </w:rPr>
        <w:t xml:space="preserve"> כתב וז"ל "היו זכורים לו למחות את שמו מן העולם</w:t>
      </w:r>
      <w:r w:rsidR="00AF0CCA">
        <w:rPr>
          <w:rFonts w:cs="David" w:hint="cs"/>
          <w:sz w:val="24"/>
          <w:szCs w:val="24"/>
          <w:rtl/>
        </w:rPr>
        <w:t xml:space="preserve">, זכור את אשר עשה לך עמלק תמחה את זכר עמלק עכ"ל. </w:t>
      </w:r>
      <w:r w:rsidR="00AF0CCA" w:rsidRPr="007B4618">
        <w:rPr>
          <w:rFonts w:cs="David" w:hint="cs"/>
          <w:sz w:val="24"/>
          <w:szCs w:val="24"/>
          <w:rtl/>
        </w:rPr>
        <w:t>אמנם</w:t>
      </w:r>
      <w:r w:rsidR="00AF0CCA">
        <w:rPr>
          <w:rFonts w:cs="David" w:hint="cs"/>
          <w:sz w:val="24"/>
          <w:szCs w:val="24"/>
          <w:rtl/>
        </w:rPr>
        <w:t xml:space="preserve"> </w:t>
      </w:r>
      <w:r w:rsidR="00AF0CCA" w:rsidRPr="007B4618">
        <w:rPr>
          <w:rFonts w:cs="David" w:hint="cs"/>
          <w:b/>
          <w:bCs/>
          <w:sz w:val="24"/>
          <w:szCs w:val="24"/>
          <w:rtl/>
        </w:rPr>
        <w:t>בסמ"ק</w:t>
      </w:r>
      <w:r w:rsidR="00AF0CCA">
        <w:rPr>
          <w:rFonts w:cs="David" w:hint="cs"/>
          <w:sz w:val="24"/>
          <w:szCs w:val="24"/>
          <w:rtl/>
        </w:rPr>
        <w:t xml:space="preserve"> (לאוין כג) כתב דלא תשכח בא להזהירנו </w:t>
      </w:r>
      <w:r w:rsidR="005C18DF">
        <w:rPr>
          <w:rFonts w:cs="David" w:hint="cs"/>
          <w:sz w:val="24"/>
          <w:szCs w:val="24"/>
          <w:rtl/>
        </w:rPr>
        <w:t>"</w:t>
      </w:r>
      <w:r w:rsidR="00AF0CCA">
        <w:rPr>
          <w:rFonts w:cs="David" w:hint="cs"/>
          <w:sz w:val="24"/>
          <w:szCs w:val="24"/>
          <w:rtl/>
        </w:rPr>
        <w:t xml:space="preserve">שלא נשכח מעשה עמלק </w:t>
      </w:r>
      <w:r w:rsidR="00AF0CCA" w:rsidRPr="00793E04">
        <w:rPr>
          <w:rFonts w:cs="David" w:hint="cs"/>
          <w:b/>
          <w:bCs/>
          <w:sz w:val="24"/>
          <w:szCs w:val="24"/>
          <w:rtl/>
        </w:rPr>
        <w:t>שהקב"ה הצילנו מידו</w:t>
      </w:r>
      <w:r w:rsidR="00A15875" w:rsidRPr="00793E04">
        <w:rPr>
          <w:rFonts w:cs="David" w:hint="cs"/>
          <w:b/>
          <w:bCs/>
          <w:sz w:val="24"/>
          <w:szCs w:val="24"/>
          <w:rtl/>
        </w:rPr>
        <w:t xml:space="preserve"> ובעבור זה תהי' יראתו על פנינו לבלתי נחטא</w:t>
      </w:r>
      <w:r w:rsidR="00A15875">
        <w:rPr>
          <w:rFonts w:cs="David" w:hint="cs"/>
          <w:sz w:val="24"/>
          <w:szCs w:val="24"/>
          <w:rtl/>
        </w:rPr>
        <w:t>, ובזה יתן לנו כוח להנקם ממנו</w:t>
      </w:r>
      <w:r w:rsidR="005C18DF">
        <w:rPr>
          <w:rFonts w:cs="David" w:hint="cs"/>
          <w:sz w:val="24"/>
          <w:szCs w:val="24"/>
          <w:rtl/>
        </w:rPr>
        <w:t>"</w:t>
      </w:r>
      <w:r w:rsidR="00A15875">
        <w:rPr>
          <w:rFonts w:cs="David" w:hint="cs"/>
          <w:sz w:val="24"/>
          <w:szCs w:val="24"/>
          <w:rtl/>
        </w:rPr>
        <w:t>.</w:t>
      </w:r>
      <w:r w:rsidR="00E878E9">
        <w:rPr>
          <w:rFonts w:cs="David" w:hint="cs"/>
          <w:sz w:val="24"/>
          <w:szCs w:val="24"/>
          <w:rtl/>
        </w:rPr>
        <w:t xml:space="preserve"> </w:t>
      </w:r>
      <w:r w:rsidR="00E878E9" w:rsidRPr="007B4618">
        <w:rPr>
          <w:rFonts w:cs="David" w:hint="cs"/>
          <w:b/>
          <w:bCs/>
          <w:sz w:val="24"/>
          <w:szCs w:val="24"/>
          <w:rtl/>
        </w:rPr>
        <w:t>וצ"ב</w:t>
      </w:r>
      <w:r w:rsidR="00E878E9">
        <w:rPr>
          <w:rFonts w:cs="David" w:hint="cs"/>
          <w:sz w:val="24"/>
          <w:szCs w:val="24"/>
          <w:rtl/>
        </w:rPr>
        <w:t xml:space="preserve"> מה שכתב </w:t>
      </w:r>
      <w:r w:rsidR="00793E04">
        <w:rPr>
          <w:rFonts w:cs="David" w:hint="cs"/>
          <w:sz w:val="24"/>
          <w:szCs w:val="24"/>
          <w:rtl/>
        </w:rPr>
        <w:t>"</w:t>
      </w:r>
      <w:r w:rsidR="00E878E9">
        <w:rPr>
          <w:rFonts w:cs="David" w:hint="cs"/>
          <w:sz w:val="24"/>
          <w:szCs w:val="24"/>
          <w:rtl/>
        </w:rPr>
        <w:t>שלא נשכח שהקב"ה הצילנו מידו</w:t>
      </w:r>
      <w:r w:rsidR="00793E04">
        <w:rPr>
          <w:rFonts w:cs="David" w:hint="cs"/>
          <w:sz w:val="24"/>
          <w:szCs w:val="24"/>
          <w:rtl/>
        </w:rPr>
        <w:t>"</w:t>
      </w:r>
      <w:r w:rsidR="00E878E9">
        <w:rPr>
          <w:rFonts w:cs="David" w:hint="cs"/>
          <w:sz w:val="24"/>
          <w:szCs w:val="24"/>
          <w:rtl/>
        </w:rPr>
        <w:t xml:space="preserve">, שהרי אינו מוזכר כלל מזה </w:t>
      </w:r>
      <w:r w:rsidR="00E878E9" w:rsidRPr="007B4618">
        <w:rPr>
          <w:rFonts w:cs="David" w:hint="cs"/>
          <w:b/>
          <w:bCs/>
          <w:sz w:val="24"/>
          <w:szCs w:val="24"/>
          <w:rtl/>
        </w:rPr>
        <w:t>בסו"פ</w:t>
      </w:r>
      <w:r w:rsidR="00E878E9">
        <w:rPr>
          <w:rFonts w:cs="David" w:hint="cs"/>
          <w:sz w:val="24"/>
          <w:szCs w:val="24"/>
          <w:rtl/>
        </w:rPr>
        <w:t xml:space="preserve"> כי תצא, וע"כ דכוונתו לסוף פרשת בשלח דמוזכר הצלת ישראל במה שכתוב כתוב זאת זכרון בספר ולעיל מיני' כתוב ויחלוש יהושע את עמלק ואת עמו לפי חרב, וגם כתוב שם דקרא משה שם המזבח ה' נסי על שם ההצלה מעמלק. אך </w:t>
      </w:r>
      <w:r w:rsidR="00E878E9" w:rsidRPr="007B4618">
        <w:rPr>
          <w:rFonts w:cs="David" w:hint="cs"/>
          <w:b/>
          <w:bCs/>
          <w:sz w:val="24"/>
          <w:szCs w:val="24"/>
          <w:rtl/>
        </w:rPr>
        <w:t>לפ</w:t>
      </w:r>
      <w:r w:rsidR="006C6AA8" w:rsidRPr="007B4618">
        <w:rPr>
          <w:rFonts w:cs="David" w:hint="cs"/>
          <w:b/>
          <w:bCs/>
          <w:sz w:val="24"/>
          <w:szCs w:val="24"/>
          <w:rtl/>
        </w:rPr>
        <w:t>י"ז</w:t>
      </w:r>
      <w:r w:rsidR="006C6AA8">
        <w:rPr>
          <w:rFonts w:cs="David" w:hint="cs"/>
          <w:sz w:val="24"/>
          <w:szCs w:val="24"/>
          <w:rtl/>
        </w:rPr>
        <w:t xml:space="preserve"> נמצינו למדין לפי הסמ"ק ד</w:t>
      </w:r>
      <w:r w:rsidR="00E878E9">
        <w:rPr>
          <w:rFonts w:cs="David" w:hint="cs"/>
          <w:sz w:val="24"/>
          <w:szCs w:val="24"/>
          <w:rtl/>
        </w:rPr>
        <w:t>יוצאי</w:t>
      </w:r>
      <w:r w:rsidR="006C6AA8">
        <w:rPr>
          <w:rFonts w:cs="David" w:hint="cs"/>
          <w:sz w:val="24"/>
          <w:szCs w:val="24"/>
          <w:rtl/>
        </w:rPr>
        <w:t xml:space="preserve">ם פרשת זכור רק בקריאת פרשת בשלח, </w:t>
      </w:r>
      <w:r w:rsidR="00793E04">
        <w:rPr>
          <w:rFonts w:cs="David" w:hint="cs"/>
          <w:sz w:val="24"/>
          <w:szCs w:val="24"/>
          <w:rtl/>
        </w:rPr>
        <w:t xml:space="preserve">והרי אינו כן </w:t>
      </w:r>
      <w:r w:rsidR="00793E04" w:rsidRPr="007B4618">
        <w:rPr>
          <w:rFonts w:cs="David" w:hint="cs"/>
          <w:b/>
          <w:bCs/>
          <w:sz w:val="24"/>
          <w:szCs w:val="24"/>
          <w:rtl/>
        </w:rPr>
        <w:t>דהסמ"ק</w:t>
      </w:r>
      <w:r w:rsidR="00043EED">
        <w:rPr>
          <w:rFonts w:cs="David" w:hint="cs"/>
          <w:sz w:val="24"/>
          <w:szCs w:val="24"/>
          <w:rtl/>
        </w:rPr>
        <w:t xml:space="preserve"> (מ"ע קמט)</w:t>
      </w:r>
      <w:r w:rsidR="00793E04">
        <w:rPr>
          <w:rFonts w:cs="David" w:hint="cs"/>
          <w:sz w:val="24"/>
          <w:szCs w:val="24"/>
          <w:rtl/>
        </w:rPr>
        <w:t xml:space="preserve"> כתב להדיא דבשבת לפני פורים שאנו קורין בס"ת בפרשת זכור אנו מקיימין מצוה זו</w:t>
      </w:r>
      <w:r w:rsidR="006C6AA8">
        <w:rPr>
          <w:rFonts w:cs="David" w:hint="cs"/>
          <w:sz w:val="24"/>
          <w:szCs w:val="24"/>
          <w:rtl/>
        </w:rPr>
        <w:t>.</w:t>
      </w:r>
    </w:p>
    <w:p w:rsidR="00D74469" w:rsidRPr="00D74469" w:rsidRDefault="00043EED" w:rsidP="00DA516D">
      <w:pPr>
        <w:pStyle w:val="a3"/>
        <w:numPr>
          <w:ilvl w:val="0"/>
          <w:numId w:val="5"/>
        </w:numPr>
        <w:ind w:right="-1134"/>
        <w:jc w:val="both"/>
        <w:rPr>
          <w:rFonts w:cs="David"/>
          <w:b/>
          <w:bCs/>
          <w:sz w:val="24"/>
          <w:szCs w:val="24"/>
        </w:rPr>
      </w:pPr>
      <w:r w:rsidRPr="00DE1DD5">
        <w:rPr>
          <w:rFonts w:cs="David" w:hint="cs"/>
          <w:b/>
          <w:bCs/>
          <w:sz w:val="24"/>
          <w:szCs w:val="24"/>
          <w:rtl/>
        </w:rPr>
        <w:t>ולכאורה</w:t>
      </w:r>
      <w:r>
        <w:rPr>
          <w:rFonts w:cs="David" w:hint="cs"/>
          <w:sz w:val="24"/>
          <w:szCs w:val="24"/>
          <w:rtl/>
        </w:rPr>
        <w:t xml:space="preserve"> הי' מקום לדון דכל מה שכ' </w:t>
      </w:r>
      <w:r w:rsidRPr="007B4618">
        <w:rPr>
          <w:rFonts w:cs="David" w:hint="cs"/>
          <w:b/>
          <w:bCs/>
          <w:sz w:val="24"/>
          <w:szCs w:val="24"/>
          <w:rtl/>
        </w:rPr>
        <w:t>הסמ"ק</w:t>
      </w:r>
      <w:r>
        <w:rPr>
          <w:rFonts w:cs="David" w:hint="cs"/>
          <w:sz w:val="24"/>
          <w:szCs w:val="24"/>
          <w:rtl/>
        </w:rPr>
        <w:t xml:space="preserve"> דיש חיוב להזכיר מה שהצילנו הקב"ה מיד עמלק אינו רק לגבי החיוב לה</w:t>
      </w:r>
      <w:r w:rsidR="00DE1DD5">
        <w:rPr>
          <w:rFonts w:cs="David" w:hint="cs"/>
          <w:sz w:val="24"/>
          <w:szCs w:val="24"/>
          <w:rtl/>
        </w:rPr>
        <w:t>ז</w:t>
      </w:r>
      <w:r>
        <w:rPr>
          <w:rFonts w:cs="David" w:hint="cs"/>
          <w:sz w:val="24"/>
          <w:szCs w:val="24"/>
          <w:rtl/>
        </w:rPr>
        <w:t xml:space="preserve">כיר בלב שנלמד מלא תשכח, דשם כתב הסמ"ק כן, אבל לענין המצות עשה </w:t>
      </w:r>
      <w:r w:rsidR="00DE1DD5">
        <w:rPr>
          <w:rFonts w:cs="David" w:hint="cs"/>
          <w:sz w:val="24"/>
          <w:szCs w:val="24"/>
          <w:rtl/>
        </w:rPr>
        <w:t xml:space="preserve">דזכור שפיר י"ל דהמצוה איננה כלל לספר מעשה הצלה ורק לספר מה שעשה עמלק וכלשון הסמ"ק (שם) וז"ל "לזכור </w:t>
      </w:r>
      <w:r w:rsidR="00DE1DD5" w:rsidRPr="00DE1DD5">
        <w:rPr>
          <w:rFonts w:cs="David" w:hint="cs"/>
          <w:b/>
          <w:bCs/>
          <w:sz w:val="24"/>
          <w:szCs w:val="24"/>
          <w:rtl/>
        </w:rPr>
        <w:t>מעשה</w:t>
      </w:r>
      <w:r w:rsidR="00DE1DD5">
        <w:rPr>
          <w:rFonts w:cs="David" w:hint="cs"/>
          <w:sz w:val="24"/>
          <w:szCs w:val="24"/>
          <w:rtl/>
        </w:rPr>
        <w:t xml:space="preserve"> עמלק דכתיב זכור את אשר עשה לך עמלק וכו' " הרי דכתב כאן הסמ"ק להזכיר מעשה הרשע של עמלק, ולכן פשוט דהקריאה אינה בפרשת בשלח רק בפרשת זכור דשם הובא מעשה עמלק. אמנם לפי"ז צ"ב דרשת הספרי דזכור יכול בלב כשהוא אומר לא תשכח הרי שכחת הלב אמור, והרי אם נימא דמיירי הזכירה והשכחה בשני עניינים שפיר י"ל דתרוייהו הוי בלב ושכחה הוא מהצלת הקב"ה ואילו הזכירה הוא להזכיר בלב רשעותו של עמלק. </w:t>
      </w:r>
      <w:r w:rsidR="00DE1DD5" w:rsidRPr="00010CE0">
        <w:rPr>
          <w:rFonts w:cs="David" w:hint="cs"/>
          <w:b/>
          <w:bCs/>
          <w:sz w:val="24"/>
          <w:szCs w:val="24"/>
          <w:rtl/>
        </w:rPr>
        <w:t>ואשר נראה</w:t>
      </w:r>
      <w:r w:rsidR="00DE1DD5">
        <w:rPr>
          <w:rFonts w:cs="David" w:hint="cs"/>
          <w:sz w:val="24"/>
          <w:szCs w:val="24"/>
          <w:rtl/>
        </w:rPr>
        <w:t xml:space="preserve"> מוכרח מזה</w:t>
      </w:r>
      <w:r w:rsidR="00010CE0">
        <w:rPr>
          <w:rFonts w:cs="David" w:hint="cs"/>
          <w:sz w:val="24"/>
          <w:szCs w:val="24"/>
          <w:rtl/>
        </w:rPr>
        <w:t xml:space="preserve"> דס"ל להסמ"ק דגם העשה דזכירה מחייב להזכיר הצלת הקב"ה אותנו מעמלק, ומה דצריך לקרות פרשת זכור ולא פרשת בשלח הוא משום דס"ל להסמ"ק דבכלל הקרא דזכור את עשר עשה לך עמלק מונח בזה דבכל זאת הצילנו ממנו אע"ג שאינו מפורש להדיא בקרא. אך אכתי</w:t>
      </w:r>
      <w:r w:rsidR="00010CE0" w:rsidRPr="007B4618">
        <w:rPr>
          <w:rFonts w:cs="David" w:hint="cs"/>
          <w:b/>
          <w:bCs/>
          <w:sz w:val="24"/>
          <w:szCs w:val="24"/>
          <w:rtl/>
        </w:rPr>
        <w:t xml:space="preserve"> צ"ב </w:t>
      </w:r>
      <w:r w:rsidR="00010CE0">
        <w:rPr>
          <w:rFonts w:cs="David" w:hint="cs"/>
          <w:sz w:val="24"/>
          <w:szCs w:val="24"/>
          <w:rtl/>
        </w:rPr>
        <w:t xml:space="preserve">מדוע לא יקרא פרשת בשלח דכתוב בו להדיא נס הצלה. והנראה בזה דס"ל </w:t>
      </w:r>
      <w:r w:rsidR="00010CE0" w:rsidRPr="007B4618">
        <w:rPr>
          <w:rFonts w:cs="David" w:hint="cs"/>
          <w:b/>
          <w:bCs/>
          <w:sz w:val="24"/>
          <w:szCs w:val="24"/>
          <w:rtl/>
        </w:rPr>
        <w:t>להסמ"ק</w:t>
      </w:r>
      <w:r w:rsidR="00010CE0">
        <w:rPr>
          <w:rFonts w:cs="David" w:hint="cs"/>
          <w:sz w:val="24"/>
          <w:szCs w:val="24"/>
          <w:rtl/>
        </w:rPr>
        <w:t xml:space="preserve"> דבהזכרת מה שעשה לנו עמלק יש בזה הגדלת סיפור ההצלה, דעל אף מה שעש</w:t>
      </w:r>
      <w:r w:rsidR="00EE6E28">
        <w:rPr>
          <w:rFonts w:cs="David" w:hint="cs"/>
          <w:sz w:val="24"/>
          <w:szCs w:val="24"/>
          <w:rtl/>
        </w:rPr>
        <w:t>ה לנו מ"מ הצילנו הקב"ה מידו, ולכן הזכירה בפה היא דוקא בפרשת זכור ולא בפרשת בשלח.</w:t>
      </w:r>
      <w:r w:rsidR="00010CE0">
        <w:rPr>
          <w:rFonts w:cs="David" w:hint="cs"/>
          <w:sz w:val="24"/>
          <w:szCs w:val="24"/>
          <w:rtl/>
        </w:rPr>
        <w:t xml:space="preserve"> </w:t>
      </w:r>
      <w:r>
        <w:rPr>
          <w:rFonts w:cs="David" w:hint="cs"/>
          <w:sz w:val="24"/>
          <w:szCs w:val="24"/>
          <w:rtl/>
        </w:rPr>
        <w:t xml:space="preserve">    </w:t>
      </w:r>
      <w:r w:rsidR="00A02509">
        <w:rPr>
          <w:rFonts w:cs="David" w:hint="cs"/>
          <w:sz w:val="24"/>
          <w:szCs w:val="24"/>
          <w:rtl/>
        </w:rPr>
        <w:t xml:space="preserve"> </w:t>
      </w:r>
      <w:r w:rsidR="00E878E9">
        <w:rPr>
          <w:rFonts w:cs="David" w:hint="cs"/>
          <w:sz w:val="24"/>
          <w:szCs w:val="24"/>
          <w:rtl/>
        </w:rPr>
        <w:t xml:space="preserve">  </w:t>
      </w:r>
      <w:r w:rsidR="00A15875">
        <w:rPr>
          <w:rFonts w:cs="David" w:hint="cs"/>
          <w:sz w:val="24"/>
          <w:szCs w:val="24"/>
          <w:rtl/>
        </w:rPr>
        <w:t xml:space="preserve"> </w:t>
      </w:r>
    </w:p>
    <w:p w:rsidR="00AD20E6" w:rsidRDefault="00D74469" w:rsidP="00DA516D">
      <w:pPr>
        <w:pStyle w:val="a3"/>
        <w:numPr>
          <w:ilvl w:val="0"/>
          <w:numId w:val="5"/>
        </w:numPr>
        <w:ind w:right="-1134"/>
        <w:jc w:val="both"/>
        <w:rPr>
          <w:rFonts w:cs="David"/>
          <w:b/>
          <w:bCs/>
          <w:sz w:val="24"/>
          <w:szCs w:val="24"/>
        </w:rPr>
      </w:pPr>
      <w:r w:rsidRPr="003215B2">
        <w:rPr>
          <w:rFonts w:cs="David" w:hint="cs"/>
          <w:b/>
          <w:bCs/>
          <w:sz w:val="24"/>
          <w:szCs w:val="24"/>
          <w:rtl/>
        </w:rPr>
        <w:t xml:space="preserve">אמנם </w:t>
      </w:r>
      <w:r w:rsidRPr="007B4618">
        <w:rPr>
          <w:rFonts w:cs="David" w:hint="cs"/>
          <w:b/>
          <w:bCs/>
          <w:sz w:val="24"/>
          <w:szCs w:val="24"/>
          <w:rtl/>
        </w:rPr>
        <w:t>ברמב"ן</w:t>
      </w:r>
      <w:r>
        <w:rPr>
          <w:rFonts w:cs="David" w:hint="cs"/>
          <w:sz w:val="24"/>
          <w:szCs w:val="24"/>
          <w:rtl/>
        </w:rPr>
        <w:t xml:space="preserve"> </w:t>
      </w:r>
      <w:r w:rsidR="00E8507E">
        <w:rPr>
          <w:rFonts w:cs="David" w:hint="cs"/>
          <w:sz w:val="24"/>
          <w:szCs w:val="24"/>
          <w:rtl/>
        </w:rPr>
        <w:t xml:space="preserve">בסוף פרשת כי תצא </w:t>
      </w:r>
      <w:r w:rsidR="003215B2">
        <w:rPr>
          <w:rFonts w:cs="David" w:hint="cs"/>
          <w:sz w:val="24"/>
          <w:szCs w:val="24"/>
          <w:rtl/>
        </w:rPr>
        <w:t xml:space="preserve">(פרק כה,יז) מבואר מהלך </w:t>
      </w:r>
      <w:r w:rsidR="003215B2" w:rsidRPr="007B4618">
        <w:rPr>
          <w:rFonts w:cs="David" w:hint="cs"/>
          <w:b/>
          <w:bCs/>
          <w:sz w:val="24"/>
          <w:szCs w:val="24"/>
          <w:rtl/>
        </w:rPr>
        <w:t>שלישי</w:t>
      </w:r>
      <w:r w:rsidR="003215B2">
        <w:rPr>
          <w:rFonts w:cs="David" w:hint="cs"/>
          <w:sz w:val="24"/>
          <w:szCs w:val="24"/>
          <w:rtl/>
        </w:rPr>
        <w:t xml:space="preserve"> בזה שכ' וז"ל והנכון בעיני שהוא לומר שלא תשכח מה שעשה לנו עמלק עד שנמחה את שמו מתחת השמים, ונספר זה לבנינו ולדורותינו לומר להם כך עשה לנו הרשע ולכך נצטוינו למחות את שמו וכו' " ומשמע דמה שצריך לספר גודל רשעותו הוא בכדי שנבין גודל החיוב למחות את שמו ולא נבא ח"ו לזלזל בחיוב זה, וכן משמע ממה שדימה לזה זכירת מעשה מרים. ולפי </w:t>
      </w:r>
      <w:r w:rsidR="003215B2" w:rsidRPr="007B4618">
        <w:rPr>
          <w:rFonts w:cs="David" w:hint="cs"/>
          <w:b/>
          <w:bCs/>
          <w:sz w:val="24"/>
          <w:szCs w:val="24"/>
          <w:rtl/>
        </w:rPr>
        <w:t>הרמב"ן</w:t>
      </w:r>
      <w:r w:rsidR="003215B2">
        <w:rPr>
          <w:rFonts w:cs="David" w:hint="cs"/>
          <w:sz w:val="24"/>
          <w:szCs w:val="24"/>
          <w:rtl/>
        </w:rPr>
        <w:t xml:space="preserve"> אע"ג שחיוב זכירה הוא רק כל זמן שעדיין לא נמחה את שמו כמו שכ' להדיא</w:t>
      </w:r>
      <w:r w:rsidR="000A093E">
        <w:rPr>
          <w:rFonts w:cs="David" w:hint="cs"/>
          <w:sz w:val="24"/>
          <w:szCs w:val="24"/>
          <w:rtl/>
        </w:rPr>
        <w:t>, מ"מ אין הזכירה כדי שלא תשכח איבתו רק כדי שנבין גודל העבירה והעול שיש במה שעשה.</w:t>
      </w:r>
      <w:r w:rsidR="005C18DF">
        <w:rPr>
          <w:rFonts w:cs="David" w:hint="cs"/>
          <w:sz w:val="24"/>
          <w:szCs w:val="24"/>
          <w:rtl/>
        </w:rPr>
        <w:t>[וזה כעין מה שפי' החינוך בד"ה משרשי המצוה]</w:t>
      </w:r>
      <w:r w:rsidR="000A093E">
        <w:rPr>
          <w:rFonts w:cs="David" w:hint="cs"/>
          <w:sz w:val="24"/>
          <w:szCs w:val="24"/>
          <w:rtl/>
        </w:rPr>
        <w:t xml:space="preserve"> ועי' </w:t>
      </w:r>
      <w:r w:rsidR="000A093E" w:rsidRPr="007B4618">
        <w:rPr>
          <w:rFonts w:cs="David" w:hint="cs"/>
          <w:b/>
          <w:bCs/>
          <w:sz w:val="24"/>
          <w:szCs w:val="24"/>
          <w:rtl/>
        </w:rPr>
        <w:t>ברמב"ן</w:t>
      </w:r>
      <w:r w:rsidR="000A093E">
        <w:rPr>
          <w:rFonts w:cs="David" w:hint="cs"/>
          <w:sz w:val="24"/>
          <w:szCs w:val="24"/>
          <w:rtl/>
        </w:rPr>
        <w:t xml:space="preserve"> שכחת העשין (מצוה ז) שכ' וז"ל והנה כאשר נצטוינו בזכירת מה שעשה לנו עמלק </w:t>
      </w:r>
      <w:r w:rsidR="0029097B" w:rsidRPr="00793E04">
        <w:rPr>
          <w:rFonts w:cs="David" w:hint="cs"/>
          <w:b/>
          <w:bCs/>
          <w:sz w:val="24"/>
          <w:szCs w:val="24"/>
          <w:rtl/>
        </w:rPr>
        <w:t>כדי לדעת</w:t>
      </w:r>
      <w:r w:rsidR="0029097B">
        <w:rPr>
          <w:rFonts w:cs="David" w:hint="cs"/>
          <w:sz w:val="24"/>
          <w:szCs w:val="24"/>
          <w:rtl/>
        </w:rPr>
        <w:t xml:space="preserve"> שלא על חינם ימחה ה' יתעלה שמו רק מחמלתו עלינו לנקום החמס שעשה לנו, ושלא הי' ירא ממנו יתעלה כך נצטוינו בזכירת מה שעשה למרים להשמר מלשון הרע שלא יבואנו ככה"</w:t>
      </w:r>
      <w:r w:rsidR="00CF7513">
        <w:rPr>
          <w:rFonts w:cs="David" w:hint="cs"/>
          <w:sz w:val="24"/>
          <w:szCs w:val="24"/>
          <w:rtl/>
        </w:rPr>
        <w:t xml:space="preserve">. </w:t>
      </w:r>
      <w:r w:rsidR="00CF7513" w:rsidRPr="007B4618">
        <w:rPr>
          <w:rFonts w:cs="David" w:hint="cs"/>
          <w:b/>
          <w:bCs/>
          <w:sz w:val="24"/>
          <w:szCs w:val="24"/>
          <w:rtl/>
        </w:rPr>
        <w:t>והרי לנו</w:t>
      </w:r>
      <w:r w:rsidR="00CF7513">
        <w:rPr>
          <w:rFonts w:cs="David" w:hint="cs"/>
          <w:sz w:val="24"/>
          <w:szCs w:val="24"/>
          <w:rtl/>
        </w:rPr>
        <w:t xml:space="preserve"> דגם בשכחת העשין לא הזכיר הרמב"ן דטעם הזכירה היא בכדי לעורר בנו האיבה ובודאי שלא תשכח.</w:t>
      </w:r>
      <w:r w:rsidR="006C171F">
        <w:rPr>
          <w:rFonts w:cs="David" w:hint="cs"/>
          <w:sz w:val="24"/>
          <w:szCs w:val="24"/>
          <w:rtl/>
        </w:rPr>
        <w:t xml:space="preserve"> </w:t>
      </w:r>
      <w:r w:rsidR="00793E04">
        <w:rPr>
          <w:rFonts w:cs="David" w:hint="cs"/>
          <w:sz w:val="24"/>
          <w:szCs w:val="24"/>
          <w:rtl/>
        </w:rPr>
        <w:t xml:space="preserve">אמנם אכתי </w:t>
      </w:r>
      <w:r w:rsidR="00793E04" w:rsidRPr="007B4618">
        <w:rPr>
          <w:rFonts w:cs="David" w:hint="cs"/>
          <w:b/>
          <w:bCs/>
          <w:sz w:val="24"/>
          <w:szCs w:val="24"/>
          <w:rtl/>
        </w:rPr>
        <w:t>צ"ב</w:t>
      </w:r>
      <w:r w:rsidR="00793E04">
        <w:rPr>
          <w:rFonts w:cs="David" w:hint="cs"/>
          <w:sz w:val="24"/>
          <w:szCs w:val="24"/>
          <w:rtl/>
        </w:rPr>
        <w:t xml:space="preserve"> בזה, דהרי </w:t>
      </w:r>
      <w:r w:rsidR="00275ED3">
        <w:rPr>
          <w:rFonts w:cs="David" w:hint="cs"/>
          <w:sz w:val="24"/>
          <w:szCs w:val="24"/>
          <w:rtl/>
        </w:rPr>
        <w:t xml:space="preserve">לפי הסבר הרמב"ן מדוע </w:t>
      </w:r>
      <w:r w:rsidR="000A6508">
        <w:rPr>
          <w:rFonts w:cs="David" w:hint="cs"/>
          <w:sz w:val="24"/>
          <w:szCs w:val="24"/>
          <w:rtl/>
        </w:rPr>
        <w:t xml:space="preserve">נחשוש בזה לשכחה, דבשלמא לפי החינוך חוששים פן תחלש איבתו, אבל לפי הרמב"ן נצטרך לבאר דהכתוב חושש שאם לא נזכור יבא לשכחה גמורה. </w:t>
      </w:r>
      <w:r w:rsidR="000A6508" w:rsidRPr="00F47FBF">
        <w:rPr>
          <w:rFonts w:cs="David" w:hint="cs"/>
          <w:b/>
          <w:bCs/>
          <w:sz w:val="24"/>
          <w:szCs w:val="24"/>
          <w:rtl/>
        </w:rPr>
        <w:t>והנראה בזה</w:t>
      </w:r>
      <w:r w:rsidR="000A6508">
        <w:rPr>
          <w:rFonts w:cs="David" w:hint="cs"/>
          <w:sz w:val="24"/>
          <w:szCs w:val="24"/>
          <w:rtl/>
        </w:rPr>
        <w:t>, דהמעיין היטב בלשון הרמב"ן יראה שהרמב"ן בא ליישב זאת וכתב להדיא דעיקר הזכירה היא בכדי שלא תשכח ונעביר זה לבנינו ולדורותינו, ה</w:t>
      </w:r>
      <w:r w:rsidR="00055E13">
        <w:rPr>
          <w:rFonts w:cs="David" w:hint="cs"/>
          <w:sz w:val="24"/>
          <w:szCs w:val="24"/>
          <w:rtl/>
        </w:rPr>
        <w:t>רי דכתב להדיא דמה שהכתוב בא להזהיר הוא לענין שלא תשכח לגמרי ממנו או מזרעו אחריו.</w:t>
      </w:r>
      <w:r w:rsidR="000A6508">
        <w:rPr>
          <w:rFonts w:cs="David" w:hint="cs"/>
          <w:sz w:val="24"/>
          <w:szCs w:val="24"/>
          <w:rtl/>
        </w:rPr>
        <w:t xml:space="preserve">  </w:t>
      </w:r>
      <w:r w:rsidR="0029097B">
        <w:rPr>
          <w:rFonts w:cs="David" w:hint="cs"/>
          <w:sz w:val="24"/>
          <w:szCs w:val="24"/>
          <w:rtl/>
        </w:rPr>
        <w:t xml:space="preserve">  </w:t>
      </w:r>
      <w:r w:rsidR="003215B2">
        <w:rPr>
          <w:rFonts w:cs="David" w:hint="cs"/>
          <w:sz w:val="24"/>
          <w:szCs w:val="24"/>
          <w:rtl/>
        </w:rPr>
        <w:t xml:space="preserve"> </w:t>
      </w:r>
      <w:r w:rsidR="007F21B2">
        <w:rPr>
          <w:rFonts w:cs="David" w:hint="cs"/>
          <w:sz w:val="24"/>
          <w:szCs w:val="24"/>
          <w:rtl/>
        </w:rPr>
        <w:t xml:space="preserve"> </w:t>
      </w:r>
    </w:p>
    <w:p w:rsidR="00952167" w:rsidRPr="00AD20E6" w:rsidRDefault="00055E13" w:rsidP="00DA516D">
      <w:pPr>
        <w:pStyle w:val="a3"/>
        <w:numPr>
          <w:ilvl w:val="0"/>
          <w:numId w:val="5"/>
        </w:numPr>
        <w:ind w:right="-1134"/>
        <w:jc w:val="both"/>
        <w:rPr>
          <w:rFonts w:cs="David"/>
          <w:b/>
          <w:bCs/>
          <w:sz w:val="24"/>
          <w:szCs w:val="24"/>
        </w:rPr>
      </w:pPr>
      <w:r>
        <w:rPr>
          <w:rFonts w:cs="David" w:hint="cs"/>
          <w:b/>
          <w:bCs/>
          <w:sz w:val="24"/>
          <w:szCs w:val="24"/>
          <w:rtl/>
        </w:rPr>
        <w:t xml:space="preserve">במנח"ח (ס"ק א) </w:t>
      </w:r>
      <w:r>
        <w:rPr>
          <w:rFonts w:cs="David" w:hint="cs"/>
          <w:sz w:val="24"/>
          <w:szCs w:val="24"/>
          <w:rtl/>
        </w:rPr>
        <w:t xml:space="preserve">משווה שיטת </w:t>
      </w:r>
      <w:r w:rsidRPr="00F47FBF">
        <w:rPr>
          <w:rFonts w:cs="David" w:hint="cs"/>
          <w:b/>
          <w:bCs/>
          <w:sz w:val="24"/>
          <w:szCs w:val="24"/>
          <w:rtl/>
        </w:rPr>
        <w:t>ה</w:t>
      </w:r>
      <w:r w:rsidR="00952167" w:rsidRPr="00F47FBF">
        <w:rPr>
          <w:rFonts w:cs="David" w:hint="cs"/>
          <w:b/>
          <w:bCs/>
          <w:sz w:val="24"/>
          <w:szCs w:val="24"/>
          <w:rtl/>
        </w:rPr>
        <w:t>רמב"ם</w:t>
      </w:r>
      <w:r w:rsidR="00952167">
        <w:rPr>
          <w:rFonts w:cs="David" w:hint="cs"/>
          <w:b/>
          <w:bCs/>
          <w:sz w:val="24"/>
          <w:szCs w:val="24"/>
          <w:rtl/>
        </w:rPr>
        <w:t xml:space="preserve"> </w:t>
      </w:r>
      <w:r w:rsidR="00952167">
        <w:rPr>
          <w:rFonts w:cs="David" w:hint="cs"/>
          <w:sz w:val="24"/>
          <w:szCs w:val="24"/>
          <w:rtl/>
        </w:rPr>
        <w:t xml:space="preserve">(פ"ה הל' מלכים הל' ה) </w:t>
      </w:r>
      <w:r w:rsidR="00C12F38">
        <w:rPr>
          <w:rFonts w:cs="David" w:hint="cs"/>
          <w:sz w:val="24"/>
          <w:szCs w:val="24"/>
          <w:rtl/>
        </w:rPr>
        <w:t>לשיטת החינוך, ואכן</w:t>
      </w:r>
      <w:r>
        <w:rPr>
          <w:rFonts w:cs="David" w:hint="cs"/>
          <w:sz w:val="24"/>
          <w:szCs w:val="24"/>
          <w:rtl/>
        </w:rPr>
        <w:t xml:space="preserve"> </w:t>
      </w:r>
      <w:r w:rsidRPr="00F47FBF">
        <w:rPr>
          <w:rFonts w:cs="David" w:hint="cs"/>
          <w:b/>
          <w:bCs/>
          <w:sz w:val="24"/>
          <w:szCs w:val="24"/>
          <w:rtl/>
        </w:rPr>
        <w:t>ברמב"ם</w:t>
      </w:r>
      <w:r>
        <w:rPr>
          <w:rFonts w:cs="David" w:hint="cs"/>
          <w:sz w:val="24"/>
          <w:szCs w:val="24"/>
          <w:rtl/>
        </w:rPr>
        <w:t xml:space="preserve"> (שם) כ' וז"ל "וכן מצות עשה לאבד זרע עמלק שנא' תמחה את זכר עמלק, ומצות עשה לזכור תמיד מעשיו הרעים ואריבתו וכו' שאסור לשכוח איבתו ושנאתו" </w:t>
      </w:r>
      <w:r w:rsidR="00E912D5">
        <w:rPr>
          <w:rFonts w:cs="David" w:hint="cs"/>
          <w:sz w:val="24"/>
          <w:szCs w:val="24"/>
          <w:rtl/>
        </w:rPr>
        <w:t>הרי דהרמב"ם סידר מצות זכירת עמלק דוקא אחרי מצות מחיית עמלק, ומשום</w:t>
      </w:r>
      <w:r w:rsidR="00C12F38">
        <w:rPr>
          <w:rFonts w:cs="David" w:hint="cs"/>
          <w:sz w:val="24"/>
          <w:szCs w:val="24"/>
          <w:rtl/>
        </w:rPr>
        <w:t xml:space="preserve"> דסובר דכל עיקרו של מצות זכירה הוא בשביל המחיי'. ובאמת דבלשון </w:t>
      </w:r>
      <w:r w:rsidR="00C12F38" w:rsidRPr="00F47FBF">
        <w:rPr>
          <w:rFonts w:cs="David" w:hint="cs"/>
          <w:b/>
          <w:bCs/>
          <w:sz w:val="24"/>
          <w:szCs w:val="24"/>
          <w:rtl/>
        </w:rPr>
        <w:t>החינוך</w:t>
      </w:r>
      <w:r w:rsidR="00C12F38">
        <w:rPr>
          <w:rFonts w:cs="David" w:hint="cs"/>
          <w:sz w:val="24"/>
          <w:szCs w:val="24"/>
          <w:rtl/>
        </w:rPr>
        <w:t xml:space="preserve"> מוזכר רק שלא תחלש איבתו, והיינו דהשנאה של עמלק כלפי ישראל. אמנם </w:t>
      </w:r>
      <w:r w:rsidR="00C12F38" w:rsidRPr="00F47FBF">
        <w:rPr>
          <w:rFonts w:cs="David" w:hint="cs"/>
          <w:b/>
          <w:bCs/>
          <w:sz w:val="24"/>
          <w:szCs w:val="24"/>
          <w:rtl/>
        </w:rPr>
        <w:t>הרמב"ם</w:t>
      </w:r>
      <w:r w:rsidR="00C12F38">
        <w:rPr>
          <w:rFonts w:cs="David" w:hint="cs"/>
          <w:sz w:val="24"/>
          <w:szCs w:val="24"/>
          <w:rtl/>
        </w:rPr>
        <w:t xml:space="preserve"> (סה"מ עשין קפט) כ' וז"ל "ונזרז העם לשנוא אותו עד שלא תשכח המצוה ולא תחלש שנאתו וכו' " הרי דהרמב"ם מיירי לענין השנאה מצידנו כלפי עמלק</w:t>
      </w:r>
      <w:r w:rsidR="00595581">
        <w:rPr>
          <w:rFonts w:cs="David" w:hint="cs"/>
          <w:sz w:val="24"/>
          <w:szCs w:val="24"/>
          <w:rtl/>
        </w:rPr>
        <w:t>.</w:t>
      </w:r>
      <w:r w:rsidR="00E912D5">
        <w:rPr>
          <w:rFonts w:cs="David" w:hint="cs"/>
          <w:sz w:val="24"/>
          <w:szCs w:val="24"/>
          <w:rtl/>
        </w:rPr>
        <w:t xml:space="preserve"> </w:t>
      </w:r>
      <w:r w:rsidR="00595581" w:rsidRPr="00F47FBF">
        <w:rPr>
          <w:rFonts w:cs="David" w:hint="cs"/>
          <w:b/>
          <w:bCs/>
          <w:sz w:val="24"/>
          <w:szCs w:val="24"/>
          <w:rtl/>
        </w:rPr>
        <w:t>ונראה</w:t>
      </w:r>
      <w:r w:rsidR="00595581">
        <w:rPr>
          <w:rFonts w:cs="David" w:hint="cs"/>
          <w:sz w:val="24"/>
          <w:szCs w:val="24"/>
          <w:rtl/>
        </w:rPr>
        <w:t xml:space="preserve">, דלפי מה שכ' </w:t>
      </w:r>
      <w:r w:rsidR="00595581" w:rsidRPr="00F47FBF">
        <w:rPr>
          <w:rFonts w:cs="David" w:hint="cs"/>
          <w:b/>
          <w:bCs/>
          <w:sz w:val="24"/>
          <w:szCs w:val="24"/>
          <w:rtl/>
        </w:rPr>
        <w:t>החינוך</w:t>
      </w:r>
      <w:r w:rsidR="00595581">
        <w:rPr>
          <w:rFonts w:cs="David" w:hint="cs"/>
          <w:sz w:val="24"/>
          <w:szCs w:val="24"/>
          <w:rtl/>
        </w:rPr>
        <w:t xml:space="preserve"> בשורש המצוה דכיון שעמלק שונא לישראל לפיכך הוא שנאוי לפני המקום וצריך לשנוא אותו, מיושב דחדא היא החיוב לזכור שנאת עמלק לישראל ושנאתינו אליו.</w:t>
      </w:r>
    </w:p>
    <w:p w:rsidR="000B3E46" w:rsidRPr="000B3E46" w:rsidRDefault="00AD20E6" w:rsidP="00DA516D">
      <w:pPr>
        <w:pStyle w:val="a3"/>
        <w:numPr>
          <w:ilvl w:val="0"/>
          <w:numId w:val="5"/>
        </w:numPr>
        <w:ind w:right="-1134"/>
        <w:jc w:val="both"/>
        <w:rPr>
          <w:rFonts w:cs="David"/>
          <w:b/>
          <w:bCs/>
          <w:sz w:val="24"/>
          <w:szCs w:val="24"/>
        </w:rPr>
      </w:pPr>
      <w:r w:rsidRPr="00AD20E6">
        <w:rPr>
          <w:rFonts w:cs="David" w:hint="cs"/>
          <w:b/>
          <w:bCs/>
          <w:sz w:val="24"/>
          <w:szCs w:val="24"/>
          <w:rtl/>
        </w:rPr>
        <w:t>בחינוך כתב</w:t>
      </w:r>
      <w:r>
        <w:rPr>
          <w:rFonts w:cs="David" w:hint="cs"/>
          <w:sz w:val="24"/>
          <w:szCs w:val="24"/>
          <w:rtl/>
        </w:rPr>
        <w:t xml:space="preserve"> וז"ל ודי לנו בזה לזכור הענין פעם אחת בשנה או שתי שנים ושלש וכו'</w:t>
      </w:r>
      <w:r w:rsidR="00055E13">
        <w:rPr>
          <w:rFonts w:cs="David" w:hint="cs"/>
          <w:sz w:val="24"/>
          <w:szCs w:val="24"/>
          <w:rtl/>
        </w:rPr>
        <w:t xml:space="preserve"> " </w:t>
      </w:r>
      <w:r w:rsidR="00055E13" w:rsidRPr="00F47FBF">
        <w:rPr>
          <w:rFonts w:cs="David" w:hint="cs"/>
          <w:b/>
          <w:bCs/>
          <w:sz w:val="24"/>
          <w:szCs w:val="24"/>
          <w:rtl/>
        </w:rPr>
        <w:t>וצ"ב</w:t>
      </w:r>
      <w:r w:rsidR="00055E13">
        <w:rPr>
          <w:rFonts w:cs="David" w:hint="cs"/>
          <w:sz w:val="24"/>
          <w:szCs w:val="24"/>
          <w:rtl/>
        </w:rPr>
        <w:t xml:space="preserve"> דלכאורה נראה דסותר דבריו</w:t>
      </w:r>
      <w:r>
        <w:rPr>
          <w:rFonts w:cs="David" w:hint="cs"/>
          <w:sz w:val="24"/>
          <w:szCs w:val="24"/>
          <w:rtl/>
        </w:rPr>
        <w:t xml:space="preserve"> דלהלן כתב דרק אם לא זכר בפה מעולם ביטל העשה, ועי' </w:t>
      </w:r>
      <w:r w:rsidRPr="00F47FBF">
        <w:rPr>
          <w:rFonts w:cs="David" w:hint="cs"/>
          <w:b/>
          <w:bCs/>
          <w:sz w:val="24"/>
          <w:szCs w:val="24"/>
          <w:rtl/>
        </w:rPr>
        <w:t>במנח"ח</w:t>
      </w:r>
      <w:r>
        <w:rPr>
          <w:rFonts w:cs="David" w:hint="cs"/>
          <w:sz w:val="24"/>
          <w:szCs w:val="24"/>
          <w:rtl/>
        </w:rPr>
        <w:t xml:space="preserve"> (ס"ק א) שנקט לפי החינוך דדי בזכירה פעם אחת בחייו. </w:t>
      </w:r>
      <w:r w:rsidR="00595581">
        <w:rPr>
          <w:rFonts w:cs="David" w:hint="cs"/>
          <w:sz w:val="24"/>
          <w:szCs w:val="24"/>
          <w:rtl/>
        </w:rPr>
        <w:t xml:space="preserve">וכמו"כ יש להעיר בדעת הרמב"ם, דבחבורו (הל' מלכים שם) כ' וז"ל ומצות עשה לזכור </w:t>
      </w:r>
      <w:r w:rsidR="00595581" w:rsidRPr="00F11B77">
        <w:rPr>
          <w:rFonts w:cs="David" w:hint="cs"/>
          <w:b/>
          <w:bCs/>
          <w:sz w:val="24"/>
          <w:szCs w:val="24"/>
          <w:rtl/>
        </w:rPr>
        <w:t>תמיד</w:t>
      </w:r>
      <w:r w:rsidR="00595581">
        <w:rPr>
          <w:rFonts w:cs="David" w:hint="cs"/>
          <w:sz w:val="24"/>
          <w:szCs w:val="24"/>
          <w:rtl/>
        </w:rPr>
        <w:t xml:space="preserve"> מעשיו הרעים וארי</w:t>
      </w:r>
      <w:r w:rsidR="00F11B77">
        <w:rPr>
          <w:rFonts w:cs="David" w:hint="cs"/>
          <w:sz w:val="24"/>
          <w:szCs w:val="24"/>
          <w:rtl/>
        </w:rPr>
        <w:t xml:space="preserve">בתו" הרי דמשמע שיש מצות זכירה בכל יום, וכן נקט </w:t>
      </w:r>
      <w:r w:rsidR="00F11B77" w:rsidRPr="00F47FBF">
        <w:rPr>
          <w:rFonts w:cs="David" w:hint="cs"/>
          <w:b/>
          <w:bCs/>
          <w:sz w:val="24"/>
          <w:szCs w:val="24"/>
          <w:rtl/>
        </w:rPr>
        <w:t>החרדים</w:t>
      </w:r>
      <w:r w:rsidR="00F11B77">
        <w:rPr>
          <w:rFonts w:cs="David" w:hint="cs"/>
          <w:sz w:val="24"/>
          <w:szCs w:val="24"/>
          <w:rtl/>
        </w:rPr>
        <w:t xml:space="preserve"> (מצות עשה מן התורה התלויות בפה אות כא) דלפי </w:t>
      </w:r>
      <w:r w:rsidR="00F11B77" w:rsidRPr="00F47FBF">
        <w:rPr>
          <w:rFonts w:cs="David" w:hint="cs"/>
          <w:b/>
          <w:bCs/>
          <w:sz w:val="24"/>
          <w:szCs w:val="24"/>
          <w:rtl/>
        </w:rPr>
        <w:lastRenderedPageBreak/>
        <w:t>הרמב"ם והסמ"ג</w:t>
      </w:r>
      <w:r w:rsidR="00F11B77">
        <w:rPr>
          <w:rFonts w:cs="David" w:hint="cs"/>
          <w:sz w:val="24"/>
          <w:szCs w:val="24"/>
          <w:rtl/>
        </w:rPr>
        <w:t xml:space="preserve"> מ"ע להזכיר כל יום. ואילו </w:t>
      </w:r>
      <w:r w:rsidR="00F11B77" w:rsidRPr="00F47FBF">
        <w:rPr>
          <w:rFonts w:cs="David" w:hint="cs"/>
          <w:b/>
          <w:bCs/>
          <w:sz w:val="24"/>
          <w:szCs w:val="24"/>
          <w:rtl/>
        </w:rPr>
        <w:t>בסה"מ</w:t>
      </w:r>
      <w:r w:rsidR="00F11B77">
        <w:rPr>
          <w:rFonts w:cs="David" w:hint="cs"/>
          <w:sz w:val="24"/>
          <w:szCs w:val="24"/>
          <w:rtl/>
        </w:rPr>
        <w:t xml:space="preserve"> (עשין קפט) כ' וז"ל "ושנאמר זה בכל עת ועת וכו' ותחסר מן הנפשות עם אורך הזמן" הרי דנוקט דחיוב הוא רק מעת לעת וזהו מה שסיים דיותר משיעור הפסק זמן זה בין זכירה לזכירה יבא לידי שכחה. </w:t>
      </w:r>
      <w:r w:rsidR="00F11B77" w:rsidRPr="000B3E46">
        <w:rPr>
          <w:rFonts w:cs="David" w:hint="cs"/>
          <w:b/>
          <w:bCs/>
          <w:sz w:val="24"/>
          <w:szCs w:val="24"/>
          <w:rtl/>
        </w:rPr>
        <w:t xml:space="preserve">ובאמת </w:t>
      </w:r>
      <w:r w:rsidR="00F11B77">
        <w:rPr>
          <w:rFonts w:cs="David" w:hint="cs"/>
          <w:sz w:val="24"/>
          <w:szCs w:val="24"/>
          <w:rtl/>
        </w:rPr>
        <w:t xml:space="preserve">דבשיטת הרמב"ם הי' אפשר ליישב דמה שכ' דמצות עשה לזכור </w:t>
      </w:r>
      <w:r w:rsidR="00F11B77" w:rsidRPr="000B3E46">
        <w:rPr>
          <w:rFonts w:cs="David" w:hint="cs"/>
          <w:b/>
          <w:bCs/>
          <w:sz w:val="24"/>
          <w:szCs w:val="24"/>
          <w:rtl/>
        </w:rPr>
        <w:t>תמיד</w:t>
      </w:r>
      <w:r w:rsidR="00F11B77">
        <w:rPr>
          <w:rFonts w:cs="David" w:hint="cs"/>
          <w:sz w:val="24"/>
          <w:szCs w:val="24"/>
          <w:rtl/>
        </w:rPr>
        <w:t>, אינה צורת קיום של המצוה, דאמנם צורת קיום של המצוה היא להזכיר בפה כשיש חשש שכחה, וזה פשוט דבשיעור כמה ימים לא יבא לידי שכחה</w:t>
      </w:r>
      <w:r w:rsidR="000B3E46">
        <w:rPr>
          <w:rFonts w:cs="David" w:hint="cs"/>
          <w:sz w:val="24"/>
          <w:szCs w:val="24"/>
          <w:rtl/>
        </w:rPr>
        <w:t>,</w:t>
      </w:r>
      <w:r w:rsidR="000B3E46" w:rsidRPr="00F47FBF">
        <w:rPr>
          <w:rFonts w:cs="David" w:hint="cs"/>
          <w:b/>
          <w:bCs/>
          <w:sz w:val="24"/>
          <w:szCs w:val="24"/>
          <w:rtl/>
        </w:rPr>
        <w:t xml:space="preserve"> ובהכרח</w:t>
      </w:r>
      <w:r w:rsidR="000B3E46">
        <w:rPr>
          <w:rFonts w:cs="David" w:hint="cs"/>
          <w:sz w:val="24"/>
          <w:szCs w:val="24"/>
          <w:rtl/>
        </w:rPr>
        <w:t xml:space="preserve"> דמה שכ' </w:t>
      </w:r>
      <w:r w:rsidR="000B3E46" w:rsidRPr="00F47FBF">
        <w:rPr>
          <w:rFonts w:cs="David" w:hint="cs"/>
          <w:b/>
          <w:bCs/>
          <w:sz w:val="24"/>
          <w:szCs w:val="24"/>
          <w:rtl/>
        </w:rPr>
        <w:t>הרמב"ם</w:t>
      </w:r>
      <w:r w:rsidR="000B3E46">
        <w:rPr>
          <w:rFonts w:cs="David" w:hint="cs"/>
          <w:sz w:val="24"/>
          <w:szCs w:val="24"/>
          <w:rtl/>
        </w:rPr>
        <w:t xml:space="preserve"> דיש מצוה לזכור תמיד הוא על חפצא של המצוה, דחפצא של מצות זכירה היא לזכור תמיד מה שעשה ולא לשכוח, דהרי בלשון הספרי מבואר לכאורה דזכור הוא לקיים הלא תשכח ע"י דיבור ולא בלב בלחוד, וא"כ הוא הדבר אשר דיברנו דהחפצא של מצות זכירה היא לזכור תמיד ושלא יהא שכחה, ואילו צורת המצוה חיובה רק מזמן לזמן. </w:t>
      </w:r>
    </w:p>
    <w:p w:rsidR="00595581" w:rsidRPr="00595581" w:rsidRDefault="000B3E46" w:rsidP="00DA516D">
      <w:pPr>
        <w:pStyle w:val="a3"/>
        <w:numPr>
          <w:ilvl w:val="0"/>
          <w:numId w:val="5"/>
        </w:numPr>
        <w:ind w:right="-1134"/>
        <w:jc w:val="both"/>
        <w:rPr>
          <w:rFonts w:cs="David"/>
          <w:b/>
          <w:bCs/>
          <w:sz w:val="24"/>
          <w:szCs w:val="24"/>
        </w:rPr>
      </w:pPr>
      <w:r>
        <w:rPr>
          <w:rFonts w:cs="David" w:hint="cs"/>
          <w:b/>
          <w:bCs/>
          <w:sz w:val="24"/>
          <w:szCs w:val="24"/>
          <w:rtl/>
        </w:rPr>
        <w:t xml:space="preserve">ועצם </w:t>
      </w:r>
      <w:r>
        <w:rPr>
          <w:rFonts w:cs="David" w:hint="cs"/>
          <w:sz w:val="24"/>
          <w:szCs w:val="24"/>
          <w:rtl/>
        </w:rPr>
        <w:t>יסוד זה יש ללמוד מדברי</w:t>
      </w:r>
      <w:r w:rsidRPr="00F47FBF">
        <w:rPr>
          <w:rFonts w:cs="David" w:hint="cs"/>
          <w:b/>
          <w:bCs/>
          <w:sz w:val="24"/>
          <w:szCs w:val="24"/>
          <w:rtl/>
        </w:rPr>
        <w:t xml:space="preserve"> החינוך</w:t>
      </w:r>
      <w:r>
        <w:rPr>
          <w:rFonts w:cs="David" w:hint="cs"/>
          <w:sz w:val="24"/>
          <w:szCs w:val="24"/>
          <w:rtl/>
        </w:rPr>
        <w:t xml:space="preserve"> (מצוה ש</w:t>
      </w:r>
      <w:r w:rsidR="00B33FB7">
        <w:rPr>
          <w:rFonts w:cs="David" w:hint="cs"/>
          <w:sz w:val="24"/>
          <w:szCs w:val="24"/>
          <w:rtl/>
        </w:rPr>
        <w:t>ל</w:t>
      </w:r>
      <w:r>
        <w:rPr>
          <w:rFonts w:cs="David" w:hint="cs"/>
          <w:sz w:val="24"/>
          <w:szCs w:val="24"/>
          <w:rtl/>
        </w:rPr>
        <w:t xml:space="preserve">) שכ' </w:t>
      </w:r>
      <w:r w:rsidR="00B33FB7">
        <w:rPr>
          <w:rFonts w:cs="David" w:hint="cs"/>
          <w:sz w:val="24"/>
          <w:szCs w:val="24"/>
          <w:rtl/>
        </w:rPr>
        <w:t xml:space="preserve">וז"ל "וכעין ענין זה מצאנו בתורה בלשון זכירה, דכתיב בענין עמלק זכירה, ועל דבר מרים זכירה וכו' ועל זכירת מצרים באתנו הקבלה לעשותה בפה וכו' ושאר הזכירות די לנו בהם בזכירת הלב לבד והשגחתינו על הדברים" וכבר העירו </w:t>
      </w:r>
      <w:r w:rsidR="00B33FB7" w:rsidRPr="00F47FBF">
        <w:rPr>
          <w:rFonts w:cs="David" w:hint="cs"/>
          <w:b/>
          <w:bCs/>
          <w:sz w:val="24"/>
          <w:szCs w:val="24"/>
          <w:rtl/>
        </w:rPr>
        <w:t>דהחינוך</w:t>
      </w:r>
      <w:r w:rsidR="00B33FB7">
        <w:rPr>
          <w:rFonts w:cs="David" w:hint="cs"/>
          <w:sz w:val="24"/>
          <w:szCs w:val="24"/>
          <w:rtl/>
        </w:rPr>
        <w:t xml:space="preserve"> סתר משנתו שכ' אצלינו שחיוב זכירת עמלק הוא בפה. </w:t>
      </w:r>
      <w:r w:rsidR="00B33FB7" w:rsidRPr="00842B15">
        <w:rPr>
          <w:rFonts w:cs="David" w:hint="cs"/>
          <w:b/>
          <w:bCs/>
          <w:sz w:val="24"/>
          <w:szCs w:val="24"/>
          <w:rtl/>
        </w:rPr>
        <w:t>אמנם</w:t>
      </w:r>
      <w:r w:rsidR="0045291E">
        <w:rPr>
          <w:rFonts w:cs="David" w:hint="cs"/>
          <w:sz w:val="24"/>
          <w:szCs w:val="24"/>
          <w:rtl/>
        </w:rPr>
        <w:t xml:space="preserve"> לפי הנתבאר מיושב היטב דב(</w:t>
      </w:r>
      <w:r w:rsidR="00B33FB7">
        <w:rPr>
          <w:rFonts w:cs="David" w:hint="cs"/>
          <w:sz w:val="24"/>
          <w:szCs w:val="24"/>
          <w:rtl/>
        </w:rPr>
        <w:t>מצוה של)</w:t>
      </w:r>
      <w:r w:rsidR="00F11B77">
        <w:rPr>
          <w:rFonts w:cs="David" w:hint="cs"/>
          <w:sz w:val="24"/>
          <w:szCs w:val="24"/>
          <w:rtl/>
        </w:rPr>
        <w:t xml:space="preserve"> </w:t>
      </w:r>
      <w:r w:rsidR="00B33FB7">
        <w:rPr>
          <w:rFonts w:cs="David" w:hint="cs"/>
          <w:sz w:val="24"/>
          <w:szCs w:val="24"/>
          <w:rtl/>
        </w:rPr>
        <w:t xml:space="preserve">מבאר </w:t>
      </w:r>
      <w:r w:rsidR="00B33FB7" w:rsidRPr="00F47FBF">
        <w:rPr>
          <w:rFonts w:cs="David" w:hint="cs"/>
          <w:b/>
          <w:bCs/>
          <w:sz w:val="24"/>
          <w:szCs w:val="24"/>
          <w:rtl/>
        </w:rPr>
        <w:t>החינוך</w:t>
      </w:r>
      <w:r w:rsidR="00B33FB7">
        <w:rPr>
          <w:rFonts w:cs="David" w:hint="cs"/>
          <w:sz w:val="24"/>
          <w:szCs w:val="24"/>
          <w:rtl/>
        </w:rPr>
        <w:t xml:space="preserve"> עצם החפצא של המצוה דחלוק בזה יצי"מ מעמלק, דאילו ביצי"מ עצם חפצא של המצוה היא בפה ואילו בעמלק הוא רק בלב, והיינו דמזכיר בפה בשביל שיהא זכירה בלב ולא י</w:t>
      </w:r>
      <w:r w:rsidR="00B7077B">
        <w:rPr>
          <w:rFonts w:cs="David" w:hint="cs"/>
          <w:sz w:val="24"/>
          <w:szCs w:val="24"/>
          <w:rtl/>
        </w:rPr>
        <w:t>גרם מצב של</w:t>
      </w:r>
      <w:r w:rsidR="00B33FB7">
        <w:rPr>
          <w:rFonts w:cs="David" w:hint="cs"/>
          <w:sz w:val="24"/>
          <w:szCs w:val="24"/>
          <w:rtl/>
        </w:rPr>
        <w:t xml:space="preserve"> שכחה. והרי החילוק ביניהם פשוט, דביצי"מ לא נאמר בו כלל אזהרת שכחה, ולכן כל עיקרו הוא ענין הזכרה</w:t>
      </w:r>
      <w:r w:rsidR="00B7077B">
        <w:rPr>
          <w:rFonts w:cs="David" w:hint="cs"/>
          <w:sz w:val="24"/>
          <w:szCs w:val="24"/>
          <w:rtl/>
        </w:rPr>
        <w:t xml:space="preserve"> משא"כ בעמלק דיש אזהרת שכחה, הרי גם העשה דזכירה גדרו הוא האזהרה דשכחה. וחילוק זה מבואר בחינוך אצלינו שכ' דזכירת יצי"מ היא מעיקרי הדת ולכן חיובו הוא בכל יום משא"</w:t>
      </w:r>
      <w:r w:rsidR="00C3085F">
        <w:rPr>
          <w:rFonts w:cs="David" w:hint="cs"/>
          <w:sz w:val="24"/>
          <w:szCs w:val="24"/>
          <w:rtl/>
        </w:rPr>
        <w:t>כ זכירת עמלק הוא רק בכדי שלא יבא למצב של</w:t>
      </w:r>
      <w:r w:rsidR="00B7077B">
        <w:rPr>
          <w:rFonts w:cs="David" w:hint="cs"/>
          <w:sz w:val="24"/>
          <w:szCs w:val="24"/>
          <w:rtl/>
        </w:rPr>
        <w:t xml:space="preserve"> שכחה.</w:t>
      </w:r>
      <w:r w:rsidR="00FE1192">
        <w:rPr>
          <w:rFonts w:cs="David" w:hint="cs"/>
          <w:b/>
          <w:bCs/>
          <w:sz w:val="24"/>
          <w:szCs w:val="24"/>
          <w:rtl/>
        </w:rPr>
        <w:t>[</w:t>
      </w:r>
      <w:r w:rsidR="00FE1192">
        <w:rPr>
          <w:rFonts w:cs="David" w:hint="cs"/>
          <w:sz w:val="24"/>
          <w:szCs w:val="24"/>
          <w:rtl/>
        </w:rPr>
        <w:t xml:space="preserve">ועי' </w:t>
      </w:r>
      <w:r w:rsidR="00FE1192" w:rsidRPr="00F47FBF">
        <w:rPr>
          <w:rFonts w:cs="David" w:hint="cs"/>
          <w:b/>
          <w:bCs/>
          <w:sz w:val="24"/>
          <w:szCs w:val="24"/>
          <w:rtl/>
        </w:rPr>
        <w:t>בחרדים</w:t>
      </w:r>
      <w:r w:rsidR="00FE1192">
        <w:rPr>
          <w:rFonts w:cs="David" w:hint="cs"/>
          <w:sz w:val="24"/>
          <w:szCs w:val="24"/>
          <w:rtl/>
        </w:rPr>
        <w:t xml:space="preserve"> (פרק ט) שכ' דסתם זכירה בלב ורק מקרא יתירא דרשינן דחיובא נמי להזכיר יציאת מצרים בפה כדי לחזק הלב דרחמנא לבא בעי, ואף שהחינוך חולק בגדר זכירת יצי"מ מ"מ לענין זכירת מעשה עמלק הביאור הוא כן]</w:t>
      </w:r>
      <w:r w:rsidR="00C3085F">
        <w:rPr>
          <w:rFonts w:cs="David" w:hint="cs"/>
          <w:b/>
          <w:bCs/>
          <w:sz w:val="24"/>
          <w:szCs w:val="24"/>
          <w:rtl/>
        </w:rPr>
        <w:t xml:space="preserve"> ואכתי </w:t>
      </w:r>
      <w:r w:rsidR="00C3085F" w:rsidRPr="00F47FBF">
        <w:rPr>
          <w:rFonts w:cs="David" w:hint="cs"/>
          <w:b/>
          <w:bCs/>
          <w:sz w:val="24"/>
          <w:szCs w:val="24"/>
          <w:rtl/>
        </w:rPr>
        <w:t>צ"ב</w:t>
      </w:r>
      <w:r w:rsidR="00C3085F">
        <w:rPr>
          <w:rFonts w:cs="David" w:hint="cs"/>
          <w:sz w:val="24"/>
          <w:szCs w:val="24"/>
          <w:rtl/>
        </w:rPr>
        <w:t xml:space="preserve"> בסתירת החינוך</w:t>
      </w:r>
      <w:r w:rsidR="00C3085F">
        <w:rPr>
          <w:rFonts w:cs="David" w:hint="cs"/>
          <w:b/>
          <w:bCs/>
          <w:sz w:val="24"/>
          <w:szCs w:val="24"/>
          <w:rtl/>
        </w:rPr>
        <w:t xml:space="preserve"> </w:t>
      </w:r>
      <w:r w:rsidR="00C3085F">
        <w:rPr>
          <w:rFonts w:cs="David" w:hint="cs"/>
          <w:sz w:val="24"/>
          <w:szCs w:val="24"/>
          <w:rtl/>
        </w:rPr>
        <w:t>הובא בתחילת</w:t>
      </w:r>
      <w:r w:rsidR="00C3085F">
        <w:rPr>
          <w:rFonts w:cs="David" w:hint="cs"/>
          <w:b/>
          <w:bCs/>
          <w:sz w:val="24"/>
          <w:szCs w:val="24"/>
          <w:rtl/>
        </w:rPr>
        <w:t xml:space="preserve"> </w:t>
      </w:r>
      <w:r w:rsidR="00C3085F">
        <w:rPr>
          <w:rFonts w:cs="David" w:hint="cs"/>
          <w:sz w:val="24"/>
          <w:szCs w:val="24"/>
          <w:rtl/>
        </w:rPr>
        <w:t>ס"ק הקודם.</w:t>
      </w:r>
      <w:r w:rsidR="008A25BD">
        <w:rPr>
          <w:rFonts w:cs="David" w:hint="cs"/>
          <w:b/>
          <w:bCs/>
          <w:sz w:val="24"/>
          <w:szCs w:val="24"/>
          <w:rtl/>
        </w:rPr>
        <w:t xml:space="preserve"> </w:t>
      </w:r>
      <w:r w:rsidR="00AD234A">
        <w:rPr>
          <w:rFonts w:cs="David" w:hint="cs"/>
          <w:b/>
          <w:bCs/>
          <w:sz w:val="24"/>
          <w:szCs w:val="24"/>
          <w:rtl/>
        </w:rPr>
        <w:t>[</w:t>
      </w:r>
      <w:r w:rsidR="008A25BD">
        <w:rPr>
          <w:rFonts w:cs="David" w:hint="cs"/>
          <w:sz w:val="24"/>
          <w:szCs w:val="24"/>
          <w:rtl/>
        </w:rPr>
        <w:t xml:space="preserve">וראיתי </w:t>
      </w:r>
      <w:r w:rsidR="008A25BD" w:rsidRPr="00F47FBF">
        <w:rPr>
          <w:rFonts w:cs="David" w:hint="cs"/>
          <w:b/>
          <w:bCs/>
          <w:sz w:val="24"/>
          <w:szCs w:val="24"/>
          <w:rtl/>
        </w:rPr>
        <w:t>בצביון העמודים</w:t>
      </w:r>
      <w:r w:rsidR="008A25BD">
        <w:rPr>
          <w:rFonts w:cs="David" w:hint="cs"/>
          <w:sz w:val="24"/>
          <w:szCs w:val="24"/>
          <w:rtl/>
        </w:rPr>
        <w:t xml:space="preserve"> שרוצה לפרש בדעת החינוך דמה שכ' לזכור הענין פעם אחת בשנה או שנתיים הוא לענין הלאו, ואילו לענין העשה דזכירה סובר החינוך דסגי פעם אחת במשך חייו.</w:t>
      </w:r>
      <w:r w:rsidR="00AD234A">
        <w:rPr>
          <w:rFonts w:cs="David" w:hint="cs"/>
          <w:sz w:val="24"/>
          <w:szCs w:val="24"/>
          <w:rtl/>
        </w:rPr>
        <w:t xml:space="preserve"> </w:t>
      </w:r>
      <w:r w:rsidR="00AD234A" w:rsidRPr="00F47FBF">
        <w:rPr>
          <w:rFonts w:cs="David" w:hint="cs"/>
          <w:b/>
          <w:bCs/>
          <w:sz w:val="24"/>
          <w:szCs w:val="24"/>
          <w:rtl/>
        </w:rPr>
        <w:t>ותמוה</w:t>
      </w:r>
      <w:r w:rsidR="00AD234A">
        <w:rPr>
          <w:rFonts w:cs="David" w:hint="cs"/>
          <w:sz w:val="24"/>
          <w:szCs w:val="24"/>
          <w:rtl/>
        </w:rPr>
        <w:t>, שהרי להדיא כתב החינוך דמיירי לענין המצוה דזכירה דצריך פעם בשנה ולא לענין הלאו דשכחה. ועוד, דהרי לפי דבריו אין הזכירה כלל בשביל שלא תשכח ואילו בחינוך כתב להדיא דהזכירה היא בשביל שלא תשכח, ודו</w:t>
      </w:r>
      <w:r w:rsidR="00AD234A">
        <w:rPr>
          <w:rFonts w:cs="David" w:hint="cs"/>
          <w:b/>
          <w:bCs/>
          <w:sz w:val="24"/>
          <w:szCs w:val="24"/>
          <w:rtl/>
        </w:rPr>
        <w:t>"</w:t>
      </w:r>
      <w:r w:rsidR="00AD234A">
        <w:rPr>
          <w:rFonts w:cs="David" w:hint="cs"/>
          <w:sz w:val="24"/>
          <w:szCs w:val="24"/>
          <w:rtl/>
        </w:rPr>
        <w:t>ק]</w:t>
      </w:r>
      <w:r w:rsidR="00AD234A">
        <w:rPr>
          <w:rFonts w:cs="David" w:hint="cs"/>
          <w:b/>
          <w:bCs/>
          <w:sz w:val="24"/>
          <w:szCs w:val="24"/>
          <w:rtl/>
        </w:rPr>
        <w:t>.</w:t>
      </w:r>
      <w:r w:rsidR="00A02509">
        <w:rPr>
          <w:rFonts w:cs="David" w:hint="cs"/>
          <w:b/>
          <w:bCs/>
          <w:sz w:val="24"/>
          <w:szCs w:val="24"/>
          <w:rtl/>
        </w:rPr>
        <w:t xml:space="preserve"> </w:t>
      </w:r>
    </w:p>
    <w:p w:rsidR="00233BA0" w:rsidRDefault="00AD20E6" w:rsidP="00DA516D">
      <w:pPr>
        <w:pStyle w:val="a3"/>
        <w:numPr>
          <w:ilvl w:val="0"/>
          <w:numId w:val="5"/>
        </w:numPr>
        <w:ind w:right="-1134"/>
        <w:jc w:val="both"/>
        <w:rPr>
          <w:rFonts w:cs="David"/>
          <w:b/>
          <w:bCs/>
          <w:sz w:val="24"/>
          <w:szCs w:val="24"/>
        </w:rPr>
      </w:pPr>
      <w:r w:rsidRPr="00C3085F">
        <w:rPr>
          <w:rFonts w:cs="David" w:hint="cs"/>
          <w:b/>
          <w:bCs/>
          <w:sz w:val="24"/>
          <w:szCs w:val="24"/>
          <w:rtl/>
        </w:rPr>
        <w:t>עוד כתב החינוך</w:t>
      </w:r>
      <w:r>
        <w:rPr>
          <w:rFonts w:cs="David" w:hint="cs"/>
          <w:sz w:val="24"/>
          <w:szCs w:val="24"/>
          <w:rtl/>
        </w:rPr>
        <w:t xml:space="preserve"> וז"ל</w:t>
      </w:r>
      <w:r w:rsidR="00C3085F">
        <w:rPr>
          <w:rFonts w:cs="David" w:hint="cs"/>
          <w:sz w:val="24"/>
          <w:szCs w:val="24"/>
          <w:rtl/>
        </w:rPr>
        <w:t xml:space="preserve"> ואולי נאמר כי מנהגן של ישראל</w:t>
      </w:r>
      <w:r>
        <w:rPr>
          <w:rFonts w:cs="David" w:hint="cs"/>
          <w:sz w:val="24"/>
          <w:szCs w:val="24"/>
          <w:rtl/>
        </w:rPr>
        <w:t xml:space="preserve"> </w:t>
      </w:r>
      <w:r w:rsidR="00C3085F">
        <w:rPr>
          <w:rFonts w:cs="David" w:hint="cs"/>
          <w:sz w:val="24"/>
          <w:szCs w:val="24"/>
          <w:rtl/>
        </w:rPr>
        <w:t xml:space="preserve">בפרשת זכור </w:t>
      </w:r>
      <w:r>
        <w:rPr>
          <w:rFonts w:cs="David" w:hint="cs"/>
          <w:sz w:val="24"/>
          <w:szCs w:val="24"/>
          <w:rtl/>
        </w:rPr>
        <w:t xml:space="preserve">לקרותה בשבת מיוחד בכל שנה תורה היא </w:t>
      </w:r>
      <w:r w:rsidRPr="0053173C">
        <w:rPr>
          <w:rFonts w:cs="David" w:hint="cs"/>
          <w:b/>
          <w:bCs/>
          <w:sz w:val="24"/>
          <w:szCs w:val="24"/>
          <w:rtl/>
        </w:rPr>
        <w:t>ומפני מצוה זו היא שקבעו כן</w:t>
      </w:r>
      <w:r>
        <w:rPr>
          <w:rFonts w:cs="David" w:hint="cs"/>
          <w:sz w:val="24"/>
          <w:szCs w:val="24"/>
          <w:rtl/>
        </w:rPr>
        <w:t xml:space="preserve"> וכו'. ולכאורה </w:t>
      </w:r>
      <w:r w:rsidRPr="00F47FBF">
        <w:rPr>
          <w:rFonts w:cs="David" w:hint="cs"/>
          <w:b/>
          <w:bCs/>
          <w:sz w:val="24"/>
          <w:szCs w:val="24"/>
          <w:rtl/>
        </w:rPr>
        <w:t>צ"ב</w:t>
      </w:r>
      <w:r>
        <w:rPr>
          <w:rFonts w:cs="David" w:hint="cs"/>
          <w:sz w:val="24"/>
          <w:szCs w:val="24"/>
          <w:rtl/>
        </w:rPr>
        <w:t xml:space="preserve"> דאם המצוה פעם אחת</w:t>
      </w:r>
      <w:r w:rsidR="00233BA0">
        <w:rPr>
          <w:rFonts w:cs="David" w:hint="cs"/>
          <w:sz w:val="24"/>
          <w:szCs w:val="24"/>
          <w:rtl/>
        </w:rPr>
        <w:t xml:space="preserve"> בשנה, והרי מנהגן של ישראל לסיים את ה</w:t>
      </w:r>
      <w:r>
        <w:rPr>
          <w:rFonts w:cs="David" w:hint="cs"/>
          <w:sz w:val="24"/>
          <w:szCs w:val="24"/>
          <w:rtl/>
        </w:rPr>
        <w:t>תורה פעם אחת בשנה, א"כ מדוע</w:t>
      </w:r>
      <w:r w:rsidR="00233BA0">
        <w:rPr>
          <w:rFonts w:cs="David" w:hint="cs"/>
          <w:sz w:val="24"/>
          <w:szCs w:val="24"/>
          <w:rtl/>
        </w:rPr>
        <w:t xml:space="preserve"> קבעו בנוסף לזה לקרותה בשבת שלפני פורים הואיל ועדיין לא עבר מקריאה של פרשת כי תצא כשיעור שיכול לבא לידי שכחה</w:t>
      </w:r>
      <w:r w:rsidR="002F2921">
        <w:rPr>
          <w:rFonts w:cs="David" w:hint="cs"/>
          <w:sz w:val="24"/>
          <w:szCs w:val="24"/>
          <w:rtl/>
        </w:rPr>
        <w:t>, א"כ הואיל ועדיין יש קרוב לחצי שנה לשיעור זמן שיבא לידי שכחה מדוע יקבעו עכשיו לקרות מפני מצות זכירה.</w:t>
      </w:r>
      <w:r w:rsidR="00D02EBA">
        <w:rPr>
          <w:rFonts w:cs="David" w:hint="cs"/>
          <w:sz w:val="24"/>
          <w:szCs w:val="24"/>
          <w:rtl/>
        </w:rPr>
        <w:t xml:space="preserve"> </w:t>
      </w:r>
      <w:r w:rsidR="00D02EBA" w:rsidRPr="00F47FBF">
        <w:rPr>
          <w:rFonts w:cs="David" w:hint="cs"/>
          <w:b/>
          <w:bCs/>
          <w:sz w:val="24"/>
          <w:szCs w:val="24"/>
          <w:rtl/>
        </w:rPr>
        <w:t>ויש להטעים</w:t>
      </w:r>
      <w:r w:rsidR="00D02EBA">
        <w:rPr>
          <w:rFonts w:cs="David" w:hint="cs"/>
          <w:sz w:val="24"/>
          <w:szCs w:val="24"/>
          <w:rtl/>
        </w:rPr>
        <w:t xml:space="preserve"> הקושיא עפ"י מה שיש לחקור בחיוב זכירה בלב ובפה, האם באמת חל חיוב בכל שעה ושעה רק דמה שעדיין אינו בא לידי שכחה פוטרו או דכל עוד שאין חשש שיבא לידי שכחה אין כלל מחייב של זכירה בלב ובפה. </w:t>
      </w:r>
      <w:r w:rsidR="00D02EBA" w:rsidRPr="00F47FBF">
        <w:rPr>
          <w:rFonts w:cs="David" w:hint="cs"/>
          <w:b/>
          <w:bCs/>
          <w:sz w:val="24"/>
          <w:szCs w:val="24"/>
          <w:rtl/>
        </w:rPr>
        <w:t>והנראה</w:t>
      </w:r>
      <w:r w:rsidR="00D02EBA">
        <w:rPr>
          <w:rFonts w:cs="David" w:hint="cs"/>
          <w:sz w:val="24"/>
          <w:szCs w:val="24"/>
          <w:rtl/>
        </w:rPr>
        <w:t xml:space="preserve"> פשוט כצד השני, וא"כ בודאי צ"ב האיך יתכן שיתקנו לקרוא בשבת זו מפני מצוה זו, הואיל ואין צד מצוה כלל כל עוד שלא נתקרב לסוף השנה מקריאת פרשת זכור שבכי תצא. </w:t>
      </w:r>
    </w:p>
    <w:p w:rsidR="00E90796" w:rsidRPr="00C45856" w:rsidRDefault="00C45856" w:rsidP="00C45856">
      <w:pPr>
        <w:pStyle w:val="a3"/>
        <w:numPr>
          <w:ilvl w:val="0"/>
          <w:numId w:val="5"/>
        </w:numPr>
        <w:ind w:right="-1134"/>
        <w:jc w:val="both"/>
        <w:rPr>
          <w:rFonts w:cs="David"/>
          <w:b/>
          <w:bCs/>
          <w:sz w:val="24"/>
          <w:szCs w:val="24"/>
        </w:rPr>
      </w:pPr>
      <w:r>
        <w:rPr>
          <w:rFonts w:cs="David" w:hint="cs"/>
          <w:b/>
          <w:bCs/>
          <w:sz w:val="24"/>
          <w:szCs w:val="24"/>
          <w:rtl/>
        </w:rPr>
        <w:t>ב</w:t>
      </w:r>
      <w:r w:rsidRPr="00C45856">
        <w:rPr>
          <w:rFonts w:cs="David" w:hint="cs"/>
          <w:b/>
          <w:bCs/>
          <w:sz w:val="24"/>
          <w:szCs w:val="24"/>
          <w:rtl/>
        </w:rPr>
        <w:t>חינוך</w:t>
      </w:r>
      <w:r>
        <w:rPr>
          <w:rFonts w:cs="David" w:hint="cs"/>
          <w:sz w:val="24"/>
          <w:szCs w:val="24"/>
          <w:rtl/>
        </w:rPr>
        <w:t xml:space="preserve"> </w:t>
      </w:r>
      <w:r w:rsidR="00443D38">
        <w:rPr>
          <w:rFonts w:cs="David" w:hint="cs"/>
          <w:sz w:val="24"/>
          <w:szCs w:val="24"/>
          <w:rtl/>
        </w:rPr>
        <w:t>כ' שאין קורין אותה בפורים אע"פ שהוא מעניינו של יום כדי לגלות דגם קו</w:t>
      </w:r>
      <w:r w:rsidR="00441C4F">
        <w:rPr>
          <w:rFonts w:cs="David" w:hint="cs"/>
          <w:sz w:val="24"/>
          <w:szCs w:val="24"/>
          <w:rtl/>
        </w:rPr>
        <w:t xml:space="preserve">דם הנס פורים נצטווינו בזכירה זו. </w:t>
      </w:r>
      <w:r w:rsidR="00441C4F" w:rsidRPr="00F47FBF">
        <w:rPr>
          <w:rFonts w:cs="David" w:hint="cs"/>
          <w:b/>
          <w:bCs/>
          <w:sz w:val="24"/>
          <w:szCs w:val="24"/>
          <w:rtl/>
        </w:rPr>
        <w:t>ובהגהות צבא רב</w:t>
      </w:r>
      <w:r w:rsidR="00441C4F">
        <w:rPr>
          <w:rFonts w:cs="David" w:hint="cs"/>
          <w:sz w:val="24"/>
          <w:szCs w:val="24"/>
          <w:rtl/>
        </w:rPr>
        <w:t xml:space="preserve"> הק' על </w:t>
      </w:r>
      <w:r w:rsidR="00441C4F" w:rsidRPr="00F47FBF">
        <w:rPr>
          <w:rFonts w:cs="David" w:hint="cs"/>
          <w:b/>
          <w:bCs/>
          <w:sz w:val="24"/>
          <w:szCs w:val="24"/>
          <w:rtl/>
        </w:rPr>
        <w:t xml:space="preserve">החינוך </w:t>
      </w:r>
      <w:r w:rsidR="00441C4F">
        <w:rPr>
          <w:rFonts w:cs="David" w:hint="cs"/>
          <w:sz w:val="24"/>
          <w:szCs w:val="24"/>
          <w:rtl/>
        </w:rPr>
        <w:t>שהרי באמת קורין בפורים פרשת ויבא עמלק</w:t>
      </w:r>
      <w:r w:rsidR="00306228">
        <w:rPr>
          <w:rFonts w:cs="David" w:hint="cs"/>
          <w:sz w:val="24"/>
          <w:szCs w:val="24"/>
          <w:rtl/>
        </w:rPr>
        <w:t>, ופרשה זו היא עיקר המצוה שעלי' נאמר הזכירה.</w:t>
      </w:r>
      <w:r w:rsidR="00AA5558">
        <w:rPr>
          <w:rFonts w:cs="David" w:hint="cs"/>
          <w:sz w:val="24"/>
          <w:szCs w:val="24"/>
          <w:rtl/>
        </w:rPr>
        <w:t xml:space="preserve"> </w:t>
      </w:r>
      <w:r w:rsidR="00AA5558" w:rsidRPr="00796C47">
        <w:rPr>
          <w:rFonts w:cs="David" w:hint="cs"/>
          <w:b/>
          <w:bCs/>
          <w:sz w:val="24"/>
          <w:szCs w:val="24"/>
          <w:rtl/>
        </w:rPr>
        <w:t>וכדברי הצבא רב</w:t>
      </w:r>
      <w:r w:rsidR="00AA5558">
        <w:rPr>
          <w:rFonts w:cs="David" w:hint="cs"/>
          <w:sz w:val="24"/>
          <w:szCs w:val="24"/>
          <w:rtl/>
        </w:rPr>
        <w:t xml:space="preserve"> מבואר להדיא בדברי הסמ"ק [הובא בס"ק ד] שכ' דהמצוה היא לזכור שהקב"ה הצילנו וזה מחייב אותנו שתהי' יראתו על פנינו.</w:t>
      </w:r>
      <w:r w:rsidR="00F46E41">
        <w:rPr>
          <w:rFonts w:cs="David" w:hint="cs"/>
          <w:sz w:val="24"/>
          <w:szCs w:val="24"/>
          <w:rtl/>
        </w:rPr>
        <w:t xml:space="preserve"> </w:t>
      </w:r>
      <w:r w:rsidR="00F46E41" w:rsidRPr="00F47FBF">
        <w:rPr>
          <w:rFonts w:cs="David" w:hint="cs"/>
          <w:sz w:val="24"/>
          <w:szCs w:val="24"/>
          <w:rtl/>
        </w:rPr>
        <w:t>והנה</w:t>
      </w:r>
      <w:r w:rsidR="00F46E41" w:rsidRPr="00C45856">
        <w:rPr>
          <w:rFonts w:cs="David" w:hint="cs"/>
          <w:sz w:val="24"/>
          <w:szCs w:val="24"/>
          <w:rtl/>
        </w:rPr>
        <w:t xml:space="preserve"> </w:t>
      </w:r>
      <w:r w:rsidR="00F46E41" w:rsidRPr="00F47FBF">
        <w:rPr>
          <w:rFonts w:cs="David" w:hint="cs"/>
          <w:b/>
          <w:bCs/>
          <w:sz w:val="24"/>
          <w:szCs w:val="24"/>
          <w:rtl/>
        </w:rPr>
        <w:t>במג"א</w:t>
      </w:r>
      <w:r w:rsidR="00F46E41" w:rsidRPr="00C45856">
        <w:rPr>
          <w:rFonts w:cs="David" w:hint="cs"/>
          <w:sz w:val="24"/>
          <w:szCs w:val="24"/>
          <w:rtl/>
        </w:rPr>
        <w:t xml:space="preserve"> (</w:t>
      </w:r>
      <w:r w:rsidR="00AA5558">
        <w:rPr>
          <w:rFonts w:cs="David" w:hint="cs"/>
          <w:sz w:val="24"/>
          <w:szCs w:val="24"/>
          <w:rtl/>
        </w:rPr>
        <w:t>או"ח סי' תרפה ס"ק א) נקט</w:t>
      </w:r>
      <w:r w:rsidR="00F46E41" w:rsidRPr="00C45856">
        <w:rPr>
          <w:rFonts w:cs="David" w:hint="cs"/>
          <w:sz w:val="24"/>
          <w:szCs w:val="24"/>
          <w:rtl/>
        </w:rPr>
        <w:t xml:space="preserve"> בפשטות דיוצא ידי זכירה מה"ת בקריאת פרשת עמלק בפרשת בשלח, וכל מה שתיקנו בשבת שלפני כן לקרות פרשת זכור הוא רק מדרבנן, ועיי"ש שמשיג על </w:t>
      </w:r>
      <w:r w:rsidR="00F46E41" w:rsidRPr="00F47FBF">
        <w:rPr>
          <w:rFonts w:cs="David" w:hint="cs"/>
          <w:b/>
          <w:bCs/>
          <w:sz w:val="24"/>
          <w:szCs w:val="24"/>
          <w:rtl/>
        </w:rPr>
        <w:t>התרוה"ד</w:t>
      </w:r>
      <w:r w:rsidR="00F46E41" w:rsidRPr="00C45856">
        <w:rPr>
          <w:rFonts w:cs="David" w:hint="cs"/>
          <w:sz w:val="24"/>
          <w:szCs w:val="24"/>
          <w:rtl/>
        </w:rPr>
        <w:t xml:space="preserve"> (סי' קח) בזה. </w:t>
      </w:r>
      <w:r w:rsidR="008576C8" w:rsidRPr="00C45856">
        <w:rPr>
          <w:rFonts w:cs="David" w:hint="cs"/>
          <w:sz w:val="24"/>
          <w:szCs w:val="24"/>
          <w:rtl/>
        </w:rPr>
        <w:t xml:space="preserve">ועי' </w:t>
      </w:r>
      <w:r w:rsidR="008576C8" w:rsidRPr="00F47FBF">
        <w:rPr>
          <w:rFonts w:cs="David" w:hint="cs"/>
          <w:b/>
          <w:bCs/>
          <w:sz w:val="24"/>
          <w:szCs w:val="24"/>
          <w:rtl/>
        </w:rPr>
        <w:t>במחה"ש</w:t>
      </w:r>
      <w:r w:rsidR="008576C8" w:rsidRPr="00C45856">
        <w:rPr>
          <w:rFonts w:cs="David" w:hint="cs"/>
          <w:sz w:val="24"/>
          <w:szCs w:val="24"/>
          <w:rtl/>
        </w:rPr>
        <w:t xml:space="preserve"> שכ' מקור לדברי המג"א עפ"י הגמ' במגילה (דף יח.) דמבארת מה דתנן קראה על פה לא יצא, מנלן אמר רבא אתיא זכירה זכירה, כתיב הכא והימים האלה נזכרים ונעשים וכתיב התם כתב זאת זכרון בספר מה להלן בספר אף כאן בספר, וממאי דהאי זכירה קריאה היא דילמא עיון בעלמא לא ס"ד זכור יכול בלב כשהוא אומר לא תשכח הרי שכחת הלב אמור, הא מה אני מקיים זכור בפה.</w:t>
      </w:r>
      <w:r w:rsidR="00901E88" w:rsidRPr="00C45856">
        <w:rPr>
          <w:rFonts w:cs="David" w:hint="cs"/>
          <w:sz w:val="24"/>
          <w:szCs w:val="24"/>
          <w:rtl/>
        </w:rPr>
        <w:t xml:space="preserve"> ומבואר בגמ' </w:t>
      </w:r>
      <w:r w:rsidR="004916BE" w:rsidRPr="00C45856">
        <w:rPr>
          <w:rFonts w:cs="David" w:hint="cs"/>
          <w:sz w:val="24"/>
          <w:szCs w:val="24"/>
          <w:rtl/>
        </w:rPr>
        <w:t xml:space="preserve">זו דמצות זכירת עמלק אינו מקיים הדאורייתא רק כשיהי' בספר דוקא, וכך הוא שיטת </w:t>
      </w:r>
      <w:r w:rsidR="004916BE" w:rsidRPr="00F47FBF">
        <w:rPr>
          <w:rFonts w:cs="David" w:hint="cs"/>
          <w:b/>
          <w:bCs/>
          <w:sz w:val="24"/>
          <w:szCs w:val="24"/>
          <w:rtl/>
        </w:rPr>
        <w:t>המחבר</w:t>
      </w:r>
      <w:r w:rsidR="004916BE" w:rsidRPr="00C45856">
        <w:rPr>
          <w:rFonts w:cs="David" w:hint="cs"/>
          <w:sz w:val="24"/>
          <w:szCs w:val="24"/>
          <w:rtl/>
        </w:rPr>
        <w:t xml:space="preserve"> (סי' תרפה) וכמו שביארו שם במשנ"ב (ס"ק יד).</w:t>
      </w:r>
      <w:r w:rsidR="00E90796" w:rsidRPr="00C45856">
        <w:rPr>
          <w:rFonts w:cs="David" w:hint="cs"/>
          <w:sz w:val="24"/>
          <w:szCs w:val="24"/>
          <w:rtl/>
        </w:rPr>
        <w:t xml:space="preserve"> </w:t>
      </w:r>
      <w:r w:rsidR="004916BE" w:rsidRPr="00B767FF">
        <w:rPr>
          <w:rFonts w:cs="David" w:hint="cs"/>
          <w:b/>
          <w:bCs/>
          <w:sz w:val="24"/>
          <w:szCs w:val="24"/>
          <w:rtl/>
        </w:rPr>
        <w:t xml:space="preserve">ומעתה </w:t>
      </w:r>
      <w:r w:rsidR="004916BE" w:rsidRPr="00C45856">
        <w:rPr>
          <w:rFonts w:cs="David" w:hint="cs"/>
          <w:sz w:val="24"/>
          <w:szCs w:val="24"/>
          <w:rtl/>
        </w:rPr>
        <w:t>סובר המחצית השקל דכיון דנלמד זכירת עמלק מתוך ספר מהך קרא דפרשת בשלח</w:t>
      </w:r>
      <w:r w:rsidR="00E90796" w:rsidRPr="00C45856">
        <w:rPr>
          <w:rFonts w:cs="David" w:hint="cs"/>
          <w:sz w:val="24"/>
          <w:szCs w:val="24"/>
          <w:rtl/>
        </w:rPr>
        <w:t xml:space="preserve"> ע"כ דבודאי יוצאין ידי מצות זכירה בקריאת פרשה זו. [</w:t>
      </w:r>
      <w:r w:rsidR="00E90796" w:rsidRPr="00F47FBF">
        <w:rPr>
          <w:rFonts w:cs="David" w:hint="cs"/>
          <w:sz w:val="20"/>
          <w:szCs w:val="20"/>
          <w:rtl/>
        </w:rPr>
        <w:t xml:space="preserve">והנה בדברי </w:t>
      </w:r>
      <w:r w:rsidR="00E90796" w:rsidRPr="00F47FBF">
        <w:rPr>
          <w:rFonts w:cs="David" w:hint="cs"/>
          <w:b/>
          <w:bCs/>
          <w:sz w:val="20"/>
          <w:szCs w:val="20"/>
          <w:rtl/>
        </w:rPr>
        <w:t>המג"א</w:t>
      </w:r>
      <w:r w:rsidR="00E90796" w:rsidRPr="00F47FBF">
        <w:rPr>
          <w:rFonts w:cs="David" w:hint="cs"/>
          <w:sz w:val="20"/>
          <w:szCs w:val="20"/>
          <w:rtl/>
        </w:rPr>
        <w:t xml:space="preserve"> אינו מבואר דעדיף קריאת פרשת בשלח מפרשת כי תצא, ורק בהגהות צבא רב טוען שה</w:t>
      </w:r>
      <w:r w:rsidR="00AA5558" w:rsidRPr="00F47FBF">
        <w:rPr>
          <w:rFonts w:cs="David" w:hint="cs"/>
          <w:sz w:val="20"/>
          <w:szCs w:val="20"/>
          <w:rtl/>
        </w:rPr>
        <w:t xml:space="preserve">יא עיקר המצוה. ויתכן דלפי המחצית השקל שהראה </w:t>
      </w:r>
      <w:r w:rsidR="00E90796" w:rsidRPr="00F47FBF">
        <w:rPr>
          <w:rFonts w:cs="David" w:hint="cs"/>
          <w:sz w:val="20"/>
          <w:szCs w:val="20"/>
          <w:rtl/>
        </w:rPr>
        <w:t xml:space="preserve">מקור למג"א </w:t>
      </w:r>
      <w:r w:rsidR="00AA5558" w:rsidRPr="00F47FBF">
        <w:rPr>
          <w:rFonts w:cs="David" w:hint="cs"/>
          <w:sz w:val="20"/>
          <w:szCs w:val="20"/>
          <w:rtl/>
        </w:rPr>
        <w:t xml:space="preserve">מגמ' הנ"ל, </w:t>
      </w:r>
      <w:r w:rsidR="00E90796" w:rsidRPr="00F47FBF">
        <w:rPr>
          <w:rFonts w:cs="David" w:hint="cs"/>
          <w:sz w:val="20"/>
          <w:szCs w:val="20"/>
          <w:rtl/>
        </w:rPr>
        <w:t>יש גם לומר דעיקר מצות זכירה מתקיים בקריאת פרשת בשלח</w:t>
      </w:r>
      <w:r w:rsidR="00F7222B" w:rsidRPr="00F47FBF">
        <w:rPr>
          <w:rFonts w:cs="David" w:hint="cs"/>
          <w:sz w:val="20"/>
          <w:szCs w:val="20"/>
          <w:rtl/>
        </w:rPr>
        <w:t xml:space="preserve">. אמנם עי' </w:t>
      </w:r>
      <w:r w:rsidR="00F7222B" w:rsidRPr="00F47FBF">
        <w:rPr>
          <w:rFonts w:cs="David" w:hint="cs"/>
          <w:b/>
          <w:bCs/>
          <w:sz w:val="20"/>
          <w:szCs w:val="20"/>
          <w:rtl/>
        </w:rPr>
        <w:t>בחכמת שלמה</w:t>
      </w:r>
      <w:r w:rsidR="00F7222B" w:rsidRPr="00F47FBF">
        <w:rPr>
          <w:rFonts w:cs="David" w:hint="cs"/>
          <w:sz w:val="20"/>
          <w:szCs w:val="20"/>
          <w:rtl/>
        </w:rPr>
        <w:t xml:space="preserve"> (שם) שמבאר דמדאורייתא יוצא בקריאה דפרשת בשלח מ"מ מדרבנן תיקנו שיקרא פרשת זכור וגם שיקדים זאת לפני פורים</w:t>
      </w:r>
      <w:r w:rsidR="00E90796" w:rsidRPr="00F47FBF">
        <w:rPr>
          <w:rFonts w:cs="David" w:hint="cs"/>
          <w:sz w:val="20"/>
          <w:szCs w:val="20"/>
          <w:rtl/>
        </w:rPr>
        <w:t>]</w:t>
      </w:r>
    </w:p>
    <w:p w:rsidR="00B044E2" w:rsidRPr="00B044E2" w:rsidRDefault="00E90796" w:rsidP="008576C8">
      <w:pPr>
        <w:pStyle w:val="a3"/>
        <w:numPr>
          <w:ilvl w:val="0"/>
          <w:numId w:val="5"/>
        </w:numPr>
        <w:ind w:right="-1134"/>
        <w:jc w:val="both"/>
        <w:rPr>
          <w:rFonts w:cs="David"/>
          <w:b/>
          <w:bCs/>
          <w:sz w:val="24"/>
          <w:szCs w:val="24"/>
        </w:rPr>
      </w:pPr>
      <w:r w:rsidRPr="007F7A3D">
        <w:rPr>
          <w:rFonts w:cs="David" w:hint="cs"/>
          <w:b/>
          <w:bCs/>
          <w:sz w:val="24"/>
          <w:szCs w:val="24"/>
          <w:rtl/>
        </w:rPr>
        <w:t>אכן</w:t>
      </w:r>
      <w:r>
        <w:rPr>
          <w:rFonts w:cs="David" w:hint="cs"/>
          <w:sz w:val="24"/>
          <w:szCs w:val="24"/>
          <w:rtl/>
        </w:rPr>
        <w:t xml:space="preserve"> </w:t>
      </w:r>
      <w:r w:rsidRPr="00F47FBF">
        <w:rPr>
          <w:rFonts w:cs="David" w:hint="cs"/>
          <w:b/>
          <w:bCs/>
          <w:sz w:val="24"/>
          <w:szCs w:val="24"/>
          <w:rtl/>
        </w:rPr>
        <w:t>במשנ"ב</w:t>
      </w:r>
      <w:r>
        <w:rPr>
          <w:rFonts w:cs="David" w:hint="cs"/>
          <w:sz w:val="24"/>
          <w:szCs w:val="24"/>
          <w:rtl/>
        </w:rPr>
        <w:t xml:space="preserve"> (שם ס"ק טז) העיר על פסק </w:t>
      </w:r>
      <w:r w:rsidRPr="00F47FBF">
        <w:rPr>
          <w:rFonts w:cs="David" w:hint="cs"/>
          <w:b/>
          <w:bCs/>
          <w:sz w:val="24"/>
          <w:szCs w:val="24"/>
          <w:rtl/>
        </w:rPr>
        <w:t>המג"א</w:t>
      </w:r>
      <w:r>
        <w:rPr>
          <w:rFonts w:cs="David" w:hint="cs"/>
          <w:sz w:val="24"/>
          <w:szCs w:val="24"/>
          <w:rtl/>
        </w:rPr>
        <w:t xml:space="preserve"> מדברי </w:t>
      </w:r>
      <w:r w:rsidRPr="00F47FBF">
        <w:rPr>
          <w:rFonts w:cs="David" w:hint="cs"/>
          <w:b/>
          <w:bCs/>
          <w:sz w:val="24"/>
          <w:szCs w:val="24"/>
          <w:rtl/>
        </w:rPr>
        <w:t>הרמב"ן</w:t>
      </w:r>
      <w:r>
        <w:rPr>
          <w:rFonts w:cs="David" w:hint="cs"/>
          <w:sz w:val="24"/>
          <w:szCs w:val="24"/>
          <w:rtl/>
        </w:rPr>
        <w:t xml:space="preserve"> </w:t>
      </w:r>
      <w:r w:rsidR="00F47FBF">
        <w:rPr>
          <w:rFonts w:cs="David" w:hint="cs"/>
          <w:sz w:val="24"/>
          <w:szCs w:val="24"/>
          <w:rtl/>
        </w:rPr>
        <w:t>(</w:t>
      </w:r>
      <w:r>
        <w:rPr>
          <w:rFonts w:cs="David" w:hint="cs"/>
          <w:sz w:val="24"/>
          <w:szCs w:val="24"/>
          <w:rtl/>
        </w:rPr>
        <w:t>סו"פ כי תצא</w:t>
      </w:r>
      <w:r w:rsidR="00F47FBF">
        <w:rPr>
          <w:rFonts w:cs="David" w:hint="cs"/>
          <w:sz w:val="24"/>
          <w:szCs w:val="24"/>
          <w:rtl/>
        </w:rPr>
        <w:t>)</w:t>
      </w:r>
      <w:r>
        <w:rPr>
          <w:rFonts w:cs="David" w:hint="cs"/>
          <w:sz w:val="24"/>
          <w:szCs w:val="24"/>
          <w:rtl/>
        </w:rPr>
        <w:t xml:space="preserve"> שכ' דכוונת המצוה היא שלא לשכוח מה שעשה לנו עמלק, ונספר זה לבנינו </w:t>
      </w:r>
      <w:r w:rsidR="007F7A3D">
        <w:rPr>
          <w:rFonts w:cs="David" w:hint="cs"/>
          <w:sz w:val="24"/>
          <w:szCs w:val="24"/>
          <w:rtl/>
        </w:rPr>
        <w:t xml:space="preserve">ולדורותינו לומר להם כך עשה לנו הרשע, ולכך נצטוינו למחות את שמו כמו שכ' הרמב"ן בביאורו, וזה לא נזכר בפרשת ויבא עמלק. </w:t>
      </w:r>
      <w:r w:rsidR="00B044E2">
        <w:rPr>
          <w:rFonts w:cs="David" w:hint="cs"/>
          <w:sz w:val="24"/>
          <w:szCs w:val="24"/>
          <w:rtl/>
        </w:rPr>
        <w:t xml:space="preserve">עוד העיר בהגהות </w:t>
      </w:r>
      <w:r w:rsidR="00B044E2" w:rsidRPr="00F47FBF">
        <w:rPr>
          <w:rFonts w:cs="David" w:hint="cs"/>
          <w:b/>
          <w:bCs/>
          <w:sz w:val="24"/>
          <w:szCs w:val="24"/>
          <w:rtl/>
        </w:rPr>
        <w:t>פעולת שכיר למעשה רב</w:t>
      </w:r>
      <w:r w:rsidR="00B044E2">
        <w:rPr>
          <w:rFonts w:cs="David" w:hint="cs"/>
          <w:sz w:val="24"/>
          <w:szCs w:val="24"/>
          <w:rtl/>
        </w:rPr>
        <w:t xml:space="preserve"> (אות קלג) על </w:t>
      </w:r>
      <w:r w:rsidR="00B044E2" w:rsidRPr="00F47FBF">
        <w:rPr>
          <w:rFonts w:cs="David" w:hint="cs"/>
          <w:b/>
          <w:bCs/>
          <w:sz w:val="24"/>
          <w:szCs w:val="24"/>
          <w:rtl/>
        </w:rPr>
        <w:t>המג"א</w:t>
      </w:r>
      <w:r w:rsidR="00B044E2">
        <w:rPr>
          <w:rFonts w:cs="David" w:hint="cs"/>
          <w:sz w:val="24"/>
          <w:szCs w:val="24"/>
          <w:rtl/>
        </w:rPr>
        <w:t xml:space="preserve"> דבקרא כתיב לא תשכח בתר תמחה את זכר עמלק משמע שצריך זכירה גם על המחיי', וא"כ הרי בפרשת בשלח אינו </w:t>
      </w:r>
      <w:r w:rsidR="00B044E2">
        <w:rPr>
          <w:rFonts w:cs="David" w:hint="cs"/>
          <w:sz w:val="24"/>
          <w:szCs w:val="24"/>
          <w:rtl/>
        </w:rPr>
        <w:lastRenderedPageBreak/>
        <w:t>מוזכר מחיית זכר עמלק.</w:t>
      </w:r>
      <w:r w:rsidR="007F7A3D">
        <w:rPr>
          <w:rFonts w:cs="David" w:hint="cs"/>
          <w:sz w:val="24"/>
          <w:szCs w:val="24"/>
          <w:rtl/>
        </w:rPr>
        <w:t xml:space="preserve">[והנה לקושיית </w:t>
      </w:r>
      <w:r w:rsidR="007F7A3D" w:rsidRPr="00F47FBF">
        <w:rPr>
          <w:rFonts w:cs="David" w:hint="cs"/>
          <w:b/>
          <w:bCs/>
          <w:sz w:val="24"/>
          <w:szCs w:val="24"/>
          <w:rtl/>
        </w:rPr>
        <w:t>המשנ"ב</w:t>
      </w:r>
      <w:r w:rsidR="007F7A3D">
        <w:rPr>
          <w:rFonts w:cs="David" w:hint="cs"/>
          <w:sz w:val="24"/>
          <w:szCs w:val="24"/>
          <w:rtl/>
        </w:rPr>
        <w:t xml:space="preserve"> יש לדון לפי מה שכ' בשו"ת </w:t>
      </w:r>
      <w:r w:rsidR="007F7A3D" w:rsidRPr="00F47FBF">
        <w:rPr>
          <w:rFonts w:cs="David" w:hint="cs"/>
          <w:b/>
          <w:bCs/>
          <w:sz w:val="24"/>
          <w:szCs w:val="24"/>
          <w:rtl/>
        </w:rPr>
        <w:t>תורת חסד</w:t>
      </w:r>
      <w:r w:rsidR="007F7A3D">
        <w:rPr>
          <w:rFonts w:cs="David" w:hint="cs"/>
          <w:sz w:val="24"/>
          <w:szCs w:val="24"/>
          <w:rtl/>
        </w:rPr>
        <w:t xml:space="preserve"> </w:t>
      </w:r>
      <w:r w:rsidR="00921638">
        <w:rPr>
          <w:rFonts w:cs="David" w:hint="cs"/>
          <w:sz w:val="24"/>
          <w:szCs w:val="24"/>
          <w:rtl/>
        </w:rPr>
        <w:t>(</w:t>
      </w:r>
      <w:r w:rsidR="007F7A3D">
        <w:rPr>
          <w:rFonts w:cs="David" w:hint="cs"/>
          <w:sz w:val="24"/>
          <w:szCs w:val="24"/>
          <w:rtl/>
        </w:rPr>
        <w:t>או"ח סי' לז</w:t>
      </w:r>
      <w:r w:rsidR="00921638">
        <w:rPr>
          <w:rFonts w:cs="David" w:hint="cs"/>
          <w:sz w:val="24"/>
          <w:szCs w:val="24"/>
          <w:rtl/>
        </w:rPr>
        <w:t>)</w:t>
      </w:r>
      <w:r w:rsidR="007F7A3D">
        <w:rPr>
          <w:rFonts w:cs="David" w:hint="cs"/>
          <w:sz w:val="24"/>
          <w:szCs w:val="24"/>
          <w:rtl/>
        </w:rPr>
        <w:t xml:space="preserve"> ד</w:t>
      </w:r>
      <w:r w:rsidR="00515953">
        <w:rPr>
          <w:rFonts w:cs="David" w:hint="cs"/>
          <w:sz w:val="24"/>
          <w:szCs w:val="24"/>
          <w:rtl/>
        </w:rPr>
        <w:t xml:space="preserve">לפי </w:t>
      </w:r>
      <w:r w:rsidR="00515953" w:rsidRPr="00F47FBF">
        <w:rPr>
          <w:rFonts w:cs="David" w:hint="cs"/>
          <w:b/>
          <w:bCs/>
          <w:sz w:val="24"/>
          <w:szCs w:val="24"/>
          <w:rtl/>
        </w:rPr>
        <w:t>הרמב"ן</w:t>
      </w:r>
      <w:r w:rsidR="00515953">
        <w:rPr>
          <w:rFonts w:cs="David" w:hint="cs"/>
          <w:sz w:val="24"/>
          <w:szCs w:val="24"/>
          <w:rtl/>
        </w:rPr>
        <w:t xml:space="preserve"> אין צריך זכירה מתוך ספר מה"ת</w:t>
      </w:r>
      <w:r w:rsidR="00952167">
        <w:rPr>
          <w:rFonts w:cs="David" w:hint="cs"/>
          <w:sz w:val="24"/>
          <w:szCs w:val="24"/>
          <w:rtl/>
        </w:rPr>
        <w:t xml:space="preserve"> (עי' </w:t>
      </w:r>
      <w:r w:rsidR="00952167" w:rsidRPr="00E22F5A">
        <w:rPr>
          <w:rFonts w:cs="David" w:hint="cs"/>
          <w:b/>
          <w:bCs/>
          <w:sz w:val="24"/>
          <w:szCs w:val="24"/>
          <w:rtl/>
        </w:rPr>
        <w:t>ברמב"ן</w:t>
      </w:r>
      <w:r w:rsidR="00952167">
        <w:rPr>
          <w:rFonts w:cs="David" w:hint="cs"/>
          <w:sz w:val="24"/>
          <w:szCs w:val="24"/>
          <w:rtl/>
        </w:rPr>
        <w:t xml:space="preserve"> שנסתפק שם בזה אם צריך מה"ת בי' ובספר)</w:t>
      </w:r>
      <w:r w:rsidR="00515953">
        <w:rPr>
          <w:rFonts w:cs="David" w:hint="cs"/>
          <w:sz w:val="24"/>
          <w:szCs w:val="24"/>
          <w:rtl/>
        </w:rPr>
        <w:t xml:space="preserve"> ויתכן דלהכי סובר דאינו מקיים זכירה רק בהזכרת צורך המחיי', משא"כ לפי המחבר שסובר דבעינן זכירה מתוך הספר בע"כ מתקיים המצוה גם בקריאת פרשת בשלח. </w:t>
      </w:r>
      <w:r w:rsidR="00515953" w:rsidRPr="00E22F5A">
        <w:rPr>
          <w:rFonts w:cs="David" w:hint="cs"/>
          <w:b/>
          <w:bCs/>
          <w:sz w:val="24"/>
          <w:szCs w:val="24"/>
          <w:rtl/>
        </w:rPr>
        <w:t>ויתכן דהמשנ"ב</w:t>
      </w:r>
      <w:r w:rsidR="00515953">
        <w:rPr>
          <w:rFonts w:cs="David" w:hint="cs"/>
          <w:sz w:val="24"/>
          <w:szCs w:val="24"/>
          <w:rtl/>
        </w:rPr>
        <w:t xml:space="preserve"> שהק' על </w:t>
      </w:r>
      <w:r w:rsidR="00515953" w:rsidRPr="00E22F5A">
        <w:rPr>
          <w:rFonts w:cs="David" w:hint="cs"/>
          <w:b/>
          <w:bCs/>
          <w:sz w:val="24"/>
          <w:szCs w:val="24"/>
          <w:rtl/>
        </w:rPr>
        <w:t>המג"א</w:t>
      </w:r>
      <w:r w:rsidR="00515953">
        <w:rPr>
          <w:rFonts w:cs="David" w:hint="cs"/>
          <w:sz w:val="24"/>
          <w:szCs w:val="24"/>
          <w:rtl/>
        </w:rPr>
        <w:t xml:space="preserve"> הוא משום שסובר דמה שכתוב בפרשת בשלח כתוב זאת זכרון בספר, הכוונה בזה דבפרשת בשלח נאמר צווי לכתוב פרשת זכירה בפרשת כי תצא, ולכן אפי' להסוברים </w:t>
      </w:r>
      <w:r w:rsidR="00B044E2">
        <w:rPr>
          <w:rFonts w:cs="David" w:hint="cs"/>
          <w:sz w:val="24"/>
          <w:szCs w:val="24"/>
          <w:rtl/>
        </w:rPr>
        <w:t>דבעינן קריאה מתוך הספר מה"ת הכוונה דבפרשת בשלח נאמר צווי לכתבו בפרשת כי תצא</w:t>
      </w:r>
      <w:r w:rsidR="007F7A3D">
        <w:rPr>
          <w:rFonts w:cs="David" w:hint="cs"/>
          <w:sz w:val="24"/>
          <w:szCs w:val="24"/>
          <w:rtl/>
        </w:rPr>
        <w:t xml:space="preserve">] </w:t>
      </w:r>
    </w:p>
    <w:p w:rsidR="008D6F6C" w:rsidRPr="008D6F6C" w:rsidRDefault="007F7A3D" w:rsidP="008576C8">
      <w:pPr>
        <w:pStyle w:val="a3"/>
        <w:numPr>
          <w:ilvl w:val="0"/>
          <w:numId w:val="5"/>
        </w:numPr>
        <w:ind w:right="-1134"/>
        <w:jc w:val="both"/>
        <w:rPr>
          <w:rFonts w:cs="David"/>
          <w:b/>
          <w:bCs/>
          <w:sz w:val="24"/>
          <w:szCs w:val="24"/>
        </w:rPr>
      </w:pPr>
      <w:r w:rsidRPr="00B044E2">
        <w:rPr>
          <w:rFonts w:cs="David" w:hint="cs"/>
          <w:b/>
          <w:bCs/>
          <w:sz w:val="24"/>
          <w:szCs w:val="24"/>
          <w:rtl/>
        </w:rPr>
        <w:t>ולפי"ז</w:t>
      </w:r>
      <w:r>
        <w:rPr>
          <w:rFonts w:cs="David" w:hint="cs"/>
          <w:sz w:val="24"/>
          <w:szCs w:val="24"/>
          <w:rtl/>
        </w:rPr>
        <w:t xml:space="preserve"> מיושב גם לפי </w:t>
      </w:r>
      <w:r w:rsidRPr="00E22F5A">
        <w:rPr>
          <w:rFonts w:cs="David" w:hint="cs"/>
          <w:b/>
          <w:bCs/>
          <w:sz w:val="24"/>
          <w:szCs w:val="24"/>
          <w:rtl/>
        </w:rPr>
        <w:t>החינוך</w:t>
      </w:r>
      <w:r>
        <w:rPr>
          <w:rFonts w:cs="David" w:hint="cs"/>
          <w:sz w:val="24"/>
          <w:szCs w:val="24"/>
          <w:rtl/>
        </w:rPr>
        <w:t xml:space="preserve"> שסובר דעיקר מצות זכירה הוא שאסור להחליש איבתו וכפי שכ' הרמב"ן</w:t>
      </w:r>
      <w:r w:rsidR="00B044E2">
        <w:rPr>
          <w:rFonts w:cs="David" w:hint="cs"/>
          <w:sz w:val="24"/>
          <w:szCs w:val="24"/>
          <w:rtl/>
        </w:rPr>
        <w:t>,</w:t>
      </w:r>
      <w:r>
        <w:rPr>
          <w:rFonts w:cs="David" w:hint="cs"/>
          <w:sz w:val="24"/>
          <w:szCs w:val="24"/>
          <w:rtl/>
        </w:rPr>
        <w:t xml:space="preserve"> לכן סובר שאינו מקיים </w:t>
      </w:r>
      <w:r w:rsidR="00B044E2">
        <w:rPr>
          <w:rFonts w:cs="David" w:hint="cs"/>
          <w:sz w:val="24"/>
          <w:szCs w:val="24"/>
          <w:rtl/>
        </w:rPr>
        <w:t>מצות זכירה ע</w:t>
      </w:r>
      <w:r w:rsidR="00921638">
        <w:rPr>
          <w:rFonts w:cs="David" w:hint="cs"/>
          <w:sz w:val="24"/>
          <w:szCs w:val="24"/>
          <w:rtl/>
        </w:rPr>
        <w:t>"י קריאת פרשת עמלק שבפרשת בשלח הואיל ואין מוזכר שם</w:t>
      </w:r>
      <w:r w:rsidR="00B044E2">
        <w:rPr>
          <w:rFonts w:cs="David" w:hint="cs"/>
          <w:sz w:val="24"/>
          <w:szCs w:val="24"/>
          <w:rtl/>
        </w:rPr>
        <w:t xml:space="preserve"> סיבת איבתו כלפי עמלק</w:t>
      </w:r>
      <w:r w:rsidR="002B1116">
        <w:rPr>
          <w:rFonts w:cs="David" w:hint="cs"/>
          <w:sz w:val="24"/>
          <w:szCs w:val="24"/>
          <w:rtl/>
        </w:rPr>
        <w:t xml:space="preserve">. [והנה </w:t>
      </w:r>
      <w:r w:rsidR="002B1116" w:rsidRPr="00E22F5A">
        <w:rPr>
          <w:rFonts w:cs="David" w:hint="cs"/>
          <w:b/>
          <w:bCs/>
          <w:sz w:val="24"/>
          <w:szCs w:val="24"/>
          <w:rtl/>
        </w:rPr>
        <w:t>במנח"ח</w:t>
      </w:r>
      <w:r w:rsidR="002B1116">
        <w:rPr>
          <w:rFonts w:cs="David" w:hint="cs"/>
          <w:sz w:val="24"/>
          <w:szCs w:val="24"/>
          <w:rtl/>
        </w:rPr>
        <w:t xml:space="preserve"> ס"ק ב כתב דזה פשוט שמדאורייתא אין חיוב בקריאה מתוך ספר, וכבר העירו עליו האחרונים מדברי </w:t>
      </w:r>
      <w:r w:rsidR="002B1116" w:rsidRPr="00E22F5A">
        <w:rPr>
          <w:rFonts w:cs="David" w:hint="cs"/>
          <w:b/>
          <w:bCs/>
          <w:sz w:val="24"/>
          <w:szCs w:val="24"/>
          <w:rtl/>
        </w:rPr>
        <w:t>המג"א</w:t>
      </w:r>
      <w:r w:rsidR="002B1116">
        <w:rPr>
          <w:rFonts w:cs="David" w:hint="cs"/>
          <w:sz w:val="24"/>
          <w:szCs w:val="24"/>
          <w:rtl/>
        </w:rPr>
        <w:t xml:space="preserve"> שנקט לפי </w:t>
      </w:r>
      <w:r w:rsidR="002B1116" w:rsidRPr="00E22F5A">
        <w:rPr>
          <w:rFonts w:cs="David" w:hint="cs"/>
          <w:b/>
          <w:bCs/>
          <w:sz w:val="24"/>
          <w:szCs w:val="24"/>
          <w:rtl/>
        </w:rPr>
        <w:t>תוס' והרא"ש</w:t>
      </w:r>
      <w:r w:rsidR="002B1116">
        <w:rPr>
          <w:rFonts w:cs="David" w:hint="cs"/>
          <w:sz w:val="24"/>
          <w:szCs w:val="24"/>
          <w:rtl/>
        </w:rPr>
        <w:t xml:space="preserve"> ברכות שיש בזה חיוב מה"ת. אמנם מאידך יש ליישב שיטת </w:t>
      </w:r>
      <w:r w:rsidR="002B1116" w:rsidRPr="00E22F5A">
        <w:rPr>
          <w:rFonts w:cs="David" w:hint="cs"/>
          <w:b/>
          <w:bCs/>
          <w:sz w:val="24"/>
          <w:szCs w:val="24"/>
          <w:rtl/>
        </w:rPr>
        <w:t>הצבא רב</w:t>
      </w:r>
      <w:r w:rsidR="002B1116">
        <w:rPr>
          <w:rFonts w:cs="David" w:hint="cs"/>
          <w:sz w:val="24"/>
          <w:szCs w:val="24"/>
          <w:rtl/>
        </w:rPr>
        <w:t xml:space="preserve">, עפ"י מה שכ' </w:t>
      </w:r>
      <w:r w:rsidR="002B1116" w:rsidRPr="00E22F5A">
        <w:rPr>
          <w:rFonts w:cs="David" w:hint="cs"/>
          <w:b/>
          <w:bCs/>
          <w:sz w:val="24"/>
          <w:szCs w:val="24"/>
          <w:rtl/>
        </w:rPr>
        <w:t>בקרן אורה</w:t>
      </w:r>
      <w:r w:rsidR="002B1116">
        <w:rPr>
          <w:rFonts w:cs="David" w:hint="cs"/>
          <w:sz w:val="24"/>
          <w:szCs w:val="24"/>
          <w:rtl/>
        </w:rPr>
        <w:t xml:space="preserve"> </w:t>
      </w:r>
      <w:r w:rsidR="00921638">
        <w:rPr>
          <w:rFonts w:cs="David" w:hint="cs"/>
          <w:sz w:val="24"/>
          <w:szCs w:val="24"/>
          <w:rtl/>
        </w:rPr>
        <w:t xml:space="preserve">ריש </w:t>
      </w:r>
      <w:r w:rsidR="002B1116">
        <w:rPr>
          <w:rFonts w:cs="David" w:hint="cs"/>
          <w:sz w:val="24"/>
          <w:szCs w:val="24"/>
          <w:rtl/>
        </w:rPr>
        <w:t>ברכות ובמהר"ם שיק (מצוה תרה) דמה שצריך מה"ת קריאה בציבור הוא משום דכיון דהזכירה בא לעורר המחיי'</w:t>
      </w:r>
      <w:r w:rsidR="0092755B">
        <w:rPr>
          <w:rFonts w:cs="David" w:hint="cs"/>
          <w:sz w:val="24"/>
          <w:szCs w:val="24"/>
          <w:rtl/>
        </w:rPr>
        <w:t>,</w:t>
      </w:r>
      <w:r w:rsidR="002B1116">
        <w:rPr>
          <w:rFonts w:cs="David" w:hint="cs"/>
          <w:sz w:val="24"/>
          <w:szCs w:val="24"/>
          <w:rtl/>
        </w:rPr>
        <w:t xml:space="preserve"> א"כ כמו דהמחיי' צריך להיות בציבור</w:t>
      </w:r>
      <w:r w:rsidR="0092755B">
        <w:rPr>
          <w:rFonts w:cs="David" w:hint="cs"/>
          <w:sz w:val="24"/>
          <w:szCs w:val="24"/>
          <w:rtl/>
        </w:rPr>
        <w:t xml:space="preserve"> גם הקריאה צריך להיות בציבור. ומצאנו </w:t>
      </w:r>
      <w:r w:rsidR="0092755B" w:rsidRPr="00E22F5A">
        <w:rPr>
          <w:rFonts w:cs="David" w:hint="cs"/>
          <w:b/>
          <w:bCs/>
          <w:sz w:val="24"/>
          <w:szCs w:val="24"/>
          <w:rtl/>
        </w:rPr>
        <w:t xml:space="preserve">להחינוך </w:t>
      </w:r>
      <w:r w:rsidR="0092755B">
        <w:rPr>
          <w:rFonts w:cs="David" w:hint="cs"/>
          <w:sz w:val="24"/>
          <w:szCs w:val="24"/>
          <w:rtl/>
        </w:rPr>
        <w:t xml:space="preserve">(מצוה תרד) שכתב דמלבד החיוב מחיי' שחל על כלל ישראל בבואם לארץ חל גם חיוב על כל יחיד ויחיד שיש בידו לעשות כן. </w:t>
      </w:r>
      <w:r w:rsidR="0092755B" w:rsidRPr="00E22F5A">
        <w:rPr>
          <w:rFonts w:cs="David" w:hint="cs"/>
          <w:b/>
          <w:bCs/>
          <w:sz w:val="24"/>
          <w:szCs w:val="24"/>
          <w:rtl/>
        </w:rPr>
        <w:t>ובהר</w:t>
      </w:r>
      <w:r w:rsidR="0092755B">
        <w:rPr>
          <w:rFonts w:cs="David" w:hint="cs"/>
          <w:sz w:val="24"/>
          <w:szCs w:val="24"/>
          <w:rtl/>
        </w:rPr>
        <w:t xml:space="preserve"> </w:t>
      </w:r>
      <w:r w:rsidR="0092755B" w:rsidRPr="00E22F5A">
        <w:rPr>
          <w:rFonts w:cs="David" w:hint="cs"/>
          <w:b/>
          <w:bCs/>
          <w:sz w:val="24"/>
          <w:szCs w:val="24"/>
          <w:rtl/>
        </w:rPr>
        <w:t xml:space="preserve">אפרים </w:t>
      </w:r>
      <w:r w:rsidR="0092755B">
        <w:rPr>
          <w:rFonts w:cs="David" w:hint="cs"/>
          <w:sz w:val="24"/>
          <w:szCs w:val="24"/>
          <w:rtl/>
        </w:rPr>
        <w:t xml:space="preserve">על המכילתא (סו"פ בשלח) כתב לחדש דיש שני חיובים נפרדים במחיית עמלק, דהחיוב על הציבור הוא לעשות מלחמה ונלמד מקרא דפרשת בשלח "מלחמה לה' בעמלק" ויש עוד חיוב נוסף על כל יחיד ויחיד שאינו בתורת מלחמה רק מדין מחיי' והוא נלמד מקרא דסוף פרשת כי תצא. </w:t>
      </w:r>
      <w:r w:rsidR="0078212D" w:rsidRPr="00E22F5A">
        <w:rPr>
          <w:rFonts w:cs="David" w:hint="cs"/>
          <w:b/>
          <w:bCs/>
          <w:sz w:val="24"/>
          <w:szCs w:val="24"/>
          <w:rtl/>
        </w:rPr>
        <w:t>ולפי"ז</w:t>
      </w:r>
      <w:r w:rsidR="0078212D">
        <w:rPr>
          <w:rFonts w:cs="David" w:hint="cs"/>
          <w:sz w:val="24"/>
          <w:szCs w:val="24"/>
          <w:rtl/>
        </w:rPr>
        <w:t xml:space="preserve"> שפיר אפשר לבאר מה שכ' בהגהות</w:t>
      </w:r>
      <w:r w:rsidR="0078212D" w:rsidRPr="00E22F5A">
        <w:rPr>
          <w:rFonts w:cs="David" w:hint="cs"/>
          <w:b/>
          <w:bCs/>
          <w:sz w:val="24"/>
          <w:szCs w:val="24"/>
          <w:rtl/>
        </w:rPr>
        <w:t xml:space="preserve"> צבא רב </w:t>
      </w:r>
      <w:r w:rsidR="0078212D">
        <w:rPr>
          <w:rFonts w:cs="David" w:hint="cs"/>
          <w:sz w:val="24"/>
          <w:szCs w:val="24"/>
          <w:rtl/>
        </w:rPr>
        <w:t>דעיקר קיום מצות זכירה [עכ"פ בציבור שעל זה דיבר החינוך שקבע</w:t>
      </w:r>
      <w:r w:rsidR="00A945A2">
        <w:rPr>
          <w:rFonts w:cs="David" w:hint="cs"/>
          <w:sz w:val="24"/>
          <w:szCs w:val="24"/>
          <w:rtl/>
        </w:rPr>
        <w:t>ו לקרותה בציבור</w:t>
      </w:r>
      <w:r w:rsidR="0078212D">
        <w:rPr>
          <w:rFonts w:cs="David" w:hint="cs"/>
          <w:sz w:val="24"/>
          <w:szCs w:val="24"/>
          <w:rtl/>
        </w:rPr>
        <w:t>] היא בקרא דפרשת בשלח הואיל דחיוב קריאה בציבו</w:t>
      </w:r>
      <w:r w:rsidR="00A945A2">
        <w:rPr>
          <w:rFonts w:cs="David" w:hint="cs"/>
          <w:sz w:val="24"/>
          <w:szCs w:val="24"/>
          <w:rtl/>
        </w:rPr>
        <w:t>ר נלמד מפרשה זו ש</w:t>
      </w:r>
      <w:r w:rsidR="00921638">
        <w:rPr>
          <w:rFonts w:cs="David" w:hint="cs"/>
          <w:sz w:val="24"/>
          <w:szCs w:val="24"/>
          <w:rtl/>
        </w:rPr>
        <w:t>היא כנגד מחיי' של ציבור</w:t>
      </w:r>
      <w:r w:rsidR="00921638" w:rsidRPr="00921638">
        <w:rPr>
          <w:rFonts w:cs="David" w:hint="cs"/>
          <w:b/>
          <w:bCs/>
          <w:sz w:val="24"/>
          <w:szCs w:val="24"/>
          <w:rtl/>
        </w:rPr>
        <w:t>. אכן</w:t>
      </w:r>
      <w:r w:rsidR="00921638">
        <w:rPr>
          <w:rFonts w:cs="David" w:hint="cs"/>
          <w:sz w:val="24"/>
          <w:szCs w:val="24"/>
          <w:rtl/>
        </w:rPr>
        <w:t xml:space="preserve"> בישוב דעת</w:t>
      </w:r>
      <w:r w:rsidR="00A945A2">
        <w:rPr>
          <w:rFonts w:cs="David" w:hint="cs"/>
          <w:sz w:val="24"/>
          <w:szCs w:val="24"/>
          <w:rtl/>
        </w:rPr>
        <w:t xml:space="preserve"> </w:t>
      </w:r>
      <w:r w:rsidR="00A945A2" w:rsidRPr="00E22F5A">
        <w:rPr>
          <w:rFonts w:cs="David" w:hint="cs"/>
          <w:b/>
          <w:bCs/>
          <w:sz w:val="24"/>
          <w:szCs w:val="24"/>
          <w:rtl/>
        </w:rPr>
        <w:t>החינוך</w:t>
      </w:r>
      <w:r w:rsidR="00921638">
        <w:rPr>
          <w:rFonts w:cs="David" w:hint="cs"/>
          <w:sz w:val="24"/>
          <w:szCs w:val="24"/>
          <w:rtl/>
        </w:rPr>
        <w:t xml:space="preserve"> שנקט שאינו יוצא בקריאה דפרשת בשלח,</w:t>
      </w:r>
      <w:r w:rsidR="00C64BE3">
        <w:rPr>
          <w:rFonts w:cs="David" w:hint="cs"/>
          <w:sz w:val="24"/>
          <w:szCs w:val="24"/>
          <w:rtl/>
        </w:rPr>
        <w:t xml:space="preserve"> נראה שסובר דאע"ג</w:t>
      </w:r>
      <w:r w:rsidR="00A945A2">
        <w:rPr>
          <w:rFonts w:cs="David" w:hint="cs"/>
          <w:sz w:val="24"/>
          <w:szCs w:val="24"/>
          <w:rtl/>
        </w:rPr>
        <w:t xml:space="preserve"> </w:t>
      </w:r>
      <w:r w:rsidR="00C64BE3">
        <w:rPr>
          <w:rFonts w:cs="David" w:hint="cs"/>
          <w:sz w:val="24"/>
          <w:szCs w:val="24"/>
          <w:rtl/>
        </w:rPr>
        <w:t xml:space="preserve">שהם </w:t>
      </w:r>
      <w:r w:rsidR="00A945A2">
        <w:rPr>
          <w:rFonts w:cs="David" w:hint="cs"/>
          <w:sz w:val="24"/>
          <w:szCs w:val="24"/>
          <w:rtl/>
        </w:rPr>
        <w:t>שני חיובים חלוקים</w:t>
      </w:r>
      <w:r w:rsidR="00C64BE3">
        <w:rPr>
          <w:rFonts w:cs="David" w:hint="cs"/>
          <w:sz w:val="24"/>
          <w:szCs w:val="24"/>
          <w:rtl/>
        </w:rPr>
        <w:t xml:space="preserve"> מ"מ אינם חלוקים בגדרם,</w:t>
      </w:r>
      <w:r w:rsidR="00A945A2">
        <w:rPr>
          <w:rFonts w:cs="David" w:hint="cs"/>
          <w:sz w:val="24"/>
          <w:szCs w:val="24"/>
          <w:rtl/>
        </w:rPr>
        <w:t xml:space="preserve"> ש</w:t>
      </w:r>
      <w:r w:rsidR="00C64BE3">
        <w:rPr>
          <w:rFonts w:cs="David" w:hint="cs"/>
          <w:sz w:val="24"/>
          <w:szCs w:val="24"/>
          <w:rtl/>
        </w:rPr>
        <w:t xml:space="preserve">הרי </w:t>
      </w:r>
      <w:r w:rsidR="00A945A2">
        <w:rPr>
          <w:rFonts w:cs="David" w:hint="cs"/>
          <w:sz w:val="24"/>
          <w:szCs w:val="24"/>
          <w:rtl/>
        </w:rPr>
        <w:t>כתב כאן במצוה זאת</w:t>
      </w:r>
      <w:r w:rsidR="00952167">
        <w:rPr>
          <w:rFonts w:cs="David" w:hint="cs"/>
          <w:sz w:val="24"/>
          <w:szCs w:val="24"/>
          <w:rtl/>
        </w:rPr>
        <w:t xml:space="preserve"> "</w:t>
      </w:r>
      <w:r w:rsidR="008D6F6C">
        <w:rPr>
          <w:rFonts w:cs="David" w:hint="cs"/>
          <w:sz w:val="24"/>
          <w:szCs w:val="24"/>
          <w:rtl/>
        </w:rPr>
        <w:t>כי להם</w:t>
      </w:r>
      <w:r w:rsidR="00C64BE3">
        <w:rPr>
          <w:rFonts w:cs="David" w:hint="cs"/>
          <w:sz w:val="24"/>
          <w:szCs w:val="24"/>
          <w:rtl/>
        </w:rPr>
        <w:t xml:space="preserve"> לעשות מלחמה ונקמת האויב" והרי מיירי גם בחיוב מחיי' של יחיד כפי שנוכיח [ס"ק</w:t>
      </w:r>
      <w:r w:rsidR="00E668B8">
        <w:rPr>
          <w:rFonts w:cs="David" w:hint="cs"/>
          <w:sz w:val="24"/>
          <w:szCs w:val="24"/>
          <w:rtl/>
        </w:rPr>
        <w:t xml:space="preserve"> כב]</w:t>
      </w:r>
      <w:r w:rsidR="008D6F6C">
        <w:rPr>
          <w:rFonts w:cs="David" w:hint="cs"/>
          <w:sz w:val="24"/>
          <w:szCs w:val="24"/>
          <w:rtl/>
        </w:rPr>
        <w:t xml:space="preserve">, וכמו"כ במצוה </w:t>
      </w:r>
      <w:r w:rsidR="00E22F5A">
        <w:rPr>
          <w:rFonts w:cs="David" w:hint="cs"/>
          <w:sz w:val="24"/>
          <w:szCs w:val="24"/>
          <w:rtl/>
        </w:rPr>
        <w:t>(</w:t>
      </w:r>
      <w:r w:rsidR="008D6F6C">
        <w:rPr>
          <w:rFonts w:cs="David" w:hint="cs"/>
          <w:sz w:val="24"/>
          <w:szCs w:val="24"/>
          <w:rtl/>
        </w:rPr>
        <w:t>תרד</w:t>
      </w:r>
      <w:r w:rsidR="00E22F5A">
        <w:rPr>
          <w:rFonts w:cs="David" w:hint="cs"/>
          <w:sz w:val="24"/>
          <w:szCs w:val="24"/>
          <w:rtl/>
        </w:rPr>
        <w:t>)</w:t>
      </w:r>
      <w:r w:rsidR="008D6F6C">
        <w:rPr>
          <w:rFonts w:cs="David" w:hint="cs"/>
          <w:sz w:val="24"/>
          <w:szCs w:val="24"/>
          <w:rtl/>
        </w:rPr>
        <w:t xml:space="preserve"> משמע שאין חילוק בגדר חיובם, וא"כ י"ל דתרוויהו נלמד מקרא דתמחה את זכר עמלק.</w:t>
      </w:r>
    </w:p>
    <w:p w:rsidR="00A60902" w:rsidRPr="00A60902" w:rsidRDefault="00EE6E28" w:rsidP="008576C8">
      <w:pPr>
        <w:pStyle w:val="a3"/>
        <w:numPr>
          <w:ilvl w:val="0"/>
          <w:numId w:val="5"/>
        </w:numPr>
        <w:ind w:right="-1134"/>
        <w:jc w:val="both"/>
        <w:rPr>
          <w:rFonts w:cs="David"/>
          <w:b/>
          <w:bCs/>
          <w:sz w:val="24"/>
          <w:szCs w:val="24"/>
        </w:rPr>
      </w:pPr>
      <w:r w:rsidRPr="00EE6E28">
        <w:rPr>
          <w:rFonts w:cs="David" w:hint="cs"/>
          <w:b/>
          <w:bCs/>
          <w:sz w:val="24"/>
          <w:szCs w:val="24"/>
          <w:rtl/>
        </w:rPr>
        <w:t>במנח"ח ס"ק א</w:t>
      </w:r>
      <w:r>
        <w:rPr>
          <w:rFonts w:cs="David" w:hint="cs"/>
          <w:sz w:val="24"/>
          <w:szCs w:val="24"/>
          <w:rtl/>
        </w:rPr>
        <w:t xml:space="preserve"> הביא קושיא מספר </w:t>
      </w:r>
      <w:r w:rsidRPr="00E22F5A">
        <w:rPr>
          <w:rFonts w:cs="David" w:hint="cs"/>
          <w:b/>
          <w:bCs/>
          <w:sz w:val="24"/>
          <w:szCs w:val="24"/>
          <w:rtl/>
        </w:rPr>
        <w:t>דרך פקודיך</w:t>
      </w:r>
      <w:r>
        <w:rPr>
          <w:rFonts w:cs="David" w:hint="cs"/>
          <w:sz w:val="24"/>
          <w:szCs w:val="24"/>
          <w:rtl/>
        </w:rPr>
        <w:t xml:space="preserve"> על דרשת הספרי, דדילמא זכור בלב ובא להשמיענו שיש גם עשה אם עובר עליו, דעובר בלאו ועשה. </w:t>
      </w:r>
      <w:r w:rsidRPr="00A56541">
        <w:rPr>
          <w:rFonts w:cs="David" w:hint="cs"/>
          <w:b/>
          <w:bCs/>
          <w:sz w:val="24"/>
          <w:szCs w:val="24"/>
          <w:rtl/>
        </w:rPr>
        <w:t>ובראש יוסף</w:t>
      </w:r>
      <w:r>
        <w:rPr>
          <w:rFonts w:cs="David" w:hint="cs"/>
          <w:sz w:val="24"/>
          <w:szCs w:val="24"/>
          <w:rtl/>
        </w:rPr>
        <w:t xml:space="preserve"> מגילה (דף יח.) הק' כן. ויש מי שתירץ עפי"מ דאמרי' פסחים (דף כד.) דכל היכא דאיכא למידרש דרשינן ולא מוקמינן בלאוי יתירי</w:t>
      </w:r>
      <w:r w:rsidR="00A60902">
        <w:rPr>
          <w:rFonts w:cs="David" w:hint="cs"/>
          <w:sz w:val="24"/>
          <w:szCs w:val="24"/>
          <w:rtl/>
        </w:rPr>
        <w:t>, א"כ כמו"כ כאן דיש לדרוש לזכור שהוא בפה לא מוקמינן לאזהרה יתירה</w:t>
      </w:r>
      <w:r w:rsidR="00427FB3">
        <w:rPr>
          <w:rFonts w:cs="David" w:hint="cs"/>
          <w:sz w:val="24"/>
          <w:szCs w:val="24"/>
          <w:rtl/>
        </w:rPr>
        <w:t xml:space="preserve">, והעירוני שכ"כ </w:t>
      </w:r>
      <w:r w:rsidR="00427FB3" w:rsidRPr="00A56541">
        <w:rPr>
          <w:rFonts w:cs="David" w:hint="cs"/>
          <w:b/>
          <w:bCs/>
          <w:sz w:val="24"/>
          <w:szCs w:val="24"/>
          <w:rtl/>
        </w:rPr>
        <w:t>השפת אמת</w:t>
      </w:r>
      <w:r w:rsidR="00427FB3">
        <w:rPr>
          <w:rFonts w:cs="David" w:hint="cs"/>
          <w:sz w:val="24"/>
          <w:szCs w:val="24"/>
          <w:rtl/>
        </w:rPr>
        <w:t xml:space="preserve"> מגילה (דף יח.).</w:t>
      </w:r>
      <w:r w:rsidR="00B36FAC">
        <w:rPr>
          <w:rFonts w:cs="David" w:hint="cs"/>
          <w:sz w:val="24"/>
          <w:szCs w:val="24"/>
          <w:rtl/>
        </w:rPr>
        <w:t xml:space="preserve"> </w:t>
      </w:r>
      <w:r w:rsidR="00B36FAC" w:rsidRPr="00C54321">
        <w:rPr>
          <w:rFonts w:cs="David" w:hint="cs"/>
          <w:b/>
          <w:bCs/>
          <w:sz w:val="24"/>
          <w:szCs w:val="24"/>
          <w:rtl/>
        </w:rPr>
        <w:t>אמנם</w:t>
      </w:r>
      <w:r w:rsidR="00B36FAC">
        <w:rPr>
          <w:rFonts w:cs="David" w:hint="cs"/>
          <w:sz w:val="24"/>
          <w:szCs w:val="24"/>
          <w:rtl/>
        </w:rPr>
        <w:t xml:space="preserve"> י"ל עוד דכוונת הספרי הוא ע"ד שכתב </w:t>
      </w:r>
      <w:r w:rsidR="00B36FAC" w:rsidRPr="00A56541">
        <w:rPr>
          <w:rFonts w:cs="David" w:hint="cs"/>
          <w:b/>
          <w:bCs/>
          <w:sz w:val="24"/>
          <w:szCs w:val="24"/>
          <w:rtl/>
        </w:rPr>
        <w:t>המלבי"ם</w:t>
      </w:r>
      <w:r w:rsidR="00B36FAC">
        <w:rPr>
          <w:rFonts w:cs="David" w:hint="cs"/>
          <w:sz w:val="24"/>
          <w:szCs w:val="24"/>
          <w:rtl/>
        </w:rPr>
        <w:t xml:space="preserve"> (סו"פ כי תצא, ביאור התורה והמצוה)</w:t>
      </w:r>
      <w:r w:rsidR="00427FB3">
        <w:rPr>
          <w:rFonts w:cs="David" w:hint="cs"/>
          <w:sz w:val="24"/>
          <w:szCs w:val="24"/>
          <w:rtl/>
        </w:rPr>
        <w:t xml:space="preserve"> </w:t>
      </w:r>
      <w:r w:rsidR="00B36FAC">
        <w:rPr>
          <w:rFonts w:cs="David" w:hint="cs"/>
          <w:sz w:val="24"/>
          <w:szCs w:val="24"/>
          <w:rtl/>
        </w:rPr>
        <w:t xml:space="preserve">דאם זכור הי' משמע בלב, א"כ לא תשכח הכוונה גם בלב ולא שייך לחייב על שכחת הלב שהוא דבר דממילא, משא"כ אם זכור הוא בפה אז אפשר לפרש לא תשכח דהכוונה על זכירת לב, ומיושב איפה מה שהק' </w:t>
      </w:r>
      <w:r w:rsidR="00B36FAC" w:rsidRPr="00A56541">
        <w:rPr>
          <w:rFonts w:cs="David" w:hint="cs"/>
          <w:b/>
          <w:bCs/>
          <w:sz w:val="24"/>
          <w:szCs w:val="24"/>
          <w:rtl/>
        </w:rPr>
        <w:t>הדרך פקודיך</w:t>
      </w:r>
      <w:r w:rsidR="00B36FAC">
        <w:rPr>
          <w:rFonts w:cs="David" w:hint="cs"/>
          <w:sz w:val="24"/>
          <w:szCs w:val="24"/>
          <w:rtl/>
        </w:rPr>
        <w:t xml:space="preserve">. אמנם מדברי </w:t>
      </w:r>
      <w:r w:rsidR="00B36FAC" w:rsidRPr="00A56541">
        <w:rPr>
          <w:rFonts w:cs="David" w:hint="cs"/>
          <w:b/>
          <w:bCs/>
          <w:sz w:val="24"/>
          <w:szCs w:val="24"/>
          <w:rtl/>
        </w:rPr>
        <w:t xml:space="preserve">הספרי </w:t>
      </w:r>
      <w:r w:rsidR="00B36FAC">
        <w:rPr>
          <w:rFonts w:cs="David" w:hint="cs"/>
          <w:sz w:val="24"/>
          <w:szCs w:val="24"/>
          <w:rtl/>
        </w:rPr>
        <w:t xml:space="preserve">לא משמע דהדרשא היא מכח הא דקודם צריך לבאר הכוונה בזכור בכדי שנוכל להבין את ה"לא תשכח" וצ"ב. </w:t>
      </w:r>
      <w:r w:rsidR="00C54321">
        <w:rPr>
          <w:rFonts w:cs="David" w:hint="cs"/>
          <w:sz w:val="24"/>
          <w:szCs w:val="24"/>
          <w:rtl/>
        </w:rPr>
        <w:t>[ועי' לעיל ס"ק ב]</w:t>
      </w:r>
      <w:r w:rsidR="00C54321" w:rsidRPr="00C54321">
        <w:rPr>
          <w:rFonts w:cs="David" w:hint="cs"/>
          <w:b/>
          <w:bCs/>
          <w:sz w:val="24"/>
          <w:szCs w:val="24"/>
          <w:rtl/>
        </w:rPr>
        <w:t xml:space="preserve"> והנה</w:t>
      </w:r>
      <w:r w:rsidR="00C54321">
        <w:rPr>
          <w:rFonts w:cs="David" w:hint="cs"/>
          <w:sz w:val="24"/>
          <w:szCs w:val="24"/>
          <w:rtl/>
        </w:rPr>
        <w:t xml:space="preserve"> </w:t>
      </w:r>
      <w:r w:rsidR="00C54321" w:rsidRPr="00A56541">
        <w:rPr>
          <w:rFonts w:cs="David" w:hint="cs"/>
          <w:b/>
          <w:bCs/>
          <w:sz w:val="24"/>
          <w:szCs w:val="24"/>
          <w:rtl/>
        </w:rPr>
        <w:t>בקרית ספר</w:t>
      </w:r>
      <w:r w:rsidR="00C54321">
        <w:rPr>
          <w:rFonts w:cs="David" w:hint="cs"/>
          <w:sz w:val="24"/>
          <w:szCs w:val="24"/>
          <w:rtl/>
        </w:rPr>
        <w:t xml:space="preserve"> </w:t>
      </w:r>
      <w:r w:rsidR="00D62EF6">
        <w:rPr>
          <w:rFonts w:cs="David" w:hint="cs"/>
          <w:sz w:val="24"/>
          <w:szCs w:val="24"/>
          <w:rtl/>
        </w:rPr>
        <w:t xml:space="preserve">(פ"ה הל' מלכים) </w:t>
      </w:r>
      <w:r w:rsidR="00C54321">
        <w:rPr>
          <w:rFonts w:cs="David" w:hint="cs"/>
          <w:sz w:val="24"/>
          <w:szCs w:val="24"/>
          <w:rtl/>
        </w:rPr>
        <w:t xml:space="preserve">כ' </w:t>
      </w:r>
      <w:r w:rsidR="00D62EF6">
        <w:rPr>
          <w:rFonts w:cs="David" w:hint="cs"/>
          <w:sz w:val="24"/>
          <w:szCs w:val="24"/>
          <w:rtl/>
        </w:rPr>
        <w:t>אחרי שהביא דרשת הגמ' הא מה אני מקיים זכור בפה, משמע דהוי ב' מצוות עשה ול"ת, והיינו</w:t>
      </w:r>
      <w:r w:rsidR="00C54321">
        <w:rPr>
          <w:rFonts w:cs="David" w:hint="cs"/>
          <w:sz w:val="24"/>
          <w:szCs w:val="24"/>
          <w:rtl/>
        </w:rPr>
        <w:t xml:space="preserve"> </w:t>
      </w:r>
      <w:r w:rsidR="00D62EF6">
        <w:rPr>
          <w:rFonts w:cs="David" w:hint="cs"/>
          <w:sz w:val="24"/>
          <w:szCs w:val="24"/>
          <w:rtl/>
        </w:rPr>
        <w:t xml:space="preserve">דאם גם זכור הי' בלב לא היו נמנים לשתי מצוות כלל. ולפי"ז גם מיושב קושיית </w:t>
      </w:r>
      <w:r w:rsidR="00D62EF6" w:rsidRPr="00A56541">
        <w:rPr>
          <w:rFonts w:cs="David" w:hint="cs"/>
          <w:b/>
          <w:bCs/>
          <w:sz w:val="24"/>
          <w:szCs w:val="24"/>
          <w:rtl/>
        </w:rPr>
        <w:t>הדרך פקודיך</w:t>
      </w:r>
      <w:r w:rsidR="00D62EF6">
        <w:rPr>
          <w:rFonts w:cs="David" w:hint="cs"/>
          <w:sz w:val="24"/>
          <w:szCs w:val="24"/>
          <w:rtl/>
        </w:rPr>
        <w:t>.</w:t>
      </w:r>
      <w:r w:rsidR="00427FB3">
        <w:rPr>
          <w:rFonts w:cs="David" w:hint="cs"/>
          <w:sz w:val="24"/>
          <w:szCs w:val="24"/>
          <w:rtl/>
        </w:rPr>
        <w:t xml:space="preserve">   </w:t>
      </w:r>
    </w:p>
    <w:p w:rsidR="006B2ACC" w:rsidRPr="006B2ACC" w:rsidRDefault="00A60902"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006F0F80">
        <w:rPr>
          <w:rFonts w:cs="David" w:hint="cs"/>
          <w:b/>
          <w:bCs/>
          <w:sz w:val="24"/>
          <w:szCs w:val="24"/>
          <w:rtl/>
        </w:rPr>
        <w:t xml:space="preserve">ולשון הרמב"ם מ"ע לזכור תמיד וכו' נראה מדבריו דהיא מן המצוות התמידיות וכו'. </w:t>
      </w:r>
      <w:r w:rsidR="006F0F80">
        <w:rPr>
          <w:rFonts w:cs="David" w:hint="cs"/>
          <w:sz w:val="24"/>
          <w:szCs w:val="24"/>
          <w:rtl/>
        </w:rPr>
        <w:t xml:space="preserve">הנה דברי </w:t>
      </w:r>
      <w:r w:rsidR="006F0F80" w:rsidRPr="00E22F5A">
        <w:rPr>
          <w:rFonts w:cs="David" w:hint="cs"/>
          <w:b/>
          <w:bCs/>
          <w:sz w:val="24"/>
          <w:szCs w:val="24"/>
          <w:rtl/>
        </w:rPr>
        <w:t>המנח"ח</w:t>
      </w:r>
      <w:r w:rsidR="006F0F80">
        <w:rPr>
          <w:rFonts w:cs="David" w:hint="cs"/>
          <w:sz w:val="24"/>
          <w:szCs w:val="24"/>
          <w:rtl/>
        </w:rPr>
        <w:t xml:space="preserve"> </w:t>
      </w:r>
      <w:r w:rsidR="006F0F80" w:rsidRPr="00E22F5A">
        <w:rPr>
          <w:rFonts w:cs="David" w:hint="cs"/>
          <w:b/>
          <w:bCs/>
          <w:sz w:val="24"/>
          <w:szCs w:val="24"/>
          <w:rtl/>
        </w:rPr>
        <w:t>צ"ב</w:t>
      </w:r>
      <w:r w:rsidR="006F0F80">
        <w:rPr>
          <w:rFonts w:cs="David" w:hint="cs"/>
          <w:sz w:val="24"/>
          <w:szCs w:val="24"/>
          <w:rtl/>
        </w:rPr>
        <w:t xml:space="preserve">, דבשלמא שיהא מחוייב להזכיר כל יום אפשר להבין, וכ"כ בספר </w:t>
      </w:r>
      <w:r w:rsidR="006F0F80" w:rsidRPr="00E22F5A">
        <w:rPr>
          <w:rFonts w:cs="David" w:hint="cs"/>
          <w:b/>
          <w:bCs/>
          <w:sz w:val="24"/>
          <w:szCs w:val="24"/>
          <w:rtl/>
        </w:rPr>
        <w:t>חרדים</w:t>
      </w:r>
      <w:r w:rsidR="006F0F80">
        <w:rPr>
          <w:rFonts w:cs="David" w:hint="cs"/>
          <w:sz w:val="24"/>
          <w:szCs w:val="24"/>
          <w:rtl/>
        </w:rPr>
        <w:t xml:space="preserve"> אמנם שיהא מן המצוות התמידיות כמו שאר מצוות תמידיות שהן ממש כל הזמן צ"ב, דבשלמא הלאו שהוא בלב שייך לקיים בכל רגע אבל להזכיר בפה בכל רגע הרי פשוט דלא שייך, </w:t>
      </w:r>
      <w:r w:rsidR="006F0F80" w:rsidRPr="00E22F5A">
        <w:rPr>
          <w:rFonts w:cs="David" w:hint="cs"/>
          <w:b/>
          <w:bCs/>
          <w:sz w:val="24"/>
          <w:szCs w:val="24"/>
          <w:rtl/>
        </w:rPr>
        <w:t>וצ"ב</w:t>
      </w:r>
      <w:r w:rsidR="006F0F80">
        <w:rPr>
          <w:rFonts w:cs="David" w:hint="cs"/>
          <w:sz w:val="24"/>
          <w:szCs w:val="24"/>
          <w:rtl/>
        </w:rPr>
        <w:t xml:space="preserve"> גדול בדבריו. </w:t>
      </w:r>
      <w:r w:rsidR="006F0F80" w:rsidRPr="00E22F5A">
        <w:rPr>
          <w:rFonts w:cs="David" w:hint="cs"/>
          <w:b/>
          <w:bCs/>
          <w:sz w:val="24"/>
          <w:szCs w:val="24"/>
          <w:rtl/>
        </w:rPr>
        <w:t>ונראה לבאר</w:t>
      </w:r>
      <w:r w:rsidR="006F0F80">
        <w:rPr>
          <w:rFonts w:cs="David" w:hint="cs"/>
          <w:sz w:val="24"/>
          <w:szCs w:val="24"/>
          <w:rtl/>
        </w:rPr>
        <w:t xml:space="preserve"> בדעת הרמב"ם כמו שכתבתי [ס"ק י] דכוונת הרמב"ם במה שכ' דיש חיוב לזכור תמיד אינו לגבי צורת קיום המצוה ורק לגבי החפצא של המצוה, שאסור שיהא אפי' רגע אחד במצב של שכחה שאינו זוכר</w:t>
      </w:r>
      <w:r w:rsidR="006B2ACC">
        <w:rPr>
          <w:rFonts w:cs="David" w:hint="cs"/>
          <w:sz w:val="24"/>
          <w:szCs w:val="24"/>
          <w:rtl/>
        </w:rPr>
        <w:t xml:space="preserve">, וביארנו שם עפ"י </w:t>
      </w:r>
      <w:r w:rsidR="006B2ACC" w:rsidRPr="00E22F5A">
        <w:rPr>
          <w:rFonts w:cs="David" w:hint="cs"/>
          <w:b/>
          <w:bCs/>
          <w:sz w:val="24"/>
          <w:szCs w:val="24"/>
          <w:rtl/>
        </w:rPr>
        <w:t>החינוך</w:t>
      </w:r>
      <w:r w:rsidR="006B2ACC">
        <w:rPr>
          <w:rFonts w:cs="David" w:hint="cs"/>
          <w:sz w:val="24"/>
          <w:szCs w:val="24"/>
          <w:rtl/>
        </w:rPr>
        <w:t xml:space="preserve"> (מצוה של) שכ' דמצות זכירת עמלק היא בלב, והיינו דעיקרה בלב ורק שנתרבה אופן של זכירה בפה, ובכל זאת גם דברינו דחוקים. ולפי"ד גם זכירה בלב אינו מחוייב בכל רגע וכפי שנתבאר.</w:t>
      </w:r>
    </w:p>
    <w:p w:rsidR="006B2ACC" w:rsidRPr="006B2ACC" w:rsidRDefault="006B2ACC" w:rsidP="008576C8">
      <w:pPr>
        <w:pStyle w:val="a3"/>
        <w:numPr>
          <w:ilvl w:val="0"/>
          <w:numId w:val="5"/>
        </w:numPr>
        <w:ind w:right="-1134"/>
        <w:jc w:val="both"/>
        <w:rPr>
          <w:rFonts w:cs="David"/>
          <w:b/>
          <w:bCs/>
          <w:sz w:val="24"/>
          <w:szCs w:val="24"/>
        </w:rPr>
      </w:pPr>
      <w:r>
        <w:rPr>
          <w:rFonts w:cs="David" w:hint="cs"/>
          <w:b/>
          <w:bCs/>
          <w:sz w:val="24"/>
          <w:szCs w:val="24"/>
          <w:rtl/>
        </w:rPr>
        <w:t>שם.</w:t>
      </w:r>
      <w:r>
        <w:rPr>
          <w:rFonts w:cs="David" w:hint="cs"/>
          <w:sz w:val="24"/>
          <w:szCs w:val="24"/>
          <w:rtl/>
        </w:rPr>
        <w:t xml:space="preserve"> </w:t>
      </w:r>
      <w:r w:rsidRPr="006B2ACC">
        <w:rPr>
          <w:rFonts w:cs="David" w:hint="cs"/>
          <w:b/>
          <w:bCs/>
          <w:sz w:val="24"/>
          <w:szCs w:val="24"/>
          <w:rtl/>
        </w:rPr>
        <w:t>ומדברי הרב המחבר נראה דדי בפעם אחת בכל ימיו</w:t>
      </w:r>
      <w:r>
        <w:rPr>
          <w:rFonts w:cs="David" w:hint="cs"/>
          <w:sz w:val="24"/>
          <w:szCs w:val="24"/>
          <w:rtl/>
        </w:rPr>
        <w:t xml:space="preserve">. כבר הערנו [ס"ק י] </w:t>
      </w:r>
      <w:r w:rsidRPr="00E22F5A">
        <w:rPr>
          <w:rFonts w:cs="David" w:hint="cs"/>
          <w:b/>
          <w:bCs/>
          <w:sz w:val="24"/>
          <w:szCs w:val="24"/>
          <w:rtl/>
        </w:rPr>
        <w:t>דהחינוך</w:t>
      </w:r>
      <w:r>
        <w:rPr>
          <w:rFonts w:cs="David" w:hint="cs"/>
          <w:sz w:val="24"/>
          <w:szCs w:val="24"/>
          <w:rtl/>
        </w:rPr>
        <w:t xml:space="preserve"> כתב מקודם שמספיק להזכיר פעם בשנה או שנתיים ושלש, משמע דאם לא הזכיר בתוך שיעור זמן זה ביטל העשה.</w:t>
      </w:r>
    </w:p>
    <w:p w:rsidR="00D62EF6" w:rsidRPr="00D62EF6" w:rsidRDefault="006B2ACC" w:rsidP="008576C8">
      <w:pPr>
        <w:pStyle w:val="a3"/>
        <w:numPr>
          <w:ilvl w:val="0"/>
          <w:numId w:val="5"/>
        </w:numPr>
        <w:ind w:right="-1134"/>
        <w:jc w:val="both"/>
        <w:rPr>
          <w:rFonts w:cs="David"/>
          <w:b/>
          <w:bCs/>
          <w:sz w:val="24"/>
          <w:szCs w:val="24"/>
        </w:rPr>
      </w:pPr>
      <w:r>
        <w:rPr>
          <w:rFonts w:cs="David" w:hint="cs"/>
          <w:b/>
          <w:bCs/>
          <w:sz w:val="24"/>
          <w:szCs w:val="24"/>
          <w:rtl/>
        </w:rPr>
        <w:t xml:space="preserve">במנח"ח ס"ק ב כתב </w:t>
      </w:r>
      <w:r w:rsidR="009C374A">
        <w:rPr>
          <w:rFonts w:cs="David" w:hint="cs"/>
          <w:sz w:val="24"/>
          <w:szCs w:val="24"/>
          <w:rtl/>
        </w:rPr>
        <w:t>דפרשת זכור בעשרה ובס"ת הוא מדרבנן, אבל מה"ת סגי שיזכיר יחיד בפה.</w:t>
      </w:r>
      <w:r w:rsidR="005422B2">
        <w:rPr>
          <w:rFonts w:cs="David" w:hint="cs"/>
          <w:sz w:val="24"/>
          <w:szCs w:val="24"/>
          <w:rtl/>
        </w:rPr>
        <w:t xml:space="preserve"> ומלשון המנח"ח דסגי שיחיד יזכיר בפה ולא כתב שיקראנה בע"פ משמע דאין חיוב מדאורייתא כלל בקריאה רק בזכירה. הן </w:t>
      </w:r>
      <w:r w:rsidR="005422B2" w:rsidRPr="00E22F5A">
        <w:rPr>
          <w:rFonts w:cs="David" w:hint="cs"/>
          <w:b/>
          <w:bCs/>
          <w:sz w:val="24"/>
          <w:szCs w:val="24"/>
          <w:rtl/>
        </w:rPr>
        <w:t>ברמב"ם</w:t>
      </w:r>
      <w:r w:rsidR="005422B2">
        <w:rPr>
          <w:rFonts w:cs="David" w:hint="cs"/>
          <w:sz w:val="24"/>
          <w:szCs w:val="24"/>
          <w:rtl/>
        </w:rPr>
        <w:t xml:space="preserve"> משמע כן, דהרי (פ"ה הל' מלכים הל' ה) כ' דיש חיוב לזכור תמיד מעשה עמלק, ולא כ' כלל לשון קריאה ובודאי לא מתוך ס"ת, ורק (פי"ג הל' תפלה הל' כ) כ' </w:t>
      </w:r>
      <w:r w:rsidR="005422B2" w:rsidRPr="00E22F5A">
        <w:rPr>
          <w:rFonts w:cs="David" w:hint="cs"/>
          <w:b/>
          <w:bCs/>
          <w:sz w:val="24"/>
          <w:szCs w:val="24"/>
          <w:rtl/>
        </w:rPr>
        <w:t>הרמב"ם</w:t>
      </w:r>
      <w:r w:rsidR="005422B2">
        <w:rPr>
          <w:rFonts w:cs="David" w:hint="cs"/>
          <w:sz w:val="24"/>
          <w:szCs w:val="24"/>
          <w:rtl/>
        </w:rPr>
        <w:t xml:space="preserve"> סדר הקריאה של ד' פרשיות. ומבאר </w:t>
      </w:r>
      <w:r w:rsidR="005422B2" w:rsidRPr="00E22F5A">
        <w:rPr>
          <w:rFonts w:cs="David" w:hint="cs"/>
          <w:b/>
          <w:bCs/>
          <w:sz w:val="24"/>
          <w:szCs w:val="24"/>
          <w:rtl/>
        </w:rPr>
        <w:t>העמק ברכה</w:t>
      </w:r>
      <w:r w:rsidR="00606B3D">
        <w:rPr>
          <w:rFonts w:cs="David" w:hint="cs"/>
          <w:sz w:val="24"/>
          <w:szCs w:val="24"/>
          <w:rtl/>
        </w:rPr>
        <w:t xml:space="preserve"> דמסידור דברי הרמב"ם שהזכיר פרשת זכור בין סדר הקריאות של כל השנה המוזכר בהלכה שלפני זה מורה דקריאת פרשת זכור אינו אפי' מצוה דרבנן ורק סדר הקריאה במצוה של קריאת התורה, שסדרו לקרוא הד' פרשיות בחדש אדר, וכיון שאינו אפי' מצוה מדרבנן אין צריך לכוין לצאת ולהוציא בקריאת ד' פרשיות.</w:t>
      </w:r>
      <w:r w:rsidR="0045291E">
        <w:rPr>
          <w:rFonts w:cs="David" w:hint="cs"/>
          <w:sz w:val="24"/>
          <w:szCs w:val="24"/>
          <w:rtl/>
        </w:rPr>
        <w:t xml:space="preserve"> ועי' </w:t>
      </w:r>
      <w:r w:rsidR="0045291E" w:rsidRPr="00E22F5A">
        <w:rPr>
          <w:rFonts w:cs="David" w:hint="cs"/>
          <w:b/>
          <w:bCs/>
          <w:sz w:val="24"/>
          <w:szCs w:val="24"/>
          <w:rtl/>
        </w:rPr>
        <w:t>בקרית ספר</w:t>
      </w:r>
      <w:r w:rsidR="0045291E">
        <w:rPr>
          <w:rFonts w:cs="David" w:hint="cs"/>
          <w:sz w:val="24"/>
          <w:szCs w:val="24"/>
          <w:rtl/>
        </w:rPr>
        <w:t xml:space="preserve"> (פי"ג הל' תפלה) שכ' דפרשה שני' זכור את אשר עשה לך עמלק קריאתה מדאורייתא דהיינו זכור בפה, וכפי שהבאנו מהגמ', אך </w:t>
      </w:r>
      <w:r w:rsidR="0045291E" w:rsidRPr="00E22F5A">
        <w:rPr>
          <w:rFonts w:cs="David" w:hint="cs"/>
          <w:b/>
          <w:bCs/>
          <w:sz w:val="24"/>
          <w:szCs w:val="24"/>
          <w:rtl/>
        </w:rPr>
        <w:t>הרמב"ם</w:t>
      </w:r>
      <w:r w:rsidR="0045291E">
        <w:rPr>
          <w:rFonts w:cs="David" w:hint="cs"/>
          <w:sz w:val="24"/>
          <w:szCs w:val="24"/>
          <w:rtl/>
        </w:rPr>
        <w:t xml:space="preserve"> ס"ל דלענין קריאה הוי אסמכתא בעלמא.</w:t>
      </w:r>
      <w:r w:rsidR="005422B2">
        <w:rPr>
          <w:rFonts w:cs="David" w:hint="cs"/>
          <w:sz w:val="24"/>
          <w:szCs w:val="24"/>
          <w:rtl/>
        </w:rPr>
        <w:t xml:space="preserve"> </w:t>
      </w:r>
      <w:r w:rsidR="007F073B">
        <w:rPr>
          <w:rFonts w:cs="David" w:hint="cs"/>
          <w:sz w:val="24"/>
          <w:szCs w:val="24"/>
          <w:rtl/>
        </w:rPr>
        <w:t>בתוס' ברכות (דף יג. ד"ה בכל לשון) כתבו דמיירי בפרשיות המחוייבי</w:t>
      </w:r>
      <w:r w:rsidR="005422B2">
        <w:rPr>
          <w:rFonts w:cs="David" w:hint="cs"/>
          <w:sz w:val="24"/>
          <w:szCs w:val="24"/>
          <w:rtl/>
        </w:rPr>
        <w:t>ן לקרות מדאורייתא כמו פרשת זכור, הרי דסובר דאינו רק מצוה להזכיר מדאורייתא רק יש מצות קריאה מדאורייתא.</w:t>
      </w:r>
      <w:r w:rsidR="007F073B">
        <w:rPr>
          <w:rFonts w:cs="David" w:hint="cs"/>
          <w:sz w:val="24"/>
          <w:szCs w:val="24"/>
          <w:rtl/>
        </w:rPr>
        <w:t xml:space="preserve"> אמנם </w:t>
      </w:r>
      <w:r w:rsidR="007F073B">
        <w:rPr>
          <w:rFonts w:cs="David" w:hint="cs"/>
          <w:sz w:val="24"/>
          <w:szCs w:val="24"/>
          <w:rtl/>
        </w:rPr>
        <w:lastRenderedPageBreak/>
        <w:t>אינו מבואר בתוס' אם חייבין לקרותם מתוך הספר מדאורייתא, או דרק מדרבנן צריך לקרותם מתוך הספר</w:t>
      </w:r>
      <w:r w:rsidR="00223779">
        <w:rPr>
          <w:rFonts w:cs="David" w:hint="cs"/>
          <w:sz w:val="24"/>
          <w:szCs w:val="24"/>
          <w:rtl/>
        </w:rPr>
        <w:t xml:space="preserve"> אבל מדאורייתא יצא בקורא על פה.</w:t>
      </w:r>
      <w:r w:rsidR="00BA678B">
        <w:rPr>
          <w:rFonts w:cs="David" w:hint="cs"/>
          <w:sz w:val="24"/>
          <w:szCs w:val="24"/>
          <w:rtl/>
        </w:rPr>
        <w:t xml:space="preserve"> ובתורת כהנים כ' "מה אני מקיים זכור שתהא שונה בפיך" ומבאר</w:t>
      </w:r>
      <w:r w:rsidR="00BA678B" w:rsidRPr="00E22F5A">
        <w:rPr>
          <w:rFonts w:cs="David" w:hint="cs"/>
          <w:b/>
          <w:bCs/>
          <w:sz w:val="24"/>
          <w:szCs w:val="24"/>
          <w:rtl/>
        </w:rPr>
        <w:t xml:space="preserve"> הר"ש משאנץ </w:t>
      </w:r>
      <w:r w:rsidR="00BA678B">
        <w:rPr>
          <w:rFonts w:cs="David" w:hint="cs"/>
          <w:sz w:val="24"/>
          <w:szCs w:val="24"/>
          <w:rtl/>
        </w:rPr>
        <w:t>שתקבע זמנים להיות קו</w:t>
      </w:r>
      <w:r w:rsidR="00606B3D">
        <w:rPr>
          <w:rFonts w:cs="David" w:hint="cs"/>
          <w:sz w:val="24"/>
          <w:szCs w:val="24"/>
          <w:rtl/>
        </w:rPr>
        <w:t xml:space="preserve">רא בתורה בכל אלו העניינים. </w:t>
      </w:r>
      <w:r w:rsidR="00606B3D" w:rsidRPr="00E22F5A">
        <w:rPr>
          <w:rFonts w:cs="David" w:hint="cs"/>
          <w:b/>
          <w:bCs/>
          <w:sz w:val="24"/>
          <w:szCs w:val="24"/>
          <w:rtl/>
        </w:rPr>
        <w:t>ו</w:t>
      </w:r>
      <w:r w:rsidR="00BA678B" w:rsidRPr="00E22F5A">
        <w:rPr>
          <w:rFonts w:cs="David" w:hint="cs"/>
          <w:b/>
          <w:bCs/>
          <w:sz w:val="24"/>
          <w:szCs w:val="24"/>
          <w:rtl/>
        </w:rPr>
        <w:t>בחי' הריטב"א</w:t>
      </w:r>
      <w:r w:rsidR="00BA678B">
        <w:rPr>
          <w:rFonts w:cs="David" w:hint="cs"/>
          <w:sz w:val="24"/>
          <w:szCs w:val="24"/>
          <w:rtl/>
        </w:rPr>
        <w:t xml:space="preserve"> מגילה (דף יז:) פי' הגמ' אם כל התורה כולה בלשון הקדש נאמרה לענין קריאת פרשת זכור אם נקראת גם בכל לשון. ולהצד דנקראת בכל לשון הוי כקראה על פה, ובהכרח שאין צריך מתוך ספר.</w:t>
      </w:r>
      <w:r w:rsidR="00223779" w:rsidRPr="00E22F5A">
        <w:rPr>
          <w:rFonts w:cs="David" w:hint="cs"/>
          <w:b/>
          <w:bCs/>
          <w:sz w:val="24"/>
          <w:szCs w:val="24"/>
          <w:rtl/>
        </w:rPr>
        <w:t xml:space="preserve"> </w:t>
      </w:r>
      <w:r w:rsidR="00EC2E5C" w:rsidRPr="00E22F5A">
        <w:rPr>
          <w:rFonts w:cs="David" w:hint="cs"/>
          <w:b/>
          <w:bCs/>
          <w:sz w:val="24"/>
          <w:szCs w:val="24"/>
          <w:rtl/>
        </w:rPr>
        <w:t>והראשונים</w:t>
      </w:r>
      <w:r w:rsidR="00EC2E5C">
        <w:rPr>
          <w:rFonts w:cs="David" w:hint="cs"/>
          <w:sz w:val="24"/>
          <w:szCs w:val="24"/>
          <w:rtl/>
        </w:rPr>
        <w:t xml:space="preserve"> דס"ל דיש חיוב קריאה ומ"מ אין צריך מדאורייתא שיהא מתוך הספר צ"ב מה שמבואר במגילה (דף יח.) שהגמ' מק' וממאי דהאי זכירה קריאה היא דילמא עיון בעלמא עד שהגמ' אומרת הא מה אני מקיים זכור בפה, והרי דכל הלימוד שזכירה הכוונה לקריאה היא בתר דידעינן דמיירי מתוך הספר, דאז בלב הי' נחשב עיון בעלמא מתוך הספר, ובפה נחשב קריאה, אבל האיך אפשר לסבור דיש חיוב קריאה ולא סגי בזכירה בעלמא באמירה מה"ת, והחיוב מתוך ספר לא יהי' מה"ת. </w:t>
      </w:r>
      <w:r w:rsidR="00384516">
        <w:rPr>
          <w:rFonts w:cs="David" w:hint="cs"/>
          <w:sz w:val="24"/>
          <w:szCs w:val="24"/>
          <w:rtl/>
        </w:rPr>
        <w:t xml:space="preserve">ועי' </w:t>
      </w:r>
      <w:r w:rsidR="002A24E6" w:rsidRPr="00E22F5A">
        <w:rPr>
          <w:rFonts w:cs="David" w:hint="cs"/>
          <w:b/>
          <w:bCs/>
          <w:sz w:val="24"/>
          <w:szCs w:val="24"/>
          <w:rtl/>
        </w:rPr>
        <w:t>בתרומת הדשן</w:t>
      </w:r>
      <w:r w:rsidR="002A24E6">
        <w:rPr>
          <w:rFonts w:cs="David" w:hint="cs"/>
          <w:sz w:val="24"/>
          <w:szCs w:val="24"/>
          <w:rtl/>
        </w:rPr>
        <w:t xml:space="preserve"> (סי' קח) הובא </w:t>
      </w:r>
      <w:r w:rsidR="00384516" w:rsidRPr="00E22F5A">
        <w:rPr>
          <w:rFonts w:cs="David" w:hint="cs"/>
          <w:b/>
          <w:bCs/>
          <w:sz w:val="24"/>
          <w:szCs w:val="24"/>
          <w:rtl/>
        </w:rPr>
        <w:t>במג"א (</w:t>
      </w:r>
      <w:r w:rsidR="00384516">
        <w:rPr>
          <w:rFonts w:cs="David" w:hint="cs"/>
          <w:sz w:val="24"/>
          <w:szCs w:val="24"/>
          <w:rtl/>
        </w:rPr>
        <w:t xml:space="preserve">סי' תרפה ס"ק ב) </w:t>
      </w:r>
      <w:r w:rsidR="00F7222B">
        <w:rPr>
          <w:rFonts w:cs="David" w:hint="cs"/>
          <w:sz w:val="24"/>
          <w:szCs w:val="24"/>
          <w:rtl/>
        </w:rPr>
        <w:t>מבואר שלמד לפי תוס' דצריך עשרה מדאורייתא לפרשת זכור, וצ"ע מנא לי' כן הלא שייך שם קריאה גם בקורא בינו לבין עצמו.</w:t>
      </w:r>
      <w:r w:rsidR="00585EA3">
        <w:rPr>
          <w:rFonts w:cs="David" w:hint="cs"/>
          <w:sz w:val="24"/>
          <w:szCs w:val="24"/>
          <w:rtl/>
        </w:rPr>
        <w:t xml:space="preserve"> </w:t>
      </w:r>
      <w:r w:rsidR="00E668B8">
        <w:rPr>
          <w:rFonts w:cs="David" w:hint="cs"/>
          <w:sz w:val="24"/>
          <w:szCs w:val="24"/>
          <w:rtl/>
        </w:rPr>
        <w:t xml:space="preserve">והנה </w:t>
      </w:r>
      <w:r w:rsidR="00E668B8" w:rsidRPr="00E22F5A">
        <w:rPr>
          <w:rFonts w:cs="David" w:hint="cs"/>
          <w:b/>
          <w:bCs/>
          <w:sz w:val="24"/>
          <w:szCs w:val="24"/>
          <w:rtl/>
        </w:rPr>
        <w:t>ברמב"ן</w:t>
      </w:r>
      <w:r w:rsidR="00E668B8">
        <w:rPr>
          <w:rFonts w:cs="David" w:hint="cs"/>
          <w:sz w:val="24"/>
          <w:szCs w:val="24"/>
          <w:rtl/>
        </w:rPr>
        <w:t xml:space="preserve"> (סו"פ כי תצא) נסתפק בזה האם צריך קריאת פרשת זכור בציבור, ויש לדון אם עצם הקריאה צריך עשרה אם יועיל בזה קראה על פה או שצריך מתוך הספר דוקא. ומאידך</w:t>
      </w:r>
      <w:r w:rsidR="008A2686">
        <w:rPr>
          <w:rFonts w:cs="David" w:hint="cs"/>
          <w:sz w:val="24"/>
          <w:szCs w:val="24"/>
          <w:rtl/>
        </w:rPr>
        <w:t>,</w:t>
      </w:r>
      <w:r w:rsidR="00E668B8">
        <w:rPr>
          <w:rFonts w:cs="David" w:hint="cs"/>
          <w:sz w:val="24"/>
          <w:szCs w:val="24"/>
          <w:rtl/>
        </w:rPr>
        <w:t xml:space="preserve"> </w:t>
      </w:r>
      <w:r w:rsidR="008A2686">
        <w:rPr>
          <w:rFonts w:cs="David" w:hint="cs"/>
          <w:sz w:val="24"/>
          <w:szCs w:val="24"/>
          <w:rtl/>
        </w:rPr>
        <w:t>לפי כל האחרונים (</w:t>
      </w:r>
      <w:r w:rsidR="008A2686" w:rsidRPr="00E22F5A">
        <w:rPr>
          <w:rFonts w:cs="David" w:hint="cs"/>
          <w:b/>
          <w:bCs/>
          <w:sz w:val="24"/>
          <w:szCs w:val="24"/>
          <w:rtl/>
        </w:rPr>
        <w:t>גר"א ומחה"ש</w:t>
      </w:r>
      <w:r w:rsidR="008A2686">
        <w:rPr>
          <w:rFonts w:cs="David" w:hint="cs"/>
          <w:sz w:val="24"/>
          <w:szCs w:val="24"/>
          <w:rtl/>
        </w:rPr>
        <w:t xml:space="preserve">) שהראו מקור לדינו של המחבר (סי' תרפה סעיף ז) דחיוב קריאת זכור הוא דאורייתא מהגמ' מגילה (דף יח.) יש לדון דגם מתוך הספר הוא דאורייתא, ובפרט לפי </w:t>
      </w:r>
      <w:r w:rsidR="008A2686" w:rsidRPr="00E22F5A">
        <w:rPr>
          <w:rFonts w:cs="David" w:hint="cs"/>
          <w:b/>
          <w:bCs/>
          <w:sz w:val="24"/>
          <w:szCs w:val="24"/>
          <w:rtl/>
        </w:rPr>
        <w:t>המג"א</w:t>
      </w:r>
      <w:r w:rsidR="008A2686">
        <w:rPr>
          <w:rFonts w:cs="David" w:hint="cs"/>
          <w:sz w:val="24"/>
          <w:szCs w:val="24"/>
          <w:rtl/>
        </w:rPr>
        <w:t xml:space="preserve"> דיוצא בפרשת בשלח כפי שמובא </w:t>
      </w:r>
      <w:r w:rsidR="008A2686" w:rsidRPr="00E22F5A">
        <w:rPr>
          <w:rFonts w:cs="David" w:hint="cs"/>
          <w:b/>
          <w:bCs/>
          <w:sz w:val="24"/>
          <w:szCs w:val="24"/>
          <w:rtl/>
        </w:rPr>
        <w:t>במחה"ש</w:t>
      </w:r>
      <w:r w:rsidR="008A2686">
        <w:rPr>
          <w:rFonts w:cs="David" w:hint="cs"/>
          <w:sz w:val="24"/>
          <w:szCs w:val="24"/>
          <w:rtl/>
        </w:rPr>
        <w:t xml:space="preserve"> שם.</w:t>
      </w:r>
      <w:r w:rsidR="00585EA3">
        <w:rPr>
          <w:rFonts w:cs="David" w:hint="cs"/>
          <w:sz w:val="24"/>
          <w:szCs w:val="24"/>
          <w:rtl/>
        </w:rPr>
        <w:t xml:space="preserve"> </w:t>
      </w:r>
    </w:p>
    <w:p w:rsidR="005A24E2" w:rsidRDefault="00D62EF6"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00306950" w:rsidRPr="005A24E2">
        <w:rPr>
          <w:rFonts w:cs="David" w:hint="cs"/>
          <w:b/>
          <w:bCs/>
          <w:sz w:val="24"/>
          <w:szCs w:val="24"/>
          <w:rtl/>
        </w:rPr>
        <w:t>בענין חיוב דאורייתא לקרות בציבור</w:t>
      </w:r>
      <w:r w:rsidR="00306950">
        <w:rPr>
          <w:rFonts w:cs="David" w:hint="cs"/>
          <w:sz w:val="24"/>
          <w:szCs w:val="24"/>
          <w:rtl/>
        </w:rPr>
        <w:t xml:space="preserve">, כתב </w:t>
      </w:r>
      <w:r w:rsidR="00306950" w:rsidRPr="00CA7A24">
        <w:rPr>
          <w:rFonts w:cs="David" w:hint="cs"/>
          <w:b/>
          <w:bCs/>
          <w:sz w:val="24"/>
          <w:szCs w:val="24"/>
          <w:rtl/>
        </w:rPr>
        <w:t>הרא"ש</w:t>
      </w:r>
      <w:r w:rsidR="00306950">
        <w:rPr>
          <w:rFonts w:cs="David" w:hint="cs"/>
          <w:sz w:val="24"/>
          <w:szCs w:val="24"/>
          <w:rtl/>
        </w:rPr>
        <w:t xml:space="preserve"> ברכות (פ"ז סי' כ) לבאר מה דהגמ' אומרת דר"א שחרר עבדו להשלימו לעשרה משום מצוה דרבים, ומבאר דאלים מצוה דרבים של ונקדשתי בתוך בני ישראל דהוא עשה דמקדשין י' ברבים, ואפי' הוי מילתא דרבנן כגון לשמוע קדושה וברכו שלא מצינו לו עיקר מה"ת אפי"ה דחי עשה דיחיד, דלא מיסתבר לי לומר דמיירי בי' דאורייתא כגון לקרות פרשת זכור שהוא מה"ת, דמשמע דבכל ענין מיירי, עכת"ד. </w:t>
      </w:r>
      <w:r w:rsidR="00306950" w:rsidRPr="00130E44">
        <w:rPr>
          <w:rFonts w:cs="David" w:hint="cs"/>
          <w:b/>
          <w:bCs/>
          <w:sz w:val="24"/>
          <w:szCs w:val="24"/>
          <w:rtl/>
        </w:rPr>
        <w:t>והתרומת הדשן</w:t>
      </w:r>
      <w:r w:rsidR="00306950">
        <w:rPr>
          <w:rFonts w:cs="David" w:hint="cs"/>
          <w:sz w:val="24"/>
          <w:szCs w:val="24"/>
          <w:rtl/>
        </w:rPr>
        <w:t xml:space="preserve"> (סי' קח) למד דלפי </w:t>
      </w:r>
      <w:r w:rsidR="00306950" w:rsidRPr="00130E44">
        <w:rPr>
          <w:rFonts w:cs="David" w:hint="cs"/>
          <w:b/>
          <w:bCs/>
          <w:sz w:val="24"/>
          <w:szCs w:val="24"/>
          <w:rtl/>
        </w:rPr>
        <w:t>הרא"ש</w:t>
      </w:r>
      <w:r w:rsidR="00306950">
        <w:rPr>
          <w:rFonts w:cs="David" w:hint="cs"/>
          <w:sz w:val="24"/>
          <w:szCs w:val="24"/>
          <w:rtl/>
        </w:rPr>
        <w:t xml:space="preserve"> קריאת פרשת זכור יש חיוב מדאורייתא לקרותה בציבור. אמנם בשער הציון (סי' תרפה ס"ק ה) כ' דאין הכרח מדברי הרא"ש </w:t>
      </w:r>
      <w:r w:rsidR="00F564B8">
        <w:rPr>
          <w:rFonts w:cs="David" w:hint="cs"/>
          <w:sz w:val="24"/>
          <w:szCs w:val="24"/>
          <w:rtl/>
        </w:rPr>
        <w:t>לפרש כן, הואיל ויש לפרש דכוונתו דברכו וקדושה אין להם עיקר מן התורה כלל, משא"כ קריאת פרשת זכור שיש לה עיקר מה"ת, אבל אין להו</w:t>
      </w:r>
      <w:r w:rsidR="00CE495E">
        <w:rPr>
          <w:rFonts w:cs="David" w:hint="cs"/>
          <w:sz w:val="24"/>
          <w:szCs w:val="24"/>
          <w:rtl/>
        </w:rPr>
        <w:t>כיח מזה שיהא חיוב לקרותה בציבור, ומה שכ' הרא"ש בעשרה דאורייתא כגון פרשת זכור י"ל דהכוונה היא י' למצוה דאורייתא</w:t>
      </w:r>
      <w:r w:rsidR="009F1428">
        <w:rPr>
          <w:rFonts w:cs="David" w:hint="cs"/>
          <w:sz w:val="24"/>
          <w:szCs w:val="24"/>
          <w:rtl/>
        </w:rPr>
        <w:t>, אבל לא שעצם החיוב עשרה דאורייתא.</w:t>
      </w:r>
      <w:r w:rsidR="00F564B8">
        <w:rPr>
          <w:rFonts w:cs="David" w:hint="cs"/>
          <w:sz w:val="24"/>
          <w:szCs w:val="24"/>
          <w:rtl/>
        </w:rPr>
        <w:t xml:space="preserve"> </w:t>
      </w:r>
      <w:r w:rsidR="009F1428">
        <w:rPr>
          <w:rFonts w:cs="David" w:hint="cs"/>
          <w:sz w:val="24"/>
          <w:szCs w:val="24"/>
          <w:rtl/>
        </w:rPr>
        <w:t xml:space="preserve">והראו לדברי התוס' הרא"ש ברכות (דף מז:) שכ' </w:t>
      </w:r>
      <w:r w:rsidR="009F1428" w:rsidRPr="009F1428">
        <w:rPr>
          <w:rFonts w:cs="David" w:hint="cs"/>
          <w:b/>
          <w:bCs/>
          <w:sz w:val="24"/>
          <w:szCs w:val="24"/>
          <w:rtl/>
        </w:rPr>
        <w:t>עשה</w:t>
      </w:r>
      <w:r w:rsidR="009F1428">
        <w:rPr>
          <w:rFonts w:cs="David" w:hint="cs"/>
          <w:sz w:val="24"/>
          <w:szCs w:val="24"/>
          <w:rtl/>
        </w:rPr>
        <w:t xml:space="preserve"> דאורייתא, ולא כ' כלל </w:t>
      </w:r>
      <w:r w:rsidR="009F1428" w:rsidRPr="002A24E6">
        <w:rPr>
          <w:rFonts w:cs="David" w:hint="cs"/>
          <w:b/>
          <w:bCs/>
          <w:sz w:val="24"/>
          <w:szCs w:val="24"/>
          <w:rtl/>
        </w:rPr>
        <w:t>עשרה</w:t>
      </w:r>
      <w:r w:rsidR="009F1428">
        <w:rPr>
          <w:rFonts w:cs="David" w:hint="cs"/>
          <w:sz w:val="24"/>
          <w:szCs w:val="24"/>
          <w:rtl/>
        </w:rPr>
        <w:t xml:space="preserve"> דאורייתא, והוא כהבנת השעה"צ. </w:t>
      </w:r>
      <w:r w:rsidR="00F564B8">
        <w:rPr>
          <w:rFonts w:cs="David" w:hint="cs"/>
          <w:sz w:val="24"/>
          <w:szCs w:val="24"/>
          <w:rtl/>
        </w:rPr>
        <w:t xml:space="preserve">ויש שלמדו מדברי הרא"ש דס"ל דיש חיוב זכירת עמלק במשך כל השנה, דאל"כ מדוע שחרר ר"א את העבד כבר עכשיו, אולי יזדמן לו אח"כ אדם אחר לצרפו לעשירי. והגאון מקוטנא זצ"ל (בעל זית רענן וישועות מלכו) רצה להוכיח מדברי הרא"ש דאין אשה מצווה בפרשת זכור מדאורייתא, דאל"כ מדוע הי' צריך לשחרר העבד, הרי יוכל להצטרף למנין בעודו עבד, הואיל ומצווה במצוות כאשה. ובשו"ת תורת חסד (סי' לז) דחה </w:t>
      </w:r>
      <w:r w:rsidR="005A24E2">
        <w:rPr>
          <w:rFonts w:cs="David" w:hint="cs"/>
          <w:sz w:val="24"/>
          <w:szCs w:val="24"/>
          <w:rtl/>
        </w:rPr>
        <w:t>ראייתו, וסובר דגם אם אשה ועבד מצווים מדאורייתא בפרשת זכור מ"מ אין עבד מצטרף להשלים למנין, דאין העבד בכלל ונקדשתי בתוך "בני ישראל".</w:t>
      </w:r>
      <w:r w:rsidR="00223779">
        <w:rPr>
          <w:rFonts w:cs="David" w:hint="cs"/>
          <w:sz w:val="24"/>
          <w:szCs w:val="24"/>
          <w:rtl/>
        </w:rPr>
        <w:t xml:space="preserve"> וכבר מופיע שקלא וטריא זו בשו"ת בנין ציון החדשות (סי' ח). </w:t>
      </w:r>
      <w:r w:rsidR="00306950">
        <w:rPr>
          <w:rFonts w:cs="David" w:hint="cs"/>
          <w:sz w:val="24"/>
          <w:szCs w:val="24"/>
          <w:rtl/>
        </w:rPr>
        <w:t xml:space="preserve"> </w:t>
      </w:r>
    </w:p>
    <w:p w:rsidR="004B7D5C" w:rsidRPr="004B7D5C" w:rsidRDefault="005A24E2" w:rsidP="008576C8">
      <w:pPr>
        <w:pStyle w:val="a3"/>
        <w:numPr>
          <w:ilvl w:val="0"/>
          <w:numId w:val="5"/>
        </w:numPr>
        <w:ind w:right="-1134"/>
        <w:jc w:val="both"/>
        <w:rPr>
          <w:rFonts w:cs="David"/>
          <w:b/>
          <w:bCs/>
          <w:sz w:val="24"/>
          <w:szCs w:val="24"/>
        </w:rPr>
      </w:pPr>
      <w:r>
        <w:rPr>
          <w:rFonts w:cs="David" w:hint="cs"/>
          <w:b/>
          <w:bCs/>
          <w:sz w:val="24"/>
          <w:szCs w:val="24"/>
          <w:rtl/>
        </w:rPr>
        <w:t xml:space="preserve">ובאו"א </w:t>
      </w:r>
      <w:r>
        <w:rPr>
          <w:rFonts w:cs="David" w:hint="cs"/>
          <w:sz w:val="24"/>
          <w:szCs w:val="24"/>
          <w:rtl/>
        </w:rPr>
        <w:t>יש לדחות ראיית הגאון מקוטנא, די"ל דאע"ג דנשים מחוייבות בזכירה היינו רק בחיוב זכירה דיש מדין מחיי' על כל אחד ואחד, אבל לענין חיוב זכירה בציבור שכבר חידשו לנו הקרן אורה ריש ברכות והמהר"ם שיק (מצוה תרה) דהמקור לקרותה בציבור הוא מהא דיש חיוב על הציבור לקיים המחיי'</w:t>
      </w:r>
      <w:r w:rsidR="009F1428">
        <w:rPr>
          <w:rFonts w:cs="David" w:hint="cs"/>
          <w:sz w:val="24"/>
          <w:szCs w:val="24"/>
          <w:rtl/>
        </w:rPr>
        <w:t xml:space="preserve"> [ובזה מתיישב מה שהק' הפרי חדש (או"ח סי' ק</w:t>
      </w:r>
      <w:r w:rsidR="002A24E6">
        <w:rPr>
          <w:rFonts w:cs="David" w:hint="cs"/>
          <w:sz w:val="24"/>
          <w:szCs w:val="24"/>
          <w:rtl/>
        </w:rPr>
        <w:t>מ</w:t>
      </w:r>
      <w:r w:rsidR="009F1428">
        <w:rPr>
          <w:rFonts w:cs="David" w:hint="cs"/>
          <w:sz w:val="24"/>
          <w:szCs w:val="24"/>
          <w:rtl/>
        </w:rPr>
        <w:t>ו ס"ק ב)</w:t>
      </w:r>
      <w:r>
        <w:rPr>
          <w:rFonts w:cs="David" w:hint="cs"/>
          <w:sz w:val="24"/>
          <w:szCs w:val="24"/>
          <w:rtl/>
        </w:rPr>
        <w:t>, א"כ י"ל דכמו דאשה פטורה מחיוב על הציבור לקיים המחיי' כי זה דרך מלחמה, כמו"כ עבד פטור מחיוב מחיי' על הציבור, ולכן אין מוטל עליהם לקיים הזכירה ע"י קריאה בציבור.</w:t>
      </w:r>
      <w:r w:rsidR="00306950" w:rsidRPr="004B7D5C">
        <w:rPr>
          <w:rFonts w:cs="David" w:hint="cs"/>
          <w:b/>
          <w:bCs/>
          <w:sz w:val="24"/>
          <w:szCs w:val="24"/>
          <w:rtl/>
        </w:rPr>
        <w:t xml:space="preserve"> </w:t>
      </w:r>
      <w:r w:rsidR="00B767FF" w:rsidRPr="004B7D5C">
        <w:rPr>
          <w:rFonts w:cs="David" w:hint="cs"/>
          <w:b/>
          <w:bCs/>
          <w:sz w:val="24"/>
          <w:szCs w:val="24"/>
          <w:rtl/>
        </w:rPr>
        <w:t>ויש</w:t>
      </w:r>
      <w:r w:rsidR="00B767FF">
        <w:rPr>
          <w:rFonts w:cs="David" w:hint="cs"/>
          <w:sz w:val="24"/>
          <w:szCs w:val="24"/>
          <w:rtl/>
        </w:rPr>
        <w:t xml:space="preserve"> לבאר עוד, עפ"י מה שכ' הדגל ראובן (ח"א סי' ו)דלפי הראשונים דס"ל דקריאה מתוך הספר הוא מן התורה א"כ אין נשים בכלל החיוב, דלמדים בירושלמי מקרא ד"ולמדתם את בניכם" ולא בנותיכם למעט בנות מקריאת שמע וכמו"כ יש ללמוד מזה למעטם מקריאה דאורייתא. אמנם להסוברים דקריאה מתוך הספר הוא רק מדרבנן א"כ י"ל דלגבי חיוב דרבנן אין מיעוט לענין נשים.</w:t>
      </w:r>
      <w:r w:rsidR="004B7D5C">
        <w:rPr>
          <w:rFonts w:cs="David" w:hint="cs"/>
          <w:sz w:val="24"/>
          <w:szCs w:val="24"/>
          <w:rtl/>
        </w:rPr>
        <w:t xml:space="preserve"> </w:t>
      </w:r>
      <w:r w:rsidR="004B7D5C" w:rsidRPr="004B7D5C">
        <w:rPr>
          <w:rFonts w:cs="David" w:hint="cs"/>
          <w:b/>
          <w:bCs/>
          <w:sz w:val="24"/>
          <w:szCs w:val="24"/>
          <w:rtl/>
        </w:rPr>
        <w:t>ולאידך גיסא</w:t>
      </w:r>
      <w:r w:rsidR="004B7D5C">
        <w:rPr>
          <w:rFonts w:cs="David" w:hint="cs"/>
          <w:sz w:val="24"/>
          <w:szCs w:val="24"/>
          <w:rtl/>
        </w:rPr>
        <w:t xml:space="preserve"> כתב בשו"ת תורת חסד (שם) דלפי הסוברים דקריאה מתוך הספר הוא דאורייתא נשים יהו חייבות, אבל אם חיו</w:t>
      </w:r>
      <w:r w:rsidR="00A438E8">
        <w:rPr>
          <w:rFonts w:cs="David" w:hint="cs"/>
          <w:sz w:val="24"/>
          <w:szCs w:val="24"/>
          <w:rtl/>
        </w:rPr>
        <w:t>ב מתוך הספר הוא רק מדרבנן י"ל ד</w:t>
      </w:r>
      <w:r w:rsidR="004B7D5C">
        <w:rPr>
          <w:rFonts w:cs="David" w:hint="cs"/>
          <w:sz w:val="24"/>
          <w:szCs w:val="24"/>
          <w:rtl/>
        </w:rPr>
        <w:t>הוי כמו שאר קריאת התורה דאין נשים בכלל התקנה, וא"כ לא מיסתבר שכאן יתקנו לחייבה בקרה"ת זה.</w:t>
      </w:r>
      <w:r w:rsidR="004B7D5C" w:rsidRPr="004B7D5C">
        <w:rPr>
          <w:rFonts w:cs="David" w:hint="cs"/>
          <w:b/>
          <w:bCs/>
          <w:sz w:val="24"/>
          <w:szCs w:val="24"/>
          <w:rtl/>
        </w:rPr>
        <w:t xml:space="preserve"> אכן</w:t>
      </w:r>
      <w:r w:rsidR="004B7D5C">
        <w:rPr>
          <w:rFonts w:cs="David" w:hint="cs"/>
          <w:sz w:val="24"/>
          <w:szCs w:val="24"/>
          <w:rtl/>
        </w:rPr>
        <w:t xml:space="preserve"> יש לדחות דאפי' להשיטות דס"ל דחיוב קריאה מתוך הספר הוא רק מדרבנן מ"מ כאן יתקנו לחייב נשים יותר מכל קריאת התורה דעלמא, דהרי כבר חידש הבנין שלמה (סי' נד) דכאן הקריאה היא חיוב על כל יחיד ויחיד ורק דאופן הקיום הוא בציבור לעומת כל קריאת התורה שהחיוב על הציבור.</w:t>
      </w:r>
    </w:p>
    <w:p w:rsidR="008A2686" w:rsidRPr="008A2686" w:rsidRDefault="00F41882" w:rsidP="008576C8">
      <w:pPr>
        <w:pStyle w:val="a3"/>
        <w:numPr>
          <w:ilvl w:val="0"/>
          <w:numId w:val="5"/>
        </w:numPr>
        <w:ind w:right="-1134"/>
        <w:jc w:val="both"/>
        <w:rPr>
          <w:rFonts w:cs="David"/>
          <w:b/>
          <w:bCs/>
          <w:sz w:val="24"/>
          <w:szCs w:val="24"/>
        </w:rPr>
      </w:pPr>
      <w:r w:rsidRPr="00F41882">
        <w:rPr>
          <w:rFonts w:cs="David" w:hint="cs"/>
          <w:b/>
          <w:bCs/>
          <w:sz w:val="24"/>
          <w:szCs w:val="24"/>
          <w:rtl/>
        </w:rPr>
        <w:t>בחינוך כתב</w:t>
      </w:r>
      <w:r>
        <w:rPr>
          <w:rFonts w:cs="David" w:hint="cs"/>
          <w:sz w:val="24"/>
          <w:szCs w:val="24"/>
          <w:rtl/>
        </w:rPr>
        <w:t xml:space="preserve"> </w:t>
      </w:r>
      <w:r w:rsidR="00A438E8">
        <w:rPr>
          <w:rFonts w:cs="David" w:hint="cs"/>
          <w:sz w:val="24"/>
          <w:szCs w:val="24"/>
          <w:rtl/>
        </w:rPr>
        <w:t xml:space="preserve">וז"ל </w:t>
      </w:r>
      <w:r>
        <w:rPr>
          <w:rFonts w:cs="David" w:hint="cs"/>
          <w:sz w:val="24"/>
          <w:szCs w:val="24"/>
          <w:rtl/>
        </w:rPr>
        <w:t xml:space="preserve">"ונוהגת מצוה זו בכל מקום ובכל זמן". ומשמע דמצות זכירה נוהגת גם בזמן שאין יכולת להלחם בעמלק. ויתכן דמרבה גם </w:t>
      </w:r>
      <w:r w:rsidR="00A438E8">
        <w:rPr>
          <w:rFonts w:cs="David" w:hint="cs"/>
          <w:sz w:val="24"/>
          <w:szCs w:val="24"/>
          <w:rtl/>
        </w:rPr>
        <w:t>דלאחר שנמחה שמו של עמלק עדיין צריך לזכור מעשה עמלק. אמנם נראה פשוט דלפי החינוך שסובר דמצות זכירה היא בכדי לקיים המחיי' ולעורר הלבבות לשונאם א"כ כל היכא שכבר נמחה שמו שוב אין ענין לזכור מה שעשה</w:t>
      </w:r>
      <w:r w:rsidR="001B70AF">
        <w:rPr>
          <w:rFonts w:cs="David" w:hint="cs"/>
          <w:sz w:val="24"/>
          <w:szCs w:val="24"/>
          <w:rtl/>
        </w:rPr>
        <w:t xml:space="preserve"> וכפי שהבין המנח"ח</w:t>
      </w:r>
      <w:r w:rsidR="00A438E8">
        <w:rPr>
          <w:rFonts w:cs="David" w:hint="cs"/>
          <w:sz w:val="24"/>
          <w:szCs w:val="24"/>
          <w:rtl/>
        </w:rPr>
        <w:t>, ובהכרח צ"ל דמה שכ' "בכל זמן" הכוונה לכל זמן ששייך המחייב של המצוה.</w:t>
      </w:r>
      <w:r w:rsidR="00FA708C">
        <w:rPr>
          <w:rFonts w:cs="David" w:hint="cs"/>
          <w:sz w:val="24"/>
          <w:szCs w:val="24"/>
          <w:rtl/>
        </w:rPr>
        <w:t xml:space="preserve">[ועי' ברמב"ם בסוף מנין העשין שמנה ס' מצוות הכרחיות ולא מנה זכירת מעשה עמלק ובהכרח משום דרק כשיש מחייב של מחיי' </w:t>
      </w:r>
      <w:r w:rsidR="00257E51">
        <w:rPr>
          <w:rFonts w:cs="David" w:hint="cs"/>
          <w:sz w:val="24"/>
          <w:szCs w:val="24"/>
          <w:rtl/>
        </w:rPr>
        <w:t>הוא מוזהר בזה, ומה"ט לא מנה גם מחיית עמלק באותו מנין הואיל ובזה"ז דעלה סנחריב ובלבל העולם אינו נוהג]</w:t>
      </w:r>
      <w:r w:rsidR="00FA708C">
        <w:rPr>
          <w:rFonts w:cs="David" w:hint="cs"/>
          <w:sz w:val="24"/>
          <w:szCs w:val="24"/>
          <w:rtl/>
        </w:rPr>
        <w:t xml:space="preserve"> </w:t>
      </w:r>
      <w:r w:rsidR="001B70AF">
        <w:rPr>
          <w:rFonts w:cs="David" w:hint="cs"/>
          <w:b/>
          <w:bCs/>
          <w:sz w:val="24"/>
          <w:szCs w:val="24"/>
          <w:rtl/>
        </w:rPr>
        <w:t xml:space="preserve">ולכאורה </w:t>
      </w:r>
      <w:r w:rsidR="001B70AF">
        <w:rPr>
          <w:rFonts w:cs="David" w:hint="cs"/>
          <w:sz w:val="24"/>
          <w:szCs w:val="24"/>
          <w:rtl/>
        </w:rPr>
        <w:t>מבואר לפי החינוך ש</w:t>
      </w:r>
      <w:r w:rsidR="00A66A27">
        <w:rPr>
          <w:rFonts w:cs="David" w:hint="cs"/>
          <w:sz w:val="24"/>
          <w:szCs w:val="24"/>
          <w:rtl/>
        </w:rPr>
        <w:t>יח</w:t>
      </w:r>
      <w:r w:rsidR="001B70AF">
        <w:rPr>
          <w:rFonts w:cs="David" w:hint="cs"/>
          <w:sz w:val="24"/>
          <w:szCs w:val="24"/>
          <w:rtl/>
        </w:rPr>
        <w:t>ל</w:t>
      </w:r>
      <w:r w:rsidR="00A66A27">
        <w:rPr>
          <w:rFonts w:cs="David" w:hint="cs"/>
          <w:sz w:val="24"/>
          <w:szCs w:val="24"/>
          <w:rtl/>
        </w:rPr>
        <w:t>ו</w:t>
      </w:r>
      <w:r w:rsidR="001B70AF">
        <w:rPr>
          <w:rFonts w:cs="David" w:hint="cs"/>
          <w:sz w:val="24"/>
          <w:szCs w:val="24"/>
          <w:rtl/>
        </w:rPr>
        <w:t>ק על הסמ"ג והקרית ספר דס"ל דמחיית עמלק חיובו רק לכשיבא המשיח, אלא סובר</w:t>
      </w:r>
      <w:r w:rsidR="00A66A27">
        <w:rPr>
          <w:rFonts w:cs="David" w:hint="cs"/>
          <w:sz w:val="24"/>
          <w:szCs w:val="24"/>
          <w:rtl/>
        </w:rPr>
        <w:t xml:space="preserve"> החינוך</w:t>
      </w:r>
      <w:r w:rsidR="001B70AF">
        <w:rPr>
          <w:rFonts w:cs="David" w:hint="cs"/>
          <w:sz w:val="24"/>
          <w:szCs w:val="24"/>
          <w:rtl/>
        </w:rPr>
        <w:t xml:space="preserve"> דחיובו מיד עם כניסתם לארץ, וכן מורה פשטות לשון החינוך (מצוה תרד). </w:t>
      </w:r>
      <w:r w:rsidR="001B70AF" w:rsidRPr="00C64BE3">
        <w:rPr>
          <w:rFonts w:cs="David" w:hint="cs"/>
          <w:b/>
          <w:bCs/>
          <w:sz w:val="24"/>
          <w:szCs w:val="24"/>
          <w:rtl/>
        </w:rPr>
        <w:t>אמנם</w:t>
      </w:r>
      <w:r w:rsidR="001B70AF">
        <w:rPr>
          <w:rFonts w:cs="David" w:hint="cs"/>
          <w:sz w:val="24"/>
          <w:szCs w:val="24"/>
          <w:rtl/>
        </w:rPr>
        <w:t xml:space="preserve"> אכתי צ"ב </w:t>
      </w:r>
      <w:r w:rsidR="001B70AF">
        <w:rPr>
          <w:rFonts w:cs="David" w:hint="cs"/>
          <w:sz w:val="24"/>
          <w:szCs w:val="24"/>
          <w:rtl/>
        </w:rPr>
        <w:lastRenderedPageBreak/>
        <w:t xml:space="preserve">מהא דכתב </w:t>
      </w:r>
      <w:r w:rsidR="001B70AF" w:rsidRPr="00E22F5A">
        <w:rPr>
          <w:rFonts w:cs="David" w:hint="cs"/>
          <w:b/>
          <w:bCs/>
          <w:sz w:val="24"/>
          <w:szCs w:val="24"/>
          <w:rtl/>
        </w:rPr>
        <w:t>החינוך</w:t>
      </w:r>
      <w:r w:rsidR="0003125B">
        <w:rPr>
          <w:rFonts w:cs="David" w:hint="cs"/>
          <w:sz w:val="24"/>
          <w:szCs w:val="24"/>
          <w:rtl/>
        </w:rPr>
        <w:t xml:space="preserve"> (מצוה תצח) דנוהגת בזמן שישראל על אדמתן, וכמו שאמרו ז"ל (סנהדרין דף כ:) "ג' מצוות נצטוו ישראל בכניסתן לארץ, למנות עליהן מלך, ולבנות בית הבחירה ולהכ</w:t>
      </w:r>
      <w:r w:rsidR="00E668B8">
        <w:rPr>
          <w:rFonts w:cs="David" w:hint="cs"/>
          <w:sz w:val="24"/>
          <w:szCs w:val="24"/>
          <w:rtl/>
        </w:rPr>
        <w:t>רית זרעו של עמלק". ולפי"ז גם לה</w:t>
      </w:r>
      <w:r w:rsidR="0003125B">
        <w:rPr>
          <w:rFonts w:cs="David" w:hint="cs"/>
          <w:sz w:val="24"/>
          <w:szCs w:val="24"/>
          <w:rtl/>
        </w:rPr>
        <w:t xml:space="preserve">כרית זרעו של עמלק חיובו רק כשהם על אדמתם, והאיך כתב החינוך דמצות זכירה נוהג בכל מקום ובכל זמן הואיל וכל מצות זכירה היא בשביל המחיי'. </w:t>
      </w:r>
      <w:r w:rsidR="0003125B" w:rsidRPr="001776FC">
        <w:rPr>
          <w:rFonts w:cs="David" w:hint="cs"/>
          <w:b/>
          <w:bCs/>
          <w:sz w:val="24"/>
          <w:szCs w:val="24"/>
          <w:rtl/>
        </w:rPr>
        <w:t>והנראה</w:t>
      </w:r>
      <w:r w:rsidR="0003125B">
        <w:rPr>
          <w:rFonts w:cs="David" w:hint="cs"/>
          <w:sz w:val="24"/>
          <w:szCs w:val="24"/>
          <w:rtl/>
        </w:rPr>
        <w:t xml:space="preserve">, </w:t>
      </w:r>
      <w:r w:rsidR="0003125B" w:rsidRPr="00E22F5A">
        <w:rPr>
          <w:rFonts w:cs="David" w:hint="cs"/>
          <w:b/>
          <w:bCs/>
          <w:sz w:val="24"/>
          <w:szCs w:val="24"/>
          <w:rtl/>
        </w:rPr>
        <w:t>דהחינוך</w:t>
      </w:r>
      <w:r w:rsidR="0003125B">
        <w:rPr>
          <w:rFonts w:cs="David" w:hint="cs"/>
          <w:sz w:val="24"/>
          <w:szCs w:val="24"/>
          <w:rtl/>
        </w:rPr>
        <w:t xml:space="preserve"> אזיל בזה לשיטתו שכ' (מצוה תרד) דכל דברי הגמ' בסנהדרין מיירי בחיוב מחיי' שמוטל על הציבור, אבל מלבד זה יש חיוב מחיי' על כל יחיד בכל מקום ובכל זמן, ולפי"ז מיושב דהחינוך אצלינו מיירי לענין חיוב זכירה כלפי המחיי' של יחיד.</w:t>
      </w:r>
      <w:r w:rsidR="0003125B" w:rsidRPr="00CA7A24">
        <w:rPr>
          <w:rFonts w:cs="David" w:hint="cs"/>
          <w:b/>
          <w:bCs/>
          <w:sz w:val="24"/>
          <w:szCs w:val="24"/>
          <w:rtl/>
        </w:rPr>
        <w:t xml:space="preserve"> ומעתה</w:t>
      </w:r>
      <w:r w:rsidR="0003125B">
        <w:rPr>
          <w:rFonts w:cs="David" w:hint="cs"/>
          <w:sz w:val="24"/>
          <w:szCs w:val="24"/>
          <w:rtl/>
        </w:rPr>
        <w:t xml:space="preserve">, מהחינוך אצלינו דמיירי </w:t>
      </w:r>
      <w:r w:rsidR="001776FC">
        <w:rPr>
          <w:rFonts w:cs="David" w:hint="cs"/>
          <w:sz w:val="24"/>
          <w:szCs w:val="24"/>
          <w:rtl/>
        </w:rPr>
        <w:t xml:space="preserve">כלפי </w:t>
      </w:r>
      <w:r w:rsidR="0003125B">
        <w:rPr>
          <w:rFonts w:cs="David" w:hint="cs"/>
          <w:sz w:val="24"/>
          <w:szCs w:val="24"/>
          <w:rtl/>
        </w:rPr>
        <w:t>חיוב מחיי' של יחיד אין ראי' כנגד הסמ"ג</w:t>
      </w:r>
      <w:r w:rsidR="001776FC">
        <w:rPr>
          <w:rFonts w:cs="David" w:hint="cs"/>
          <w:sz w:val="24"/>
          <w:szCs w:val="24"/>
          <w:rtl/>
        </w:rPr>
        <w:t xml:space="preserve">, הואיל וי"ל דכל דינו של הסמ"ג הוא רק בחיוב מחיי' של ציבור, אמנם </w:t>
      </w:r>
      <w:r w:rsidR="001776FC" w:rsidRPr="00E22F5A">
        <w:rPr>
          <w:rFonts w:cs="David" w:hint="cs"/>
          <w:b/>
          <w:bCs/>
          <w:sz w:val="24"/>
          <w:szCs w:val="24"/>
          <w:rtl/>
        </w:rPr>
        <w:t>מהחינוך</w:t>
      </w:r>
      <w:r w:rsidR="001776FC">
        <w:rPr>
          <w:rFonts w:cs="David" w:hint="cs"/>
          <w:sz w:val="24"/>
          <w:szCs w:val="24"/>
          <w:rtl/>
        </w:rPr>
        <w:t xml:space="preserve"> להלן (מצוה תרד) וכן ממה שכ' (מצוה תצח) מבואר דחולק על הסמ"ג.</w:t>
      </w:r>
      <w:r w:rsidR="008A2686">
        <w:rPr>
          <w:rFonts w:cs="David" w:hint="cs"/>
          <w:sz w:val="24"/>
          <w:szCs w:val="24"/>
          <w:rtl/>
        </w:rPr>
        <w:t xml:space="preserve"> </w:t>
      </w:r>
    </w:p>
    <w:p w:rsidR="00A438E8" w:rsidRPr="00A438E8" w:rsidRDefault="008A2686" w:rsidP="008576C8">
      <w:pPr>
        <w:pStyle w:val="a3"/>
        <w:numPr>
          <w:ilvl w:val="0"/>
          <w:numId w:val="5"/>
        </w:numPr>
        <w:ind w:right="-1134"/>
        <w:jc w:val="both"/>
        <w:rPr>
          <w:rFonts w:cs="David"/>
          <w:b/>
          <w:bCs/>
          <w:sz w:val="24"/>
          <w:szCs w:val="24"/>
        </w:rPr>
      </w:pPr>
      <w:r>
        <w:rPr>
          <w:rFonts w:cs="David" w:hint="cs"/>
          <w:b/>
          <w:bCs/>
          <w:sz w:val="24"/>
          <w:szCs w:val="24"/>
          <w:rtl/>
        </w:rPr>
        <w:t xml:space="preserve">ואכתי צ"ב </w:t>
      </w:r>
      <w:r>
        <w:rPr>
          <w:rFonts w:cs="David" w:hint="cs"/>
          <w:sz w:val="24"/>
          <w:szCs w:val="24"/>
          <w:rtl/>
        </w:rPr>
        <w:t xml:space="preserve">לפי מה שביארנו דהחינוך כאן מיירי </w:t>
      </w:r>
      <w:r w:rsidR="00A66A27">
        <w:rPr>
          <w:rFonts w:cs="David" w:hint="cs"/>
          <w:sz w:val="24"/>
          <w:szCs w:val="24"/>
          <w:rtl/>
        </w:rPr>
        <w:t>לגבי חיוב מחיי' של יחיד, הרי מוכרח דגם זה מיקרי מלחמה הואיל דעל זה גופא כתב ה</w:t>
      </w:r>
      <w:r w:rsidR="00797475">
        <w:rPr>
          <w:rFonts w:cs="David" w:hint="cs"/>
          <w:sz w:val="24"/>
          <w:szCs w:val="24"/>
          <w:rtl/>
        </w:rPr>
        <w:t>חינוך הטעם דנשים לאו בני מחלמה ני</w:t>
      </w:r>
      <w:r w:rsidR="00FA708C">
        <w:rPr>
          <w:rFonts w:cs="David" w:hint="cs"/>
          <w:sz w:val="24"/>
          <w:szCs w:val="24"/>
          <w:rtl/>
        </w:rPr>
        <w:t>נהו, וא"כ צ"ב האיך ניישב מה שהביא</w:t>
      </w:r>
      <w:r w:rsidR="00797475">
        <w:rPr>
          <w:rFonts w:cs="David" w:hint="cs"/>
          <w:sz w:val="24"/>
          <w:szCs w:val="24"/>
          <w:rtl/>
        </w:rPr>
        <w:t xml:space="preserve"> </w:t>
      </w:r>
      <w:r w:rsidR="00797475" w:rsidRPr="00E22F5A">
        <w:rPr>
          <w:rFonts w:cs="David" w:hint="cs"/>
          <w:b/>
          <w:bCs/>
          <w:sz w:val="24"/>
          <w:szCs w:val="24"/>
          <w:rtl/>
        </w:rPr>
        <w:t>האבני נזר</w:t>
      </w:r>
      <w:r w:rsidR="00797475">
        <w:rPr>
          <w:rFonts w:cs="David" w:hint="cs"/>
          <w:sz w:val="24"/>
          <w:szCs w:val="24"/>
          <w:rtl/>
        </w:rPr>
        <w:t xml:space="preserve"> (או"ח סי' תקט) </w:t>
      </w:r>
      <w:r w:rsidR="00FA708C">
        <w:rPr>
          <w:rFonts w:cs="David" w:hint="cs"/>
          <w:sz w:val="24"/>
          <w:szCs w:val="24"/>
          <w:rtl/>
        </w:rPr>
        <w:t xml:space="preserve">בשם </w:t>
      </w:r>
      <w:r w:rsidR="00FA708C" w:rsidRPr="00E22F5A">
        <w:rPr>
          <w:rFonts w:cs="David" w:hint="cs"/>
          <w:b/>
          <w:bCs/>
          <w:sz w:val="24"/>
          <w:szCs w:val="24"/>
          <w:rtl/>
        </w:rPr>
        <w:t>המנח"ח</w:t>
      </w:r>
      <w:r w:rsidR="00FA708C">
        <w:rPr>
          <w:rFonts w:cs="David" w:hint="cs"/>
          <w:sz w:val="24"/>
          <w:szCs w:val="24"/>
          <w:rtl/>
        </w:rPr>
        <w:t xml:space="preserve"> שמק' </w:t>
      </w:r>
      <w:r w:rsidR="00797475" w:rsidRPr="00E22F5A">
        <w:rPr>
          <w:rFonts w:cs="David" w:hint="cs"/>
          <w:b/>
          <w:bCs/>
          <w:sz w:val="24"/>
          <w:szCs w:val="24"/>
          <w:rtl/>
        </w:rPr>
        <w:t>מהחינוך</w:t>
      </w:r>
      <w:r w:rsidR="00797475">
        <w:rPr>
          <w:rFonts w:cs="David" w:hint="cs"/>
          <w:sz w:val="24"/>
          <w:szCs w:val="24"/>
          <w:rtl/>
        </w:rPr>
        <w:t xml:space="preserve"> (מצוה תכה) </w:t>
      </w:r>
      <w:r w:rsidR="00C220E9">
        <w:rPr>
          <w:rFonts w:cs="David" w:hint="cs"/>
          <w:sz w:val="24"/>
          <w:szCs w:val="24"/>
          <w:rtl/>
        </w:rPr>
        <w:t xml:space="preserve">דסובר </w:t>
      </w:r>
      <w:r w:rsidR="00797475">
        <w:rPr>
          <w:rFonts w:cs="David" w:hint="cs"/>
          <w:sz w:val="24"/>
          <w:szCs w:val="24"/>
          <w:rtl/>
        </w:rPr>
        <w:t xml:space="preserve">במצוה דהריגת ז' עממין </w:t>
      </w:r>
      <w:r w:rsidR="00C220E9">
        <w:rPr>
          <w:rFonts w:cs="David" w:hint="cs"/>
          <w:sz w:val="24"/>
          <w:szCs w:val="24"/>
          <w:rtl/>
        </w:rPr>
        <w:t xml:space="preserve">דנשים חייבות, דהאבני נזר כ' להוכיח מזה דהחינוך אצלינו מיירי לענין חיוב מחיי' של ציבור דהוא מדין מלחמה, אבל חיוב מחיי' של יחד אינו מדין מלחמה, ולזה הטעם דנשים פטורות הוא משום דהוי מעשהז"ג דאינה נוהגת בשבת, וכל טעם </w:t>
      </w:r>
      <w:r w:rsidR="00C220E9" w:rsidRPr="00E22F5A">
        <w:rPr>
          <w:rFonts w:cs="David" w:hint="cs"/>
          <w:b/>
          <w:bCs/>
          <w:sz w:val="24"/>
          <w:szCs w:val="24"/>
          <w:rtl/>
        </w:rPr>
        <w:t>החינוך</w:t>
      </w:r>
      <w:r w:rsidR="00C220E9">
        <w:rPr>
          <w:rFonts w:cs="David" w:hint="cs"/>
          <w:sz w:val="24"/>
          <w:szCs w:val="24"/>
          <w:rtl/>
        </w:rPr>
        <w:t xml:space="preserve"> הוא רק בחיוב מחיי' של ציבור שנוהג גם בשבת דכתיב במלחמת מצוה "עד רדתה" ולזה צריך טעם דנשים לאו בני מלחמה נינהו, אבל במלחמת ז' עממין אע"ג דנתמעטו נשים מהחיוב של ציבור דסו"ס לאו בני מלחמה נינהו מ"מ אכתי חייבת מטעם חיוב של יחיד, ובז' עממין אינו נחשב לזמן גרמא כי מותר להרוג גם בשבת הואיל והוי מלאכה שאינה צריכה לגופה, כי אין המצוה בעצם ההריגה רק המצוה היא שלא יוכלו ללמוד ממעשיהם</w:t>
      </w:r>
      <w:r w:rsidR="00DA271B">
        <w:rPr>
          <w:rFonts w:cs="David" w:hint="cs"/>
          <w:sz w:val="24"/>
          <w:szCs w:val="24"/>
          <w:rtl/>
        </w:rPr>
        <w:t>.</w:t>
      </w:r>
      <w:r w:rsidR="00DA271B" w:rsidRPr="00FA708C">
        <w:rPr>
          <w:rFonts w:cs="David" w:hint="cs"/>
          <w:b/>
          <w:bCs/>
          <w:sz w:val="24"/>
          <w:szCs w:val="24"/>
          <w:rtl/>
        </w:rPr>
        <w:t xml:space="preserve"> אמנם</w:t>
      </w:r>
      <w:r w:rsidR="00DA271B">
        <w:rPr>
          <w:rFonts w:cs="David" w:hint="cs"/>
          <w:sz w:val="24"/>
          <w:szCs w:val="24"/>
          <w:rtl/>
        </w:rPr>
        <w:t xml:space="preserve"> לפי מה שביארנו דגם מחיי' של יחיד הוי בכלל מלחמה הק"ל מדוע תתחייב אשה בהריגת ז' עממין </w:t>
      </w:r>
      <w:r w:rsidR="00FA708C">
        <w:rPr>
          <w:rFonts w:cs="David" w:hint="cs"/>
          <w:sz w:val="24"/>
          <w:szCs w:val="24"/>
          <w:rtl/>
        </w:rPr>
        <w:t>עכ"פ</w:t>
      </w:r>
      <w:r w:rsidR="00DA271B">
        <w:rPr>
          <w:rFonts w:cs="David" w:hint="cs"/>
          <w:sz w:val="24"/>
          <w:szCs w:val="24"/>
          <w:rtl/>
        </w:rPr>
        <w:t xml:space="preserve"> מדין יחיד הוא</w:t>
      </w:r>
      <w:r w:rsidR="00FA708C">
        <w:rPr>
          <w:rFonts w:cs="David" w:hint="cs"/>
          <w:sz w:val="24"/>
          <w:szCs w:val="24"/>
          <w:rtl/>
        </w:rPr>
        <w:t>י</w:t>
      </w:r>
      <w:r w:rsidR="00DA271B">
        <w:rPr>
          <w:rFonts w:cs="David" w:hint="cs"/>
          <w:sz w:val="24"/>
          <w:szCs w:val="24"/>
          <w:rtl/>
        </w:rPr>
        <w:t xml:space="preserve">ל ואינה בת מלחמה. </w:t>
      </w:r>
      <w:r w:rsidR="00DA271B" w:rsidRPr="00DA271B">
        <w:rPr>
          <w:rFonts w:cs="David" w:hint="cs"/>
          <w:b/>
          <w:bCs/>
          <w:sz w:val="24"/>
          <w:szCs w:val="24"/>
          <w:rtl/>
        </w:rPr>
        <w:t>והנראה בזה</w:t>
      </w:r>
      <w:r w:rsidR="00DA271B">
        <w:rPr>
          <w:rFonts w:cs="David" w:hint="cs"/>
          <w:sz w:val="24"/>
          <w:szCs w:val="24"/>
          <w:rtl/>
        </w:rPr>
        <w:t>, דרק במחיית עמלק ש</w:t>
      </w:r>
      <w:r w:rsidR="00FA708C">
        <w:rPr>
          <w:rFonts w:cs="David" w:hint="cs"/>
          <w:sz w:val="24"/>
          <w:szCs w:val="24"/>
          <w:rtl/>
        </w:rPr>
        <w:t>מצוות המחיי' נאמרה בלשון מלחמה בפרשת בשלח, והרי לפי החינוך זה כולל גם יחיד אז אמרי' דנשים לאו בני מלחמה נינהו, אבל בז' עממין שנאמר בלשון החרם תחרימם ולא בלשון מלחמה גם נשים הוו בכלל.</w:t>
      </w:r>
      <w:r w:rsidR="00DA271B">
        <w:rPr>
          <w:rFonts w:cs="David" w:hint="cs"/>
          <w:sz w:val="24"/>
          <w:szCs w:val="24"/>
          <w:rtl/>
        </w:rPr>
        <w:t xml:space="preserve"> </w:t>
      </w:r>
      <w:r w:rsidR="00C220E9">
        <w:rPr>
          <w:rFonts w:cs="David" w:hint="cs"/>
          <w:sz w:val="24"/>
          <w:szCs w:val="24"/>
          <w:rtl/>
        </w:rPr>
        <w:t xml:space="preserve">  </w:t>
      </w:r>
      <w:r w:rsidR="001776FC">
        <w:rPr>
          <w:rFonts w:cs="David" w:hint="cs"/>
          <w:sz w:val="24"/>
          <w:szCs w:val="24"/>
          <w:rtl/>
        </w:rPr>
        <w:t xml:space="preserve">  </w:t>
      </w:r>
      <w:r w:rsidR="0003125B">
        <w:rPr>
          <w:rFonts w:cs="David" w:hint="cs"/>
          <w:sz w:val="24"/>
          <w:szCs w:val="24"/>
          <w:rtl/>
        </w:rPr>
        <w:t xml:space="preserve">   </w:t>
      </w:r>
      <w:r w:rsidR="001B70AF">
        <w:rPr>
          <w:rFonts w:cs="David" w:hint="cs"/>
          <w:sz w:val="24"/>
          <w:szCs w:val="24"/>
          <w:rtl/>
        </w:rPr>
        <w:t xml:space="preserve"> </w:t>
      </w:r>
    </w:p>
    <w:p w:rsidR="006A3A7D" w:rsidRPr="006A3A7D" w:rsidRDefault="00A438E8" w:rsidP="008576C8">
      <w:pPr>
        <w:pStyle w:val="a3"/>
        <w:numPr>
          <w:ilvl w:val="0"/>
          <w:numId w:val="5"/>
        </w:numPr>
        <w:ind w:right="-1134"/>
        <w:jc w:val="both"/>
        <w:rPr>
          <w:rFonts w:cs="David"/>
          <w:b/>
          <w:bCs/>
          <w:sz w:val="24"/>
          <w:szCs w:val="24"/>
        </w:rPr>
      </w:pPr>
      <w:r w:rsidRPr="00A438E8">
        <w:rPr>
          <w:rFonts w:cs="David" w:hint="cs"/>
          <w:b/>
          <w:bCs/>
          <w:sz w:val="24"/>
          <w:szCs w:val="24"/>
          <w:rtl/>
        </w:rPr>
        <w:t>בחינוך כתב</w:t>
      </w:r>
      <w:r>
        <w:rPr>
          <w:rFonts w:cs="David" w:hint="cs"/>
          <w:sz w:val="24"/>
          <w:szCs w:val="24"/>
          <w:rtl/>
        </w:rPr>
        <w:t xml:space="preserve"> וז"ל "בזכרים, כי להם לעשות המלחמה ונקמת האויב לא לנשים". </w:t>
      </w:r>
      <w:r w:rsidR="00797475">
        <w:rPr>
          <w:rFonts w:cs="David" w:hint="cs"/>
          <w:sz w:val="24"/>
          <w:szCs w:val="24"/>
          <w:rtl/>
        </w:rPr>
        <w:t>ולפי מה שביארנו [בס"ק כב</w:t>
      </w:r>
      <w:r w:rsidR="001776FC">
        <w:rPr>
          <w:rFonts w:cs="David" w:hint="cs"/>
          <w:sz w:val="24"/>
          <w:szCs w:val="24"/>
          <w:rtl/>
        </w:rPr>
        <w:t>] מיירי כאן מדין מחיית יחיד, ונתמעטה אשה מדין מחיית יחיד.</w:t>
      </w:r>
    </w:p>
    <w:p w:rsidR="00796C47" w:rsidRPr="00796C47" w:rsidRDefault="006A3A7D"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Pr="006A3A7D">
        <w:rPr>
          <w:rFonts w:cs="David" w:hint="cs"/>
          <w:sz w:val="24"/>
          <w:szCs w:val="24"/>
          <w:rtl/>
        </w:rPr>
        <w:t>ועובר על זה ולא זכר בלבו ולא קרא בפיו</w:t>
      </w:r>
      <w:r w:rsidR="001776FC">
        <w:rPr>
          <w:rFonts w:cs="David" w:hint="cs"/>
          <w:sz w:val="24"/>
          <w:szCs w:val="24"/>
          <w:rtl/>
        </w:rPr>
        <w:t xml:space="preserve"> </w:t>
      </w:r>
      <w:r>
        <w:rPr>
          <w:rFonts w:cs="David" w:hint="cs"/>
          <w:b/>
          <w:bCs/>
          <w:sz w:val="24"/>
          <w:szCs w:val="24"/>
          <w:rtl/>
        </w:rPr>
        <w:t xml:space="preserve">מעולם </w:t>
      </w:r>
      <w:r>
        <w:rPr>
          <w:rFonts w:cs="David" w:hint="cs"/>
          <w:sz w:val="24"/>
          <w:szCs w:val="24"/>
          <w:rtl/>
        </w:rPr>
        <w:t>וכו'.</w:t>
      </w:r>
      <w:r>
        <w:rPr>
          <w:rFonts w:cs="David" w:hint="cs"/>
          <w:b/>
          <w:bCs/>
          <w:sz w:val="24"/>
          <w:szCs w:val="24"/>
          <w:rtl/>
        </w:rPr>
        <w:t xml:space="preserve"> </w:t>
      </w:r>
      <w:r>
        <w:rPr>
          <w:rFonts w:cs="David" w:hint="cs"/>
          <w:sz w:val="24"/>
          <w:szCs w:val="24"/>
          <w:rtl/>
        </w:rPr>
        <w:t>עי' מה שכתבנו [ס"ק י, יח</w:t>
      </w:r>
      <w:r w:rsidR="006E29A9">
        <w:rPr>
          <w:rFonts w:cs="David" w:hint="cs"/>
          <w:sz w:val="24"/>
          <w:szCs w:val="24"/>
          <w:rtl/>
        </w:rPr>
        <w:t>]</w:t>
      </w:r>
      <w:r>
        <w:rPr>
          <w:rFonts w:cs="David" w:hint="cs"/>
          <w:sz w:val="24"/>
          <w:szCs w:val="24"/>
          <w:rtl/>
        </w:rPr>
        <w:t xml:space="preserve"> </w:t>
      </w:r>
      <w:r w:rsidR="006E29A9">
        <w:rPr>
          <w:rFonts w:cs="David" w:hint="cs"/>
          <w:sz w:val="24"/>
          <w:szCs w:val="24"/>
          <w:rtl/>
        </w:rPr>
        <w:t xml:space="preserve">בזה. וכעת נראה דמה שכ' </w:t>
      </w:r>
      <w:r w:rsidR="006E29A9" w:rsidRPr="00E22F5A">
        <w:rPr>
          <w:rFonts w:cs="David" w:hint="cs"/>
          <w:b/>
          <w:bCs/>
          <w:sz w:val="24"/>
          <w:szCs w:val="24"/>
          <w:rtl/>
        </w:rPr>
        <w:t>החינוך</w:t>
      </w:r>
      <w:r w:rsidR="006E29A9">
        <w:rPr>
          <w:rFonts w:cs="David" w:hint="cs"/>
          <w:sz w:val="24"/>
          <w:szCs w:val="24"/>
          <w:rtl/>
        </w:rPr>
        <w:t xml:space="preserve"> דסגי שיזכור פעם אחת בחייו הוא רק אם נבאר דכוונת המצוה למען נספר לבנינו מה עשה לנו עמלק ושלא תשכח מצוה זו מדור לדור, וכעין שמבואר </w:t>
      </w:r>
      <w:r w:rsidR="006E29A9" w:rsidRPr="00E22F5A">
        <w:rPr>
          <w:rFonts w:cs="David" w:hint="cs"/>
          <w:b/>
          <w:bCs/>
          <w:sz w:val="24"/>
          <w:szCs w:val="24"/>
          <w:rtl/>
        </w:rPr>
        <w:t>ברמב"ן</w:t>
      </w:r>
      <w:r w:rsidR="006E29A9">
        <w:rPr>
          <w:rFonts w:cs="David" w:hint="cs"/>
          <w:sz w:val="24"/>
          <w:szCs w:val="24"/>
          <w:rtl/>
        </w:rPr>
        <w:t xml:space="preserve"> עה"ת. אך הקושי בזה </w:t>
      </w:r>
      <w:r w:rsidR="006E29A9" w:rsidRPr="00E22F5A">
        <w:rPr>
          <w:rFonts w:cs="David" w:hint="cs"/>
          <w:b/>
          <w:bCs/>
          <w:sz w:val="24"/>
          <w:szCs w:val="24"/>
          <w:rtl/>
        </w:rPr>
        <w:t>דהחינוך</w:t>
      </w:r>
      <w:r w:rsidR="006E29A9">
        <w:rPr>
          <w:rFonts w:cs="David" w:hint="cs"/>
          <w:sz w:val="24"/>
          <w:szCs w:val="24"/>
          <w:rtl/>
        </w:rPr>
        <w:t xml:space="preserve"> לא הזכיר בכלל טעם זה בכל המצוה.</w:t>
      </w:r>
    </w:p>
    <w:p w:rsidR="00213823" w:rsidRPr="00213823" w:rsidRDefault="00796C47" w:rsidP="008576C8">
      <w:pPr>
        <w:pStyle w:val="a3"/>
        <w:numPr>
          <w:ilvl w:val="0"/>
          <w:numId w:val="5"/>
        </w:numPr>
        <w:ind w:right="-1134"/>
        <w:jc w:val="both"/>
        <w:rPr>
          <w:rFonts w:cs="David"/>
          <w:b/>
          <w:bCs/>
          <w:sz w:val="24"/>
          <w:szCs w:val="24"/>
        </w:rPr>
      </w:pPr>
      <w:r>
        <w:rPr>
          <w:rFonts w:cs="David" w:hint="cs"/>
          <w:b/>
          <w:bCs/>
          <w:sz w:val="24"/>
          <w:szCs w:val="24"/>
          <w:rtl/>
        </w:rPr>
        <w:t>במנח"ח ס"ק ג</w:t>
      </w:r>
      <w:r w:rsidR="00257E51">
        <w:rPr>
          <w:rFonts w:cs="David" w:hint="cs"/>
          <w:sz w:val="24"/>
          <w:szCs w:val="24"/>
          <w:rtl/>
        </w:rPr>
        <w:t xml:space="preserve"> כ' "ונראה קצת דפוטר אותם מהלאו ג"כ". הביאור בזה הוא משום דמבואר כאן </w:t>
      </w:r>
      <w:r w:rsidR="00257E51" w:rsidRPr="00E22F5A">
        <w:rPr>
          <w:rFonts w:cs="David" w:hint="cs"/>
          <w:b/>
          <w:bCs/>
          <w:sz w:val="24"/>
          <w:szCs w:val="24"/>
          <w:rtl/>
        </w:rPr>
        <w:t>בחינוך</w:t>
      </w:r>
      <w:r w:rsidR="00257E51">
        <w:rPr>
          <w:rFonts w:cs="David" w:hint="cs"/>
          <w:sz w:val="24"/>
          <w:szCs w:val="24"/>
          <w:rtl/>
        </w:rPr>
        <w:t xml:space="preserve"> דגם זכירה בפה הוא משום שלא תשכח, וגם קורא לשניהם בלשון זכירה שהרי כ' לעיל "ואל הזכירה הזאת בפה ובלב וכו' " הרי דהעשה והלאו הם מאותו ענין, וא"כ לו הי' סובר החינוך דנשים חייבות בלאו דלא תשכח הי' צריך להזכיר כן להלן (מצוה תרה)</w:t>
      </w:r>
      <w:r w:rsidR="00213823">
        <w:rPr>
          <w:rFonts w:cs="David" w:hint="cs"/>
          <w:sz w:val="24"/>
          <w:szCs w:val="24"/>
          <w:rtl/>
        </w:rPr>
        <w:t xml:space="preserve"> ולא לסתום כמו שעשה ולכתוב דכל עניינה כתוב במצות עשה שלנו.</w:t>
      </w:r>
    </w:p>
    <w:p w:rsidR="00045D6E" w:rsidRPr="00045D6E" w:rsidRDefault="00213823" w:rsidP="008576C8">
      <w:pPr>
        <w:pStyle w:val="a3"/>
        <w:numPr>
          <w:ilvl w:val="0"/>
          <w:numId w:val="5"/>
        </w:numPr>
        <w:ind w:right="-1134"/>
        <w:jc w:val="both"/>
        <w:rPr>
          <w:rFonts w:cs="David"/>
          <w:b/>
          <w:bCs/>
          <w:sz w:val="24"/>
          <w:szCs w:val="24"/>
        </w:rPr>
      </w:pPr>
      <w:r>
        <w:rPr>
          <w:rFonts w:cs="David" w:hint="cs"/>
          <w:b/>
          <w:bCs/>
          <w:sz w:val="24"/>
          <w:szCs w:val="24"/>
          <w:rtl/>
        </w:rPr>
        <w:t xml:space="preserve">שם. </w:t>
      </w:r>
      <w:r>
        <w:rPr>
          <w:rFonts w:cs="David" w:hint="cs"/>
          <w:sz w:val="24"/>
          <w:szCs w:val="24"/>
          <w:rtl/>
        </w:rPr>
        <w:t xml:space="preserve">"וברמב"ם אינו מבואר זה". שיטת </w:t>
      </w:r>
      <w:r w:rsidRPr="00E22F5A">
        <w:rPr>
          <w:rFonts w:cs="David" w:hint="cs"/>
          <w:b/>
          <w:bCs/>
          <w:sz w:val="24"/>
          <w:szCs w:val="24"/>
          <w:rtl/>
        </w:rPr>
        <w:t>ה</w:t>
      </w:r>
      <w:r w:rsidR="00445ED0" w:rsidRPr="00E22F5A">
        <w:rPr>
          <w:rFonts w:cs="David" w:hint="cs"/>
          <w:b/>
          <w:bCs/>
          <w:sz w:val="24"/>
          <w:szCs w:val="24"/>
          <w:rtl/>
        </w:rPr>
        <w:t>רמב"ם</w:t>
      </w:r>
      <w:r w:rsidR="00445ED0">
        <w:rPr>
          <w:rFonts w:cs="David" w:hint="cs"/>
          <w:sz w:val="24"/>
          <w:szCs w:val="24"/>
          <w:rtl/>
        </w:rPr>
        <w:t xml:space="preserve"> נתבאר [ס"ק] דסובר (</w:t>
      </w:r>
      <w:r w:rsidR="00636856">
        <w:rPr>
          <w:rFonts w:cs="David" w:hint="cs"/>
          <w:sz w:val="24"/>
          <w:szCs w:val="24"/>
          <w:rtl/>
        </w:rPr>
        <w:t>מ"ע קפח</w:t>
      </w:r>
      <w:r w:rsidR="00445ED0">
        <w:rPr>
          <w:rFonts w:cs="David" w:hint="cs"/>
          <w:sz w:val="24"/>
          <w:szCs w:val="24"/>
          <w:rtl/>
        </w:rPr>
        <w:t>)</w:t>
      </w:r>
      <w:r>
        <w:rPr>
          <w:rFonts w:cs="David" w:hint="cs"/>
          <w:sz w:val="24"/>
          <w:szCs w:val="24"/>
          <w:rtl/>
        </w:rPr>
        <w:t xml:space="preserve"> שהחיוב מוטל על הצי</w:t>
      </w:r>
      <w:r w:rsidR="00636856">
        <w:rPr>
          <w:rFonts w:cs="David" w:hint="cs"/>
          <w:sz w:val="24"/>
          <w:szCs w:val="24"/>
          <w:rtl/>
        </w:rPr>
        <w:t xml:space="preserve">בור. ויותר מפורש אחר סוף מנין העשין שכ' וז"ל וכשתסתכל כל אלו המצוות שקדם זכרם הנה תמצא מהם מצות שהם חובה על הציבור, לא לכל איש ואיש כגון בנין בית הבחירה והקמת מלך והכרתת זרעו של עמלק. עוד מבואר להדיא </w:t>
      </w:r>
      <w:r w:rsidR="00636856" w:rsidRPr="00E22F5A">
        <w:rPr>
          <w:rFonts w:cs="David" w:hint="cs"/>
          <w:b/>
          <w:bCs/>
          <w:sz w:val="24"/>
          <w:szCs w:val="24"/>
          <w:rtl/>
        </w:rPr>
        <w:t>ברמב"ם</w:t>
      </w:r>
      <w:r w:rsidR="00636856">
        <w:rPr>
          <w:rFonts w:cs="David" w:hint="cs"/>
          <w:sz w:val="24"/>
          <w:szCs w:val="24"/>
          <w:rtl/>
        </w:rPr>
        <w:t xml:space="preserve"> (מ"ע קפט) דהחיוב זכירה היא רק בשביל המחיי', וכמו"כ מבואר ברמב"ם (פ"ה הל' מלכים הל' ה). </w:t>
      </w:r>
      <w:r w:rsidR="00DD1D86">
        <w:rPr>
          <w:rFonts w:cs="David" w:hint="cs"/>
          <w:sz w:val="24"/>
          <w:szCs w:val="24"/>
          <w:rtl/>
        </w:rPr>
        <w:t xml:space="preserve">ונראה, דנקט </w:t>
      </w:r>
      <w:r w:rsidR="00DD1D86" w:rsidRPr="00E22F5A">
        <w:rPr>
          <w:rFonts w:cs="David" w:hint="cs"/>
          <w:b/>
          <w:bCs/>
          <w:sz w:val="24"/>
          <w:szCs w:val="24"/>
          <w:rtl/>
        </w:rPr>
        <w:t>המנח"ח</w:t>
      </w:r>
      <w:r w:rsidR="00DD1D86">
        <w:rPr>
          <w:rFonts w:cs="David" w:hint="cs"/>
          <w:sz w:val="24"/>
          <w:szCs w:val="24"/>
          <w:rtl/>
        </w:rPr>
        <w:t xml:space="preserve"> דכיון דהרמב"ם סתם ולא הזכיר פטור בנשים בהכרח דסובר דנשים חייבות. ויש להוסיף בזה, דכיון דהוי מלחמת מצוה, והדין הוא דגם כלה מחופתה יוצאת למלחמת מצוה פשוט דאשה חייבת וכמו שמק' המנח"ח עצמו על החינוך.</w:t>
      </w:r>
      <w:r w:rsidR="00445ED0">
        <w:rPr>
          <w:rFonts w:cs="David" w:hint="cs"/>
          <w:b/>
          <w:bCs/>
          <w:sz w:val="24"/>
          <w:szCs w:val="24"/>
          <w:rtl/>
        </w:rPr>
        <w:t xml:space="preserve"> ולפי </w:t>
      </w:r>
      <w:r w:rsidR="00445ED0">
        <w:rPr>
          <w:rFonts w:cs="David" w:hint="cs"/>
          <w:sz w:val="24"/>
          <w:szCs w:val="24"/>
          <w:rtl/>
        </w:rPr>
        <w:t xml:space="preserve">מה שנכתוב [ס"ק כט] </w:t>
      </w:r>
      <w:r w:rsidR="0047193A">
        <w:rPr>
          <w:rFonts w:cs="David" w:hint="cs"/>
          <w:sz w:val="24"/>
          <w:szCs w:val="24"/>
          <w:rtl/>
        </w:rPr>
        <w:t xml:space="preserve">בדעת </w:t>
      </w:r>
      <w:r w:rsidR="0047193A" w:rsidRPr="00E22F5A">
        <w:rPr>
          <w:rFonts w:cs="David" w:hint="cs"/>
          <w:b/>
          <w:bCs/>
          <w:sz w:val="24"/>
          <w:szCs w:val="24"/>
          <w:rtl/>
        </w:rPr>
        <w:t>החינוך</w:t>
      </w:r>
      <w:r w:rsidR="0047193A">
        <w:rPr>
          <w:rFonts w:cs="David" w:hint="cs"/>
          <w:sz w:val="24"/>
          <w:szCs w:val="24"/>
          <w:rtl/>
        </w:rPr>
        <w:t xml:space="preserve"> דנאמר כן רק במלחמת כיבוש שהיא משום מצות ישוב ארץ ישראל [וכשיטת </w:t>
      </w:r>
      <w:r w:rsidR="0047193A" w:rsidRPr="00E22F5A">
        <w:rPr>
          <w:rFonts w:cs="David" w:hint="cs"/>
          <w:b/>
          <w:bCs/>
          <w:sz w:val="24"/>
          <w:szCs w:val="24"/>
          <w:rtl/>
        </w:rPr>
        <w:t>הרמב"ן</w:t>
      </w:r>
      <w:r w:rsidR="0047193A">
        <w:rPr>
          <w:rFonts w:cs="David" w:hint="cs"/>
          <w:sz w:val="24"/>
          <w:szCs w:val="24"/>
          <w:rtl/>
        </w:rPr>
        <w:t xml:space="preserve"> דמצות ישוב ארץ ישראל מצוה] אבל משום שאר מלחמה אינן יוצאות דלאו בנות מלחמה נינהו, מבאר </w:t>
      </w:r>
      <w:r w:rsidR="0047193A" w:rsidRPr="00E22F5A">
        <w:rPr>
          <w:rFonts w:cs="David" w:hint="cs"/>
          <w:b/>
          <w:bCs/>
          <w:sz w:val="24"/>
          <w:szCs w:val="24"/>
          <w:rtl/>
        </w:rPr>
        <w:t>המרחשת</w:t>
      </w:r>
      <w:r w:rsidR="0047193A">
        <w:rPr>
          <w:rFonts w:cs="David" w:hint="cs"/>
          <w:sz w:val="24"/>
          <w:szCs w:val="24"/>
          <w:rtl/>
        </w:rPr>
        <w:t xml:space="preserve"> דכיון דהרמב"ם אינו מונה מצות ישוב א"י למצוה לכן מוכרח ללמוד דמה שלכיבוש ד"ה מודים הוא משום מצות מלחמה ולא משום מצות ישוב א"י, וא"כ אין חילוק בין כיבוש ז' עממין למלח</w:t>
      </w:r>
      <w:r w:rsidR="00045BB9">
        <w:rPr>
          <w:rFonts w:cs="David" w:hint="cs"/>
          <w:sz w:val="24"/>
          <w:szCs w:val="24"/>
          <w:rtl/>
        </w:rPr>
        <w:t>מ</w:t>
      </w:r>
      <w:r w:rsidR="0047193A">
        <w:rPr>
          <w:rFonts w:cs="David" w:hint="cs"/>
          <w:sz w:val="24"/>
          <w:szCs w:val="24"/>
          <w:rtl/>
        </w:rPr>
        <w:t>ת עמלק</w:t>
      </w:r>
      <w:r w:rsidR="00045BB9">
        <w:rPr>
          <w:rFonts w:cs="David" w:hint="cs"/>
          <w:sz w:val="24"/>
          <w:szCs w:val="24"/>
          <w:rtl/>
        </w:rPr>
        <w:t>,</w:t>
      </w:r>
      <w:r w:rsidR="0047193A">
        <w:rPr>
          <w:rFonts w:cs="David" w:hint="cs"/>
          <w:sz w:val="24"/>
          <w:szCs w:val="24"/>
          <w:rtl/>
        </w:rPr>
        <w:t xml:space="preserve"> וכ</w:t>
      </w:r>
      <w:r w:rsidR="00045BB9">
        <w:rPr>
          <w:rFonts w:cs="David" w:hint="cs"/>
          <w:sz w:val="24"/>
          <w:szCs w:val="24"/>
          <w:rtl/>
        </w:rPr>
        <w:t>ן</w:t>
      </w:r>
      <w:r w:rsidR="0047193A">
        <w:rPr>
          <w:rFonts w:cs="David" w:hint="cs"/>
          <w:sz w:val="24"/>
          <w:szCs w:val="24"/>
          <w:rtl/>
        </w:rPr>
        <w:t xml:space="preserve"> כתב להדיא </w:t>
      </w:r>
      <w:r w:rsidR="0047193A" w:rsidRPr="00E22F5A">
        <w:rPr>
          <w:rFonts w:cs="David" w:hint="cs"/>
          <w:b/>
          <w:bCs/>
          <w:sz w:val="24"/>
          <w:szCs w:val="24"/>
          <w:rtl/>
        </w:rPr>
        <w:t>בפיה"מ</w:t>
      </w:r>
      <w:r w:rsidR="0047193A">
        <w:rPr>
          <w:rFonts w:cs="David" w:hint="cs"/>
          <w:sz w:val="24"/>
          <w:szCs w:val="24"/>
          <w:rtl/>
        </w:rPr>
        <w:t xml:space="preserve"> סוטה (שם) </w:t>
      </w:r>
      <w:r w:rsidR="00045BB9">
        <w:rPr>
          <w:rFonts w:cs="David" w:hint="cs"/>
          <w:sz w:val="24"/>
          <w:szCs w:val="24"/>
          <w:rtl/>
        </w:rPr>
        <w:t>דמלחמת ז' עממין ומלחמת עמלק חובה, והיינו דנשים מצוות גם במלחמת עמלק.</w:t>
      </w:r>
      <w:r w:rsidR="00045D6E">
        <w:rPr>
          <w:rFonts w:cs="David" w:hint="cs"/>
          <w:sz w:val="24"/>
          <w:szCs w:val="24"/>
          <w:rtl/>
        </w:rPr>
        <w:t xml:space="preserve"> </w:t>
      </w:r>
    </w:p>
    <w:p w:rsidR="00DD1D86" w:rsidRPr="00DD1D86" w:rsidRDefault="00045D6E" w:rsidP="008576C8">
      <w:pPr>
        <w:pStyle w:val="a3"/>
        <w:numPr>
          <w:ilvl w:val="0"/>
          <w:numId w:val="5"/>
        </w:numPr>
        <w:ind w:right="-1134"/>
        <w:jc w:val="both"/>
        <w:rPr>
          <w:rFonts w:cs="David"/>
          <w:b/>
          <w:bCs/>
          <w:sz w:val="24"/>
          <w:szCs w:val="24"/>
        </w:rPr>
      </w:pPr>
      <w:r w:rsidRPr="00E06D38">
        <w:rPr>
          <w:rFonts w:cs="David" w:hint="cs"/>
          <w:b/>
          <w:bCs/>
          <w:sz w:val="24"/>
          <w:szCs w:val="24"/>
          <w:rtl/>
        </w:rPr>
        <w:t xml:space="preserve">אמנם </w:t>
      </w:r>
      <w:r>
        <w:rPr>
          <w:rFonts w:cs="David" w:hint="cs"/>
          <w:sz w:val="24"/>
          <w:szCs w:val="24"/>
          <w:rtl/>
        </w:rPr>
        <w:t xml:space="preserve">עדיין </w:t>
      </w:r>
      <w:r w:rsidRPr="00E22F5A">
        <w:rPr>
          <w:rFonts w:cs="David" w:hint="cs"/>
          <w:b/>
          <w:bCs/>
          <w:sz w:val="24"/>
          <w:szCs w:val="24"/>
          <w:rtl/>
        </w:rPr>
        <w:t>צ"ב</w:t>
      </w:r>
      <w:r>
        <w:rPr>
          <w:rFonts w:cs="David" w:hint="cs"/>
          <w:sz w:val="24"/>
          <w:szCs w:val="24"/>
          <w:rtl/>
        </w:rPr>
        <w:t xml:space="preserve"> לפי הרמב"ם, דהרי </w:t>
      </w:r>
      <w:r w:rsidRPr="00E22F5A">
        <w:rPr>
          <w:rFonts w:cs="David" w:hint="cs"/>
          <w:b/>
          <w:bCs/>
          <w:sz w:val="24"/>
          <w:szCs w:val="24"/>
          <w:rtl/>
        </w:rPr>
        <w:t>בפיה"מ</w:t>
      </w:r>
      <w:r>
        <w:rPr>
          <w:rFonts w:cs="David" w:hint="cs"/>
          <w:sz w:val="24"/>
          <w:szCs w:val="24"/>
          <w:rtl/>
        </w:rPr>
        <w:t xml:space="preserve"> קדושין (דף כט.) שנדפס מחדש</w:t>
      </w:r>
      <w:r w:rsidR="00E06D38">
        <w:rPr>
          <w:rFonts w:cs="David" w:hint="cs"/>
          <w:sz w:val="24"/>
          <w:szCs w:val="24"/>
          <w:rtl/>
        </w:rPr>
        <w:t xml:space="preserve"> מובא דאין חיוב מחיית עמלק מוטל על הנשים. ובכדי ליישב דבריהם בסוטה שכ' מלחמת עמלק בהדי מלחמת ז' עממין דמשמע דגם בזה יש דין דיוצא כלה מחופתה ואשה חייבת</w:t>
      </w:r>
      <w:r w:rsidR="00494D95">
        <w:rPr>
          <w:rFonts w:cs="David" w:hint="cs"/>
          <w:sz w:val="24"/>
          <w:szCs w:val="24"/>
          <w:rtl/>
        </w:rPr>
        <w:t>,</w:t>
      </w:r>
      <w:r w:rsidR="00E06D38">
        <w:rPr>
          <w:rFonts w:cs="David" w:hint="cs"/>
          <w:sz w:val="24"/>
          <w:szCs w:val="24"/>
          <w:rtl/>
        </w:rPr>
        <w:t xml:space="preserve"> י"ל עפ"י מה שכ' </w:t>
      </w:r>
      <w:r w:rsidR="00E06D38" w:rsidRPr="00E22F5A">
        <w:rPr>
          <w:rFonts w:cs="David" w:hint="cs"/>
          <w:b/>
          <w:bCs/>
          <w:sz w:val="24"/>
          <w:szCs w:val="24"/>
          <w:rtl/>
        </w:rPr>
        <w:t>הרדב"ז</w:t>
      </w:r>
      <w:r w:rsidR="00E06D38">
        <w:rPr>
          <w:rFonts w:cs="David" w:hint="cs"/>
          <w:sz w:val="24"/>
          <w:szCs w:val="24"/>
          <w:rtl/>
        </w:rPr>
        <w:t xml:space="preserve"> (פ"ז הל' מלכים הל'</w:t>
      </w:r>
      <w:r w:rsidR="00494D95">
        <w:rPr>
          <w:rFonts w:cs="David" w:hint="cs"/>
          <w:sz w:val="24"/>
          <w:szCs w:val="24"/>
          <w:rtl/>
        </w:rPr>
        <w:t xml:space="preserve"> ד) על מה שכ' הרמב"ם דבמלחמת מצוה הכל יוצאין אפי' כלה מחופתה, דמק' הרדב"ז דהא כתיב כל כבודה בת מלך פנימה ומתרץ תי' אחד דכיון דחתן יוצא אינה נוהגת ימי חופה, ועוד תי' דבמלחמת מצוה הנשים היו מספקות מים ומזון לבעליהן. ולפי"ז י"ל דאין סתירה בין דברי הרמב"ם בסוטה לדברי הרמב"ם בקדושין. </w:t>
      </w:r>
      <w:r w:rsidR="00494D95" w:rsidRPr="00E22F5A">
        <w:rPr>
          <w:rFonts w:cs="David" w:hint="cs"/>
          <w:b/>
          <w:bCs/>
          <w:sz w:val="24"/>
          <w:szCs w:val="24"/>
          <w:rtl/>
        </w:rPr>
        <w:t xml:space="preserve">ויתכן </w:t>
      </w:r>
      <w:r w:rsidR="00494D95">
        <w:rPr>
          <w:rFonts w:cs="David" w:hint="cs"/>
          <w:sz w:val="24"/>
          <w:szCs w:val="24"/>
          <w:rtl/>
        </w:rPr>
        <w:t xml:space="preserve">ליישב כן גם קושיית </w:t>
      </w:r>
      <w:r w:rsidR="00494D95" w:rsidRPr="00E22F5A">
        <w:rPr>
          <w:rFonts w:cs="David" w:hint="cs"/>
          <w:b/>
          <w:bCs/>
          <w:sz w:val="24"/>
          <w:szCs w:val="24"/>
          <w:rtl/>
        </w:rPr>
        <w:t>המנח"ח</w:t>
      </w:r>
      <w:r w:rsidR="00494D95">
        <w:rPr>
          <w:rFonts w:cs="David" w:hint="cs"/>
          <w:sz w:val="24"/>
          <w:szCs w:val="24"/>
          <w:rtl/>
        </w:rPr>
        <w:t xml:space="preserve"> על החינוך מהגמ' בסוטה, </w:t>
      </w:r>
      <w:r w:rsidR="00494D95" w:rsidRPr="00E22F5A">
        <w:rPr>
          <w:rFonts w:cs="David" w:hint="cs"/>
          <w:b/>
          <w:bCs/>
          <w:sz w:val="24"/>
          <w:szCs w:val="24"/>
          <w:rtl/>
        </w:rPr>
        <w:t>דהמנח"ח</w:t>
      </w:r>
      <w:r w:rsidR="00494D95">
        <w:rPr>
          <w:rFonts w:cs="David" w:hint="cs"/>
          <w:sz w:val="24"/>
          <w:szCs w:val="24"/>
          <w:rtl/>
        </w:rPr>
        <w:t xml:space="preserve"> יסבור </w:t>
      </w:r>
      <w:r w:rsidR="00494D95" w:rsidRPr="00E22F5A">
        <w:rPr>
          <w:rFonts w:cs="David" w:hint="cs"/>
          <w:b/>
          <w:bCs/>
          <w:sz w:val="24"/>
          <w:szCs w:val="24"/>
          <w:rtl/>
        </w:rPr>
        <w:t>כהרדב"ז</w:t>
      </w:r>
      <w:r w:rsidR="00494D95">
        <w:rPr>
          <w:rFonts w:cs="David" w:hint="cs"/>
          <w:sz w:val="24"/>
          <w:szCs w:val="24"/>
          <w:rtl/>
        </w:rPr>
        <w:t xml:space="preserve"> דאינם יוצאות למלחמה ורק מספקות מים ומזון לבעלים שאינה עצם המחיי', ולכן אינם בכלל מצות זכירה. </w:t>
      </w:r>
      <w:r w:rsidR="00E06D38">
        <w:rPr>
          <w:rFonts w:cs="David" w:hint="cs"/>
          <w:sz w:val="24"/>
          <w:szCs w:val="24"/>
          <w:rtl/>
        </w:rPr>
        <w:t xml:space="preserve"> </w:t>
      </w:r>
      <w:r>
        <w:rPr>
          <w:rFonts w:cs="David" w:hint="cs"/>
          <w:sz w:val="24"/>
          <w:szCs w:val="24"/>
          <w:rtl/>
        </w:rPr>
        <w:t xml:space="preserve"> </w:t>
      </w:r>
      <w:r w:rsidR="0047193A">
        <w:rPr>
          <w:rFonts w:cs="David" w:hint="cs"/>
          <w:sz w:val="24"/>
          <w:szCs w:val="24"/>
          <w:rtl/>
        </w:rPr>
        <w:t xml:space="preserve"> </w:t>
      </w:r>
    </w:p>
    <w:p w:rsidR="001325C3" w:rsidRPr="001325C3" w:rsidRDefault="00DD1D86" w:rsidP="008576C8">
      <w:pPr>
        <w:pStyle w:val="a3"/>
        <w:numPr>
          <w:ilvl w:val="0"/>
          <w:numId w:val="5"/>
        </w:numPr>
        <w:ind w:right="-1134"/>
        <w:jc w:val="both"/>
        <w:rPr>
          <w:rFonts w:cs="David"/>
          <w:b/>
          <w:bCs/>
          <w:sz w:val="24"/>
          <w:szCs w:val="24"/>
        </w:rPr>
      </w:pPr>
      <w:r>
        <w:rPr>
          <w:rFonts w:cs="David" w:hint="cs"/>
          <w:b/>
          <w:bCs/>
          <w:sz w:val="24"/>
          <w:szCs w:val="24"/>
          <w:rtl/>
        </w:rPr>
        <w:lastRenderedPageBreak/>
        <w:t>שם.</w:t>
      </w:r>
      <w:r>
        <w:rPr>
          <w:rFonts w:cs="David" w:hint="cs"/>
          <w:sz w:val="24"/>
          <w:szCs w:val="24"/>
          <w:rtl/>
        </w:rPr>
        <w:t xml:space="preserve"> "</w:t>
      </w:r>
      <w:r w:rsidRPr="00E22F5A">
        <w:rPr>
          <w:rFonts w:cs="David" w:hint="cs"/>
          <w:b/>
          <w:bCs/>
          <w:sz w:val="24"/>
          <w:szCs w:val="24"/>
          <w:rtl/>
        </w:rPr>
        <w:t>וצ"ע</w:t>
      </w:r>
      <w:r>
        <w:rPr>
          <w:rFonts w:cs="David" w:hint="cs"/>
          <w:sz w:val="24"/>
          <w:szCs w:val="24"/>
          <w:rtl/>
        </w:rPr>
        <w:t xml:space="preserve"> לפטור נשים ממ"ע שלא הז"ג ובפרט במקום לאו". הנה </w:t>
      </w:r>
      <w:r w:rsidRPr="00E22F5A">
        <w:rPr>
          <w:rFonts w:cs="David" w:hint="cs"/>
          <w:b/>
          <w:bCs/>
          <w:sz w:val="24"/>
          <w:szCs w:val="24"/>
          <w:rtl/>
        </w:rPr>
        <w:t>צ"ב</w:t>
      </w:r>
      <w:r>
        <w:rPr>
          <w:rFonts w:cs="David" w:hint="cs"/>
          <w:sz w:val="24"/>
          <w:szCs w:val="24"/>
          <w:rtl/>
        </w:rPr>
        <w:t xml:space="preserve"> בקושייתו שהרי פרי' ורבי' היא מ"ע שלא הז"ג ואפי"ה נשים פטורות כמבואר ביבמות (דף סה:) דממעטים מכבשוה ורדו, דנשים אינם בני כבישה א"כ כמו"כ לענין מחיית עמלק אינם בני מלחמה, והרי עדיין לא חלק </w:t>
      </w:r>
      <w:r w:rsidRPr="00E22F5A">
        <w:rPr>
          <w:rFonts w:cs="David" w:hint="cs"/>
          <w:b/>
          <w:bCs/>
          <w:sz w:val="24"/>
          <w:szCs w:val="24"/>
          <w:rtl/>
        </w:rPr>
        <w:t>המנח"ח</w:t>
      </w:r>
      <w:r>
        <w:rPr>
          <w:rFonts w:cs="David" w:hint="cs"/>
          <w:sz w:val="24"/>
          <w:szCs w:val="24"/>
          <w:rtl/>
        </w:rPr>
        <w:t xml:space="preserve"> על הנחת החינוך דמצות זכירה והלאו הם מחמת מצות המחיי'. </w:t>
      </w:r>
      <w:r w:rsidR="0072352C">
        <w:rPr>
          <w:rFonts w:cs="David" w:hint="cs"/>
          <w:sz w:val="24"/>
          <w:szCs w:val="24"/>
          <w:rtl/>
        </w:rPr>
        <w:t xml:space="preserve">והנה </w:t>
      </w:r>
      <w:r w:rsidR="0072352C" w:rsidRPr="00E22F5A">
        <w:rPr>
          <w:rFonts w:cs="David" w:hint="cs"/>
          <w:b/>
          <w:bCs/>
          <w:sz w:val="24"/>
          <w:szCs w:val="24"/>
          <w:rtl/>
        </w:rPr>
        <w:t>באבני נזר</w:t>
      </w:r>
      <w:r w:rsidR="0072352C">
        <w:rPr>
          <w:rFonts w:cs="David" w:hint="cs"/>
          <w:sz w:val="24"/>
          <w:szCs w:val="24"/>
          <w:rtl/>
        </w:rPr>
        <w:t xml:space="preserve"> (או"ח סי' תקט) כ' דחיוב מחיי' מדין יחיד הוא מצות עשה שהזמן גרמא</w:t>
      </w:r>
      <w:r w:rsidR="001B03AF">
        <w:rPr>
          <w:rFonts w:cs="David" w:hint="cs"/>
          <w:sz w:val="24"/>
          <w:szCs w:val="24"/>
          <w:rtl/>
        </w:rPr>
        <w:t xml:space="preserve"> כיון שאינו נוהג בשבת דלא חמור חיוב מיתה דעמלק משאר חייבי מיתות שאין דוחין שבת, ורק בשעת מלחמה יש לימוד שדוחה שבת מקרא ד"עד רדתה"</w:t>
      </w:r>
      <w:r w:rsidR="0072352C">
        <w:rPr>
          <w:rFonts w:cs="David" w:hint="cs"/>
          <w:sz w:val="24"/>
          <w:szCs w:val="24"/>
          <w:rtl/>
        </w:rPr>
        <w:t>,</w:t>
      </w:r>
      <w:r w:rsidR="00460472">
        <w:rPr>
          <w:rFonts w:cs="David" w:hint="cs"/>
          <w:sz w:val="24"/>
          <w:szCs w:val="24"/>
          <w:rtl/>
        </w:rPr>
        <w:t xml:space="preserve"> לכן בנשים מ</w:t>
      </w:r>
      <w:r w:rsidR="001B03AF">
        <w:rPr>
          <w:rFonts w:cs="David" w:hint="cs"/>
          <w:sz w:val="24"/>
          <w:szCs w:val="24"/>
          <w:rtl/>
        </w:rPr>
        <w:t>צד החיוב של ציבור נתמעטו משום שאינם בנות מלחמה כמו שכ' החינוך, ומצד החיוב דיחיד נתמעטו משום דהוי זמן גרמא.</w:t>
      </w:r>
    </w:p>
    <w:p w:rsidR="00460472" w:rsidRPr="00460472" w:rsidRDefault="001B03AF" w:rsidP="008576C8">
      <w:pPr>
        <w:pStyle w:val="a3"/>
        <w:numPr>
          <w:ilvl w:val="0"/>
          <w:numId w:val="5"/>
        </w:numPr>
        <w:ind w:right="-1134"/>
        <w:jc w:val="both"/>
        <w:rPr>
          <w:rFonts w:cs="David"/>
          <w:b/>
          <w:bCs/>
          <w:sz w:val="24"/>
          <w:szCs w:val="24"/>
        </w:rPr>
      </w:pPr>
      <w:r w:rsidRPr="001325C3">
        <w:rPr>
          <w:rFonts w:cs="David" w:hint="cs"/>
          <w:b/>
          <w:bCs/>
          <w:sz w:val="24"/>
          <w:szCs w:val="24"/>
          <w:rtl/>
        </w:rPr>
        <w:t>אמנם</w:t>
      </w:r>
      <w:r>
        <w:rPr>
          <w:rFonts w:cs="David" w:hint="cs"/>
          <w:sz w:val="24"/>
          <w:szCs w:val="24"/>
          <w:rtl/>
        </w:rPr>
        <w:t xml:space="preserve"> כנראה </w:t>
      </w:r>
      <w:r w:rsidRPr="00CA7A24">
        <w:rPr>
          <w:rFonts w:cs="David" w:hint="cs"/>
          <w:b/>
          <w:bCs/>
          <w:sz w:val="24"/>
          <w:szCs w:val="24"/>
          <w:rtl/>
        </w:rPr>
        <w:t>המנח"ח</w:t>
      </w:r>
      <w:r>
        <w:rPr>
          <w:rFonts w:cs="David" w:hint="cs"/>
          <w:sz w:val="24"/>
          <w:szCs w:val="24"/>
          <w:rtl/>
        </w:rPr>
        <w:t xml:space="preserve"> חולק על יסוד </w:t>
      </w:r>
      <w:r w:rsidRPr="00E22F5A">
        <w:rPr>
          <w:rFonts w:cs="David" w:hint="cs"/>
          <w:b/>
          <w:bCs/>
          <w:sz w:val="24"/>
          <w:szCs w:val="24"/>
          <w:rtl/>
        </w:rPr>
        <w:t>האבנ"נ</w:t>
      </w:r>
      <w:r>
        <w:rPr>
          <w:rFonts w:cs="David" w:hint="cs"/>
          <w:sz w:val="24"/>
          <w:szCs w:val="24"/>
          <w:rtl/>
        </w:rPr>
        <w:t xml:space="preserve"> וסובר דשפיר נחשב גם חיוב מחיי' של יחיד אין הזמן גרמא.</w:t>
      </w:r>
      <w:r w:rsidR="00C11406">
        <w:rPr>
          <w:rFonts w:cs="David" w:hint="cs"/>
          <w:sz w:val="24"/>
          <w:szCs w:val="24"/>
          <w:rtl/>
        </w:rPr>
        <w:t xml:space="preserve"> ויש לבאר זאת או משום דסו"ס אם הרג לעמלק בשבת אע"ג דאסור לו להרוג והוי מהב"ע מ"מ יצא ידי מצוה הואיל דכל היכא דהזמן גורם העבירה אינו בכלל מהב"ע שלא לצאת בה, ולכן כיון דסו"ס מקיים המצוה אינו בכלל זמן גרמא. </w:t>
      </w:r>
      <w:r w:rsidR="00C11406" w:rsidRPr="00FA3F44">
        <w:rPr>
          <w:rFonts w:cs="David" w:hint="cs"/>
          <w:b/>
          <w:bCs/>
          <w:sz w:val="24"/>
          <w:szCs w:val="24"/>
          <w:rtl/>
        </w:rPr>
        <w:t xml:space="preserve">עוד </w:t>
      </w:r>
      <w:r w:rsidR="00C11406">
        <w:rPr>
          <w:rFonts w:cs="David" w:hint="cs"/>
          <w:sz w:val="24"/>
          <w:szCs w:val="24"/>
          <w:rtl/>
        </w:rPr>
        <w:t xml:space="preserve">ראיתי </w:t>
      </w:r>
      <w:r w:rsidR="00C11406" w:rsidRPr="00CA7A24">
        <w:rPr>
          <w:rFonts w:cs="David" w:hint="cs"/>
          <w:b/>
          <w:bCs/>
          <w:sz w:val="24"/>
          <w:szCs w:val="24"/>
          <w:rtl/>
        </w:rPr>
        <w:t>להגר"א גנחובסקי</w:t>
      </w:r>
      <w:r w:rsidR="00C11406">
        <w:rPr>
          <w:rFonts w:cs="David" w:hint="cs"/>
          <w:sz w:val="24"/>
          <w:szCs w:val="24"/>
          <w:rtl/>
        </w:rPr>
        <w:t xml:space="preserve"> זצ"ל מעורר דשייך לקיים מצות מחיית כשהורג שלא כדרך, דבזה יהא קיום מצוה ולא יהא חילול שבת לפי מה דקיי"ל דמקלקל בחבורה פטור. עוד הק' דכמו </w:t>
      </w:r>
      <w:r w:rsidR="000F67EC">
        <w:rPr>
          <w:rFonts w:cs="David" w:hint="cs"/>
          <w:sz w:val="24"/>
          <w:szCs w:val="24"/>
          <w:rtl/>
        </w:rPr>
        <w:t xml:space="preserve">דמבואר </w:t>
      </w:r>
      <w:r w:rsidR="000F67EC" w:rsidRPr="00CA7A24">
        <w:rPr>
          <w:rFonts w:cs="David" w:hint="cs"/>
          <w:b/>
          <w:bCs/>
          <w:sz w:val="24"/>
          <w:szCs w:val="24"/>
          <w:rtl/>
        </w:rPr>
        <w:t>בשו"ת הרשב"א</w:t>
      </w:r>
      <w:r w:rsidR="000F67EC">
        <w:rPr>
          <w:rFonts w:cs="David" w:hint="cs"/>
          <w:sz w:val="24"/>
          <w:szCs w:val="24"/>
          <w:rtl/>
        </w:rPr>
        <w:t xml:space="preserve"> (ח"א סי' שנז)</w:t>
      </w:r>
      <w:r>
        <w:rPr>
          <w:rFonts w:cs="David" w:hint="cs"/>
          <w:sz w:val="24"/>
          <w:szCs w:val="24"/>
          <w:rtl/>
        </w:rPr>
        <w:t xml:space="preserve"> </w:t>
      </w:r>
      <w:r w:rsidR="000F67EC">
        <w:rPr>
          <w:rFonts w:cs="David" w:hint="cs"/>
          <w:sz w:val="24"/>
          <w:szCs w:val="24"/>
          <w:rtl/>
        </w:rPr>
        <w:t xml:space="preserve">דבי"ד יכולים להרוג המחוייב </w:t>
      </w:r>
      <w:r w:rsidR="001325C3">
        <w:rPr>
          <w:rFonts w:cs="David" w:hint="cs"/>
          <w:sz w:val="24"/>
          <w:szCs w:val="24"/>
          <w:rtl/>
        </w:rPr>
        <w:t xml:space="preserve">מיתה ע"י שליח נכרי, וא"כ כמו"כ יוכל לצאת ידי המצוה ע"י אמירה לנכרי דהוי רק שבות. [ויש בזה דבר חידוש דאע"ג דלעכו"ם עצמו אסור לעשות כן מ"מ מותר למנותו שליח, דאז אין איסור גם בעשיית העכו"ם הואיל ויש בזה מצוה] ועוד </w:t>
      </w:r>
      <w:r w:rsidR="001325C3" w:rsidRPr="00E22F5A">
        <w:rPr>
          <w:rFonts w:cs="David" w:hint="cs"/>
          <w:b/>
          <w:bCs/>
          <w:sz w:val="24"/>
          <w:szCs w:val="24"/>
          <w:rtl/>
        </w:rPr>
        <w:t xml:space="preserve">נסתפק </w:t>
      </w:r>
      <w:r w:rsidR="001325C3">
        <w:rPr>
          <w:rFonts w:cs="David" w:hint="cs"/>
          <w:sz w:val="24"/>
          <w:szCs w:val="24"/>
          <w:rtl/>
        </w:rPr>
        <w:t>הגאון הנ"ל אם מה דשייך קיום מצוה ע"י זריקת חץ בערב שבת סגי או דצריך שיהא בכלל עשיית מעשה המצוה בשבת. ועוד יש היכ"ת באופן דיש שני אנשים הרודפים אותו ובשביל להציל עצמו סגי בהריגת אחד דיהא חיוב עליו מצד מחיית עמלק להרוג אותו שהוא מזרע עמלק.</w:t>
      </w:r>
      <w:r w:rsidR="00460472">
        <w:rPr>
          <w:rFonts w:cs="David" w:hint="cs"/>
          <w:sz w:val="24"/>
          <w:szCs w:val="24"/>
          <w:rtl/>
        </w:rPr>
        <w:t xml:space="preserve"> </w:t>
      </w:r>
      <w:r w:rsidR="00460472" w:rsidRPr="00CA7A24">
        <w:rPr>
          <w:rFonts w:cs="David" w:hint="cs"/>
          <w:b/>
          <w:bCs/>
          <w:sz w:val="24"/>
          <w:szCs w:val="24"/>
          <w:rtl/>
        </w:rPr>
        <w:t>ועוד יש להעיר</w:t>
      </w:r>
      <w:r w:rsidR="00460472">
        <w:rPr>
          <w:rFonts w:cs="David" w:hint="cs"/>
          <w:sz w:val="24"/>
          <w:szCs w:val="24"/>
          <w:rtl/>
        </w:rPr>
        <w:t xml:space="preserve"> לפי מה שכתב </w:t>
      </w:r>
      <w:r w:rsidR="00460472" w:rsidRPr="00CA7A24">
        <w:rPr>
          <w:rFonts w:cs="David" w:hint="cs"/>
          <w:b/>
          <w:bCs/>
          <w:sz w:val="24"/>
          <w:szCs w:val="24"/>
          <w:rtl/>
        </w:rPr>
        <w:t>הגרעק"א</w:t>
      </w:r>
      <w:r w:rsidR="00460472">
        <w:rPr>
          <w:rFonts w:cs="David" w:hint="cs"/>
          <w:sz w:val="24"/>
          <w:szCs w:val="24"/>
          <w:rtl/>
        </w:rPr>
        <w:t xml:space="preserve"> קדושין (דף כט.) דמה שאי אפשר לקיים המצוה מחמת שאסור לעשות כן בשבת אינו נחשב בזה </w:t>
      </w:r>
      <w:r w:rsidR="00460472" w:rsidRPr="00460472">
        <w:rPr>
          <w:rFonts w:cs="David" w:hint="cs"/>
          <w:b/>
          <w:bCs/>
          <w:sz w:val="24"/>
          <w:szCs w:val="24"/>
          <w:rtl/>
        </w:rPr>
        <w:t>אין</w:t>
      </w:r>
      <w:r w:rsidR="00460472">
        <w:rPr>
          <w:rFonts w:cs="David" w:hint="cs"/>
          <w:sz w:val="24"/>
          <w:szCs w:val="24"/>
          <w:rtl/>
        </w:rPr>
        <w:t xml:space="preserve"> הזמן גרמא. ועי' </w:t>
      </w:r>
      <w:r w:rsidR="00460472" w:rsidRPr="00F47FBF">
        <w:rPr>
          <w:rFonts w:cs="David" w:hint="cs"/>
          <w:b/>
          <w:bCs/>
          <w:sz w:val="24"/>
          <w:szCs w:val="24"/>
          <w:rtl/>
        </w:rPr>
        <w:t>במהרי"ט</w:t>
      </w:r>
      <w:r w:rsidR="00460472">
        <w:rPr>
          <w:rFonts w:cs="David" w:hint="cs"/>
          <w:sz w:val="24"/>
          <w:szCs w:val="24"/>
          <w:rtl/>
        </w:rPr>
        <w:t xml:space="preserve"> (שם) </w:t>
      </w:r>
      <w:r w:rsidR="00460472" w:rsidRPr="00F47FBF">
        <w:rPr>
          <w:rFonts w:cs="David" w:hint="cs"/>
          <w:b/>
          <w:bCs/>
          <w:sz w:val="24"/>
          <w:szCs w:val="24"/>
          <w:rtl/>
        </w:rPr>
        <w:t>ובשעה"מ</w:t>
      </w:r>
      <w:r w:rsidR="00460472">
        <w:rPr>
          <w:rFonts w:cs="David" w:hint="cs"/>
          <w:sz w:val="24"/>
          <w:szCs w:val="24"/>
          <w:rtl/>
        </w:rPr>
        <w:t xml:space="preserve"> (סוף הל' פסולי המוקדשין)</w:t>
      </w:r>
      <w:r w:rsidR="00045D6E">
        <w:rPr>
          <w:rFonts w:cs="David" w:hint="cs"/>
          <w:sz w:val="24"/>
          <w:szCs w:val="24"/>
          <w:rtl/>
        </w:rPr>
        <w:t xml:space="preserve"> שגם כתבו דכל היכא דמצד הזמן נוהג גם בשבת רק מחמת איסור באים למנוע קיומו הוי כאריא דרביע עלי' ושפיר נחשב אין זמן גרמא. והוכיחו האחרונים כן ממעקה ומזוזה דנחשבים אין זמן גרמא, אע"ג דאסור לקבוע מזוזה במסמרים בשבת ואסור לקבוע מעקה בגג ובהכרח כמו היסוד הנ"ל. אמנם בספר </w:t>
      </w:r>
      <w:r w:rsidR="00045D6E" w:rsidRPr="00CA7A24">
        <w:rPr>
          <w:rFonts w:cs="David" w:hint="cs"/>
          <w:b/>
          <w:bCs/>
          <w:sz w:val="24"/>
          <w:szCs w:val="24"/>
          <w:rtl/>
        </w:rPr>
        <w:t>זכור</w:t>
      </w:r>
      <w:r w:rsidR="00045D6E">
        <w:rPr>
          <w:rFonts w:cs="David" w:hint="cs"/>
          <w:sz w:val="24"/>
          <w:szCs w:val="24"/>
          <w:rtl/>
        </w:rPr>
        <w:t xml:space="preserve"> </w:t>
      </w:r>
      <w:r w:rsidR="00045D6E" w:rsidRPr="00CA7A24">
        <w:rPr>
          <w:rFonts w:cs="David" w:hint="cs"/>
          <w:b/>
          <w:bCs/>
          <w:sz w:val="24"/>
          <w:szCs w:val="24"/>
          <w:rtl/>
        </w:rPr>
        <w:t xml:space="preserve">לאברהם </w:t>
      </w:r>
      <w:r w:rsidR="00045D6E">
        <w:rPr>
          <w:rFonts w:cs="David" w:hint="cs"/>
          <w:sz w:val="24"/>
          <w:szCs w:val="24"/>
          <w:rtl/>
        </w:rPr>
        <w:t>(סי' טז) רצה לחלק בין מצות מזוזה ומעקה דעיקר המצוה הוא במה שיש מזוזה ומעקה ולא עצם הקביעות ועשיית המעקה אע"ג דהם מעשה מצוה, בזה י"ל דהיכא שזה אסור רק מחמת שבת לא איכפת לן, אבל במחיית עמלק דהריגה היא עצם המצוה ותכליתה בזה י"ל דכל היכא שאסור לעשות כן בשבת נחשב זמן גרמא.</w:t>
      </w:r>
    </w:p>
    <w:p w:rsidR="00A52379" w:rsidRDefault="00456951" w:rsidP="008576C8">
      <w:pPr>
        <w:pStyle w:val="a3"/>
        <w:numPr>
          <w:ilvl w:val="0"/>
          <w:numId w:val="5"/>
        </w:numPr>
        <w:ind w:right="-1134"/>
        <w:jc w:val="both"/>
        <w:rPr>
          <w:rFonts w:cs="David"/>
          <w:b/>
          <w:bCs/>
          <w:sz w:val="24"/>
          <w:szCs w:val="24"/>
        </w:rPr>
      </w:pPr>
      <w:r w:rsidRPr="00460472">
        <w:rPr>
          <w:rFonts w:cs="David" w:hint="cs"/>
          <w:b/>
          <w:bCs/>
          <w:sz w:val="24"/>
          <w:szCs w:val="24"/>
          <w:rtl/>
        </w:rPr>
        <w:t>ומה שכ' המנח"ח</w:t>
      </w:r>
      <w:r>
        <w:rPr>
          <w:rFonts w:cs="David" w:hint="cs"/>
          <w:sz w:val="24"/>
          <w:szCs w:val="24"/>
          <w:rtl/>
        </w:rPr>
        <w:t xml:space="preserve"> "ובפרט במקום לאו" דהנה </w:t>
      </w:r>
      <w:r w:rsidR="0072352C">
        <w:rPr>
          <w:rFonts w:cs="David" w:hint="cs"/>
          <w:sz w:val="24"/>
          <w:szCs w:val="24"/>
          <w:rtl/>
        </w:rPr>
        <w:t xml:space="preserve">מבואר בקדושין (דף לד.) </w:t>
      </w:r>
      <w:r>
        <w:rPr>
          <w:rFonts w:cs="David" w:hint="cs"/>
          <w:sz w:val="24"/>
          <w:szCs w:val="24"/>
          <w:rtl/>
        </w:rPr>
        <w:t>לפ</w:t>
      </w:r>
      <w:r w:rsidR="0072352C">
        <w:rPr>
          <w:rFonts w:cs="David" w:hint="cs"/>
          <w:sz w:val="24"/>
          <w:szCs w:val="24"/>
          <w:rtl/>
        </w:rPr>
        <w:t xml:space="preserve">י תוס' וכמה ראשונים בקדושין דכל היכא דיש לאו ועשה, אפי' אם העשה הוא זמן גרמא חייב בשניהם, ורק במעקה אמרי' דהעשה בא לחזק את הלאו. </w:t>
      </w:r>
      <w:r w:rsidR="00E21AD7">
        <w:rPr>
          <w:rFonts w:cs="David" w:hint="cs"/>
          <w:b/>
          <w:bCs/>
          <w:sz w:val="24"/>
          <w:szCs w:val="24"/>
          <w:rtl/>
        </w:rPr>
        <w:t xml:space="preserve">אכן </w:t>
      </w:r>
      <w:r w:rsidR="00E21AD7" w:rsidRPr="00CA7A24">
        <w:rPr>
          <w:rFonts w:cs="David" w:hint="cs"/>
          <w:b/>
          <w:bCs/>
          <w:sz w:val="24"/>
          <w:szCs w:val="24"/>
          <w:rtl/>
        </w:rPr>
        <w:t>במרחשת</w:t>
      </w:r>
      <w:r w:rsidR="00E21AD7">
        <w:rPr>
          <w:rFonts w:cs="David" w:hint="cs"/>
          <w:sz w:val="24"/>
          <w:szCs w:val="24"/>
          <w:rtl/>
        </w:rPr>
        <w:t xml:space="preserve"> (ח"א סי' כב) </w:t>
      </w:r>
      <w:r w:rsidR="00FA3F44">
        <w:rPr>
          <w:rFonts w:cs="David" w:hint="cs"/>
          <w:sz w:val="24"/>
          <w:szCs w:val="24"/>
          <w:rtl/>
        </w:rPr>
        <w:t xml:space="preserve">כתב לבאר באופן שונה מה דמחיית עמלק הוי מעשהז"ג עפ"י מה שכ' </w:t>
      </w:r>
      <w:r w:rsidR="00FA3F44" w:rsidRPr="00F47FBF">
        <w:rPr>
          <w:rFonts w:cs="David" w:hint="cs"/>
          <w:b/>
          <w:bCs/>
          <w:sz w:val="24"/>
          <w:szCs w:val="24"/>
          <w:rtl/>
        </w:rPr>
        <w:t>רש"י</w:t>
      </w:r>
      <w:r w:rsidR="00FA3F44">
        <w:rPr>
          <w:rFonts w:cs="David" w:hint="cs"/>
          <w:sz w:val="24"/>
          <w:szCs w:val="24"/>
          <w:rtl/>
        </w:rPr>
        <w:t xml:space="preserve"> מגילה (דף ג. ד"ה איש) שאין זמן מלחמה בלילה משתחשך, ומבאר </w:t>
      </w:r>
      <w:r w:rsidR="00FA3F44" w:rsidRPr="00F47FBF">
        <w:rPr>
          <w:rFonts w:cs="David" w:hint="cs"/>
          <w:b/>
          <w:bCs/>
          <w:sz w:val="24"/>
          <w:szCs w:val="24"/>
          <w:rtl/>
        </w:rPr>
        <w:t>המרחשת</w:t>
      </w:r>
      <w:r w:rsidR="00FA3F44">
        <w:rPr>
          <w:rFonts w:cs="David" w:hint="cs"/>
          <w:sz w:val="24"/>
          <w:szCs w:val="24"/>
          <w:rtl/>
        </w:rPr>
        <w:t xml:space="preserve"> דפשוט שאין הכוונה דאין רגילות ללחום בלילה, דהרי מצינו אצל אברהם שלחם בלילה, וכל מה שהי' טענה למה לא הקריבו תמיד של ביה"ע הוא משום דאין חיוב מלחמת מצוה בלילה כמו שאין דנים דיני נפשות בלילה, ומעתה נחשב מלחמה זו מעשהז"ג. [אמנם לפי"ז </w:t>
      </w:r>
      <w:r w:rsidR="00FA3F44" w:rsidRPr="00F47FBF">
        <w:rPr>
          <w:rFonts w:cs="David" w:hint="cs"/>
          <w:b/>
          <w:bCs/>
          <w:sz w:val="24"/>
          <w:szCs w:val="24"/>
          <w:rtl/>
        </w:rPr>
        <w:t>צ"ב</w:t>
      </w:r>
      <w:r w:rsidR="00FA3F44">
        <w:rPr>
          <w:rFonts w:cs="David" w:hint="cs"/>
          <w:sz w:val="24"/>
          <w:szCs w:val="24"/>
          <w:rtl/>
        </w:rPr>
        <w:t xml:space="preserve"> מדוע לענין ז' עממין כ' החינוך דנשים חייבות הואיל וזמן מלחמת מצוה ביום, ובפרט שדברי רש"י במגילה הם במלחמת ז' עממין] </w:t>
      </w:r>
    </w:p>
    <w:p w:rsidR="00045BB9" w:rsidRPr="00045BB9" w:rsidRDefault="001325C3" w:rsidP="008576C8">
      <w:pPr>
        <w:pStyle w:val="a3"/>
        <w:numPr>
          <w:ilvl w:val="0"/>
          <w:numId w:val="5"/>
        </w:numPr>
        <w:ind w:right="-1134"/>
        <w:jc w:val="both"/>
        <w:rPr>
          <w:rFonts w:cs="David"/>
          <w:b/>
          <w:bCs/>
          <w:sz w:val="24"/>
          <w:szCs w:val="24"/>
        </w:rPr>
      </w:pPr>
      <w:r>
        <w:rPr>
          <w:rFonts w:cs="David" w:hint="cs"/>
          <w:b/>
          <w:bCs/>
          <w:sz w:val="24"/>
          <w:szCs w:val="24"/>
          <w:rtl/>
        </w:rPr>
        <w:t xml:space="preserve">שם. </w:t>
      </w:r>
      <w:r w:rsidR="00771F55">
        <w:rPr>
          <w:rFonts w:cs="David" w:hint="cs"/>
          <w:sz w:val="24"/>
          <w:szCs w:val="24"/>
          <w:rtl/>
        </w:rPr>
        <w:t>"</w:t>
      </w:r>
      <w:r w:rsidRPr="00CA7A24">
        <w:rPr>
          <w:rFonts w:cs="David" w:hint="cs"/>
          <w:b/>
          <w:bCs/>
          <w:sz w:val="24"/>
          <w:szCs w:val="24"/>
          <w:rtl/>
        </w:rPr>
        <w:t>באמת מלחמת מצוה הכל יוצאין אפי' כלה מחופתה וכו'</w:t>
      </w:r>
      <w:r w:rsidR="00771F55">
        <w:rPr>
          <w:rFonts w:cs="David" w:hint="cs"/>
          <w:sz w:val="24"/>
          <w:szCs w:val="24"/>
          <w:rtl/>
        </w:rPr>
        <w:t xml:space="preserve"> "</w:t>
      </w:r>
      <w:r>
        <w:rPr>
          <w:rFonts w:cs="David" w:hint="cs"/>
          <w:b/>
          <w:bCs/>
          <w:sz w:val="24"/>
          <w:szCs w:val="24"/>
          <w:rtl/>
        </w:rPr>
        <w:t>.</w:t>
      </w:r>
      <w:r w:rsidR="00622D7A">
        <w:rPr>
          <w:rFonts w:cs="David" w:hint="cs"/>
          <w:b/>
          <w:bCs/>
          <w:sz w:val="24"/>
          <w:szCs w:val="24"/>
          <w:rtl/>
        </w:rPr>
        <w:t xml:space="preserve"> </w:t>
      </w:r>
      <w:r w:rsidR="00622D7A" w:rsidRPr="00CA7A24">
        <w:rPr>
          <w:rFonts w:cs="David" w:hint="cs"/>
          <w:b/>
          <w:bCs/>
          <w:sz w:val="24"/>
          <w:szCs w:val="24"/>
          <w:rtl/>
        </w:rPr>
        <w:t>במקראי קדש</w:t>
      </w:r>
      <w:r w:rsidR="00622D7A">
        <w:rPr>
          <w:rFonts w:cs="David" w:hint="cs"/>
          <w:sz w:val="24"/>
          <w:szCs w:val="24"/>
          <w:rtl/>
        </w:rPr>
        <w:t xml:space="preserve"> (ד' פרשיות סי' ה)</w:t>
      </w:r>
      <w:r>
        <w:rPr>
          <w:rFonts w:cs="David" w:hint="cs"/>
          <w:b/>
          <w:bCs/>
          <w:sz w:val="24"/>
          <w:szCs w:val="24"/>
          <w:rtl/>
        </w:rPr>
        <w:t xml:space="preserve"> </w:t>
      </w:r>
      <w:r w:rsidR="00622D7A">
        <w:rPr>
          <w:rFonts w:cs="David" w:hint="cs"/>
          <w:sz w:val="24"/>
          <w:szCs w:val="24"/>
          <w:rtl/>
        </w:rPr>
        <w:t>מביא בשם ספר זכר שמחה (סי' עה) דכל מה שמבואר בסוטה דנשים יוצאות למלחמה הוא במלחמה של כיבוש, דבזה י"ל כיון דעדיין לא באו אל המנוחה אז לא שייך הא דכל כבודה בת מלך פנימה וגם נשים חייבות, משא"כ לאחר שנתיישבו בה אמרי' כל כבודה בת מלך פנימה ואין אשה יוצאת למלחמה</w:t>
      </w:r>
      <w:r w:rsidR="00E21AD7">
        <w:rPr>
          <w:rFonts w:cs="David" w:hint="cs"/>
          <w:sz w:val="24"/>
          <w:szCs w:val="24"/>
          <w:rtl/>
        </w:rPr>
        <w:t xml:space="preserve">. ובזה מיישב גם קושיית </w:t>
      </w:r>
      <w:r w:rsidR="00E21AD7" w:rsidRPr="00CA7A24">
        <w:rPr>
          <w:rFonts w:cs="David" w:hint="cs"/>
          <w:b/>
          <w:bCs/>
          <w:sz w:val="24"/>
          <w:szCs w:val="24"/>
          <w:rtl/>
        </w:rPr>
        <w:t>המנח"ח</w:t>
      </w:r>
      <w:r w:rsidR="00E21AD7">
        <w:rPr>
          <w:rFonts w:cs="David" w:hint="cs"/>
          <w:sz w:val="24"/>
          <w:szCs w:val="24"/>
          <w:rtl/>
        </w:rPr>
        <w:t xml:space="preserve"> דלענין ז' עממין כתב דגם נשים חייבות ואילו לענין מחיית עמלק כתב דאינם בני מלחמה, דבז' עממין מה שמחייב נשים הוא כל היכא שעדיין לא נתיישבו ומה שפוטר נשים בזכירת עמלק הוא לאחר שנתיישבו.</w:t>
      </w:r>
      <w:r w:rsidR="00FA3F44">
        <w:rPr>
          <w:rFonts w:cs="David" w:hint="cs"/>
          <w:sz w:val="24"/>
          <w:szCs w:val="24"/>
          <w:rtl/>
        </w:rPr>
        <w:t xml:space="preserve"> </w:t>
      </w:r>
      <w:r w:rsidR="00FA3F44" w:rsidRPr="00CA7A24">
        <w:rPr>
          <w:rFonts w:cs="David" w:hint="cs"/>
          <w:b/>
          <w:bCs/>
          <w:sz w:val="24"/>
          <w:szCs w:val="24"/>
          <w:rtl/>
        </w:rPr>
        <w:t>ובאופן אחר</w:t>
      </w:r>
      <w:r w:rsidR="00FA3F44">
        <w:rPr>
          <w:rFonts w:cs="David" w:hint="cs"/>
          <w:sz w:val="24"/>
          <w:szCs w:val="24"/>
          <w:rtl/>
        </w:rPr>
        <w:t xml:space="preserve"> מיישב </w:t>
      </w:r>
      <w:r w:rsidR="00FA3F44" w:rsidRPr="00CA7A24">
        <w:rPr>
          <w:rFonts w:cs="David" w:hint="cs"/>
          <w:b/>
          <w:bCs/>
          <w:sz w:val="24"/>
          <w:szCs w:val="24"/>
          <w:rtl/>
        </w:rPr>
        <w:t>המרחשת</w:t>
      </w:r>
      <w:r w:rsidR="00FA3F44">
        <w:rPr>
          <w:rFonts w:cs="David" w:hint="cs"/>
          <w:sz w:val="24"/>
          <w:szCs w:val="24"/>
          <w:rtl/>
        </w:rPr>
        <w:t xml:space="preserve"> (ח"א סי' כב</w:t>
      </w:r>
      <w:r w:rsidR="00771F55">
        <w:rPr>
          <w:rFonts w:cs="David" w:hint="cs"/>
          <w:sz w:val="24"/>
          <w:szCs w:val="24"/>
          <w:rtl/>
        </w:rPr>
        <w:t xml:space="preserve"> ס"ק ו</w:t>
      </w:r>
      <w:r w:rsidR="00FA3F44">
        <w:rPr>
          <w:rFonts w:cs="David" w:hint="cs"/>
          <w:sz w:val="24"/>
          <w:szCs w:val="24"/>
          <w:rtl/>
        </w:rPr>
        <w:t>)</w:t>
      </w:r>
      <w:r w:rsidR="00771F55">
        <w:rPr>
          <w:rFonts w:cs="David" w:hint="cs"/>
          <w:sz w:val="24"/>
          <w:szCs w:val="24"/>
          <w:rtl/>
        </w:rPr>
        <w:t xml:space="preserve"> דכל מה שמבואר בסוטה </w:t>
      </w:r>
      <w:r w:rsidR="00E2196E">
        <w:rPr>
          <w:rFonts w:cs="David" w:hint="cs"/>
          <w:sz w:val="24"/>
          <w:szCs w:val="24"/>
          <w:rtl/>
        </w:rPr>
        <w:t>דבמלחמת מצוה הכל יוצאין וכולל גם כלה מחופתה הוא משום מצות ישוב ארץ ישראל שהוא עשה שנוהג גם בנשים כמבואר בכתובות (דף קי.) ולכן חייבות נשים במלחמה זו, אבל לא משום מצות החרם של ז' עממין, ומדייק כן מהגמ' סוטה (דף מד:) דאמר רבא מלחמת יהושע לכיבוש דברי הכל חובה, משמע דהטעם משום כיבוש ולא משום החרם תחרימם, ובהכרח דכל מה דנשים חייבות הוא משום מצוות ישוב א"י דהיינו כיבוש. לעומת זה במחיית עמלק שאין בה משום כיבוש שהרי ארץ עמלק לא הית' מז' עממין ואינה מכלל ארץ ישראל אין הנשים מצוות עלי'.</w:t>
      </w:r>
      <w:r w:rsidR="002A774A">
        <w:rPr>
          <w:rFonts w:cs="David" w:hint="cs"/>
          <w:sz w:val="24"/>
          <w:szCs w:val="24"/>
          <w:rtl/>
        </w:rPr>
        <w:t xml:space="preserve"> ולפי דבריו</w:t>
      </w:r>
      <w:r w:rsidR="00045BB9">
        <w:rPr>
          <w:rFonts w:cs="David" w:hint="cs"/>
          <w:sz w:val="24"/>
          <w:szCs w:val="24"/>
          <w:rtl/>
        </w:rPr>
        <w:t xml:space="preserve"> מיושב גם סתירת החינוך שמחייב נשים במצוות החרם של ז' עממין דהיינו בשעת כיבוש ומשום מצות ישוב א"י.</w:t>
      </w:r>
    </w:p>
    <w:p w:rsidR="005B54E7" w:rsidRPr="00F47FBF" w:rsidRDefault="00045BB9" w:rsidP="00F47FBF">
      <w:pPr>
        <w:pStyle w:val="a3"/>
        <w:numPr>
          <w:ilvl w:val="0"/>
          <w:numId w:val="5"/>
        </w:numPr>
        <w:ind w:right="-1134"/>
        <w:jc w:val="both"/>
        <w:rPr>
          <w:rFonts w:cs="David"/>
          <w:b/>
          <w:bCs/>
          <w:sz w:val="24"/>
          <w:szCs w:val="24"/>
          <w:rtl/>
        </w:rPr>
      </w:pPr>
      <w:r w:rsidRPr="00045BB9">
        <w:rPr>
          <w:rFonts w:cs="David" w:hint="cs"/>
          <w:b/>
          <w:bCs/>
          <w:sz w:val="24"/>
          <w:szCs w:val="24"/>
          <w:rtl/>
        </w:rPr>
        <w:t>שם</w:t>
      </w:r>
      <w:r>
        <w:rPr>
          <w:rFonts w:cs="David" w:hint="cs"/>
          <w:sz w:val="24"/>
          <w:szCs w:val="24"/>
          <w:rtl/>
        </w:rPr>
        <w:t xml:space="preserve">. </w:t>
      </w:r>
      <w:r w:rsidR="00D61876">
        <w:rPr>
          <w:rFonts w:cs="David" w:hint="cs"/>
          <w:sz w:val="24"/>
          <w:szCs w:val="24"/>
          <w:rtl/>
        </w:rPr>
        <w:t>"</w:t>
      </w:r>
      <w:r w:rsidR="00D61876" w:rsidRPr="00CA7A24">
        <w:rPr>
          <w:rFonts w:cs="David" w:hint="cs"/>
          <w:b/>
          <w:bCs/>
          <w:sz w:val="24"/>
          <w:szCs w:val="24"/>
          <w:rtl/>
        </w:rPr>
        <w:t xml:space="preserve">גם מי עמד בסוד ה' יתברך אם הטעם מחמת נקמה וכו' </w:t>
      </w:r>
      <w:r w:rsidR="00D61876">
        <w:rPr>
          <w:rFonts w:cs="David" w:hint="cs"/>
          <w:sz w:val="24"/>
          <w:szCs w:val="24"/>
          <w:rtl/>
        </w:rPr>
        <w:t xml:space="preserve">". נראה בזה, </w:t>
      </w:r>
      <w:r w:rsidR="00D61876" w:rsidRPr="00CA7A24">
        <w:rPr>
          <w:rFonts w:cs="David" w:hint="cs"/>
          <w:b/>
          <w:bCs/>
          <w:sz w:val="24"/>
          <w:szCs w:val="24"/>
          <w:rtl/>
        </w:rPr>
        <w:t xml:space="preserve">דהחינוך </w:t>
      </w:r>
      <w:r w:rsidR="00D61876">
        <w:rPr>
          <w:rFonts w:cs="David" w:hint="cs"/>
          <w:sz w:val="24"/>
          <w:szCs w:val="24"/>
          <w:rtl/>
        </w:rPr>
        <w:t xml:space="preserve">ס"ל כמו שהוכיח הרמב"ם דבר זה </w:t>
      </w:r>
      <w:r w:rsidR="00D61876" w:rsidRPr="00CA7A24">
        <w:rPr>
          <w:rFonts w:cs="David" w:hint="cs"/>
          <w:b/>
          <w:bCs/>
          <w:sz w:val="24"/>
          <w:szCs w:val="24"/>
          <w:rtl/>
        </w:rPr>
        <w:t>בסה"מ</w:t>
      </w:r>
      <w:r w:rsidR="00D61876">
        <w:rPr>
          <w:rFonts w:cs="David" w:hint="cs"/>
          <w:sz w:val="24"/>
          <w:szCs w:val="24"/>
          <w:rtl/>
        </w:rPr>
        <w:t xml:space="preserve"> (עשה קפט) </w:t>
      </w:r>
      <w:r w:rsidR="006A3A7D">
        <w:rPr>
          <w:rFonts w:cs="David" w:hint="cs"/>
          <w:sz w:val="24"/>
          <w:szCs w:val="24"/>
          <w:rtl/>
        </w:rPr>
        <w:t xml:space="preserve">וז"ל הלא תראה שמואל הנביא כשהתחיל לעשות המצוה הזאת איך עשה שהוא זכר תחלה מעשהו הרע ואחרי כן צוה להרגם וכו'. הרי דזה הי' כוונת הרמב"ם להוכיח דזכירה היא כדי למחות, וכן מבאר בחי' מרן </w:t>
      </w:r>
      <w:r w:rsidR="006A3A7D" w:rsidRPr="00CA7A24">
        <w:rPr>
          <w:rFonts w:cs="David" w:hint="cs"/>
          <w:b/>
          <w:bCs/>
          <w:sz w:val="24"/>
          <w:szCs w:val="24"/>
          <w:rtl/>
        </w:rPr>
        <w:t>רי"ז</w:t>
      </w:r>
      <w:r w:rsidR="006A3A7D">
        <w:rPr>
          <w:rFonts w:cs="David" w:hint="cs"/>
          <w:sz w:val="24"/>
          <w:szCs w:val="24"/>
          <w:rtl/>
        </w:rPr>
        <w:t xml:space="preserve"> </w:t>
      </w:r>
      <w:r w:rsidR="006A3A7D" w:rsidRPr="00CA7A24">
        <w:rPr>
          <w:rFonts w:cs="David" w:hint="cs"/>
          <w:b/>
          <w:bCs/>
          <w:sz w:val="24"/>
          <w:szCs w:val="24"/>
          <w:rtl/>
        </w:rPr>
        <w:t>עה"ת</w:t>
      </w:r>
      <w:r w:rsidR="006A3A7D">
        <w:rPr>
          <w:rFonts w:cs="David" w:hint="cs"/>
          <w:sz w:val="24"/>
          <w:szCs w:val="24"/>
          <w:rtl/>
        </w:rPr>
        <w:t xml:space="preserve"> לספר שמואל כוונת הרמב"ם.</w:t>
      </w:r>
      <w:r>
        <w:rPr>
          <w:rFonts w:cs="David" w:hint="cs"/>
          <w:sz w:val="24"/>
          <w:szCs w:val="24"/>
          <w:rtl/>
        </w:rPr>
        <w:t xml:space="preserve"> </w:t>
      </w:r>
      <w:r w:rsidR="00E2196E">
        <w:rPr>
          <w:rFonts w:cs="David" w:hint="cs"/>
          <w:sz w:val="24"/>
          <w:szCs w:val="24"/>
          <w:rtl/>
        </w:rPr>
        <w:t xml:space="preserve"> </w:t>
      </w:r>
      <w:r w:rsidR="00FA3F44">
        <w:rPr>
          <w:rFonts w:cs="David" w:hint="cs"/>
          <w:sz w:val="24"/>
          <w:szCs w:val="24"/>
          <w:rtl/>
        </w:rPr>
        <w:t xml:space="preserve"> </w:t>
      </w:r>
      <w:r w:rsidR="00E21AD7">
        <w:rPr>
          <w:rFonts w:cs="David" w:hint="cs"/>
          <w:sz w:val="24"/>
          <w:szCs w:val="24"/>
          <w:rtl/>
        </w:rPr>
        <w:t xml:space="preserve">  </w:t>
      </w:r>
      <w:r w:rsidR="00622D7A">
        <w:rPr>
          <w:rFonts w:cs="David" w:hint="cs"/>
          <w:sz w:val="24"/>
          <w:szCs w:val="24"/>
          <w:rtl/>
        </w:rPr>
        <w:t xml:space="preserve">  </w:t>
      </w:r>
    </w:p>
    <w:sectPr w:rsidR="005B54E7" w:rsidRPr="00F47FBF" w:rsidSect="00E31823">
      <w:headerReference w:type="default" r:id="rId8"/>
      <w:pgSz w:w="11906" w:h="16838"/>
      <w:pgMar w:top="284"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822" w:rsidRDefault="00C63822" w:rsidP="000A68F6">
      <w:pPr>
        <w:spacing w:after="0" w:line="240" w:lineRule="auto"/>
      </w:pPr>
      <w:r>
        <w:separator/>
      </w:r>
    </w:p>
  </w:endnote>
  <w:endnote w:type="continuationSeparator" w:id="0">
    <w:p w:rsidR="00C63822" w:rsidRDefault="00C63822" w:rsidP="000A6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822" w:rsidRDefault="00C63822" w:rsidP="000A68F6">
      <w:pPr>
        <w:spacing w:after="0" w:line="240" w:lineRule="auto"/>
      </w:pPr>
      <w:r>
        <w:separator/>
      </w:r>
    </w:p>
  </w:footnote>
  <w:footnote w:type="continuationSeparator" w:id="0">
    <w:p w:rsidR="00C63822" w:rsidRDefault="00C63822" w:rsidP="000A68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tl/>
        <w:lang w:val="he-IL"/>
      </w:rPr>
      <w:id w:val="518468329"/>
      <w:docPartObj>
        <w:docPartGallery w:val="Page Numbers (Top of Page)"/>
        <w:docPartUnique/>
      </w:docPartObj>
    </w:sdtPr>
    <w:sdtEndPr>
      <w:rPr>
        <w:lang w:val="en-US"/>
      </w:rPr>
    </w:sdtEndPr>
    <w:sdtContent>
      <w:p w:rsidR="00166A9D" w:rsidRDefault="00166A9D">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A56541" w:rsidRPr="00A56541">
            <w:rPr>
              <w:rFonts w:asciiTheme="majorHAnsi" w:hAnsiTheme="majorHAnsi" w:cs="Cambria"/>
              <w:noProof/>
              <w:sz w:val="28"/>
              <w:szCs w:val="28"/>
              <w:rtl/>
              <w:lang w:val="he-IL"/>
            </w:rPr>
            <w:t>1</w:t>
          </w:r>
        </w:fldSimple>
        <w:r>
          <w:rPr>
            <w:rFonts w:asciiTheme="majorHAnsi" w:hAnsiTheme="majorHAnsi"/>
            <w:sz w:val="28"/>
            <w:szCs w:val="28"/>
            <w:rtl/>
            <w:lang w:val="he-IL"/>
          </w:rPr>
          <w:t xml:space="preserve"> ~</w:t>
        </w:r>
      </w:p>
    </w:sdtContent>
  </w:sdt>
  <w:p w:rsidR="005422B2" w:rsidRDefault="005422B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737A"/>
    <w:multiLevelType w:val="hybridMultilevel"/>
    <w:tmpl w:val="BD281BAC"/>
    <w:lvl w:ilvl="0" w:tplc="13A852C8">
      <w:start w:val="1"/>
      <w:numFmt w:val="hebrew1"/>
      <w:lvlText w:val="%1."/>
      <w:lvlJc w:val="left"/>
      <w:pPr>
        <w:ind w:left="-690" w:hanging="360"/>
      </w:pPr>
      <w:rPr>
        <w:rFonts w:hint="default"/>
        <w:lang w:val="en-US"/>
      </w:rPr>
    </w:lvl>
    <w:lvl w:ilvl="1" w:tplc="04090019" w:tentative="1">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1">
    <w:nsid w:val="31AB26BE"/>
    <w:multiLevelType w:val="hybridMultilevel"/>
    <w:tmpl w:val="191A57AC"/>
    <w:lvl w:ilvl="0" w:tplc="B5923D96">
      <w:start w:val="1"/>
      <w:numFmt w:val="hebrew1"/>
      <w:lvlText w:val="%1."/>
      <w:lvlJc w:val="left"/>
      <w:pPr>
        <w:ind w:left="-1257" w:hanging="360"/>
      </w:pPr>
      <w:rPr>
        <w:rFonts w:hint="default"/>
      </w:rPr>
    </w:lvl>
    <w:lvl w:ilvl="1" w:tplc="04090019" w:tentative="1">
      <w:start w:val="1"/>
      <w:numFmt w:val="lowerLetter"/>
      <w:lvlText w:val="%2."/>
      <w:lvlJc w:val="left"/>
      <w:pPr>
        <w:ind w:left="-537" w:hanging="360"/>
      </w:pPr>
    </w:lvl>
    <w:lvl w:ilvl="2" w:tplc="0409001B" w:tentative="1">
      <w:start w:val="1"/>
      <w:numFmt w:val="lowerRoman"/>
      <w:lvlText w:val="%3."/>
      <w:lvlJc w:val="right"/>
      <w:pPr>
        <w:ind w:left="183" w:hanging="180"/>
      </w:pPr>
    </w:lvl>
    <w:lvl w:ilvl="3" w:tplc="0409000F" w:tentative="1">
      <w:start w:val="1"/>
      <w:numFmt w:val="decimal"/>
      <w:lvlText w:val="%4."/>
      <w:lvlJc w:val="left"/>
      <w:pPr>
        <w:ind w:left="903" w:hanging="360"/>
      </w:pPr>
    </w:lvl>
    <w:lvl w:ilvl="4" w:tplc="04090019" w:tentative="1">
      <w:start w:val="1"/>
      <w:numFmt w:val="lowerLetter"/>
      <w:lvlText w:val="%5."/>
      <w:lvlJc w:val="left"/>
      <w:pPr>
        <w:ind w:left="1623" w:hanging="360"/>
      </w:pPr>
    </w:lvl>
    <w:lvl w:ilvl="5" w:tplc="0409001B" w:tentative="1">
      <w:start w:val="1"/>
      <w:numFmt w:val="lowerRoman"/>
      <w:lvlText w:val="%6."/>
      <w:lvlJc w:val="right"/>
      <w:pPr>
        <w:ind w:left="2343" w:hanging="180"/>
      </w:pPr>
    </w:lvl>
    <w:lvl w:ilvl="6" w:tplc="0409000F" w:tentative="1">
      <w:start w:val="1"/>
      <w:numFmt w:val="decimal"/>
      <w:lvlText w:val="%7."/>
      <w:lvlJc w:val="left"/>
      <w:pPr>
        <w:ind w:left="3063" w:hanging="360"/>
      </w:pPr>
    </w:lvl>
    <w:lvl w:ilvl="7" w:tplc="04090019" w:tentative="1">
      <w:start w:val="1"/>
      <w:numFmt w:val="lowerLetter"/>
      <w:lvlText w:val="%8."/>
      <w:lvlJc w:val="left"/>
      <w:pPr>
        <w:ind w:left="3783" w:hanging="360"/>
      </w:pPr>
    </w:lvl>
    <w:lvl w:ilvl="8" w:tplc="0409001B" w:tentative="1">
      <w:start w:val="1"/>
      <w:numFmt w:val="lowerRoman"/>
      <w:lvlText w:val="%9."/>
      <w:lvlJc w:val="right"/>
      <w:pPr>
        <w:ind w:left="4503" w:hanging="180"/>
      </w:pPr>
    </w:lvl>
  </w:abstractNum>
  <w:abstractNum w:abstractNumId="2">
    <w:nsid w:val="67B8588C"/>
    <w:multiLevelType w:val="hybridMultilevel"/>
    <w:tmpl w:val="7EC6DE9E"/>
    <w:lvl w:ilvl="0" w:tplc="4AC6FBA4">
      <w:start w:val="1"/>
      <w:numFmt w:val="hebrew1"/>
      <w:lvlText w:val="%1."/>
      <w:lvlJc w:val="left"/>
      <w:pPr>
        <w:ind w:left="-472" w:hanging="360"/>
      </w:pPr>
      <w:rPr>
        <w:rFonts w:cs="David" w:hint="default"/>
        <w:sz w:val="24"/>
      </w:r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3">
    <w:nsid w:val="68706643"/>
    <w:multiLevelType w:val="hybridMultilevel"/>
    <w:tmpl w:val="8C2E2240"/>
    <w:lvl w:ilvl="0" w:tplc="2ECCA94E">
      <w:start w:val="1"/>
      <w:numFmt w:val="hebrew1"/>
      <w:lvlText w:val="%1."/>
      <w:lvlJc w:val="left"/>
      <w:pPr>
        <w:ind w:left="-832" w:hanging="360"/>
      </w:pPr>
      <w:rPr>
        <w:rFonts w:cs="David" w:hint="default"/>
        <w:sz w:val="24"/>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abstractNum w:abstractNumId="4">
    <w:nsid w:val="78A076F9"/>
    <w:multiLevelType w:val="hybridMultilevel"/>
    <w:tmpl w:val="6F56B1BA"/>
    <w:lvl w:ilvl="0" w:tplc="4ED6F0E6">
      <w:start w:val="1"/>
      <w:numFmt w:val="hebrew1"/>
      <w:lvlText w:val="%1."/>
      <w:lvlJc w:val="left"/>
      <w:pPr>
        <w:ind w:left="-832" w:hanging="360"/>
      </w:pPr>
      <w:rPr>
        <w:rFonts w:hint="default"/>
      </w:rPr>
    </w:lvl>
    <w:lvl w:ilvl="1" w:tplc="04090019" w:tentative="1">
      <w:start w:val="1"/>
      <w:numFmt w:val="lowerLetter"/>
      <w:lvlText w:val="%2."/>
      <w:lvlJc w:val="left"/>
      <w:pPr>
        <w:ind w:left="-112" w:hanging="360"/>
      </w:pPr>
    </w:lvl>
    <w:lvl w:ilvl="2" w:tplc="0409001B" w:tentative="1">
      <w:start w:val="1"/>
      <w:numFmt w:val="lowerRoman"/>
      <w:lvlText w:val="%3."/>
      <w:lvlJc w:val="right"/>
      <w:pPr>
        <w:ind w:left="608" w:hanging="180"/>
      </w:pPr>
    </w:lvl>
    <w:lvl w:ilvl="3" w:tplc="0409000F" w:tentative="1">
      <w:start w:val="1"/>
      <w:numFmt w:val="decimal"/>
      <w:lvlText w:val="%4."/>
      <w:lvlJc w:val="left"/>
      <w:pPr>
        <w:ind w:left="1328" w:hanging="360"/>
      </w:pPr>
    </w:lvl>
    <w:lvl w:ilvl="4" w:tplc="04090019" w:tentative="1">
      <w:start w:val="1"/>
      <w:numFmt w:val="lowerLetter"/>
      <w:lvlText w:val="%5."/>
      <w:lvlJc w:val="left"/>
      <w:pPr>
        <w:ind w:left="2048" w:hanging="360"/>
      </w:pPr>
    </w:lvl>
    <w:lvl w:ilvl="5" w:tplc="0409001B" w:tentative="1">
      <w:start w:val="1"/>
      <w:numFmt w:val="lowerRoman"/>
      <w:lvlText w:val="%6."/>
      <w:lvlJc w:val="right"/>
      <w:pPr>
        <w:ind w:left="2768" w:hanging="180"/>
      </w:pPr>
    </w:lvl>
    <w:lvl w:ilvl="6" w:tplc="0409000F" w:tentative="1">
      <w:start w:val="1"/>
      <w:numFmt w:val="decimal"/>
      <w:lvlText w:val="%7."/>
      <w:lvlJc w:val="left"/>
      <w:pPr>
        <w:ind w:left="3488" w:hanging="360"/>
      </w:pPr>
    </w:lvl>
    <w:lvl w:ilvl="7" w:tplc="04090019" w:tentative="1">
      <w:start w:val="1"/>
      <w:numFmt w:val="lowerLetter"/>
      <w:lvlText w:val="%8."/>
      <w:lvlJc w:val="left"/>
      <w:pPr>
        <w:ind w:left="4208" w:hanging="360"/>
      </w:pPr>
    </w:lvl>
    <w:lvl w:ilvl="8" w:tplc="0409001B" w:tentative="1">
      <w:start w:val="1"/>
      <w:numFmt w:val="lowerRoman"/>
      <w:lvlText w:val="%9."/>
      <w:lvlJc w:val="right"/>
      <w:pPr>
        <w:ind w:left="4928"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4818"/>
  </w:hdrShapeDefaults>
  <w:footnotePr>
    <w:footnote w:id="-1"/>
    <w:footnote w:id="0"/>
  </w:footnotePr>
  <w:endnotePr>
    <w:endnote w:id="-1"/>
    <w:endnote w:id="0"/>
  </w:endnotePr>
  <w:compat/>
  <w:rsids>
    <w:rsidRoot w:val="005B54E7"/>
    <w:rsid w:val="00010CE0"/>
    <w:rsid w:val="0003125B"/>
    <w:rsid w:val="00043EED"/>
    <w:rsid w:val="00045BB9"/>
    <w:rsid w:val="00045D6E"/>
    <w:rsid w:val="00055E13"/>
    <w:rsid w:val="000605E2"/>
    <w:rsid w:val="000678FC"/>
    <w:rsid w:val="000A093E"/>
    <w:rsid w:val="000A6508"/>
    <w:rsid w:val="000A68F6"/>
    <w:rsid w:val="000A7C87"/>
    <w:rsid w:val="000B3E46"/>
    <w:rsid w:val="000F67EC"/>
    <w:rsid w:val="00127FE3"/>
    <w:rsid w:val="00130E44"/>
    <w:rsid w:val="001325C3"/>
    <w:rsid w:val="00142F24"/>
    <w:rsid w:val="00166A9D"/>
    <w:rsid w:val="001776FC"/>
    <w:rsid w:val="00181184"/>
    <w:rsid w:val="001977AF"/>
    <w:rsid w:val="001B03AF"/>
    <w:rsid w:val="001B70AF"/>
    <w:rsid w:val="00213823"/>
    <w:rsid w:val="00223779"/>
    <w:rsid w:val="00233BA0"/>
    <w:rsid w:val="00257E51"/>
    <w:rsid w:val="0026239F"/>
    <w:rsid w:val="00275ED3"/>
    <w:rsid w:val="0029097B"/>
    <w:rsid w:val="00294C06"/>
    <w:rsid w:val="002A24E6"/>
    <w:rsid w:val="002A774A"/>
    <w:rsid w:val="002B1116"/>
    <w:rsid w:val="002B1686"/>
    <w:rsid w:val="002F2921"/>
    <w:rsid w:val="00306228"/>
    <w:rsid w:val="00306950"/>
    <w:rsid w:val="00310014"/>
    <w:rsid w:val="003215B2"/>
    <w:rsid w:val="00331730"/>
    <w:rsid w:val="00384516"/>
    <w:rsid w:val="003A4154"/>
    <w:rsid w:val="003C1D43"/>
    <w:rsid w:val="003C28FD"/>
    <w:rsid w:val="003D6BED"/>
    <w:rsid w:val="00427FB3"/>
    <w:rsid w:val="00441C4F"/>
    <w:rsid w:val="00443D38"/>
    <w:rsid w:val="00445ED0"/>
    <w:rsid w:val="0045291E"/>
    <w:rsid w:val="00456951"/>
    <w:rsid w:val="00460472"/>
    <w:rsid w:val="0047193A"/>
    <w:rsid w:val="004916BE"/>
    <w:rsid w:val="00494D95"/>
    <w:rsid w:val="004B7D5C"/>
    <w:rsid w:val="00515953"/>
    <w:rsid w:val="0053173C"/>
    <w:rsid w:val="00531D33"/>
    <w:rsid w:val="005422B2"/>
    <w:rsid w:val="00585EA3"/>
    <w:rsid w:val="00595581"/>
    <w:rsid w:val="005A24E2"/>
    <w:rsid w:val="005A36C7"/>
    <w:rsid w:val="005B54E7"/>
    <w:rsid w:val="005C18DF"/>
    <w:rsid w:val="005D5CD6"/>
    <w:rsid w:val="00606B3D"/>
    <w:rsid w:val="0060797B"/>
    <w:rsid w:val="00611D63"/>
    <w:rsid w:val="00622D7A"/>
    <w:rsid w:val="006236AE"/>
    <w:rsid w:val="00633D66"/>
    <w:rsid w:val="00636856"/>
    <w:rsid w:val="0063756B"/>
    <w:rsid w:val="0069638E"/>
    <w:rsid w:val="006A3A7D"/>
    <w:rsid w:val="006B2ACC"/>
    <w:rsid w:val="006C171F"/>
    <w:rsid w:val="006C6AA8"/>
    <w:rsid w:val="006D58A0"/>
    <w:rsid w:val="006E29A9"/>
    <w:rsid w:val="006F0F80"/>
    <w:rsid w:val="006F4A29"/>
    <w:rsid w:val="006F5EEE"/>
    <w:rsid w:val="0072352C"/>
    <w:rsid w:val="00724367"/>
    <w:rsid w:val="00737F82"/>
    <w:rsid w:val="007570F4"/>
    <w:rsid w:val="00761112"/>
    <w:rsid w:val="00771F55"/>
    <w:rsid w:val="00780C5F"/>
    <w:rsid w:val="0078212D"/>
    <w:rsid w:val="0078386D"/>
    <w:rsid w:val="00784092"/>
    <w:rsid w:val="00793067"/>
    <w:rsid w:val="00793E04"/>
    <w:rsid w:val="00796C47"/>
    <w:rsid w:val="00797475"/>
    <w:rsid w:val="007B4618"/>
    <w:rsid w:val="007C798E"/>
    <w:rsid w:val="007F073B"/>
    <w:rsid w:val="007F21B2"/>
    <w:rsid w:val="007F7A3D"/>
    <w:rsid w:val="00842B15"/>
    <w:rsid w:val="008576C8"/>
    <w:rsid w:val="008A25BD"/>
    <w:rsid w:val="008A2686"/>
    <w:rsid w:val="008A644E"/>
    <w:rsid w:val="008C344E"/>
    <w:rsid w:val="008D6F6C"/>
    <w:rsid w:val="00901E88"/>
    <w:rsid w:val="00921638"/>
    <w:rsid w:val="0092755B"/>
    <w:rsid w:val="00950161"/>
    <w:rsid w:val="00952167"/>
    <w:rsid w:val="009564B5"/>
    <w:rsid w:val="00966D0C"/>
    <w:rsid w:val="00983B7C"/>
    <w:rsid w:val="009C374A"/>
    <w:rsid w:val="009E2184"/>
    <w:rsid w:val="009F1428"/>
    <w:rsid w:val="00A02509"/>
    <w:rsid w:val="00A14BEF"/>
    <w:rsid w:val="00A15875"/>
    <w:rsid w:val="00A3101C"/>
    <w:rsid w:val="00A438E8"/>
    <w:rsid w:val="00A52379"/>
    <w:rsid w:val="00A56541"/>
    <w:rsid w:val="00A60902"/>
    <w:rsid w:val="00A66A27"/>
    <w:rsid w:val="00A70621"/>
    <w:rsid w:val="00A73EF9"/>
    <w:rsid w:val="00A74D0C"/>
    <w:rsid w:val="00A945A2"/>
    <w:rsid w:val="00AA5558"/>
    <w:rsid w:val="00AA70FD"/>
    <w:rsid w:val="00AD20E6"/>
    <w:rsid w:val="00AD234A"/>
    <w:rsid w:val="00AD5654"/>
    <w:rsid w:val="00AF0CCA"/>
    <w:rsid w:val="00B044E2"/>
    <w:rsid w:val="00B33FB7"/>
    <w:rsid w:val="00B36FAC"/>
    <w:rsid w:val="00B46774"/>
    <w:rsid w:val="00B7077B"/>
    <w:rsid w:val="00B767FF"/>
    <w:rsid w:val="00BA678B"/>
    <w:rsid w:val="00C11406"/>
    <w:rsid w:val="00C12F38"/>
    <w:rsid w:val="00C15357"/>
    <w:rsid w:val="00C16BE9"/>
    <w:rsid w:val="00C220E9"/>
    <w:rsid w:val="00C3085F"/>
    <w:rsid w:val="00C45856"/>
    <w:rsid w:val="00C54321"/>
    <w:rsid w:val="00C63822"/>
    <w:rsid w:val="00C64BE3"/>
    <w:rsid w:val="00CA7A24"/>
    <w:rsid w:val="00CD107F"/>
    <w:rsid w:val="00CE495E"/>
    <w:rsid w:val="00CF7513"/>
    <w:rsid w:val="00D02EBA"/>
    <w:rsid w:val="00D06C5A"/>
    <w:rsid w:val="00D61876"/>
    <w:rsid w:val="00D62EF6"/>
    <w:rsid w:val="00D74469"/>
    <w:rsid w:val="00DA271B"/>
    <w:rsid w:val="00DA516D"/>
    <w:rsid w:val="00DB1078"/>
    <w:rsid w:val="00DC7E02"/>
    <w:rsid w:val="00DD1D86"/>
    <w:rsid w:val="00DE1DD5"/>
    <w:rsid w:val="00DF2917"/>
    <w:rsid w:val="00E002BD"/>
    <w:rsid w:val="00E06D38"/>
    <w:rsid w:val="00E2196E"/>
    <w:rsid w:val="00E21AD7"/>
    <w:rsid w:val="00E22F5A"/>
    <w:rsid w:val="00E31823"/>
    <w:rsid w:val="00E668B8"/>
    <w:rsid w:val="00E77967"/>
    <w:rsid w:val="00E8507E"/>
    <w:rsid w:val="00E878E9"/>
    <w:rsid w:val="00E90796"/>
    <w:rsid w:val="00E912D5"/>
    <w:rsid w:val="00EC2E5C"/>
    <w:rsid w:val="00EE6E28"/>
    <w:rsid w:val="00EF24FB"/>
    <w:rsid w:val="00F11B77"/>
    <w:rsid w:val="00F15A5B"/>
    <w:rsid w:val="00F41882"/>
    <w:rsid w:val="00F46E41"/>
    <w:rsid w:val="00F47FBF"/>
    <w:rsid w:val="00F564B8"/>
    <w:rsid w:val="00F7222B"/>
    <w:rsid w:val="00F93106"/>
    <w:rsid w:val="00FA3F44"/>
    <w:rsid w:val="00FA708C"/>
    <w:rsid w:val="00FE1192"/>
    <w:rsid w:val="00FE3378"/>
    <w:rsid w:val="00FF0BFB"/>
    <w:rsid w:val="00FF2C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18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4E7"/>
    <w:pPr>
      <w:ind w:left="720"/>
      <w:contextualSpacing/>
    </w:pPr>
  </w:style>
  <w:style w:type="paragraph" w:styleId="a4">
    <w:name w:val="header"/>
    <w:basedOn w:val="a"/>
    <w:link w:val="a5"/>
    <w:uiPriority w:val="99"/>
    <w:unhideWhenUsed/>
    <w:rsid w:val="000A68F6"/>
    <w:pPr>
      <w:tabs>
        <w:tab w:val="center" w:pos="4153"/>
        <w:tab w:val="right" w:pos="8306"/>
      </w:tabs>
      <w:spacing w:after="0" w:line="240" w:lineRule="auto"/>
    </w:pPr>
  </w:style>
  <w:style w:type="character" w:customStyle="1" w:styleId="a5">
    <w:name w:val="כותרת עליונה תו"/>
    <w:basedOn w:val="a0"/>
    <w:link w:val="a4"/>
    <w:uiPriority w:val="99"/>
    <w:rsid w:val="000A68F6"/>
  </w:style>
  <w:style w:type="paragraph" w:styleId="a6">
    <w:name w:val="footer"/>
    <w:basedOn w:val="a"/>
    <w:link w:val="a7"/>
    <w:uiPriority w:val="99"/>
    <w:semiHidden/>
    <w:unhideWhenUsed/>
    <w:rsid w:val="000A68F6"/>
    <w:pPr>
      <w:tabs>
        <w:tab w:val="center" w:pos="4153"/>
        <w:tab w:val="right" w:pos="8306"/>
      </w:tabs>
      <w:spacing w:after="0" w:line="240" w:lineRule="auto"/>
    </w:pPr>
  </w:style>
  <w:style w:type="character" w:customStyle="1" w:styleId="a7">
    <w:name w:val="כותרת תחתונה תו"/>
    <w:basedOn w:val="a0"/>
    <w:link w:val="a6"/>
    <w:uiPriority w:val="99"/>
    <w:semiHidden/>
    <w:rsid w:val="000A68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C2704-6B81-437E-A77A-CF7A2247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5448</Words>
  <Characters>27243</Characters>
  <Application>Microsoft Office Word</Application>
  <DocSecurity>0</DocSecurity>
  <Lines>227</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3</cp:revision>
  <dcterms:created xsi:type="dcterms:W3CDTF">2017-03-06T13:52:00Z</dcterms:created>
  <dcterms:modified xsi:type="dcterms:W3CDTF">2017-03-08T12:58:00Z</dcterms:modified>
</cp:coreProperties>
</file>