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3747F" w14:textId="77777777" w:rsidR="00C4066B" w:rsidRPr="00C4066B" w:rsidRDefault="00C4066B" w:rsidP="00C4066B">
      <w:pPr>
        <w:jc w:val="center"/>
        <w:rPr>
          <w:rFonts w:ascii="Times" w:hAnsi="Times" w:cs="Times New Roman"/>
          <w:sz w:val="20"/>
          <w:szCs w:val="20"/>
        </w:rPr>
      </w:pPr>
      <w:r w:rsidRPr="00C4066B">
        <w:rPr>
          <w:rFonts w:ascii="Times New Roman" w:hAnsi="Times New Roman" w:cs="Times New Roman"/>
          <w:i/>
          <w:iCs/>
          <w:color w:val="000000"/>
        </w:rPr>
        <w:br/>
        <w:t>Document Classification</w:t>
      </w:r>
      <w:r w:rsidRPr="00C4066B">
        <w:rPr>
          <w:rFonts w:ascii="Times New Roman" w:hAnsi="Times New Roman" w:cs="Times New Roman"/>
          <w:color w:val="000000"/>
        </w:rPr>
        <w:t xml:space="preserve"> Final Project Report</w:t>
      </w:r>
    </w:p>
    <w:p w14:paraId="22C92C91" w14:textId="77777777" w:rsidR="00C4066B" w:rsidRPr="00C4066B" w:rsidRDefault="00C4066B" w:rsidP="00C4066B">
      <w:pPr>
        <w:rPr>
          <w:rFonts w:ascii="Times" w:eastAsia="Times New Roman" w:hAnsi="Times" w:cs="Times New Roman"/>
          <w:sz w:val="20"/>
          <w:szCs w:val="20"/>
        </w:rPr>
      </w:pPr>
    </w:p>
    <w:p w14:paraId="1ABF770B" w14:textId="77777777" w:rsidR="00C4066B" w:rsidRPr="00C4066B" w:rsidRDefault="00C4066B" w:rsidP="00C4066B">
      <w:pPr>
        <w:ind w:firstLine="360"/>
        <w:rPr>
          <w:rFonts w:ascii="Times" w:hAnsi="Times" w:cs="Times New Roman"/>
          <w:sz w:val="20"/>
          <w:szCs w:val="20"/>
        </w:rPr>
      </w:pPr>
      <w:r w:rsidRPr="00C4066B">
        <w:rPr>
          <w:rFonts w:ascii="Times New Roman" w:hAnsi="Times New Roman" w:cs="Times New Roman"/>
          <w:color w:val="000000"/>
        </w:rPr>
        <w:t xml:space="preserve">The main objective of our project was to construct a method of classifying </w:t>
      </w:r>
      <w:r w:rsidRPr="00C4066B">
        <w:rPr>
          <w:rFonts w:ascii="Times New Roman" w:hAnsi="Times New Roman" w:cs="Times New Roman"/>
          <w:i/>
          <w:iCs/>
          <w:color w:val="000000"/>
        </w:rPr>
        <w:t>New York Times</w:t>
      </w:r>
      <w:r w:rsidRPr="00C4066B">
        <w:rPr>
          <w:rFonts w:ascii="Times New Roman" w:hAnsi="Times New Roman" w:cs="Times New Roman"/>
          <w:color w:val="000000"/>
        </w:rPr>
        <w:t xml:space="preserve"> articles according to subject, by means of scraping data, using </w:t>
      </w:r>
      <w:r w:rsidRPr="00926E17">
        <w:rPr>
          <w:rFonts w:ascii="Times New Roman" w:hAnsi="Times New Roman" w:cs="Times New Roman"/>
          <w:color w:val="000000"/>
        </w:rPr>
        <w:t xml:space="preserve">frequencies </w:t>
      </w:r>
      <w:r w:rsidRPr="00B30CFC">
        <w:rPr>
          <w:rFonts w:ascii="Times New Roman" w:hAnsi="Times New Roman" w:cs="Times New Roman"/>
          <w:color w:val="000000"/>
        </w:rPr>
        <w:t>of words</w:t>
      </w:r>
      <w:r w:rsidRPr="00C4066B">
        <w:rPr>
          <w:rFonts w:ascii="Times New Roman" w:hAnsi="Times New Roman" w:cs="Times New Roman"/>
          <w:color w:val="000000"/>
        </w:rPr>
        <w:t>, and applying logistic regression techniques. We were given a set of data that consisted of archived news stories that were pre-tagged as either “Art” or “Music</w:t>
      </w:r>
      <w:r>
        <w:rPr>
          <w:rFonts w:ascii="Times New Roman" w:hAnsi="Times New Roman" w:cs="Times New Roman"/>
          <w:color w:val="000000"/>
        </w:rPr>
        <w:t xml:space="preserve">.” </w:t>
      </w:r>
      <w:r w:rsidRPr="00C4066B">
        <w:rPr>
          <w:rFonts w:ascii="Times New Roman" w:hAnsi="Times New Roman" w:cs="Times New Roman"/>
          <w:color w:val="000000"/>
        </w:rPr>
        <w:t xml:space="preserve">The articles were in XML format </w:t>
      </w:r>
      <w:r>
        <w:rPr>
          <w:rFonts w:ascii="Times New Roman" w:hAnsi="Times New Roman" w:cs="Times New Roman"/>
          <w:color w:val="000000"/>
        </w:rPr>
        <w:t xml:space="preserve">that also contained the document’s </w:t>
      </w:r>
      <w:r w:rsidRPr="00C4066B">
        <w:rPr>
          <w:rFonts w:ascii="Times New Roman" w:hAnsi="Times New Roman" w:cs="Times New Roman"/>
          <w:color w:val="000000"/>
        </w:rPr>
        <w:t>metadata. Specifically the problems that we had to resolve was to first desc</w:t>
      </w:r>
      <w:bookmarkStart w:id="0" w:name="_GoBack"/>
      <w:bookmarkEnd w:id="0"/>
      <w:r w:rsidRPr="00C4066B">
        <w:rPr>
          <w:rFonts w:ascii="Times New Roman" w:hAnsi="Times New Roman" w:cs="Times New Roman"/>
          <w:color w:val="000000"/>
        </w:rPr>
        <w:t xml:space="preserve">ribe </w:t>
      </w:r>
      <w:r>
        <w:rPr>
          <w:rFonts w:ascii="Times New Roman" w:hAnsi="Times New Roman" w:cs="Times New Roman"/>
          <w:color w:val="000000"/>
        </w:rPr>
        <w:t>the parameters of a</w:t>
      </w:r>
      <w:r w:rsidRPr="00C4066B">
        <w:rPr>
          <w:rFonts w:ascii="Times New Roman" w:hAnsi="Times New Roman" w:cs="Times New Roman"/>
          <w:color w:val="000000"/>
        </w:rPr>
        <w:t xml:space="preserve"> function that mapped from article to label, train</w:t>
      </w:r>
      <w:r>
        <w:rPr>
          <w:rFonts w:ascii="Times New Roman" w:hAnsi="Times New Roman" w:cs="Times New Roman"/>
          <w:color w:val="000000"/>
        </w:rPr>
        <w:t xml:space="preserve"> (optimize)</w:t>
      </w:r>
      <w:r w:rsidRPr="00C4066B">
        <w:rPr>
          <w:rFonts w:ascii="Times New Roman" w:hAnsi="Times New Roman" w:cs="Times New Roman"/>
          <w:color w:val="000000"/>
        </w:rPr>
        <w:t xml:space="preserve"> the</w:t>
      </w:r>
      <w:r>
        <w:rPr>
          <w:rFonts w:ascii="Times New Roman" w:hAnsi="Times New Roman" w:cs="Times New Roman"/>
          <w:color w:val="000000"/>
        </w:rPr>
        <w:t xml:space="preserve"> parameters for this </w:t>
      </w:r>
      <w:r w:rsidRPr="00C4066B">
        <w:rPr>
          <w:rFonts w:ascii="Times New Roman" w:hAnsi="Times New Roman" w:cs="Times New Roman"/>
          <w:color w:val="000000"/>
        </w:rPr>
        <w:t>function on training data,</w:t>
      </w:r>
      <w:r>
        <w:rPr>
          <w:rFonts w:ascii="Times New Roman" w:hAnsi="Times New Roman" w:cs="Times New Roman"/>
          <w:color w:val="000000"/>
        </w:rPr>
        <w:t xml:space="preserve"> and</w:t>
      </w:r>
      <w:r w:rsidRPr="00C4066B">
        <w:rPr>
          <w:rFonts w:ascii="Times New Roman" w:hAnsi="Times New Roman" w:cs="Times New Roman"/>
          <w:color w:val="000000"/>
        </w:rPr>
        <w:t xml:space="preserve"> assess the function on test data. </w:t>
      </w:r>
      <w:r>
        <w:rPr>
          <w:rFonts w:ascii="Times New Roman" w:hAnsi="Times New Roman" w:cs="Times New Roman"/>
          <w:color w:val="000000"/>
        </w:rPr>
        <w:t>Our implementation</w:t>
      </w:r>
      <w:r w:rsidRPr="00C4066B">
        <w:rPr>
          <w:rFonts w:ascii="Times New Roman" w:hAnsi="Times New Roman" w:cs="Times New Roman"/>
          <w:color w:val="000000"/>
        </w:rPr>
        <w:t xml:space="preserve"> involved five key steps: the actual scraping of documents, dictionary vector construction, principle component analysis (PCA), logistic regression, and lastly document classification.</w:t>
      </w:r>
    </w:p>
    <w:p w14:paraId="3E469599" w14:textId="77777777" w:rsidR="00C4066B" w:rsidRPr="00C4066B" w:rsidRDefault="00C4066B" w:rsidP="00C4066B">
      <w:pPr>
        <w:rPr>
          <w:rFonts w:ascii="Times" w:eastAsia="Times New Roman" w:hAnsi="Times" w:cs="Times New Roman"/>
          <w:sz w:val="20"/>
          <w:szCs w:val="20"/>
        </w:rPr>
      </w:pPr>
    </w:p>
    <w:p w14:paraId="34E5D5B1" w14:textId="77777777" w:rsidR="00C4066B" w:rsidRPr="00C4066B" w:rsidRDefault="00C4066B" w:rsidP="00C4066B">
      <w:pPr>
        <w:ind w:firstLine="360"/>
        <w:rPr>
          <w:rFonts w:ascii="Times" w:hAnsi="Times" w:cs="Times New Roman"/>
          <w:sz w:val="20"/>
          <w:szCs w:val="20"/>
        </w:rPr>
      </w:pPr>
      <w:r>
        <w:rPr>
          <w:rFonts w:ascii="Times New Roman" w:hAnsi="Times New Roman" w:cs="Times New Roman"/>
          <w:color w:val="000000"/>
        </w:rPr>
        <w:t>I</w:t>
      </w:r>
      <w:r w:rsidRPr="00C4066B">
        <w:rPr>
          <w:rFonts w:ascii="Times New Roman" w:hAnsi="Times New Roman" w:cs="Times New Roman"/>
          <w:color w:val="000000"/>
        </w:rPr>
        <w:t xml:space="preserve">n order to begin working with the actual data, the words from the </w:t>
      </w:r>
      <w:r w:rsidRPr="00C4066B">
        <w:rPr>
          <w:rFonts w:ascii="Times New Roman" w:hAnsi="Times New Roman" w:cs="Times New Roman"/>
          <w:i/>
          <w:iCs/>
          <w:color w:val="000000"/>
        </w:rPr>
        <w:t xml:space="preserve">New York Times </w:t>
      </w:r>
      <w:r w:rsidRPr="00C4066B">
        <w:rPr>
          <w:rFonts w:ascii="Times New Roman" w:hAnsi="Times New Roman" w:cs="Times New Roman"/>
          <w:color w:val="000000"/>
        </w:rPr>
        <w:t>articles first had to be extracted from its XML format. We did this by going through each of the provided articles and looking for strings that matched the regular expression [[alpha]+[</w:t>
      </w:r>
      <w:proofErr w:type="spellStart"/>
      <w:r w:rsidRPr="00C4066B">
        <w:rPr>
          <w:rFonts w:ascii="Times New Roman" w:hAnsi="Times New Roman" w:cs="Times New Roman"/>
          <w:color w:val="000000"/>
        </w:rPr>
        <w:t>num</w:t>
      </w:r>
      <w:proofErr w:type="spellEnd"/>
      <w:r w:rsidRPr="00C4066B">
        <w:rPr>
          <w:rFonts w:ascii="Times New Roman" w:hAnsi="Times New Roman" w:cs="Times New Roman"/>
          <w:color w:val="000000"/>
        </w:rPr>
        <w:t xml:space="preserve">]*/’]. We figured that individual words would still be the most significant for the purpose of out project, but in our first step we aimed to make our dictionary as large as possible in order to take into account all of the data from each article. </w:t>
      </w:r>
      <w:r>
        <w:rPr>
          <w:rFonts w:ascii="Times New Roman" w:hAnsi="Times New Roman" w:cs="Times New Roman"/>
          <w:color w:val="000000"/>
        </w:rPr>
        <w:t>W</w:t>
      </w:r>
      <w:r w:rsidRPr="00C4066B">
        <w:rPr>
          <w:rFonts w:ascii="Times New Roman" w:hAnsi="Times New Roman" w:cs="Times New Roman"/>
          <w:color w:val="000000"/>
        </w:rPr>
        <w:t xml:space="preserve">e did not feel it was necessary to distinguish variations of words, for instance, conjugations </w:t>
      </w:r>
      <w:r>
        <w:rPr>
          <w:rFonts w:ascii="Times New Roman" w:hAnsi="Times New Roman" w:cs="Times New Roman"/>
          <w:color w:val="000000"/>
        </w:rPr>
        <w:t>or pluralisms, because the additional functionality would not significantly improve performance</w:t>
      </w:r>
      <w:r w:rsidRPr="00C4066B">
        <w:rPr>
          <w:rFonts w:ascii="Times New Roman" w:hAnsi="Times New Roman" w:cs="Times New Roman"/>
          <w:color w:val="000000"/>
        </w:rPr>
        <w:t xml:space="preserve">. </w:t>
      </w:r>
      <w:r>
        <w:rPr>
          <w:rFonts w:ascii="Times New Roman" w:hAnsi="Times New Roman" w:cs="Times New Roman"/>
          <w:color w:val="000000"/>
        </w:rPr>
        <w:t>For our algorithm, we need to construct a single vector to describe each document.</w:t>
      </w:r>
      <w:r w:rsidRPr="00C4066B">
        <w:rPr>
          <w:rFonts w:ascii="Times New Roman" w:hAnsi="Times New Roman" w:cs="Times New Roman"/>
          <w:color w:val="000000"/>
        </w:rPr>
        <w:t xml:space="preserve"> Inside each of the vectors the</w:t>
      </w:r>
      <w:r>
        <w:rPr>
          <w:rFonts w:ascii="Times New Roman" w:hAnsi="Times New Roman" w:cs="Times New Roman"/>
          <w:color w:val="000000"/>
        </w:rPr>
        <w:t xml:space="preserve"> index of the</w:t>
      </w:r>
      <w:r w:rsidRPr="00C4066B">
        <w:rPr>
          <w:rFonts w:ascii="Times New Roman" w:hAnsi="Times New Roman" w:cs="Times New Roman"/>
          <w:color w:val="000000"/>
        </w:rPr>
        <w:t xml:space="preserve"> elements corresponded with unique words, with the elements themselves contain</w:t>
      </w:r>
      <w:r>
        <w:rPr>
          <w:rFonts w:ascii="Times New Roman" w:hAnsi="Times New Roman" w:cs="Times New Roman"/>
          <w:color w:val="000000"/>
        </w:rPr>
        <w:t>ing</w:t>
      </w:r>
      <w:r w:rsidRPr="00C4066B">
        <w:rPr>
          <w:rFonts w:ascii="Times New Roman" w:hAnsi="Times New Roman" w:cs="Times New Roman"/>
          <w:color w:val="000000"/>
        </w:rPr>
        <w:t xml:space="preserve"> the word occurrences. The fi</w:t>
      </w:r>
      <w:r>
        <w:rPr>
          <w:rFonts w:ascii="Times New Roman" w:hAnsi="Times New Roman" w:cs="Times New Roman"/>
          <w:color w:val="000000"/>
        </w:rPr>
        <w:t>rst crude</w:t>
      </w:r>
      <w:r w:rsidRPr="00C4066B">
        <w:rPr>
          <w:rFonts w:ascii="Times New Roman" w:hAnsi="Times New Roman" w:cs="Times New Roman"/>
          <w:color w:val="000000"/>
        </w:rPr>
        <w:t xml:space="preserve"> dictionary was </w:t>
      </w:r>
      <w:r>
        <w:rPr>
          <w:rFonts w:ascii="Times New Roman" w:hAnsi="Times New Roman" w:cs="Times New Roman"/>
          <w:color w:val="000000"/>
        </w:rPr>
        <w:t>very</w:t>
      </w:r>
      <w:r w:rsidRPr="00C4066B">
        <w:rPr>
          <w:rFonts w:ascii="Times New Roman" w:hAnsi="Times New Roman" w:cs="Times New Roman"/>
          <w:color w:val="000000"/>
        </w:rPr>
        <w:t xml:space="preserve"> large (length of 8196 words) and our next objective was to shrink it to a more manageable </w:t>
      </w:r>
      <w:r>
        <w:rPr>
          <w:rFonts w:ascii="Times New Roman" w:hAnsi="Times New Roman" w:cs="Times New Roman"/>
          <w:color w:val="000000"/>
        </w:rPr>
        <w:t>dimensionality</w:t>
      </w:r>
      <w:r w:rsidRPr="00C4066B">
        <w:rPr>
          <w:rFonts w:ascii="Times New Roman" w:hAnsi="Times New Roman" w:cs="Times New Roman"/>
          <w:color w:val="000000"/>
        </w:rPr>
        <w:t>, so we only</w:t>
      </w:r>
      <w:r>
        <w:rPr>
          <w:rFonts w:ascii="Times New Roman" w:hAnsi="Times New Roman" w:cs="Times New Roman"/>
          <w:color w:val="000000"/>
        </w:rPr>
        <w:t xml:space="preserve"> took</w:t>
      </w:r>
      <w:r w:rsidRPr="00C4066B">
        <w:rPr>
          <w:rFonts w:ascii="Times New Roman" w:hAnsi="Times New Roman" w:cs="Times New Roman"/>
          <w:color w:val="000000"/>
        </w:rPr>
        <w:t xml:space="preserve"> the 150 most frequent words from either category. Our next step was to take out the words that appeared in both articles from the “Art” section and in articles from the “Music” section thus we just focused on the word that were unique to each category.</w:t>
      </w:r>
      <w:r>
        <w:rPr>
          <w:rFonts w:ascii="Times New Roman" w:hAnsi="Times New Roman" w:cs="Times New Roman"/>
          <w:color w:val="000000"/>
        </w:rPr>
        <w:t xml:space="preserve"> After we removed the common words we were left with 60 words in our dictionary.</w:t>
      </w:r>
      <w:r w:rsidRPr="00C4066B">
        <w:rPr>
          <w:rFonts w:ascii="Times New Roman" w:hAnsi="Times New Roman" w:cs="Times New Roman"/>
          <w:color w:val="000000"/>
        </w:rPr>
        <w:t xml:space="preserve"> In order for us to reduce the dictionary’s dimension even furthermore we conducted a principle component analysis (PCA) on the resulting data.</w:t>
      </w:r>
    </w:p>
    <w:p w14:paraId="7043A93C" w14:textId="77777777" w:rsidR="00C4066B" w:rsidRPr="00C4066B" w:rsidRDefault="00C4066B" w:rsidP="00C4066B">
      <w:pPr>
        <w:rPr>
          <w:rFonts w:ascii="Times" w:eastAsia="Times New Roman" w:hAnsi="Times" w:cs="Times New Roman"/>
          <w:sz w:val="20"/>
          <w:szCs w:val="20"/>
        </w:rPr>
      </w:pPr>
    </w:p>
    <w:p w14:paraId="6EC05D01" w14:textId="77777777" w:rsidR="00C4066B" w:rsidRPr="00C4066B" w:rsidRDefault="00C4066B" w:rsidP="00C4066B">
      <w:pPr>
        <w:ind w:firstLine="360"/>
        <w:rPr>
          <w:rFonts w:ascii="Times" w:hAnsi="Times" w:cs="Times New Roman"/>
          <w:sz w:val="20"/>
          <w:szCs w:val="20"/>
        </w:rPr>
      </w:pPr>
      <w:r w:rsidRPr="00C4066B">
        <w:rPr>
          <w:rFonts w:ascii="Times New Roman" w:hAnsi="Times New Roman" w:cs="Times New Roman"/>
          <w:color w:val="000000"/>
        </w:rPr>
        <w:t>Our goal with the PCA was to examine the importance of each word, or simply, a “variable”. We began by taking out variables until we were left with the 30 variables that predicted the category most strongly (30 was an appropriate yet arbitrary number as it was less than the number of final articles that we were going to examine but enough to give us information as to which words were most relevant for each category). First we row-</w:t>
      </w:r>
      <w:proofErr w:type="spellStart"/>
      <w:r w:rsidRPr="00C4066B">
        <w:rPr>
          <w:rFonts w:ascii="Times New Roman" w:hAnsi="Times New Roman" w:cs="Times New Roman"/>
          <w:color w:val="000000"/>
        </w:rPr>
        <w:t>binded</w:t>
      </w:r>
      <w:proofErr w:type="spellEnd"/>
      <w:r w:rsidRPr="00C4066B">
        <w:rPr>
          <w:rFonts w:ascii="Times New Roman" w:hAnsi="Times New Roman" w:cs="Times New Roman"/>
          <w:color w:val="000000"/>
        </w:rPr>
        <w:t xml:space="preserve"> the word counts for both art and music articles so that the words match up. The </w:t>
      </w:r>
      <w:proofErr w:type="spellStart"/>
      <w:r w:rsidRPr="00C4066B">
        <w:rPr>
          <w:rFonts w:ascii="Times New Roman" w:hAnsi="Times New Roman" w:cs="Times New Roman"/>
          <w:color w:val="000000"/>
        </w:rPr>
        <w:t>prcomp</w:t>
      </w:r>
      <w:proofErr w:type="spellEnd"/>
      <w:r w:rsidRPr="00C4066B">
        <w:rPr>
          <w:rFonts w:ascii="Times New Roman" w:hAnsi="Times New Roman" w:cs="Times New Roman"/>
          <w:color w:val="000000"/>
        </w:rPr>
        <w:t xml:space="preserve"> command outputted us a matrix, showing the coefficients for each variables and each principal component. We then used the coefficients for principal component one as it accounted for the most variability in the data amongst the principal components. We looked at the absolute magnitudes of each coefficient, and sorted them from highest to lowest, in order to take the 30 highest ones. We then built a 30 variable data frame and added an extra column for each </w:t>
      </w:r>
      <w:proofErr w:type="gramStart"/>
      <w:r w:rsidRPr="00C4066B">
        <w:rPr>
          <w:rFonts w:ascii="Times New Roman" w:hAnsi="Times New Roman" w:cs="Times New Roman"/>
          <w:color w:val="000000"/>
        </w:rPr>
        <w:t>category which</w:t>
      </w:r>
      <w:proofErr w:type="gramEnd"/>
      <w:r w:rsidRPr="00C4066B">
        <w:rPr>
          <w:rFonts w:ascii="Times New Roman" w:hAnsi="Times New Roman" w:cs="Times New Roman"/>
          <w:color w:val="000000"/>
        </w:rPr>
        <w:t xml:space="preserve"> was then used for running our logistic regression. We also wrote code for drawing the top five words from the PCA, when we </w:t>
      </w:r>
      <w:r w:rsidRPr="00C4066B">
        <w:rPr>
          <w:rFonts w:ascii="Times New Roman" w:hAnsi="Times New Roman" w:cs="Times New Roman"/>
          <w:color w:val="000000"/>
        </w:rPr>
        <w:lastRenderedPageBreak/>
        <w:t>were tweaking our logistic regression, but in the end we stuck with our 30-explanatory variable model due to better predictive ability.</w:t>
      </w:r>
    </w:p>
    <w:tbl>
      <w:tblPr>
        <w:tblW w:w="0" w:type="auto"/>
        <w:tblCellMar>
          <w:top w:w="15" w:type="dxa"/>
          <w:left w:w="15" w:type="dxa"/>
          <w:bottom w:w="15" w:type="dxa"/>
          <w:right w:w="15" w:type="dxa"/>
        </w:tblCellMar>
        <w:tblLook w:val="04A0" w:firstRow="1" w:lastRow="0" w:firstColumn="1" w:lastColumn="0" w:noHBand="0" w:noVBand="1"/>
      </w:tblPr>
      <w:tblGrid>
        <w:gridCol w:w="2318"/>
      </w:tblGrid>
      <w:tr w:rsidR="00C4066B" w:rsidRPr="00C4066B" w14:paraId="25CC8ABD" w14:textId="77777777" w:rsidTr="00C4066B">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84"/>
              <w:gridCol w:w="780"/>
            </w:tblGrid>
            <w:tr w:rsidR="00C4066B" w:rsidRPr="00C4066B" w14:paraId="4CB76424"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64BCD317" w14:textId="77777777" w:rsidR="00C4066B" w:rsidRPr="00C4066B" w:rsidRDefault="00C4066B" w:rsidP="00C4066B">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3AFB1091"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Coefficient</w:t>
                  </w:r>
                </w:p>
              </w:tc>
            </w:tr>
            <w:tr w:rsidR="00C4066B" w:rsidRPr="00C4066B" w14:paraId="1497C12B"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32898E46"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(Intercept)</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6223DB0F"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16.9</w:t>
                  </w:r>
                </w:p>
              </w:tc>
            </w:tr>
            <w:tr w:rsidR="00C4066B" w:rsidRPr="00C4066B" w14:paraId="2C93585E"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1CDA459F"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Well</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7CADA4AC"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-3.2</w:t>
                  </w:r>
                </w:p>
              </w:tc>
            </w:tr>
            <w:tr w:rsidR="00C4066B" w:rsidRPr="00C4066B" w14:paraId="6CB9CAC0"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2BB1C79F"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Jazz</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5E43DE73"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0.7</w:t>
                  </w:r>
                </w:p>
              </w:tc>
            </w:tr>
            <w:tr w:rsidR="00C4066B" w:rsidRPr="00C4066B" w14:paraId="35D29EA5"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2EA413F3"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Museums</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679E0FD7"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-7.4</w:t>
                  </w:r>
                </w:p>
              </w:tc>
            </w:tr>
            <w:tr w:rsidR="00C4066B" w:rsidRPr="00C4066B" w14:paraId="31DC59E0"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6C1CFD3A"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Paintings</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2F2B7961"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2.9</w:t>
                  </w:r>
                </w:p>
              </w:tc>
            </w:tr>
            <w:tr w:rsidR="00C4066B" w:rsidRPr="00C4066B" w14:paraId="4BEE18EF"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6D70C5D5"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Center</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1A6265F5"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-0.3</w:t>
                  </w:r>
                </w:p>
              </w:tc>
            </w:tr>
            <w:tr w:rsidR="00C4066B" w:rsidRPr="00C4066B" w14:paraId="518A361C"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083F53C2"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March</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007CDF2B"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-1.2</w:t>
                  </w:r>
                </w:p>
              </w:tc>
            </w:tr>
            <w:tr w:rsidR="00C4066B" w:rsidRPr="00C4066B" w14:paraId="0044EE39"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3E4AA092"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Much</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4FFEE285"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-12.2</w:t>
                  </w:r>
                </w:p>
              </w:tc>
            </w:tr>
            <w:tr w:rsidR="00C4066B" w:rsidRPr="00C4066B" w14:paraId="022B656B"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6F73B561"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Images</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45023EAE"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-0.2</w:t>
                  </w:r>
                </w:p>
              </w:tc>
            </w:tr>
            <w:tr w:rsidR="00C4066B" w:rsidRPr="00C4066B" w14:paraId="6A5EB4F4"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55DE62EE"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Opera</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4F8632FB"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0.9</w:t>
                  </w:r>
                </w:p>
              </w:tc>
            </w:tr>
            <w:tr w:rsidR="00C4066B" w:rsidRPr="00C4066B" w14:paraId="451066A7"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4E50D273"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Studio</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0DA66F81"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1.2</w:t>
                  </w:r>
                </w:p>
              </w:tc>
            </w:tr>
            <w:tr w:rsidR="00C4066B" w:rsidRPr="00C4066B" w14:paraId="45934AEB"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213EF6C0"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Says</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078CF4AD"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8.0</w:t>
                  </w:r>
                </w:p>
              </w:tc>
            </w:tr>
            <w:tr w:rsidR="00C4066B" w:rsidRPr="00C4066B" w14:paraId="1612FB11"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3EADEA72"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Morris</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3107DF6C"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11.2</w:t>
                  </w:r>
                </w:p>
              </w:tc>
            </w:tr>
            <w:tr w:rsidR="00C4066B" w:rsidRPr="00C4066B" w14:paraId="10F93219"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713683EE"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West</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5370299C"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5.2</w:t>
                  </w:r>
                </w:p>
              </w:tc>
            </w:tr>
            <w:tr w:rsidR="00C4066B" w:rsidRPr="00C4066B" w14:paraId="1A8FE373"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43039630"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No</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7BA5969C"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-7.4</w:t>
                  </w:r>
                </w:p>
              </w:tc>
            </w:tr>
            <w:tr w:rsidR="00C4066B" w:rsidRPr="00C4066B" w14:paraId="3CEAB258"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1D156129"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Performance</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583D2614"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-0.3</w:t>
                  </w:r>
                </w:p>
              </w:tc>
            </w:tr>
            <w:tr w:rsidR="00C4066B" w:rsidRPr="00C4066B" w14:paraId="4747958B"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12C8B516"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Gifts</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38D7BBAC"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-14.6</w:t>
                  </w:r>
                </w:p>
              </w:tc>
            </w:tr>
            <w:tr w:rsidR="00C4066B" w:rsidRPr="00C4066B" w14:paraId="39B2E10D"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2040CA18"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Music</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7095B0F7"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-8.3</w:t>
                  </w:r>
                </w:p>
              </w:tc>
            </w:tr>
            <w:tr w:rsidR="00C4066B" w:rsidRPr="00C4066B" w14:paraId="36632E10"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1E708A2A"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Last</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5E7129F3"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2.0</w:t>
                  </w:r>
                </w:p>
              </w:tc>
            </w:tr>
            <w:tr w:rsidR="00C4066B" w:rsidRPr="00C4066B" w14:paraId="03A32693"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15EAED0A"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Company</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70944836"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-18.4</w:t>
                  </w:r>
                </w:p>
              </w:tc>
            </w:tr>
            <w:tr w:rsidR="00C4066B" w:rsidRPr="00C4066B" w14:paraId="6966CA26"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250B78B2"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Her</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44220D58"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4.7</w:t>
                  </w:r>
                </w:p>
              </w:tc>
            </w:tr>
            <w:tr w:rsidR="00C4066B" w:rsidRPr="00C4066B" w14:paraId="35347584"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27660433"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Get</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0FBBDDB0"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-15.9</w:t>
                  </w:r>
                </w:p>
              </w:tc>
            </w:tr>
            <w:tr w:rsidR="00C4066B" w:rsidRPr="00C4066B" w14:paraId="3CA0CD99"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388D14DB"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Major</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1765EF7A"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-1.4</w:t>
                  </w:r>
                </w:p>
              </w:tc>
            </w:tr>
            <w:tr w:rsidR="00C4066B" w:rsidRPr="00C4066B" w14:paraId="743FA26A"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7FFC3BD9"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Strike</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0A90E8CC"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0.9</w:t>
                  </w:r>
                </w:p>
              </w:tc>
            </w:tr>
            <w:tr w:rsidR="00C4066B" w:rsidRPr="00C4066B" w14:paraId="118947E7"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4846A136"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Stage</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58A37340"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8.5</w:t>
                  </w:r>
                </w:p>
              </w:tc>
            </w:tr>
            <w:tr w:rsidR="00C4066B" w:rsidRPr="00C4066B" w14:paraId="688866D5"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5A9820BD"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Collection</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192CD8DD"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-4.1</w:t>
                  </w:r>
                </w:p>
              </w:tc>
            </w:tr>
            <w:tr w:rsidR="00C4066B" w:rsidRPr="00C4066B" w14:paraId="49D99315"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53DDDD55"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Life</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0180EB90"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8.1</w:t>
                  </w:r>
                </w:p>
              </w:tc>
            </w:tr>
            <w:tr w:rsidR="00C4066B" w:rsidRPr="00C4066B" w14:paraId="608AB46E"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3AEC6712"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Building</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1A3AE5B3"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-3.9</w:t>
                  </w:r>
                </w:p>
              </w:tc>
            </w:tr>
            <w:tr w:rsidR="00C4066B" w:rsidRPr="00C4066B" w14:paraId="5C59C0CE"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4438C6D6" w14:textId="77777777" w:rsidR="00C4066B" w:rsidRPr="00C4066B" w:rsidRDefault="00C4066B" w:rsidP="00C4066B">
                  <w:pPr>
                    <w:spacing w:line="0" w:lineRule="atLeast"/>
                    <w:jc w:val="center"/>
                    <w:rPr>
                      <w:rFonts w:ascii="Times" w:hAnsi="Times" w:cs="Times New Roman"/>
                      <w:sz w:val="20"/>
                      <w:szCs w:val="20"/>
                    </w:rPr>
                  </w:pPr>
                  <w:proofErr w:type="spellStart"/>
                  <w:r w:rsidRPr="00C4066B">
                    <w:rPr>
                      <w:rFonts w:ascii="Times New Roman" w:hAnsi="Times New Roman" w:cs="Times New Roman"/>
                      <w:color w:val="000000"/>
                      <w:sz w:val="17"/>
                      <w:szCs w:val="17"/>
                    </w:rPr>
                    <w:t>Barbera</w:t>
                  </w:r>
                  <w:proofErr w:type="spellEnd"/>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5130E8A4"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-2.9</w:t>
                  </w:r>
                </w:p>
              </w:tc>
            </w:tr>
            <w:tr w:rsidR="00C4066B" w:rsidRPr="00C4066B" w14:paraId="3A29FD96"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7A4687E2"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Me</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7ED7DC43"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2.2</w:t>
                  </w:r>
                </w:p>
              </w:tc>
            </w:tr>
            <w:tr w:rsidR="00C4066B" w:rsidRPr="00C4066B" w14:paraId="1E788145"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77F23815"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Artist</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225E809B"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sz w:val="17"/>
                      <w:szCs w:val="17"/>
                    </w:rPr>
                    <w:t>1.8</w:t>
                  </w:r>
                </w:p>
              </w:tc>
            </w:tr>
          </w:tbl>
          <w:p w14:paraId="1003E812" w14:textId="77777777" w:rsidR="00C4066B" w:rsidRPr="00C4066B" w:rsidRDefault="00C4066B" w:rsidP="00C4066B">
            <w:pPr>
              <w:rPr>
                <w:rFonts w:ascii="Times" w:eastAsia="Times New Roman" w:hAnsi="Times" w:cs="Times New Roman"/>
                <w:sz w:val="20"/>
                <w:szCs w:val="20"/>
              </w:rPr>
            </w:pPr>
          </w:p>
          <w:p w14:paraId="00EAB044" w14:textId="77777777" w:rsidR="00C4066B" w:rsidRPr="00C4066B" w:rsidRDefault="00C4066B" w:rsidP="00C4066B">
            <w:pPr>
              <w:jc w:val="center"/>
              <w:rPr>
                <w:rFonts w:ascii="Times" w:hAnsi="Times" w:cs="Times New Roman"/>
                <w:sz w:val="20"/>
                <w:szCs w:val="20"/>
              </w:rPr>
            </w:pPr>
            <w:r w:rsidRPr="00C4066B">
              <w:rPr>
                <w:rFonts w:ascii="Times New Roman" w:hAnsi="Times New Roman" w:cs="Times New Roman"/>
                <w:i/>
                <w:iCs/>
                <w:color w:val="000000"/>
                <w:sz w:val="17"/>
                <w:szCs w:val="17"/>
              </w:rPr>
              <w:t>&lt; Logistic Regression Summary&gt;</w:t>
            </w:r>
          </w:p>
          <w:p w14:paraId="4678DD3F" w14:textId="77777777" w:rsidR="00C4066B" w:rsidRPr="00C4066B" w:rsidRDefault="00C4066B" w:rsidP="00C4066B">
            <w:pPr>
              <w:spacing w:line="0" w:lineRule="atLeast"/>
              <w:rPr>
                <w:rFonts w:ascii="Times" w:eastAsia="Times New Roman" w:hAnsi="Times" w:cs="Times New Roman"/>
                <w:sz w:val="20"/>
                <w:szCs w:val="20"/>
              </w:rPr>
            </w:pPr>
            <w:r w:rsidRPr="00C4066B">
              <w:rPr>
                <w:rFonts w:ascii="Times" w:eastAsia="Times New Roman" w:hAnsi="Times" w:cs="Times New Roman"/>
                <w:sz w:val="20"/>
                <w:szCs w:val="20"/>
              </w:rPr>
              <w:br/>
            </w:r>
          </w:p>
        </w:tc>
      </w:tr>
    </w:tbl>
    <w:p w14:paraId="32F3333A" w14:textId="77777777" w:rsidR="00C4066B" w:rsidRPr="00C4066B" w:rsidRDefault="00C4066B" w:rsidP="00C4066B">
      <w:pPr>
        <w:rPr>
          <w:rFonts w:ascii="Times" w:eastAsia="Times New Roman" w:hAnsi="Times" w:cs="Times New Roman"/>
          <w:sz w:val="20"/>
          <w:szCs w:val="20"/>
        </w:rPr>
      </w:pPr>
    </w:p>
    <w:p w14:paraId="3701053F" w14:textId="77777777" w:rsidR="00C4066B" w:rsidRPr="00C4066B" w:rsidRDefault="00C4066B" w:rsidP="00C4066B">
      <w:pPr>
        <w:ind w:firstLine="360"/>
        <w:rPr>
          <w:rFonts w:ascii="Times" w:hAnsi="Times" w:cs="Times New Roman"/>
          <w:sz w:val="20"/>
          <w:szCs w:val="20"/>
        </w:rPr>
      </w:pPr>
      <w:r w:rsidRPr="00C4066B">
        <w:rPr>
          <w:rFonts w:ascii="Times New Roman" w:hAnsi="Times New Roman" w:cs="Times New Roman"/>
          <w:color w:val="000000"/>
        </w:rPr>
        <w:t xml:space="preserve">Before training our logistic regression model, we realized the need of separating the articles into training and testing articles.  For the purpose of training, 30 articles from each folder were used in the logistic regression model and the remaining art’s 27 and music’s 15 articles were separated from the original file to be used as the testing articles to see how accurate our regression model is. Boolean values of “1” and “0” were given to art and music articles respectively for running the regression model. By using the general linear regression function, </w:t>
      </w:r>
      <w:proofErr w:type="spellStart"/>
      <w:proofErr w:type="gramStart"/>
      <w:r w:rsidRPr="00C4066B">
        <w:rPr>
          <w:rFonts w:ascii="Times New Roman" w:hAnsi="Times New Roman" w:cs="Times New Roman"/>
          <w:color w:val="000000"/>
        </w:rPr>
        <w:t>glm</w:t>
      </w:r>
      <w:proofErr w:type="spellEnd"/>
      <w:r w:rsidRPr="00C4066B">
        <w:rPr>
          <w:rFonts w:ascii="Times New Roman" w:hAnsi="Times New Roman" w:cs="Times New Roman"/>
          <w:color w:val="000000"/>
        </w:rPr>
        <w:t>(</w:t>
      </w:r>
      <w:proofErr w:type="gramEnd"/>
      <w:r w:rsidRPr="00C4066B">
        <w:rPr>
          <w:rFonts w:ascii="Times New Roman" w:hAnsi="Times New Roman" w:cs="Times New Roman"/>
          <w:color w:val="000000"/>
        </w:rPr>
        <w:t>…,family=”binomial”), we calculated each parameters’ estimated coefficients.  </w:t>
      </w:r>
    </w:p>
    <w:p w14:paraId="3D331F2C" w14:textId="77777777" w:rsidR="00C4066B" w:rsidRPr="00C4066B" w:rsidRDefault="00C4066B" w:rsidP="00C4066B">
      <w:pPr>
        <w:rPr>
          <w:rFonts w:ascii="Times" w:eastAsia="Times New Roman" w:hAnsi="Times" w:cs="Times New Roman"/>
          <w:sz w:val="20"/>
          <w:szCs w:val="20"/>
        </w:rPr>
      </w:pPr>
    </w:p>
    <w:p w14:paraId="6D3FBA4A" w14:textId="77777777" w:rsidR="00C4066B" w:rsidRPr="00C4066B" w:rsidRDefault="00C4066B" w:rsidP="00C4066B">
      <w:pPr>
        <w:ind w:firstLine="360"/>
        <w:rPr>
          <w:rFonts w:ascii="Times" w:hAnsi="Times" w:cs="Times New Roman"/>
          <w:sz w:val="20"/>
          <w:szCs w:val="20"/>
        </w:rPr>
      </w:pPr>
      <w:r w:rsidRPr="00C4066B">
        <w:rPr>
          <w:rFonts w:ascii="Times New Roman" w:hAnsi="Times New Roman" w:cs="Times New Roman"/>
          <w:color w:val="000000"/>
        </w:rPr>
        <w:t>The reported table’s coefficient values were rounded for convenience. Running the logistic regression model, the numbers of variables that we used were 30 while the sample size was 60 (30 each).  The R output initially displayed odd features and we suspect this was due to the high sample vs. variable size ratio (</w:t>
      </w:r>
      <w:proofErr w:type="spellStart"/>
      <w:r w:rsidRPr="00C4066B">
        <w:rPr>
          <w:rFonts w:ascii="Times New Roman" w:hAnsi="Times New Roman" w:cs="Times New Roman"/>
          <w:color w:val="000000"/>
        </w:rPr>
        <w:t>n</w:t>
      </w:r>
      <w:proofErr w:type="gramStart"/>
      <w:r w:rsidRPr="00C4066B">
        <w:rPr>
          <w:rFonts w:ascii="Times New Roman" w:hAnsi="Times New Roman" w:cs="Times New Roman"/>
          <w:color w:val="000000"/>
        </w:rPr>
        <w:t>:p</w:t>
      </w:r>
      <w:proofErr w:type="spellEnd"/>
      <w:proofErr w:type="gramEnd"/>
      <w:r w:rsidRPr="00C4066B">
        <w:rPr>
          <w:rFonts w:ascii="Times New Roman" w:hAnsi="Times New Roman" w:cs="Times New Roman"/>
          <w:color w:val="000000"/>
        </w:rPr>
        <w:t xml:space="preserve"> = 2:1).  When the parameter numbers were reduced to five, the regression output looked much better. The five words were “well”, “jazz”, “museums”, “paintings”</w:t>
      </w:r>
      <w:proofErr w:type="gramStart"/>
      <w:r w:rsidRPr="00C4066B">
        <w:rPr>
          <w:rFonts w:ascii="Times New Roman" w:hAnsi="Times New Roman" w:cs="Times New Roman"/>
          <w:color w:val="000000"/>
        </w:rPr>
        <w:t>,  and</w:t>
      </w:r>
      <w:proofErr w:type="gramEnd"/>
      <w:r w:rsidRPr="00C4066B">
        <w:rPr>
          <w:rFonts w:ascii="Times New Roman" w:hAnsi="Times New Roman" w:cs="Times New Roman"/>
          <w:color w:val="000000"/>
        </w:rPr>
        <w:t xml:space="preserve"> “center”, however, we weren’t able to get an accurate predicting ability due to such few parameters.  In order to assess the reasonableness of our predictions we tried a few other techniques, one of which was a step-wise regression method though ultimately not the most appropriate for our purposes. The final words that were reduced by the step-wise function were “museums”, “much”, “no”, “gifts”, and “get.”  Except for “museum”, other words were difficult to be associated with music or art.  The accuracy of the step-wise model was worse than the 5 variable regression model’s.  Knowing the fact that the regression model is over fitted, we concluded to use the model with 30 variables in categorizing the testing articles. </w:t>
      </w:r>
    </w:p>
    <w:tbl>
      <w:tblPr>
        <w:tblW w:w="0" w:type="auto"/>
        <w:tblCellMar>
          <w:top w:w="15" w:type="dxa"/>
          <w:left w:w="15" w:type="dxa"/>
          <w:bottom w:w="15" w:type="dxa"/>
          <w:right w:w="15" w:type="dxa"/>
        </w:tblCellMar>
        <w:tblLook w:val="04A0" w:firstRow="1" w:lastRow="0" w:firstColumn="1" w:lastColumn="0" w:noHBand="0" w:noVBand="1"/>
      </w:tblPr>
      <w:tblGrid>
        <w:gridCol w:w="4251"/>
      </w:tblGrid>
      <w:tr w:rsidR="00C4066B" w:rsidRPr="00C4066B" w14:paraId="07193532" w14:textId="77777777" w:rsidTr="00C4066B">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40DAAAE2" w14:textId="77777777" w:rsidR="00C4066B" w:rsidRPr="00C4066B" w:rsidRDefault="00C4066B" w:rsidP="00C4066B">
            <w:pPr>
              <w:jc w:val="center"/>
              <w:rPr>
                <w:rFonts w:ascii="Times" w:hAnsi="Times" w:cs="Times New Roman"/>
                <w:sz w:val="20"/>
                <w:szCs w:val="20"/>
              </w:rPr>
            </w:pPr>
            <w:r w:rsidRPr="00C4066B">
              <w:rPr>
                <w:rFonts w:ascii="Times New Roman" w:hAnsi="Times New Roman" w:cs="Times New Roman"/>
                <w:i/>
                <w:iCs/>
                <w:color w:val="000000"/>
              </w:rPr>
              <w:t>&lt;Classification Success Rate-</w:t>
            </w:r>
          </w:p>
          <w:p w14:paraId="1FDA7FA3" w14:textId="77777777" w:rsidR="00C4066B" w:rsidRPr="00C4066B" w:rsidRDefault="00C4066B" w:rsidP="00C4066B">
            <w:pPr>
              <w:jc w:val="center"/>
              <w:rPr>
                <w:rFonts w:ascii="Times" w:hAnsi="Times" w:cs="Times New Roman"/>
                <w:sz w:val="20"/>
                <w:szCs w:val="20"/>
              </w:rPr>
            </w:pPr>
            <w:r w:rsidRPr="00C4066B">
              <w:rPr>
                <w:rFonts w:ascii="Times New Roman" w:hAnsi="Times New Roman" w:cs="Times New Roman"/>
                <w:i/>
                <w:iCs/>
                <w:color w:val="000000"/>
              </w:rPr>
              <w:t>Logistic Regression Model&gt;</w:t>
            </w:r>
          </w:p>
          <w:tbl>
            <w:tblPr>
              <w:tblW w:w="0" w:type="auto"/>
              <w:tblCellMar>
                <w:top w:w="15" w:type="dxa"/>
                <w:left w:w="15" w:type="dxa"/>
                <w:bottom w:w="15" w:type="dxa"/>
                <w:right w:w="15" w:type="dxa"/>
              </w:tblCellMar>
              <w:tblLook w:val="04A0" w:firstRow="1" w:lastRow="0" w:firstColumn="1" w:lastColumn="0" w:noHBand="0" w:noVBand="1"/>
            </w:tblPr>
            <w:tblGrid>
              <w:gridCol w:w="535"/>
              <w:gridCol w:w="755"/>
              <w:gridCol w:w="755"/>
              <w:gridCol w:w="828"/>
            </w:tblGrid>
            <w:tr w:rsidR="00C4066B" w:rsidRPr="00C4066B" w14:paraId="5D55B215"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1C5F5A65" w14:textId="77777777" w:rsidR="00C4066B" w:rsidRPr="00C4066B" w:rsidRDefault="00C4066B" w:rsidP="00C4066B">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111BA7CA"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Art</w:t>
                  </w:r>
                </w:p>
              </w:tc>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6D00B4B7"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Music</w:t>
                  </w:r>
                </w:p>
              </w:tc>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4F21C37F"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Average</w:t>
                  </w:r>
                </w:p>
              </w:tc>
            </w:tr>
            <w:tr w:rsidR="00C4066B" w:rsidRPr="00C4066B" w14:paraId="68BBC10E"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3B9DAC64"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Ratio</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2AEB4D39"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70.37%</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1FFE55D5"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33.33%</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7B2F82D9"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57.14%</w:t>
                  </w:r>
                </w:p>
              </w:tc>
            </w:tr>
          </w:tbl>
          <w:p w14:paraId="05EA2A9A" w14:textId="77777777" w:rsidR="00C4066B" w:rsidRPr="00C4066B" w:rsidRDefault="00C4066B" w:rsidP="00C4066B">
            <w:pPr>
              <w:rPr>
                <w:rFonts w:ascii="Times" w:eastAsia="Times New Roman" w:hAnsi="Times" w:cs="Times New Roman"/>
                <w:sz w:val="20"/>
                <w:szCs w:val="20"/>
              </w:rPr>
            </w:pPr>
            <w:r w:rsidRPr="00C4066B">
              <w:rPr>
                <w:rFonts w:ascii="Times" w:eastAsia="Times New Roman" w:hAnsi="Times" w:cs="Times New Roman"/>
                <w:sz w:val="20"/>
                <w:szCs w:val="20"/>
              </w:rPr>
              <w:br/>
            </w:r>
            <w:r w:rsidRPr="00C4066B">
              <w:rPr>
                <w:rFonts w:ascii="Times New Roman" w:eastAsia="Times New Roman" w:hAnsi="Times New Roman" w:cs="Times New Roman"/>
                <w:color w:val="000000"/>
              </w:rPr>
              <w:t>-----------------------------------------------------</w:t>
            </w:r>
          </w:p>
          <w:p w14:paraId="03711ABC" w14:textId="77777777" w:rsidR="00C4066B" w:rsidRPr="00C4066B" w:rsidRDefault="00C4066B" w:rsidP="00C4066B">
            <w:pPr>
              <w:jc w:val="center"/>
              <w:rPr>
                <w:rFonts w:ascii="Times" w:hAnsi="Times" w:cs="Times New Roman"/>
                <w:sz w:val="20"/>
                <w:szCs w:val="20"/>
              </w:rPr>
            </w:pPr>
            <w:r w:rsidRPr="00C4066B">
              <w:rPr>
                <w:rFonts w:ascii="Times New Roman" w:hAnsi="Times New Roman" w:cs="Times New Roman"/>
                <w:i/>
                <w:iCs/>
                <w:color w:val="000000"/>
              </w:rPr>
              <w:t xml:space="preserve">&lt;Classification Success Rate – </w:t>
            </w:r>
          </w:p>
          <w:p w14:paraId="251B4809" w14:textId="77777777" w:rsidR="00C4066B" w:rsidRPr="00C4066B" w:rsidRDefault="00C4066B" w:rsidP="00C4066B">
            <w:pPr>
              <w:jc w:val="center"/>
              <w:rPr>
                <w:rFonts w:ascii="Times" w:hAnsi="Times" w:cs="Times New Roman"/>
                <w:sz w:val="20"/>
                <w:szCs w:val="20"/>
              </w:rPr>
            </w:pPr>
            <w:r w:rsidRPr="00C4066B">
              <w:rPr>
                <w:rFonts w:ascii="Times New Roman" w:hAnsi="Times New Roman" w:cs="Times New Roman"/>
                <w:i/>
                <w:iCs/>
                <w:color w:val="000000"/>
              </w:rPr>
              <w:t xml:space="preserve">Naïve Base Classifier&gt; </w:t>
            </w:r>
          </w:p>
          <w:tbl>
            <w:tblPr>
              <w:tblW w:w="0" w:type="auto"/>
              <w:tblCellMar>
                <w:top w:w="15" w:type="dxa"/>
                <w:left w:w="15" w:type="dxa"/>
                <w:bottom w:w="15" w:type="dxa"/>
                <w:right w:w="15" w:type="dxa"/>
              </w:tblCellMar>
              <w:tblLook w:val="04A0" w:firstRow="1" w:lastRow="0" w:firstColumn="1" w:lastColumn="0" w:noHBand="0" w:noVBand="1"/>
            </w:tblPr>
            <w:tblGrid>
              <w:gridCol w:w="535"/>
              <w:gridCol w:w="875"/>
              <w:gridCol w:w="755"/>
              <w:gridCol w:w="828"/>
            </w:tblGrid>
            <w:tr w:rsidR="00C4066B" w:rsidRPr="00C4066B" w14:paraId="5E5A1778"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22A73B6A" w14:textId="77777777" w:rsidR="00C4066B" w:rsidRPr="00C4066B" w:rsidRDefault="00C4066B" w:rsidP="00C4066B">
                  <w:pPr>
                    <w:rPr>
                      <w:rFonts w:ascii="Times" w:eastAsia="Times New Roman" w:hAnsi="Times" w:cs="Times New Roman"/>
                      <w:sz w:val="1"/>
                      <w:szCs w:val="20"/>
                    </w:rPr>
                  </w:pPr>
                </w:p>
              </w:tc>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049F298D"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Art</w:t>
                  </w:r>
                </w:p>
              </w:tc>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6909CA1B"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Music</w:t>
                  </w:r>
                </w:p>
              </w:tc>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379B5D61"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Average</w:t>
                  </w:r>
                </w:p>
              </w:tc>
            </w:tr>
            <w:tr w:rsidR="00C4066B" w:rsidRPr="00C4066B" w14:paraId="32F39440" w14:textId="77777777" w:rsidTr="00C4066B">
              <w:tc>
                <w:tcPr>
                  <w:tcW w:w="0" w:type="auto"/>
                  <w:tcBorders>
                    <w:top w:val="dotted" w:sz="6" w:space="0" w:color="AAAAAA"/>
                    <w:left w:val="dotted" w:sz="6" w:space="0" w:color="AAAAAA"/>
                    <w:bottom w:val="dotted" w:sz="6" w:space="0" w:color="AAAAAA"/>
                    <w:right w:val="dotted" w:sz="6" w:space="0" w:color="AAAAAA"/>
                  </w:tcBorders>
                  <w:shd w:val="clear" w:color="auto" w:fill="E6E6E6"/>
                  <w:tcMar>
                    <w:top w:w="0" w:type="dxa"/>
                    <w:left w:w="0" w:type="dxa"/>
                    <w:bottom w:w="0" w:type="dxa"/>
                    <w:right w:w="0" w:type="dxa"/>
                  </w:tcMar>
                  <w:hideMark/>
                </w:tcPr>
                <w:p w14:paraId="41435081"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Ratio</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4E742CA5"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70.305%</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59E1903B"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28.03%</w:t>
                  </w:r>
                </w:p>
              </w:tc>
              <w:tc>
                <w:tcPr>
                  <w:tcW w:w="0" w:type="auto"/>
                  <w:tcBorders>
                    <w:top w:val="dotted" w:sz="6" w:space="0" w:color="AAAAAA"/>
                    <w:left w:val="dotted" w:sz="6" w:space="0" w:color="AAAAAA"/>
                    <w:bottom w:val="dotted" w:sz="6" w:space="0" w:color="AAAAAA"/>
                    <w:right w:val="dotted" w:sz="6" w:space="0" w:color="AAAAAA"/>
                  </w:tcBorders>
                  <w:tcMar>
                    <w:top w:w="0" w:type="dxa"/>
                    <w:left w:w="0" w:type="dxa"/>
                    <w:bottom w:w="0" w:type="dxa"/>
                    <w:right w:w="0" w:type="dxa"/>
                  </w:tcMar>
                  <w:hideMark/>
                </w:tcPr>
                <w:p w14:paraId="3D66FC8D" w14:textId="77777777" w:rsidR="00C4066B" w:rsidRPr="00C4066B" w:rsidRDefault="00C4066B" w:rsidP="00C4066B">
                  <w:pPr>
                    <w:spacing w:line="0" w:lineRule="atLeast"/>
                    <w:jc w:val="center"/>
                    <w:rPr>
                      <w:rFonts w:ascii="Times" w:hAnsi="Times" w:cs="Times New Roman"/>
                      <w:sz w:val="20"/>
                      <w:szCs w:val="20"/>
                    </w:rPr>
                  </w:pPr>
                  <w:r w:rsidRPr="00C4066B">
                    <w:rPr>
                      <w:rFonts w:ascii="Times New Roman" w:hAnsi="Times New Roman" w:cs="Times New Roman"/>
                      <w:color w:val="000000"/>
                    </w:rPr>
                    <w:t>60.86%</w:t>
                  </w:r>
                </w:p>
              </w:tc>
            </w:tr>
          </w:tbl>
          <w:p w14:paraId="458B2BB9" w14:textId="77777777" w:rsidR="00C4066B" w:rsidRPr="00C4066B" w:rsidRDefault="00C4066B" w:rsidP="00C4066B">
            <w:pPr>
              <w:spacing w:line="0" w:lineRule="atLeast"/>
              <w:rPr>
                <w:rFonts w:ascii="Times" w:eastAsia="Times New Roman" w:hAnsi="Times" w:cs="Times New Roman"/>
                <w:sz w:val="20"/>
                <w:szCs w:val="20"/>
              </w:rPr>
            </w:pPr>
            <w:r w:rsidRPr="00C4066B">
              <w:rPr>
                <w:rFonts w:ascii="Times" w:eastAsia="Times New Roman" w:hAnsi="Times" w:cs="Times New Roman"/>
                <w:sz w:val="20"/>
                <w:szCs w:val="20"/>
              </w:rPr>
              <w:br/>
            </w:r>
          </w:p>
        </w:tc>
      </w:tr>
    </w:tbl>
    <w:p w14:paraId="6D1A8299" w14:textId="77777777" w:rsidR="00C4066B" w:rsidRPr="00C4066B" w:rsidRDefault="00C4066B" w:rsidP="00C4066B">
      <w:pPr>
        <w:rPr>
          <w:rFonts w:ascii="Times" w:eastAsia="Times New Roman" w:hAnsi="Times" w:cs="Times New Roman"/>
          <w:sz w:val="20"/>
          <w:szCs w:val="20"/>
        </w:rPr>
      </w:pPr>
    </w:p>
    <w:p w14:paraId="2D1113B4" w14:textId="77777777" w:rsidR="00C4066B" w:rsidRPr="00C4066B" w:rsidRDefault="00C4066B" w:rsidP="00C4066B">
      <w:pPr>
        <w:ind w:firstLine="360"/>
        <w:rPr>
          <w:rFonts w:ascii="Times" w:hAnsi="Times" w:cs="Times New Roman"/>
          <w:sz w:val="20"/>
          <w:szCs w:val="20"/>
        </w:rPr>
      </w:pPr>
      <w:r w:rsidRPr="00C4066B">
        <w:rPr>
          <w:rFonts w:ascii="Times New Roman" w:hAnsi="Times New Roman" w:cs="Times New Roman"/>
          <w:color w:val="000000"/>
        </w:rPr>
        <w:t xml:space="preserve">Using the logistic transformation </w:t>
      </w:r>
      <w:proofErr w:type="spellStart"/>
      <w:r w:rsidRPr="00C4066B">
        <w:rPr>
          <w:rFonts w:ascii="Times New Roman" w:hAnsi="Times New Roman" w:cs="Times New Roman"/>
          <w:color w:val="000000"/>
        </w:rPr>
        <w:t>probabilty</w:t>
      </w:r>
      <w:proofErr w:type="spellEnd"/>
      <w:r w:rsidRPr="00C4066B">
        <w:rPr>
          <w:rFonts w:ascii="Times New Roman" w:hAnsi="Times New Roman" w:cs="Times New Roman"/>
          <w:color w:val="000000"/>
        </w:rPr>
        <w:t xml:space="preserve"> equation, the </w:t>
      </w:r>
      <w:proofErr w:type="spellStart"/>
      <w:r w:rsidRPr="00C4066B">
        <w:rPr>
          <w:rFonts w:ascii="Times New Roman" w:hAnsi="Times New Roman" w:cs="Times New Roman"/>
          <w:color w:val="000000"/>
        </w:rPr>
        <w:t>Pr</w:t>
      </w:r>
      <w:proofErr w:type="spellEnd"/>
      <w:proofErr w:type="gramStart"/>
      <w:r w:rsidRPr="00C4066B">
        <w:rPr>
          <w:rFonts w:ascii="Times New Roman" w:hAnsi="Times New Roman" w:cs="Times New Roman"/>
          <w:color w:val="000000"/>
        </w:rPr>
        <w:t>( Y</w:t>
      </w:r>
      <w:proofErr w:type="gramEnd"/>
      <w:r w:rsidRPr="00C4066B">
        <w:rPr>
          <w:rFonts w:ascii="Times New Roman" w:hAnsi="Times New Roman" w:cs="Times New Roman"/>
          <w:color w:val="000000"/>
        </w:rPr>
        <w:t xml:space="preserve">=1 | X=x), same as </w:t>
      </w:r>
    </w:p>
    <w:p w14:paraId="032DBE6E" w14:textId="77777777" w:rsidR="00C4066B" w:rsidRPr="00C4066B" w:rsidRDefault="00C4066B" w:rsidP="00C4066B">
      <w:pPr>
        <w:rPr>
          <w:rFonts w:ascii="Times" w:eastAsia="Times New Roman" w:hAnsi="Times" w:cs="Times New Roman"/>
          <w:sz w:val="20"/>
          <w:szCs w:val="20"/>
        </w:rPr>
      </w:pPr>
      <w:proofErr w:type="spellStart"/>
      <w:r w:rsidRPr="00C4066B">
        <w:rPr>
          <w:rFonts w:ascii="Times New Roman" w:eastAsia="Times New Roman" w:hAnsi="Times New Roman" w:cs="Times New Roman"/>
          <w:color w:val="000000"/>
        </w:rPr>
        <w:t>Pr</w:t>
      </w:r>
      <w:proofErr w:type="spellEnd"/>
      <w:proofErr w:type="gramStart"/>
      <w:r w:rsidRPr="00C4066B">
        <w:rPr>
          <w:rFonts w:ascii="Times New Roman" w:eastAsia="Times New Roman" w:hAnsi="Times New Roman" w:cs="Times New Roman"/>
          <w:color w:val="000000"/>
        </w:rPr>
        <w:t>( Y</w:t>
      </w:r>
      <w:proofErr w:type="gramEnd"/>
      <w:r w:rsidRPr="00C4066B">
        <w:rPr>
          <w:rFonts w:ascii="Times New Roman" w:eastAsia="Times New Roman" w:hAnsi="Times New Roman" w:cs="Times New Roman"/>
          <w:color w:val="000000"/>
        </w:rPr>
        <w:t xml:space="preserve">=Art | X=vocabs), was calculated for each of the testing articles.  The threshold was set as 0.5 and any </w:t>
      </w:r>
      <w:proofErr w:type="spellStart"/>
      <w:r w:rsidRPr="00C4066B">
        <w:rPr>
          <w:rFonts w:ascii="Times New Roman" w:eastAsia="Times New Roman" w:hAnsi="Times New Roman" w:cs="Times New Roman"/>
          <w:color w:val="000000"/>
        </w:rPr>
        <w:t>probabilty</w:t>
      </w:r>
      <w:proofErr w:type="spellEnd"/>
      <w:r w:rsidRPr="00C4066B">
        <w:rPr>
          <w:rFonts w:ascii="Times New Roman" w:eastAsia="Times New Roman" w:hAnsi="Times New Roman" w:cs="Times New Roman"/>
          <w:color w:val="000000"/>
        </w:rPr>
        <w:t xml:space="preserve"> over than 0.5 was identified as an art related </w:t>
      </w:r>
      <w:proofErr w:type="spellStart"/>
      <w:r w:rsidRPr="00C4066B">
        <w:rPr>
          <w:rFonts w:ascii="Times New Roman" w:eastAsia="Times New Roman" w:hAnsi="Times New Roman" w:cs="Times New Roman"/>
          <w:color w:val="000000"/>
        </w:rPr>
        <w:t>litarature</w:t>
      </w:r>
      <w:proofErr w:type="spellEnd"/>
      <w:r w:rsidRPr="00C4066B">
        <w:rPr>
          <w:rFonts w:ascii="Times New Roman" w:eastAsia="Times New Roman" w:hAnsi="Times New Roman" w:cs="Times New Roman"/>
          <w:color w:val="000000"/>
        </w:rPr>
        <w:t>, while lower than 0.5 was classified as a music article.  </w:t>
      </w:r>
    </w:p>
    <w:p w14:paraId="0CEF33DE" w14:textId="77777777" w:rsidR="00C4066B" w:rsidRPr="00C4066B" w:rsidRDefault="00C4066B" w:rsidP="00C4066B">
      <w:pPr>
        <w:ind w:firstLine="360"/>
        <w:rPr>
          <w:rFonts w:ascii="Times" w:hAnsi="Times" w:cs="Times New Roman"/>
          <w:sz w:val="20"/>
          <w:szCs w:val="20"/>
        </w:rPr>
      </w:pPr>
      <w:r w:rsidRPr="00C4066B">
        <w:rPr>
          <w:rFonts w:ascii="Times New Roman" w:hAnsi="Times New Roman" w:cs="Times New Roman"/>
          <w:color w:val="000000"/>
        </w:rPr>
        <w:t xml:space="preserve">Testing </w:t>
      </w:r>
      <w:proofErr w:type="gramStart"/>
      <w:r w:rsidRPr="00C4066B">
        <w:rPr>
          <w:rFonts w:ascii="Times New Roman" w:hAnsi="Times New Roman" w:cs="Times New Roman"/>
          <w:color w:val="000000"/>
        </w:rPr>
        <w:t>were</w:t>
      </w:r>
      <w:proofErr w:type="gramEnd"/>
      <w:r w:rsidRPr="00C4066B">
        <w:rPr>
          <w:rFonts w:ascii="Times New Roman" w:hAnsi="Times New Roman" w:cs="Times New Roman"/>
          <w:color w:val="000000"/>
        </w:rPr>
        <w:t xml:space="preserve"> conducted on 27 art and 15 music articles.  The result showed that the logistic regression model that we have is better in classifying the art articles than those about music.  The classification success ratio was 70.37% and 33.33% respectively</w:t>
      </w:r>
      <w:r>
        <w:rPr>
          <w:rFonts w:ascii="Times New Roman" w:hAnsi="Times New Roman" w:cs="Times New Roman"/>
          <w:color w:val="000000"/>
        </w:rPr>
        <w:t xml:space="preserve"> with a total accuracy of 57.14%</w:t>
      </w:r>
      <w:r w:rsidRPr="00C4066B">
        <w:rPr>
          <w:rFonts w:ascii="Times New Roman" w:hAnsi="Times New Roman" w:cs="Times New Roman"/>
          <w:color w:val="000000"/>
        </w:rPr>
        <w:t xml:space="preserve">.  We were worried about the low success classification rate for the music articles.  To verify that our regression model was working in a reasonable way, we </w:t>
      </w:r>
      <w:r>
        <w:rPr>
          <w:rFonts w:ascii="Times New Roman" w:hAnsi="Times New Roman" w:cs="Times New Roman"/>
          <w:color w:val="000000"/>
        </w:rPr>
        <w:t xml:space="preserve">also tried to </w:t>
      </w:r>
      <w:r w:rsidRPr="00C4066B">
        <w:rPr>
          <w:rFonts w:ascii="Times New Roman" w:hAnsi="Times New Roman" w:cs="Times New Roman"/>
          <w:color w:val="000000"/>
        </w:rPr>
        <w:t xml:space="preserve">use </w:t>
      </w:r>
      <w:r>
        <w:rPr>
          <w:rFonts w:ascii="Times New Roman" w:hAnsi="Times New Roman" w:cs="Times New Roman"/>
          <w:color w:val="000000"/>
        </w:rPr>
        <w:t>a N</w:t>
      </w:r>
      <w:r w:rsidRPr="00C4066B">
        <w:rPr>
          <w:rFonts w:ascii="Times New Roman" w:hAnsi="Times New Roman" w:cs="Times New Roman"/>
          <w:color w:val="000000"/>
        </w:rPr>
        <w:t xml:space="preserve">aïve Bayes </w:t>
      </w:r>
      <w:r>
        <w:rPr>
          <w:rFonts w:ascii="Times New Roman" w:hAnsi="Times New Roman" w:cs="Times New Roman"/>
          <w:color w:val="000000"/>
        </w:rPr>
        <w:t>C</w:t>
      </w:r>
      <w:r w:rsidRPr="00C4066B">
        <w:rPr>
          <w:rFonts w:ascii="Times New Roman" w:hAnsi="Times New Roman" w:cs="Times New Roman"/>
          <w:color w:val="000000"/>
        </w:rPr>
        <w:t xml:space="preserve">lassifier (a probabilistic classifier based on Bayes’ theorem with strong assumptions about independence). </w:t>
      </w:r>
      <w:r>
        <w:rPr>
          <w:rFonts w:ascii="Times New Roman" w:hAnsi="Times New Roman" w:cs="Times New Roman"/>
          <w:color w:val="000000"/>
        </w:rPr>
        <w:t xml:space="preserve">The NBC classified art and music with 72% and 28 % accuracy for a combined 61.04% accuracy. These results were surprising similar to our regression accuracy. </w:t>
      </w:r>
    </w:p>
    <w:p w14:paraId="4FA57E14" w14:textId="77777777" w:rsidR="00C4066B" w:rsidRPr="00C4066B" w:rsidRDefault="00C4066B" w:rsidP="00C4066B">
      <w:pPr>
        <w:rPr>
          <w:rFonts w:ascii="Times" w:eastAsia="Times New Roman" w:hAnsi="Times" w:cs="Times New Roman"/>
          <w:sz w:val="20"/>
          <w:szCs w:val="20"/>
        </w:rPr>
      </w:pPr>
    </w:p>
    <w:p w14:paraId="1AE2991B" w14:textId="77777777" w:rsidR="007D21A7" w:rsidRPr="00C4066B" w:rsidRDefault="00C4066B" w:rsidP="00C4066B">
      <w:pPr>
        <w:ind w:firstLine="360"/>
        <w:rPr>
          <w:rFonts w:ascii="Times" w:hAnsi="Times" w:cs="Times New Roman"/>
          <w:sz w:val="20"/>
          <w:szCs w:val="20"/>
        </w:rPr>
      </w:pPr>
      <w:r w:rsidRPr="00C4066B">
        <w:rPr>
          <w:rFonts w:ascii="Times New Roman" w:hAnsi="Times New Roman" w:cs="Times New Roman"/>
          <w:color w:val="000000"/>
          <w:sz w:val="23"/>
          <w:szCs w:val="23"/>
        </w:rPr>
        <w:t>For the logistic regression model that we have built, the predicting power of the model was not meeting the success ratio of what we have expected when we first started this project.  Reasons that might have caused this issue are the small numbers of articles that we have used for the training purpose and the numbers of words in the regression model.  In general, the document classification model takes in many training materials to build the initial dictionary.  In our case, we only used 60 articles, constructed a dictionary with 8,196 words, and used 30 variables for the logistic regression.  If we had more training articles, we might have been able to get more solid results than what we saw.</w:t>
      </w:r>
      <w:r w:rsidRPr="00C4066B">
        <w:rPr>
          <w:rFonts w:ascii="Times New Roman" w:hAnsi="Times New Roman" w:cs="Times New Roman"/>
          <w:color w:val="000000"/>
        </w:rPr>
        <w:t xml:space="preserve"> </w:t>
      </w:r>
    </w:p>
    <w:sectPr w:rsidR="007D21A7" w:rsidRPr="00C4066B" w:rsidSect="002736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66B"/>
    <w:rsid w:val="00273651"/>
    <w:rsid w:val="007D21A7"/>
    <w:rsid w:val="00926E17"/>
    <w:rsid w:val="00B30CFC"/>
    <w:rsid w:val="00C4066B"/>
    <w:rsid w:val="00DE1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946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066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4066B"/>
  </w:style>
  <w:style w:type="paragraph" w:styleId="BalloonText">
    <w:name w:val="Balloon Text"/>
    <w:basedOn w:val="Normal"/>
    <w:link w:val="BalloonTextChar"/>
    <w:uiPriority w:val="99"/>
    <w:semiHidden/>
    <w:unhideWhenUsed/>
    <w:rsid w:val="00C406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6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066B"/>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4066B"/>
  </w:style>
  <w:style w:type="paragraph" w:styleId="BalloonText">
    <w:name w:val="Balloon Text"/>
    <w:basedOn w:val="Normal"/>
    <w:link w:val="BalloonTextChar"/>
    <w:uiPriority w:val="99"/>
    <w:semiHidden/>
    <w:unhideWhenUsed/>
    <w:rsid w:val="00C406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6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63242">
      <w:bodyDiv w:val="1"/>
      <w:marLeft w:val="0"/>
      <w:marRight w:val="0"/>
      <w:marTop w:val="0"/>
      <w:marBottom w:val="0"/>
      <w:divBdr>
        <w:top w:val="none" w:sz="0" w:space="0" w:color="auto"/>
        <w:left w:val="none" w:sz="0" w:space="0" w:color="auto"/>
        <w:bottom w:val="none" w:sz="0" w:space="0" w:color="auto"/>
        <w:right w:val="none" w:sz="0" w:space="0" w:color="auto"/>
      </w:divBdr>
      <w:divsChild>
        <w:div w:id="425152350">
          <w:marLeft w:val="0"/>
          <w:marRight w:val="0"/>
          <w:marTop w:val="0"/>
          <w:marBottom w:val="0"/>
          <w:divBdr>
            <w:top w:val="none" w:sz="0" w:space="0" w:color="auto"/>
            <w:left w:val="none" w:sz="0" w:space="0" w:color="auto"/>
            <w:bottom w:val="none" w:sz="0" w:space="0" w:color="auto"/>
            <w:right w:val="none" w:sz="0" w:space="0" w:color="auto"/>
          </w:divBdr>
          <w:divsChild>
            <w:div w:id="710809577">
              <w:marLeft w:val="0"/>
              <w:marRight w:val="0"/>
              <w:marTop w:val="0"/>
              <w:marBottom w:val="0"/>
              <w:divBdr>
                <w:top w:val="none" w:sz="0" w:space="0" w:color="auto"/>
                <w:left w:val="none" w:sz="0" w:space="0" w:color="auto"/>
                <w:bottom w:val="none" w:sz="0" w:space="0" w:color="auto"/>
                <w:right w:val="none" w:sz="0" w:space="0" w:color="auto"/>
              </w:divBdr>
              <w:divsChild>
                <w:div w:id="1372025669">
                  <w:marLeft w:val="0"/>
                  <w:marRight w:val="0"/>
                  <w:marTop w:val="0"/>
                  <w:marBottom w:val="0"/>
                  <w:divBdr>
                    <w:top w:val="none" w:sz="0" w:space="0" w:color="auto"/>
                    <w:left w:val="none" w:sz="0" w:space="0" w:color="auto"/>
                    <w:bottom w:val="none" w:sz="0" w:space="0" w:color="auto"/>
                    <w:right w:val="none" w:sz="0" w:space="0" w:color="auto"/>
                  </w:divBdr>
                </w:div>
              </w:divsChild>
            </w:div>
            <w:div w:id="939335566">
              <w:marLeft w:val="0"/>
              <w:marRight w:val="0"/>
              <w:marTop w:val="0"/>
              <w:marBottom w:val="0"/>
              <w:divBdr>
                <w:top w:val="none" w:sz="0" w:space="0" w:color="auto"/>
                <w:left w:val="none" w:sz="0" w:space="0" w:color="auto"/>
                <w:bottom w:val="none" w:sz="0" w:space="0" w:color="auto"/>
                <w:right w:val="none" w:sz="0" w:space="0" w:color="auto"/>
              </w:divBdr>
              <w:divsChild>
                <w:div w:id="234439136">
                  <w:marLeft w:val="0"/>
                  <w:marRight w:val="0"/>
                  <w:marTop w:val="0"/>
                  <w:marBottom w:val="0"/>
                  <w:divBdr>
                    <w:top w:val="none" w:sz="0" w:space="0" w:color="auto"/>
                    <w:left w:val="none" w:sz="0" w:space="0" w:color="auto"/>
                    <w:bottom w:val="none" w:sz="0" w:space="0" w:color="auto"/>
                    <w:right w:val="none" w:sz="0" w:space="0" w:color="auto"/>
                  </w:divBdr>
                </w:div>
                <w:div w:id="20153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1D84F-8761-0D41-A5D0-AF0C44678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1205</Words>
  <Characters>6875</Characters>
  <Application>Microsoft Macintosh Word</Application>
  <DocSecurity>0</DocSecurity>
  <Lines>57</Lines>
  <Paragraphs>16</Paragraphs>
  <ScaleCrop>false</ScaleCrop>
  <Company>Carnegie Mellon University</Company>
  <LinksUpToDate>false</LinksUpToDate>
  <CharactersWithSpaces>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 Knudsen</dc:creator>
  <cp:keywords/>
  <dc:description/>
  <cp:lastModifiedBy>Eliot Knudsen</cp:lastModifiedBy>
  <cp:revision>2</cp:revision>
  <cp:lastPrinted>2011-12-12T03:11:00Z</cp:lastPrinted>
  <dcterms:created xsi:type="dcterms:W3CDTF">2011-12-12T02:56:00Z</dcterms:created>
  <dcterms:modified xsi:type="dcterms:W3CDTF">2011-12-12T03:26:00Z</dcterms:modified>
</cp:coreProperties>
</file>