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604E" w:rsidRDefault="00CF0E55" w:rsidP="0031038E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F0E55">
        <w:rPr>
          <w:noProof/>
        </w:rPr>
        <w:pict>
          <v:line id="Straight Connector 4" o:spid="_x0000_s1026" style="position:absolute;left:0;text-align:left;flip:y;z-index:251661312;visibility:visible;mso-width-relative:margin;mso-height-relative:margin" from="0,17.75pt" to="465.6pt,21.1pt" strokecolor="black [3213]" strokeweight="3pt">
            <v:stroke linestyle="thinThin" joinstyle="miter"/>
          </v:line>
        </w:pict>
      </w:r>
      <w:r w:rsidRPr="00CF0E55">
        <w:rPr>
          <w:rFonts w:ascii="Arial"/>
          <w:b/>
          <w:noProof/>
          <w:sz w:val="4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4" o:spid="_x0000_s1027" type="#_x0000_t202" style="position:absolute;left:0;text-align:left;margin-left:141.9pt;margin-top:-52.65pt;width:275.75pt;height:72.65pt;z-index:251660288;visibility:visible;mso-position-horizontal-relative:margin;mso-width-relative:margin;mso-height-relative:margin" filled="f" stroked="f">
            <v:textbox>
              <w:txbxContent>
                <w:p w:rsidR="00064D07" w:rsidRPr="00F77480" w:rsidRDefault="00064D07" w:rsidP="00064D07">
                  <w:pPr>
                    <w:jc w:val="center"/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</w:pPr>
                  <w:r w:rsidRPr="00F77480"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  <w:t>RUMAH SAKIT HIJO</w:t>
                  </w:r>
                </w:p>
                <w:p w:rsidR="0031038E" w:rsidRPr="00064D07" w:rsidRDefault="00064D07" w:rsidP="00064D07">
                  <w:pPr>
                    <w:jc w:val="center"/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</w:pPr>
                  <w:r w:rsidRPr="00F77480"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  <w:t>YOGYAKARTA</w:t>
                  </w:r>
                </w:p>
              </w:txbxContent>
            </v:textbox>
            <w10:wrap anchorx="margin"/>
          </v:shape>
        </w:pict>
      </w:r>
    </w:p>
    <w:p w:rsidR="00D82DBE" w:rsidRPr="00D82DBE" w:rsidRDefault="00D82DBE" w:rsidP="0031038E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D82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ICRA (Infection Control Risk Assessment)</w:t>
      </w:r>
    </w:p>
    <w:p w:rsidR="00D82DBE" w:rsidRPr="00D82DBE" w:rsidRDefault="00D82DBE" w:rsidP="00D82DB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</w:rPr>
        <w:t xml:space="preserve">Pengkajian Risiko Pengendalian Infeksi</w:t>
      </w:r>
      <w:proofErr w:type="spellEnd"/>
      <w:r w:rsidRPr="00D82DBE">
        <w:rPr>
          <w:rFonts w:ascii="Times New Roman" w:eastAsia="Times New Roman" w:hAnsi="Times New Roman" w:cs="Times New Roman"/>
          <w:b/>
          <w:bCs/>
          <w:kern w:val="0"/>
        </w:rPr>
        <w:t xml:space="preserve"> (ICRA)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adalah langkah strategis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yang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dilakukan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oleh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Komite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/Tim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Pencegahan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Pengendalian Infeksi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(PPI)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untuk mengidentifikasi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menilai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mengelola potensi risiko infeksi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di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rumah sakit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.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Proses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ini bertujuan melindungi pasien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petugas kesehatan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pengunjung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masyarakat dengan memutus siklus penularan penyakit infeksi serta memastikan kepatuhan terhadap standar akreditasi.</w:t>
      </w:r>
    </w:p>
    <w:p w:rsidR="00D82DBE" w:rsidRPr="00D82DBE" w:rsidRDefault="00D82DBE" w:rsidP="00D82D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D82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Tujuan ICRA</w:t>
      </w:r>
    </w:p>
    <w:p w:rsidR="00D82DBE" w:rsidRPr="00D82DBE" w:rsidRDefault="00D82DBE" w:rsidP="00265190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Mengidentifikasi risiko infeksi berdasarkan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area,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prosedur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aktivitas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di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rumah sakit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.</w:t>
      </w:r>
    </w:p>
    <w:p w:rsidR="00D82DBE" w:rsidRPr="00D82DBE" w:rsidRDefault="00D82DBE" w:rsidP="00265190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kern w:val="0"/>
        </w:rPr>
        <w:t>Menyusun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Program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Pencegahan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Pengendalian Infeksi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(PPI)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tahunan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yang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berbasis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data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surveilans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risiko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.</w:t>
      </w:r>
    </w:p>
    <w:p w:rsidR="00D82DBE" w:rsidRPr="00D82DBE" w:rsidRDefault="00D82DBE" w:rsidP="00265190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Mengelola risiko infeksi dengan langkah-langkah mitigasi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yang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efektif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tepat sasaran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.</w:t>
      </w:r>
    </w:p>
    <w:p w:rsidR="00D82DBE" w:rsidRPr="00D82DBE" w:rsidRDefault="00D82DBE" w:rsidP="00265190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Melindungi pasien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staf medis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masyarakat dari infeksi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yang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dapat dicegah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.</w:t>
      </w:r>
    </w:p>
    <w:p w:rsidR="00D82DBE" w:rsidRPr="00D82DBE" w:rsidRDefault="00D82DBE" w:rsidP="00265190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D82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Proses ICRA</w:t>
      </w:r>
    </w:p>
    <w:p w:rsidR="00D82DBE" w:rsidRPr="00D82DBE" w:rsidRDefault="00D82DBE" w:rsidP="00265190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</w:rPr>
        <w:t>Pengumpulan</w:t>
      </w:r>
      <w:proofErr w:type="spellEnd"/>
      <w:r w:rsidRPr="00D82DBE">
        <w:rPr>
          <w:rFonts w:ascii="Times New Roman" w:eastAsia="Times New Roman" w:hAnsi="Times New Roman" w:cs="Times New Roman"/>
          <w:b/>
          <w:bCs/>
          <w:kern w:val="0"/>
        </w:rPr>
        <w:t xml:space="preserve"> Data</w:t>
      </w:r>
      <w:r w:rsidRPr="00D82DBE">
        <w:rPr>
          <w:rFonts w:ascii="Times New Roman" w:eastAsia="Times New Roman" w:hAnsi="Times New Roman" w:cs="Times New Roman"/>
          <w:kern w:val="0"/>
        </w:rPr>
        <w:t>:</w:t>
      </w:r>
    </w:p>
    <w:p w:rsidR="00D82DBE" w:rsidRPr="00D82DBE" w:rsidRDefault="00D82DBE" w:rsidP="00265190">
      <w:pPr>
        <w:numPr>
          <w:ilvl w:val="1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r w:rsidRPr="00D82DBE">
        <w:rPr>
          <w:rFonts w:ascii="Times New Roman" w:eastAsia="Times New Roman" w:hAnsi="Times New Roman" w:cs="Times New Roman"/>
          <w:kern w:val="0"/>
        </w:rPr>
        <w:t xml:space="preserve">Data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surveilans infeksi nosokomial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: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infeksi saluran kemih terkait kateter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infeksi luka operasi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pneumonia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terkait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ventilator.</w:t>
      </w:r>
    </w:p>
    <w:p w:rsidR="00D82DBE" w:rsidRPr="00D82DBE" w:rsidRDefault="00D82DBE" w:rsidP="00265190">
      <w:pPr>
        <w:numPr>
          <w:ilvl w:val="1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Laporan insiden keselamatan pasien terkait infeksi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.</w:t>
      </w:r>
    </w:p>
    <w:p w:rsidR="00D82DBE" w:rsidRPr="00D82DBE" w:rsidRDefault="00D82DBE" w:rsidP="00265190">
      <w:pPr>
        <w:numPr>
          <w:ilvl w:val="1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Pemantauan alat medis berisiko tinggi seperti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ventilator,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endoskopi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kateter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.</w:t>
      </w:r>
    </w:p>
    <w:p w:rsidR="00D82DBE" w:rsidRPr="00D82DBE" w:rsidRDefault="00D82DBE" w:rsidP="00265190">
      <w:pPr>
        <w:numPr>
          <w:ilvl w:val="0"/>
          <w:numId w:val="2"/>
        </w:numPr>
        <w:spacing w:before="120" w:after="100" w:afterAutospacing="1"/>
        <w:ind w:left="714" w:hanging="357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</w:rPr>
        <w:t xml:space="preserve">Identifikasi Risiko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:</w:t>
      </w:r>
    </w:p>
    <w:p w:rsidR="00D82DBE" w:rsidRPr="00D82DBE" w:rsidRDefault="00D82DBE" w:rsidP="00265190">
      <w:pPr>
        <w:numPr>
          <w:ilvl w:val="1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</w:rPr>
        <w:t xml:space="preserve">Infeksi penting secara epidemiologis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: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Resistensi antibiotik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(</w:t>
      </w:r>
      <w:r w:rsidRPr="00D82DBE">
        <w:rPr>
          <w:rFonts w:ascii="Times New Roman" w:eastAsia="Times New Roman" w:hAnsi="Times New Roman" w:cs="Times New Roman"/>
          <w:i/>
          <w:iCs/>
          <w:kern w:val="0"/>
        </w:rPr>
        <w:t>Multidrug-Resistant Organisms, MDROs</w:t>
      </w:r>
      <w:r w:rsidRPr="00D82DBE">
        <w:rPr>
          <w:rFonts w:ascii="Times New Roman" w:eastAsia="Times New Roman" w:hAnsi="Times New Roman" w:cs="Times New Roman"/>
          <w:kern w:val="0"/>
        </w:rPr>
        <w:t xml:space="preserve">), TB,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virus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menular lainnya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.</w:t>
      </w:r>
    </w:p>
    <w:p w:rsidR="00D82DBE" w:rsidRPr="00D82DBE" w:rsidRDefault="00D82DBE" w:rsidP="00265190">
      <w:pPr>
        <w:numPr>
          <w:ilvl w:val="1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r w:rsidRPr="00D82DBE">
        <w:rPr>
          <w:rFonts w:ascii="Times New Roman" w:eastAsia="Times New Roman" w:hAnsi="Times New Roman" w:cs="Times New Roman"/>
          <w:b/>
          <w:bCs/>
          <w:kern w:val="0"/>
        </w:rPr>
        <w:t xml:space="preserve">Area </w:t>
      </w: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</w:rPr>
        <w:t xml:space="preserve">risiko tinggi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: ICU,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ruang operasi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ruang isolasi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.</w:t>
      </w:r>
    </w:p>
    <w:p w:rsidR="00D82DBE" w:rsidRPr="00D82DBE" w:rsidRDefault="00D82DBE" w:rsidP="00265190">
      <w:pPr>
        <w:numPr>
          <w:ilvl w:val="1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</w:rPr>
        <w:t xml:space="preserve">Prosedur berisiko tinggi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: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Operasi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intubasi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hemodialisis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.</w:t>
      </w:r>
    </w:p>
    <w:p w:rsidR="00D82DBE" w:rsidRPr="00D82DBE" w:rsidRDefault="00D82DBE" w:rsidP="00265190">
      <w:pPr>
        <w:numPr>
          <w:ilvl w:val="1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</w:rPr>
        <w:t>Faktor</w:t>
      </w:r>
      <w:proofErr w:type="spellEnd"/>
      <w:r w:rsidRPr="00D82DBE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</w:rPr>
        <w:t>lingkungan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: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Kebersihan permukaan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pengelolaan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linen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limbah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.</w:t>
      </w:r>
    </w:p>
    <w:p w:rsidR="00D82DBE" w:rsidRPr="00D82DBE" w:rsidRDefault="00D82DBE" w:rsidP="00265190">
      <w:pPr>
        <w:numPr>
          <w:ilvl w:val="0"/>
          <w:numId w:val="2"/>
        </w:numPr>
        <w:spacing w:before="120" w:after="100" w:afterAutospacing="1"/>
        <w:ind w:left="714" w:hanging="357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</w:rPr>
        <w:t xml:space="preserve">Penilaian Risiko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:</w:t>
      </w:r>
    </w:p>
    <w:p w:rsidR="00D82DBE" w:rsidRPr="00D82DBE" w:rsidRDefault="00D82DBE" w:rsidP="00265190">
      <w:pPr>
        <w:numPr>
          <w:ilvl w:val="1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r w:rsidRPr="00D82DBE">
        <w:rPr>
          <w:rFonts w:ascii="Times New Roman" w:eastAsia="Times New Roman" w:hAnsi="Times New Roman" w:cs="Times New Roman"/>
          <w:kern w:val="0"/>
        </w:rPr>
        <w:t xml:space="preserve">Tingkat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risiko ditentukan berdasarkan dampak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frekuensi kejadian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.</w:t>
      </w:r>
    </w:p>
    <w:p w:rsidR="00D82DBE" w:rsidRPr="00D82DBE" w:rsidRDefault="00D82DBE" w:rsidP="00265190">
      <w:pPr>
        <w:numPr>
          <w:ilvl w:val="2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i/>
          <w:iCs/>
          <w:kern w:val="0"/>
        </w:rPr>
        <w:t>Tinggi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: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Memerlukan tindakan segera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.</w:t>
      </w:r>
    </w:p>
    <w:p w:rsidR="00D82DBE" w:rsidRPr="00D82DBE" w:rsidRDefault="00D82DBE" w:rsidP="00265190">
      <w:pPr>
        <w:numPr>
          <w:ilvl w:val="2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i/>
          <w:iCs/>
          <w:kern w:val="0"/>
        </w:rPr>
        <w:t>Sedang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: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Perlu mitigasi dalam jangka menengah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.</w:t>
      </w:r>
    </w:p>
    <w:p w:rsidR="00D82DBE" w:rsidRPr="00D82DBE" w:rsidRDefault="00D82DBE" w:rsidP="00265190">
      <w:pPr>
        <w:numPr>
          <w:ilvl w:val="2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i/>
          <w:iCs/>
          <w:kern w:val="0"/>
        </w:rPr>
        <w:t>Rendah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: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Tetap diawasi untuk pencegahan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.</w:t>
      </w:r>
    </w:p>
    <w:p w:rsidR="00D82DBE" w:rsidRPr="00D82DBE" w:rsidRDefault="00D82DBE" w:rsidP="00265190">
      <w:pPr>
        <w:numPr>
          <w:ilvl w:val="0"/>
          <w:numId w:val="2"/>
        </w:numPr>
        <w:spacing w:before="120" w:after="100" w:afterAutospacing="1"/>
        <w:ind w:left="714" w:hanging="357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</w:rPr>
        <w:t xml:space="preserve">Mitigasi Risiko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:</w:t>
      </w:r>
    </w:p>
    <w:p w:rsidR="00D82DBE" w:rsidRPr="00D82DBE" w:rsidRDefault="00D82DBE" w:rsidP="00265190">
      <w:pPr>
        <w:numPr>
          <w:ilvl w:val="1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kern w:val="0"/>
        </w:rPr>
        <w:t>Menyusun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langkah mitigasi berdasarkan hasil identifikasi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penilaian risiko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.</w:t>
      </w:r>
    </w:p>
    <w:p w:rsidR="00D82DBE" w:rsidRPr="00D82DBE" w:rsidRDefault="00D82DBE" w:rsidP="00265190">
      <w:pPr>
        <w:numPr>
          <w:ilvl w:val="1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Implementasi kewaspadaan standar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berbasis transmisi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.</w:t>
      </w:r>
    </w:p>
    <w:p w:rsidR="00D82DBE" w:rsidRPr="00D82DBE" w:rsidRDefault="00D82DBE" w:rsidP="00265190">
      <w:pPr>
        <w:numPr>
          <w:ilvl w:val="1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Menyediakan pelatihan staf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pemantauan berkala terhadap tindakan pengendalian infeksi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.</w:t>
      </w:r>
    </w:p>
    <w:p w:rsidR="00D82DBE" w:rsidRPr="00D82DBE" w:rsidRDefault="00D82DBE" w:rsidP="00265190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Elemen</w:t>
      </w:r>
      <w:proofErr w:type="spellEnd"/>
      <w:r w:rsidRPr="00D82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Utama</w:t>
      </w:r>
      <w:proofErr w:type="spellEnd"/>
      <w:r w:rsidRPr="00D82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dalam Pengkajian Risiko</w:t>
      </w:r>
      <w:proofErr w:type="spellEnd"/>
    </w:p>
    <w:p w:rsidR="00D82DBE" w:rsidRPr="00D82DBE" w:rsidRDefault="00D82DBE" w:rsidP="0026519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kern w:val="0"/>
        </w:rPr>
        <w:lastRenderedPageBreak/>
        <w:t xml:space="preserve">Pengkajian risiko meliputi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tetapi tidak terbatas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pada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aspek berikut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:</w:t>
      </w:r>
    </w:p>
    <w:p w:rsidR="00D82DBE" w:rsidRPr="00D82DBE" w:rsidRDefault="00D82DBE" w:rsidP="00265190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</w:rPr>
        <w:t xml:space="preserve">Infeksi penting secara epidemiologis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:</w:t>
      </w:r>
    </w:p>
    <w:p w:rsidR="00D82DBE" w:rsidRPr="00D82DBE" w:rsidRDefault="00D82DBE" w:rsidP="00265190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r w:rsidRPr="00D82DBE">
        <w:rPr>
          <w:rFonts w:ascii="Times New Roman" w:eastAsia="Times New Roman" w:hAnsi="Times New Roman" w:cs="Times New Roman"/>
          <w:kern w:val="0"/>
        </w:rPr>
        <w:t xml:space="preserve">Data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surveilans untuk mengidentifikasi pola infeksi nosokomial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.</w:t>
      </w:r>
    </w:p>
    <w:p w:rsidR="00D82DBE" w:rsidRPr="00D82DBE" w:rsidRDefault="00D82DBE" w:rsidP="00265190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Penanganan infeksi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MDR (Multidrug-Resistant Organisms).</w:t>
      </w:r>
    </w:p>
    <w:p w:rsidR="00D82DBE" w:rsidRPr="00D82DBE" w:rsidRDefault="00D82DBE" w:rsidP="00265190">
      <w:pPr>
        <w:numPr>
          <w:ilvl w:val="0"/>
          <w:numId w:val="3"/>
        </w:numPr>
        <w:spacing w:before="120" w:after="100" w:afterAutospacing="1"/>
        <w:ind w:left="714" w:hanging="357"/>
        <w:jc w:val="both"/>
        <w:rPr>
          <w:rFonts w:ascii="Times New Roman" w:eastAsia="Times New Roman" w:hAnsi="Times New Roman" w:cs="Times New Roman"/>
          <w:kern w:val="0"/>
        </w:rPr>
      </w:pPr>
      <w:r w:rsidRPr="00D82DBE">
        <w:rPr>
          <w:rFonts w:ascii="Times New Roman" w:eastAsia="Times New Roman" w:hAnsi="Times New Roman" w:cs="Times New Roman"/>
          <w:b/>
          <w:bCs/>
          <w:kern w:val="0"/>
        </w:rPr>
        <w:t xml:space="preserve">Area </w:t>
      </w: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</w:rPr>
        <w:t xml:space="preserve">risiko tinggi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:</w:t>
      </w:r>
    </w:p>
    <w:p w:rsidR="00D82DBE" w:rsidRPr="00D82DBE" w:rsidRDefault="00D82DBE" w:rsidP="00265190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kern w:val="0"/>
        </w:rPr>
        <w:t>Pemantauan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pengawasan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di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ICU,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ruang operasi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ruang isolasi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.</w:t>
      </w:r>
    </w:p>
    <w:p w:rsidR="00D82DBE" w:rsidRPr="00D82DBE" w:rsidRDefault="00D82DBE" w:rsidP="00265190">
      <w:pPr>
        <w:numPr>
          <w:ilvl w:val="0"/>
          <w:numId w:val="3"/>
        </w:numPr>
        <w:spacing w:before="120" w:after="100" w:afterAutospacing="1"/>
        <w:ind w:left="714" w:hanging="357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</w:rPr>
        <w:t xml:space="preserve">Prosedur berisiko tinggi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:</w:t>
      </w:r>
    </w:p>
    <w:p w:rsidR="00D82DBE" w:rsidRPr="00D82DBE" w:rsidRDefault="00D82DBE" w:rsidP="00265190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kern w:val="0"/>
        </w:rPr>
        <w:t>Pembedahan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pemasangan kateter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dialisis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intubasi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.</w:t>
      </w:r>
    </w:p>
    <w:p w:rsidR="00D82DBE" w:rsidRPr="00D82DBE" w:rsidRDefault="00D82DBE" w:rsidP="00265190">
      <w:pPr>
        <w:numPr>
          <w:ilvl w:val="0"/>
          <w:numId w:val="3"/>
        </w:numPr>
        <w:spacing w:before="120" w:after="100" w:afterAutospacing="1"/>
        <w:ind w:left="714" w:hanging="357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</w:rPr>
        <w:t xml:space="preserve">Pelayanan distribusi</w:t>
      </w:r>
      <w:proofErr w:type="spellEnd"/>
      <w:r w:rsidRPr="00D82DBE">
        <w:rPr>
          <w:rFonts w:ascii="Times New Roman" w:eastAsia="Times New Roman" w:hAnsi="Times New Roman" w:cs="Times New Roman"/>
          <w:b/>
          <w:bCs/>
          <w:kern w:val="0"/>
        </w:rPr>
        <w:t xml:space="preserve"> linen </w:t>
      </w: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</w:rPr>
        <w:t>bersih</w:t>
      </w:r>
      <w:proofErr w:type="spellEnd"/>
      <w:r w:rsidRPr="00D82DBE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</w:rPr>
        <w:t>dan</w:t>
      </w:r>
      <w:proofErr w:type="spellEnd"/>
      <w:r w:rsidRPr="00D82DBE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</w:rPr>
        <w:t>kotor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:</w:t>
      </w:r>
    </w:p>
    <w:p w:rsidR="00D82DBE" w:rsidRPr="00D82DBE" w:rsidRDefault="00D82DBE" w:rsidP="00265190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Memastikan jalur distribusi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linen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bersih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kotor terpisah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.</w:t>
      </w:r>
    </w:p>
    <w:p w:rsidR="00D82DBE" w:rsidRPr="00D82DBE" w:rsidRDefault="00D82DBE" w:rsidP="00265190">
      <w:pPr>
        <w:numPr>
          <w:ilvl w:val="0"/>
          <w:numId w:val="3"/>
        </w:numPr>
        <w:spacing w:before="120" w:after="100" w:afterAutospacing="1"/>
        <w:ind w:left="714" w:hanging="357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</w:rPr>
        <w:t xml:space="preserve">Pelayanan sterilisasi alat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:</w:t>
      </w:r>
    </w:p>
    <w:p w:rsidR="00D82DBE" w:rsidRPr="00D82DBE" w:rsidRDefault="00D82DBE" w:rsidP="00265190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r w:rsidRPr="00D82DBE">
        <w:rPr>
          <w:rFonts w:ascii="Times New Roman" w:eastAsia="Times New Roman" w:hAnsi="Times New Roman" w:cs="Times New Roman"/>
          <w:kern w:val="0"/>
        </w:rPr>
        <w:t xml:space="preserve">Audit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rutin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terhadap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CSSD (Central Sterile Services Department).</w:t>
      </w:r>
    </w:p>
    <w:p w:rsidR="00D82DBE" w:rsidRPr="00D82DBE" w:rsidRDefault="00D82DBE" w:rsidP="00265190">
      <w:pPr>
        <w:numPr>
          <w:ilvl w:val="0"/>
          <w:numId w:val="3"/>
        </w:numPr>
        <w:spacing w:before="120" w:after="100" w:afterAutospacing="1"/>
        <w:ind w:left="714" w:hanging="357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</w:rPr>
        <w:t xml:space="preserve">Kebersihan permukaan</w:t>
      </w:r>
      <w:proofErr w:type="spellEnd"/>
      <w:r w:rsidRPr="00D82DBE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</w:rPr>
        <w:t>dan</w:t>
      </w:r>
      <w:proofErr w:type="spellEnd"/>
      <w:r w:rsidRPr="00D82DBE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</w:rPr>
        <w:t>lingkungan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:</w:t>
      </w:r>
    </w:p>
    <w:p w:rsidR="00D82DBE" w:rsidRPr="00D82DBE" w:rsidRDefault="00D82DBE" w:rsidP="00265190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kern w:val="0"/>
        </w:rPr>
        <w:t>Pembersihan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disinfeksi berkala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pada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permukaan kontak tinggi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.</w:t>
      </w:r>
    </w:p>
    <w:p w:rsidR="00D82DBE" w:rsidRPr="00D82DBE" w:rsidRDefault="00D82DBE" w:rsidP="00265190">
      <w:pPr>
        <w:numPr>
          <w:ilvl w:val="0"/>
          <w:numId w:val="3"/>
        </w:numPr>
        <w:spacing w:before="120" w:after="100" w:afterAutospacing="1"/>
        <w:ind w:left="714" w:hanging="357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</w:rPr>
        <w:t xml:space="preserve">Pengelolaan limbah medis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:</w:t>
      </w:r>
    </w:p>
    <w:p w:rsidR="00D82DBE" w:rsidRPr="00D82DBE" w:rsidRDefault="00D82DBE" w:rsidP="00265190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Pemisahan limbah infeksius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non-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infeksius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serta transportasi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yang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sesuai regulasi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.</w:t>
      </w:r>
    </w:p>
    <w:p w:rsidR="00D82DBE" w:rsidRPr="00D82DBE" w:rsidRDefault="00D82DBE" w:rsidP="00265190">
      <w:pPr>
        <w:numPr>
          <w:ilvl w:val="0"/>
          <w:numId w:val="3"/>
        </w:numPr>
        <w:spacing w:before="120" w:after="100" w:afterAutospacing="1"/>
        <w:ind w:left="714" w:hanging="357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</w:rPr>
        <w:t xml:space="preserve">Penyediaan makanan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:</w:t>
      </w:r>
    </w:p>
    <w:p w:rsidR="00D82DBE" w:rsidRPr="00D82DBE" w:rsidRDefault="00D82DBE" w:rsidP="00265190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Kebersihan dapur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proses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penyajian makanan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.</w:t>
      </w:r>
    </w:p>
    <w:p w:rsidR="00D82DBE" w:rsidRPr="00D82DBE" w:rsidRDefault="00D82DBE" w:rsidP="00265190">
      <w:pPr>
        <w:numPr>
          <w:ilvl w:val="0"/>
          <w:numId w:val="3"/>
        </w:numPr>
        <w:spacing w:before="120" w:after="100" w:afterAutospacing="1"/>
        <w:ind w:left="714" w:hanging="357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</w:rPr>
        <w:t xml:space="preserve">Pengelolaan kamar jenazah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:</w:t>
      </w:r>
    </w:p>
    <w:p w:rsidR="00D82DBE" w:rsidRPr="00D82DBE" w:rsidRDefault="00D82DBE" w:rsidP="00265190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Penanganan jenazah sesuai prosedur untuk mencegah risiko infeksi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.</w:t>
      </w:r>
    </w:p>
    <w:p w:rsidR="00D82DBE" w:rsidRPr="00D82DBE" w:rsidRDefault="00D82DBE" w:rsidP="00265190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Penerapan dalam</w:t>
      </w:r>
      <w:proofErr w:type="spellEnd"/>
      <w:r w:rsidRPr="00D82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Program PPI</w:t>
      </w:r>
    </w:p>
    <w:p w:rsidR="00D82DBE" w:rsidRPr="00D82DBE" w:rsidRDefault="00D82DBE" w:rsidP="0026519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kern w:val="0"/>
        </w:rPr>
        <w:t>Hasil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dari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ICRA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menjadi dasar penyusunan</w:t>
      </w:r>
      <w:r w:rsidRPr="00D82DBE">
        <w:rPr>
          <w:rFonts w:ascii="Times New Roman" w:eastAsia="Times New Roman" w:hAnsi="Times New Roman" w:cs="Times New Roman"/>
          <w:b/>
          <w:bCs/>
          <w:kern w:val="0"/>
        </w:rPr>
        <w:t xml:space="preserve"> Program</w:t>
      </w:r>
      <w:proofErr w:type="spellEnd"/>
      <w:r w:rsidRPr="00D82DBE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</w:rPr>
        <w:t>Pencegahan</w:t>
      </w:r>
      <w:proofErr w:type="spellEnd"/>
      <w:r w:rsidRPr="00D82DBE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</w:rPr>
        <w:t>dan</w:t>
      </w:r>
      <w:proofErr w:type="spellEnd"/>
      <w:r w:rsidRPr="00D82DBE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</w:rPr>
        <w:t xml:space="preserve">Pengendalian Infeksi</w:t>
      </w:r>
      <w:proofErr w:type="spellEnd"/>
      <w:r w:rsidRPr="00D82DBE">
        <w:rPr>
          <w:rFonts w:ascii="Times New Roman" w:eastAsia="Times New Roman" w:hAnsi="Times New Roman" w:cs="Times New Roman"/>
          <w:b/>
          <w:bCs/>
          <w:kern w:val="0"/>
        </w:rPr>
        <w:t xml:space="preserve"> (PPI) </w:t>
      </w: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</w:rPr>
        <w:t>Tahunan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, yang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meliputi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:</w:t>
      </w:r>
    </w:p>
    <w:p w:rsidR="00D82DBE" w:rsidRPr="00D82DBE" w:rsidRDefault="00D82DBE" w:rsidP="00265190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</w:rPr>
        <w:t xml:space="preserve">Penetapan Prioritas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:</w:t>
      </w:r>
    </w:p>
    <w:p w:rsidR="00D82DBE" w:rsidRPr="00D82DBE" w:rsidRDefault="00D82DBE" w:rsidP="00265190">
      <w:pPr>
        <w:numPr>
          <w:ilvl w:val="1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kern w:val="0"/>
        </w:rPr>
        <w:t>Fokus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pada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risiko infeksi dengan dampak tinggi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berisiko epidemiologis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.</w:t>
      </w:r>
    </w:p>
    <w:p w:rsidR="00D82DBE" w:rsidRPr="00D82DBE" w:rsidRDefault="00D82DBE" w:rsidP="00265190">
      <w:pPr>
        <w:numPr>
          <w:ilvl w:val="1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Penanganan infeksi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di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area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risiko tinggi seperti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ICU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ruang operasi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.</w:t>
      </w:r>
    </w:p>
    <w:p w:rsidR="00D82DBE" w:rsidRPr="00D82DBE" w:rsidRDefault="00D82DBE" w:rsidP="00265190">
      <w:pPr>
        <w:numPr>
          <w:ilvl w:val="0"/>
          <w:numId w:val="4"/>
        </w:numPr>
        <w:spacing w:before="240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</w:rPr>
        <w:t>Edukasi</w:t>
      </w:r>
      <w:proofErr w:type="spellEnd"/>
      <w:r w:rsidRPr="00D82DBE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</w:rPr>
        <w:t>dan</w:t>
      </w:r>
      <w:proofErr w:type="spellEnd"/>
      <w:r w:rsidRPr="00D82DBE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</w:rPr>
        <w:t>Pelatihan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:</w:t>
      </w:r>
    </w:p>
    <w:p w:rsidR="00D82DBE" w:rsidRPr="00D82DBE" w:rsidRDefault="00D82DBE" w:rsidP="00265190">
      <w:pPr>
        <w:numPr>
          <w:ilvl w:val="1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kern w:val="0"/>
        </w:rPr>
        <w:t>Pelatihan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rutin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tentang kewaspadaan standar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penggunaan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APD,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teknik aseptik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.</w:t>
      </w:r>
    </w:p>
    <w:p w:rsidR="00D82DBE" w:rsidRPr="00D82DBE" w:rsidRDefault="00D82DBE" w:rsidP="00265190">
      <w:pPr>
        <w:numPr>
          <w:ilvl w:val="1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Edukasi pasien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keluarga tentang kebersihan pernafasan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.</w:t>
      </w:r>
    </w:p>
    <w:p w:rsidR="00D82DBE" w:rsidRPr="00D82DBE" w:rsidRDefault="00D82DBE" w:rsidP="00265190">
      <w:pPr>
        <w:numPr>
          <w:ilvl w:val="0"/>
          <w:numId w:val="4"/>
        </w:numPr>
        <w:spacing w:before="240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</w:rPr>
        <w:t>Pemantauan</w:t>
      </w:r>
      <w:proofErr w:type="spellEnd"/>
      <w:r w:rsidRPr="00D82DBE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</w:rPr>
        <w:t>dan</w:t>
      </w:r>
      <w:proofErr w:type="spellEnd"/>
      <w:r w:rsidRPr="00D82DBE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</w:rPr>
        <w:t>Evaluasi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:</w:t>
      </w:r>
    </w:p>
    <w:p w:rsidR="00D82DBE" w:rsidRPr="00D82DBE" w:rsidRDefault="00D82DBE" w:rsidP="00265190">
      <w:pPr>
        <w:numPr>
          <w:ilvl w:val="1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r w:rsidRPr="00D82DBE">
        <w:rPr>
          <w:rFonts w:ascii="Times New Roman" w:eastAsia="Times New Roman" w:hAnsi="Times New Roman" w:cs="Times New Roman"/>
          <w:kern w:val="0"/>
        </w:rPr>
        <w:t xml:space="preserve">Audit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rutin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untuk memastikan kepatuhan terhadap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SOP.</w:t>
      </w:r>
    </w:p>
    <w:p w:rsidR="00D82DBE" w:rsidRPr="00D82DBE" w:rsidRDefault="00D82DBE" w:rsidP="00265190">
      <w:pPr>
        <w:numPr>
          <w:ilvl w:val="1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Evaluasi triwulan atas efektivitas langkah mitigasi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.</w:t>
      </w:r>
    </w:p>
    <w:p w:rsidR="00D82DBE" w:rsidRPr="00D82DBE" w:rsidRDefault="00D82DBE" w:rsidP="00265190">
      <w:pPr>
        <w:numPr>
          <w:ilvl w:val="0"/>
          <w:numId w:val="4"/>
        </w:numPr>
        <w:spacing w:before="240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b/>
          <w:bCs/>
          <w:kern w:val="0"/>
        </w:rPr>
        <w:t xml:space="preserve">Peningkatan Infrastruktur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:</w:t>
      </w:r>
    </w:p>
    <w:p w:rsidR="00D82DBE" w:rsidRPr="00D82DBE" w:rsidRDefault="00D82DBE" w:rsidP="00265190">
      <w:pPr>
        <w:numPr>
          <w:ilvl w:val="1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Penyediaan fasilitas cuci tangan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ventilasi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yang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baik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APD yang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memadai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.</w:t>
      </w:r>
    </w:p>
    <w:p w:rsidR="00D82DBE" w:rsidRPr="00D82DBE" w:rsidRDefault="00D82DBE" w:rsidP="00265190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D82D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lastRenderedPageBreak/>
        <w:t>Kesimpulan</w:t>
      </w:r>
    </w:p>
    <w:p w:rsidR="00D82DBE" w:rsidRPr="00D82DBE" w:rsidRDefault="00D82DBE" w:rsidP="0026519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</w:rPr>
      </w:pPr>
      <w:r w:rsidRPr="00D82DBE">
        <w:rPr>
          <w:rFonts w:ascii="Times New Roman" w:eastAsia="Times New Roman" w:hAnsi="Times New Roman" w:cs="Times New Roman"/>
          <w:kern w:val="0"/>
        </w:rPr>
        <w:t xml:space="preserve">ICRA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adalah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proses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inti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dalam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strategi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pengendalian infeksi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di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rumah sakit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.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Dengan menggabungkan pendekatan berbasis risiko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kewaspadaan standar serta transmisi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, ICRA memastikan bahwa langkah-langkah pengendalian infeksi diimplementasikan secara efektif untuk melindungi semua pemangku kepentingan.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Proses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ini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juga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menjadi dasar penyusunan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program PPI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>tahunan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 xml:space="preserve"> yang </w:t>
      </w:r>
      <w:proofErr w:type="spellStart"/>
      <w:r w:rsidRPr="00D82DBE">
        <w:rPr>
          <w:rFonts w:ascii="Times New Roman" w:eastAsia="Times New Roman" w:hAnsi="Times New Roman" w:cs="Times New Roman"/>
          <w:kern w:val="0"/>
        </w:rPr>
        <w:t xml:space="preserve">sesuai dengan kebutuhan rumah sakit</w:t>
      </w:r>
      <w:proofErr w:type="spellEnd"/>
      <w:r w:rsidRPr="00D82DBE">
        <w:rPr>
          <w:rFonts w:ascii="Times New Roman" w:eastAsia="Times New Roman" w:hAnsi="Times New Roman" w:cs="Times New Roman"/>
          <w:kern w:val="0"/>
        </w:rPr>
        <w:t>.</w:t>
      </w:r>
    </w:p>
    <w:p w:rsidR="00070455" w:rsidRDefault="00070455"/>
    <w:sectPr w:rsidR="00070455" w:rsidSect="00CF0E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altName w:val="Sitka Small"/>
    <w:charset w:val="4D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5623D2"/>
    <w:multiLevelType w:val="multilevel"/>
    <w:tmpl w:val="C5C21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D94036"/>
    <w:multiLevelType w:val="multilevel"/>
    <w:tmpl w:val="0C545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0753A1D"/>
    <w:multiLevelType w:val="multilevel"/>
    <w:tmpl w:val="3AC4E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A7C6C98"/>
    <w:multiLevelType w:val="multilevel"/>
    <w:tmpl w:val="B5C49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hideSpellingErrors/>
  <w:proofState w:spelling="clean"/>
  <w:defaultTabStop w:val="720"/>
  <w:characterSpacingControl w:val="doNotCompress"/>
  <w:compat/>
  <w:rsids>
    <w:rsidRoot w:val="00D82DBE"/>
    <w:rsid w:val="00064D07"/>
    <w:rsid w:val="00070455"/>
    <w:rsid w:val="00250787"/>
    <w:rsid w:val="00265190"/>
    <w:rsid w:val="0031038E"/>
    <w:rsid w:val="0033604E"/>
    <w:rsid w:val="005E1CF8"/>
    <w:rsid w:val="00A40D27"/>
    <w:rsid w:val="00CF0E55"/>
    <w:rsid w:val="00D0660B"/>
    <w:rsid w:val="00D82DBE"/>
    <w:rsid w:val="00DC7699"/>
    <w:rsid w:val="00F407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0E55"/>
  </w:style>
  <w:style w:type="paragraph" w:styleId="Heading1">
    <w:name w:val="heading 1"/>
    <w:basedOn w:val="Normal"/>
    <w:next w:val="Normal"/>
    <w:link w:val="Heading1Char"/>
    <w:uiPriority w:val="9"/>
    <w:qFormat/>
    <w:rsid w:val="00D82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2D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D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D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D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D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D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D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D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2D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D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D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D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D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D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D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D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DB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82D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82DB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</w:rPr>
  </w:style>
  <w:style w:type="character" w:styleId="Emphasis">
    <w:name w:val="Emphasis"/>
    <w:basedOn w:val="DefaultParagraphFont"/>
    <w:uiPriority w:val="20"/>
    <w:qFormat/>
    <w:rsid w:val="00D82DBE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94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Djoti Atmojo</dc:creator>
  <cp:keywords/>
  <dc:description/>
  <cp:lastModifiedBy>user</cp:lastModifiedBy>
  <cp:revision>4</cp:revision>
  <dcterms:created xsi:type="dcterms:W3CDTF">2025-01-27T04:04:00Z</dcterms:created>
  <dcterms:modified xsi:type="dcterms:W3CDTF">2026-10-15T05:12:00Z</dcterms:modified>
</cp:coreProperties>
</file>