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color w:val="55A938"/>
          <w:sz w:val="30"/>
        </w:rPr>
        <w:t>PANDUAN RESMI PENGGUNAAN APLIKASI</w:t>
        <w:br/>
      </w:r>
      <w:r>
        <w:rPr>
          <w:rFonts w:ascii="Calibri" w:hAnsi="Calibri"/>
          <w:b/>
          <w:color w:val="18321C"/>
          <w:sz w:val="68"/>
        </w:rPr>
        <w:t>KOMPLIT</w:t>
        <w:br/>
      </w:r>
    </w:p>
    <w:p>
      <w:pPr>
        <w:spacing w:after="400"/>
        <w:jc w:val="center"/>
      </w:pPr>
      <w:r>
        <w:rPr>
          <w:rFonts w:ascii="Calibri" w:hAnsi="Calibri"/>
          <w:b/>
          <w:color w:val="55A938"/>
          <w:sz w:val="26"/>
        </w:rPr>
        <w:t>Koyabhu Manajemen Pencatatan, Laporan, Informasi dan Transaksi</w:t>
        <w:br/>
      </w:r>
      <w:r>
        <w:rPr>
          <w:rFonts w:ascii="Calibri" w:hAnsi="Calibri"/>
          <w:i/>
          <w:color w:val="64748B"/>
          <w:sz w:val="23"/>
        </w:rPr>
        <w:t>Sistem Informasi Manajemen Usaha Peternakan Ayam Petelur dan Keuangan Berbasis Web Terintegrasi</w:t>
      </w:r>
    </w:p>
    <w:p>
      <w:pPr>
        <w:spacing w:after="480"/>
        <w:jc w:val="center"/>
      </w:pPr>
    </w:p>
    <w:p>
      <w:r>
        <w:drawing>
          <wp:inline xmlns:a="http://schemas.openxmlformats.org/drawingml/2006/main" xmlns:pic="http://schemas.openxmlformats.org/drawingml/2006/picture">
            <wp:extent cx="5029200" cy="3339703"/>
            <wp:docPr id="1" name="Picture 1"/>
            <wp:cNvGraphicFramePr>
              <a:graphicFrameLocks noChangeAspect="1"/>
            </wp:cNvGraphicFramePr>
            <a:graphic>
              <a:graphicData uri="http://schemas.openxmlformats.org/drawingml/2006/picture">
                <pic:pic>
                  <pic:nvPicPr>
                    <pic:cNvPr id="0" name="login_preview_3roles.png"/>
                    <pic:cNvPicPr/>
                  </pic:nvPicPr>
                  <pic:blipFill>
                    <a:blip r:embed="rId9"/>
                    <a:stretch>
                      <a:fillRect/>
                    </a:stretch>
                  </pic:blipFill>
                  <pic:spPr>
                    <a:xfrm>
                      <a:off x="0" y="0"/>
                      <a:ext cx="5029200" cy="3339703"/>
                    </a:xfrm>
                    <a:prstGeom prst="rect"/>
                  </pic:spPr>
                </pic:pic>
              </a:graphicData>
            </a:graphic>
          </wp:inline>
        </w:drawing>
      </w:r>
    </w:p>
    <w:p>
      <w:pPr>
        <w:spacing w:before="400" w:after="80"/>
        <w:jc w:val="center"/>
      </w:pPr>
      <w:r>
        <w:rPr>
          <w:rFonts w:ascii="Calibri" w:hAnsi="Calibri"/>
          <w:b/>
          <w:color w:val="18321C"/>
          <w:sz w:val="22"/>
        </w:rPr>
        <w:t>BUMKam KOYABHU • KAMPUNG YOBOI / SENTANI TIMUR</w:t>
        <w:br/>
        <w:t>KABUPATEN JAYAPURA • PAPUA</w:t>
        <w:br/>
        <w:br/>
      </w:r>
      <w:r>
        <w:rPr>
          <w:rFonts w:ascii="Calibri" w:hAnsi="Calibri"/>
          <w:color w:val="64748B"/>
          <w:sz w:val="20"/>
        </w:rPr>
        <w:t>Disusun dan Dikembangkan oleh:</w:t>
        <w:br/>
      </w:r>
      <w:r>
        <w:rPr>
          <w:rFonts w:ascii="Calibri" w:hAnsi="Calibri"/>
          <w:b/>
          <w:color w:val="1E293B"/>
          <w:sz w:val="22"/>
        </w:rPr>
        <w:t>KELOMPOK 3 KELAS B</w:t>
        <w:br/>
        <w:t>Mata Kuliah: Teknologi Digital Akuntansi (TDA)</w:t>
        <w:br/>
        <w:t>Program Studi S1 Akuntansi - Fakultas Ekonomi dan Bisnis (FEB)</w:t>
        <w:br/>
        <w:t>UNIVERSITAS CENDERAWASIH</w:t>
        <w:br/>
        <w:t>TAHUN 2026</w:t>
      </w:r>
    </w:p>
    <w:p>
      <w:r>
        <w:br w:type="page"/>
      </w:r>
    </w:p>
    <w:p>
      <w:pPr>
        <w:pStyle w:val="Heading1"/>
      </w:pPr>
      <w:r>
        <w:rPr>
          <w:rFonts w:ascii="Calibri" w:hAnsi="Calibri"/>
          <w:color w:val="18321C"/>
        </w:rPr>
        <w:t>DAFTAR ISI</w:t>
      </w:r>
    </w:p>
    <w:p>
      <w:pPr>
        <w:spacing w:before="20" w:after="40"/>
      </w:pPr>
      <w:r>
        <w:rPr>
          <w:rFonts w:ascii="Calibri" w:hAnsi="Calibri"/>
          <w:b/>
          <w:color w:val="18321C"/>
          <w:sz w:val="21"/>
        </w:rPr>
        <w:t>BAB I: PENDAHULUAN &amp; PROFIL SISTEM</w:t>
      </w:r>
    </w:p>
    <w:p>
      <w:pPr>
        <w:spacing w:before="20" w:after="40"/>
      </w:pPr>
      <w:r>
        <w:rPr>
          <w:rFonts w:ascii="Calibri" w:hAnsi="Calibri"/>
          <w:color w:val="1E293B"/>
          <w:sz w:val="21"/>
        </w:rPr>
        <w:t xml:space="preserve">  1.1 Latar Belakang &amp; Identitas Usaha</w:t>
      </w:r>
    </w:p>
    <w:p>
      <w:pPr>
        <w:spacing w:before="20" w:after="40"/>
      </w:pPr>
      <w:r>
        <w:rPr>
          <w:rFonts w:ascii="Calibri" w:hAnsi="Calibri"/>
          <w:color w:val="1E293B"/>
          <w:sz w:val="21"/>
        </w:rPr>
        <w:t xml:space="preserve">  1.2 Prinsip Inti 'Input Sekali, Data Terintegrasi'</w:t>
      </w:r>
    </w:p>
    <w:p>
      <w:pPr>
        <w:spacing w:before="20" w:after="40"/>
      </w:pPr>
      <w:r>
        <w:rPr>
          <w:rFonts w:ascii="Calibri" w:hAnsi="Calibri"/>
          <w:color w:val="1E293B"/>
          <w:sz w:val="21"/>
        </w:rPr>
        <w:t xml:space="preserve">  1.3 Tujuan &amp; Keunggulan Sistem</w:t>
      </w:r>
    </w:p>
    <w:p>
      <w:pPr>
        <w:spacing w:before="20" w:after="40"/>
      </w:pPr>
      <w:r>
        <w:rPr>
          <w:rFonts w:ascii="Calibri" w:hAnsi="Calibri"/>
          <w:b/>
          <w:color w:val="18321C"/>
          <w:sz w:val="21"/>
        </w:rPr>
        <w:t>BAB II: SISTEM HAK AKSES PENGGUNA (RBAC 3 ROLE)</w:t>
      </w:r>
    </w:p>
    <w:p>
      <w:pPr>
        <w:spacing w:before="20" w:after="40"/>
      </w:pPr>
      <w:r>
        <w:rPr>
          <w:rFonts w:ascii="Calibri" w:hAnsi="Calibri"/>
          <w:color w:val="1E293B"/>
          <w:sz w:val="21"/>
        </w:rPr>
        <w:t xml:space="preserve">  2.1 Konsep 1 Aplikasi, 1 Database, 3 Role</w:t>
      </w:r>
    </w:p>
    <w:p>
      <w:pPr>
        <w:spacing w:before="20" w:after="40"/>
      </w:pPr>
      <w:r>
        <w:rPr>
          <w:rFonts w:ascii="Calibri" w:hAnsi="Calibri"/>
          <w:color w:val="1E293B"/>
          <w:sz w:val="21"/>
        </w:rPr>
        <w:t xml:space="preserve">  2.2 Role 1: Ketua BUMKam (Administrator Penuh)</w:t>
      </w:r>
    </w:p>
    <w:p>
      <w:pPr>
        <w:spacing w:before="20" w:after="40"/>
      </w:pPr>
      <w:r>
        <w:rPr>
          <w:rFonts w:ascii="Calibri" w:hAnsi="Calibri"/>
          <w:color w:val="1E293B"/>
          <w:sz w:val="21"/>
        </w:rPr>
        <w:t xml:space="preserve">  2.3 Role 2: Petugas Kandang (Operasional &amp; Recording)</w:t>
      </w:r>
    </w:p>
    <w:p>
      <w:pPr>
        <w:spacing w:before="20" w:after="40"/>
      </w:pPr>
      <w:r>
        <w:rPr>
          <w:rFonts w:ascii="Calibri" w:hAnsi="Calibri"/>
          <w:color w:val="1E293B"/>
          <w:sz w:val="21"/>
        </w:rPr>
        <w:t xml:space="preserve">  2.4 Role 3: Petugas Penjualan (Kasir &amp; Transaksi)</w:t>
      </w:r>
    </w:p>
    <w:p>
      <w:pPr>
        <w:spacing w:before="20" w:after="40"/>
      </w:pPr>
      <w:r>
        <w:rPr>
          <w:rFonts w:ascii="Calibri" w:hAnsi="Calibri"/>
          <w:color w:val="1E293B"/>
          <w:sz w:val="21"/>
        </w:rPr>
        <w:t xml:space="preserve">  2.5 Matriks Akses Antarmuka &amp; Backend API</w:t>
      </w:r>
    </w:p>
    <w:p>
      <w:pPr>
        <w:spacing w:before="20" w:after="40"/>
      </w:pPr>
      <w:r>
        <w:rPr>
          <w:rFonts w:ascii="Calibri" w:hAnsi="Calibri"/>
          <w:color w:val="1E293B"/>
          <w:sz w:val="21"/>
        </w:rPr>
        <w:t xml:space="preserve">  2.6 Kredensial Login Pengguna Default</w:t>
      </w:r>
    </w:p>
    <w:p>
      <w:pPr>
        <w:spacing w:before="20" w:after="40"/>
      </w:pPr>
      <w:r>
        <w:rPr>
          <w:rFonts w:ascii="Calibri" w:hAnsi="Calibri"/>
          <w:b/>
          <w:color w:val="18321C"/>
          <w:sz w:val="21"/>
        </w:rPr>
        <w:t>BAB III: SIKLUS HIDUP ALUR DOKUMEN (4-STAGE WORKFLOW)</w:t>
      </w:r>
    </w:p>
    <w:p>
      <w:pPr>
        <w:spacing w:before="20" w:after="40"/>
      </w:pPr>
      <w:r>
        <w:rPr>
          <w:rFonts w:ascii="Calibri" w:hAnsi="Calibri"/>
          <w:color w:val="1E293B"/>
          <w:sz w:val="21"/>
        </w:rPr>
        <w:t xml:space="preserve">  3.1 Tahapan Dokumen (Draft, Dikirim, Diverifikasi, Dikunci)</w:t>
      </w:r>
    </w:p>
    <w:p>
      <w:pPr>
        <w:spacing w:before="20" w:after="40"/>
      </w:pPr>
      <w:r>
        <w:rPr>
          <w:rFonts w:ascii="Calibri" w:hAnsi="Calibri"/>
          <w:color w:val="1E293B"/>
          <w:sz w:val="21"/>
        </w:rPr>
        <w:t xml:space="preserve">  3.2 Perlindungan Integritas Data &amp; Anti-Manipulasi</w:t>
      </w:r>
    </w:p>
    <w:p>
      <w:pPr>
        <w:spacing w:before="20" w:after="40"/>
      </w:pPr>
      <w:r>
        <w:rPr>
          <w:rFonts w:ascii="Calibri" w:hAnsi="Calibri"/>
          <w:color w:val="1E293B"/>
          <w:sz w:val="21"/>
        </w:rPr>
        <w:t xml:space="preserve">  3.3 Prosedur Pembatalan Transaksi Sah (Void) &amp; Audit Trail</w:t>
      </w:r>
    </w:p>
    <w:p>
      <w:pPr>
        <w:spacing w:before="20" w:after="40"/>
      </w:pPr>
      <w:r>
        <w:rPr>
          <w:rFonts w:ascii="Calibri" w:hAnsi="Calibri"/>
          <w:b/>
          <w:color w:val="18321C"/>
          <w:sz w:val="21"/>
        </w:rPr>
        <w:t>BAB IV: PANDUAN OPERASIONAL LAPANGAN</w:t>
      </w:r>
    </w:p>
    <w:p>
      <w:pPr>
        <w:spacing w:before="20" w:after="40"/>
      </w:pPr>
      <w:r>
        <w:rPr>
          <w:rFonts w:ascii="Calibri" w:hAnsi="Calibri"/>
          <w:color w:val="1E293B"/>
          <w:sz w:val="21"/>
        </w:rPr>
        <w:t xml:space="preserve">  4.1 Cara Masuk ke Aplikasi (Login &amp; Pemilih Role)</w:t>
      </w:r>
    </w:p>
    <w:p>
      <w:pPr>
        <w:spacing w:before="20" w:after="40"/>
      </w:pPr>
      <w:r>
        <w:rPr>
          <w:rFonts w:ascii="Calibri" w:hAnsi="Calibri"/>
          <w:color w:val="1E293B"/>
          <w:sz w:val="21"/>
        </w:rPr>
        <w:t xml:space="preserve">  4.2 Panduan Petugas Kandang: Modul Recording Harian</w:t>
      </w:r>
    </w:p>
    <w:p>
      <w:pPr>
        <w:spacing w:before="20" w:after="40"/>
      </w:pPr>
      <w:r>
        <w:rPr>
          <w:rFonts w:ascii="Calibri" w:hAnsi="Calibri"/>
          <w:color w:val="1E293B"/>
          <w:sz w:val="21"/>
        </w:rPr>
        <w:t xml:space="preserve">      - Rumus Populasi Otomatis &amp; Touch Stepper (+/-)</w:t>
      </w:r>
    </w:p>
    <w:p>
      <w:pPr>
        <w:spacing w:before="20" w:after="40"/>
      </w:pPr>
      <w:r>
        <w:rPr>
          <w:rFonts w:ascii="Calibri" w:hAnsi="Calibri"/>
          <w:color w:val="1E293B"/>
          <w:sz w:val="21"/>
        </w:rPr>
        <w:t xml:space="preserve">      - Input Panen Telur, Pakan, &amp; Kondisi Kesehatan</w:t>
      </w:r>
    </w:p>
    <w:p>
      <w:pPr>
        <w:spacing w:before="20" w:after="40"/>
      </w:pPr>
      <w:r>
        <w:rPr>
          <w:rFonts w:ascii="Calibri" w:hAnsi="Calibri"/>
          <w:color w:val="1E293B"/>
          <w:sz w:val="21"/>
        </w:rPr>
        <w:t xml:space="preserve">  4.3 Panduan Petugas Penjualan: Modul Penjualan Telur</w:t>
      </w:r>
    </w:p>
    <w:p>
      <w:pPr>
        <w:spacing w:before="20" w:after="40"/>
      </w:pPr>
      <w:r>
        <w:rPr>
          <w:rFonts w:ascii="Calibri" w:hAnsi="Calibri"/>
          <w:color w:val="1E293B"/>
          <w:sz w:val="21"/>
        </w:rPr>
        <w:t xml:space="preserve">      - Input Penjualan &amp; Tombol Sentuh Preset Rak</w:t>
      </w:r>
    </w:p>
    <w:p>
      <w:pPr>
        <w:spacing w:before="20" w:after="40"/>
      </w:pPr>
      <w:r>
        <w:rPr>
          <w:rFonts w:ascii="Calibri" w:hAnsi="Calibri"/>
          <w:color w:val="1E293B"/>
          <w:sz w:val="21"/>
        </w:rPr>
        <w:t xml:space="preserve">      - Penjualan Tunai (Lunas) vs Kredit (Belum Lunas/Piutang)</w:t>
      </w:r>
    </w:p>
    <w:p>
      <w:pPr>
        <w:spacing w:before="20" w:after="40"/>
      </w:pPr>
      <w:r>
        <w:rPr>
          <w:rFonts w:ascii="Calibri" w:hAnsi="Calibri"/>
          <w:color w:val="1E293B"/>
          <w:sz w:val="21"/>
        </w:rPr>
        <w:t xml:space="preserve">      - Prosedur Pelunasan 1-Klik &amp; Cetak Nota Kasir</w:t>
      </w:r>
    </w:p>
    <w:p>
      <w:pPr>
        <w:spacing w:before="20" w:after="40"/>
      </w:pPr>
      <w:r>
        <w:rPr>
          <w:rFonts w:ascii="Calibri" w:hAnsi="Calibri"/>
          <w:b/>
          <w:color w:val="18321C"/>
          <w:sz w:val="21"/>
        </w:rPr>
        <w:t>BAB V: PANDUAN MODUL KEUANGAN &amp; LAPORAN (KHUSUS KETUA)</w:t>
      </w:r>
    </w:p>
    <w:p>
      <w:pPr>
        <w:spacing w:before="20" w:after="40"/>
      </w:pPr>
      <w:r>
        <w:rPr>
          <w:rFonts w:ascii="Calibri" w:hAnsi="Calibri"/>
          <w:color w:val="1E293B"/>
          <w:sz w:val="21"/>
        </w:rPr>
        <w:t xml:space="preserve">  5.1 Dashboard Eksekutif &amp; Visualisasi Grafik KPI</w:t>
      </w:r>
    </w:p>
    <w:p>
      <w:pPr>
        <w:spacing w:before="20" w:after="40"/>
      </w:pPr>
      <w:r>
        <w:rPr>
          <w:rFonts w:ascii="Calibri" w:hAnsi="Calibri"/>
          <w:color w:val="1E293B"/>
          <w:sz w:val="21"/>
        </w:rPr>
        <w:t xml:space="preserve">  5.2 Buku Kas Umum (Cash Book &amp; Saldo Berjalan)</w:t>
      </w:r>
    </w:p>
    <w:p>
      <w:pPr>
        <w:spacing w:before="20" w:after="40"/>
      </w:pPr>
      <w:r>
        <w:rPr>
          <w:rFonts w:ascii="Calibri" w:hAnsi="Calibri"/>
          <w:color w:val="1E293B"/>
          <w:sz w:val="21"/>
        </w:rPr>
        <w:t xml:space="preserve">  5.3 Pencatatan Pemasukan Lain-Lain &amp; Pengeluaran Biaya</w:t>
      </w:r>
    </w:p>
    <w:p>
      <w:pPr>
        <w:spacing w:before="20" w:after="40"/>
      </w:pPr>
      <w:r>
        <w:rPr>
          <w:rFonts w:ascii="Calibri" w:hAnsi="Calibri"/>
          <w:color w:val="1E293B"/>
          <w:sz w:val="21"/>
        </w:rPr>
        <w:t xml:space="preserve">  5.4 Pusat Laporan Usaha &amp; Perhitungan Hasil Usaha (Surplus/Defisit)</w:t>
      </w:r>
    </w:p>
    <w:p>
      <w:pPr>
        <w:spacing w:before="20" w:after="40"/>
      </w:pPr>
      <w:r>
        <w:rPr>
          <w:rFonts w:ascii="Calibri" w:hAnsi="Calibri"/>
          <w:color w:val="1E293B"/>
          <w:sz w:val="21"/>
        </w:rPr>
        <w:t xml:space="preserve">  5.5 Fitur Cetak Kop Surat Resmi &amp; Ekspor Microsoft Excel</w:t>
      </w:r>
    </w:p>
    <w:p>
      <w:pPr>
        <w:spacing w:before="20" w:after="40"/>
      </w:pPr>
      <w:r>
        <w:rPr>
          <w:rFonts w:ascii="Calibri" w:hAnsi="Calibri"/>
          <w:b/>
          <w:color w:val="18321C"/>
          <w:sz w:val="21"/>
        </w:rPr>
        <w:t>BAB VI: PENGATURAN, KEAMANAN &amp; PENCADANGAN DATA</w:t>
      </w:r>
    </w:p>
    <w:p>
      <w:pPr>
        <w:spacing w:before="20" w:after="40"/>
      </w:pPr>
      <w:r>
        <w:rPr>
          <w:rFonts w:ascii="Calibri" w:hAnsi="Calibri"/>
          <w:color w:val="1E293B"/>
          <w:sz w:val="21"/>
        </w:rPr>
        <w:t xml:space="preserve">  6.1 Profil BUMKam &amp; Pengaturan Akun</w:t>
      </w:r>
    </w:p>
    <w:p>
      <w:pPr>
        <w:spacing w:before="20" w:after="40"/>
      </w:pPr>
      <w:r>
        <w:rPr>
          <w:rFonts w:ascii="Calibri" w:hAnsi="Calibri"/>
          <w:color w:val="1E293B"/>
          <w:sz w:val="21"/>
        </w:rPr>
        <w:t xml:space="preserve">  6.2 Pencadangan (Backup JSON) &amp; Pemulihan (Restore)</w:t>
      </w:r>
    </w:p>
    <w:p>
      <w:pPr>
        <w:spacing w:before="20" w:after="40"/>
      </w:pPr>
      <w:r>
        <w:rPr>
          <w:rFonts w:ascii="Calibri" w:hAnsi="Calibri"/>
          <w:color w:val="1E293B"/>
          <w:sz w:val="21"/>
        </w:rPr>
        <w:t xml:space="preserve">  6.3 Audit Trail &amp; Muat Ulang Data Demo Percobaan</w:t>
      </w:r>
    </w:p>
    <w:p>
      <w:pPr>
        <w:spacing w:before="20" w:after="40"/>
      </w:pPr>
      <w:r>
        <w:rPr>
          <w:rFonts w:ascii="Calibri" w:hAnsi="Calibri"/>
          <w:b/>
          <w:color w:val="18321C"/>
          <w:sz w:val="21"/>
        </w:rPr>
        <w:t>BAB VII: PANDUAN PEMECAHAN MASALAH (TROUBLESHOOTING &amp; FAQ)</w:t>
      </w:r>
    </w:p>
    <w:p>
      <w:pPr>
        <w:spacing w:before="20" w:after="40"/>
      </w:pPr>
      <w:r>
        <w:rPr>
          <w:rFonts w:ascii="Calibri" w:hAnsi="Calibri"/>
          <w:b/>
          <w:color w:val="18321C"/>
          <w:sz w:val="21"/>
        </w:rPr>
        <w:t>BAB VIII: PENUTUP &amp; KREDIT PENGEMBANG</w:t>
      </w:r>
    </w:p>
    <w:p>
      <w:r>
        <w:br w:type="page"/>
      </w:r>
    </w:p>
    <w:p>
      <w:pPr>
        <w:pStyle w:val="Heading1"/>
        <w:spacing w:before="320" w:after="160"/>
      </w:pPr>
      <w:r>
        <w:rPr>
          <w:rFonts w:ascii="Calibri" w:hAnsi="Calibri"/>
          <w:b/>
          <w:color w:val="18321C"/>
          <w:sz w:val="36"/>
        </w:rPr>
        <w:t>BAB I. PENDAHULUAN &amp; PROFIL SISTEM</w:t>
      </w:r>
    </w:p>
    <w:p>
      <w:pPr>
        <w:pStyle w:val="Heading2"/>
        <w:spacing w:before="240" w:after="80"/>
      </w:pPr>
      <w:r>
        <w:rPr>
          <w:rFonts w:ascii="Calibri" w:hAnsi="Calibri"/>
          <w:b/>
          <w:color w:val="55A938"/>
          <w:sz w:val="28"/>
        </w:rPr>
        <w:t>1.1 Latar Belakang &amp; Identitas Usaha</w:t>
      </w:r>
    </w:p>
    <w:p>
      <w:pPr>
        <w:spacing w:before="40" w:after="80" w:line="276" w:lineRule="auto"/>
      </w:pPr>
      <w:r>
        <w:rPr>
          <w:rFonts w:ascii="Calibri" w:hAnsi="Calibri"/>
          <w:color w:val="1E293B"/>
          <w:sz w:val="22"/>
        </w:rPr>
        <w:t>Badan Usaha Milik Kampung (BUMKam) KOYABHU yang berlokasi di Kampung Yoboi / Distrik Sentani Timur, Kabupaten Jayapura, Papua, memiliki unit usaha produktif strategis berupa peternakan ayam petelur (layer chickens). Unit usaha ini dirancang untuk mewujudkan kemandirian pangan lokal serta menghasilkan pendapatan asli kampung secara berkelanjutan.</w:t>
      </w:r>
    </w:p>
    <w:p>
      <w:pPr>
        <w:spacing w:before="40" w:after="80" w:line="276" w:lineRule="auto"/>
      </w:pPr>
      <w:r>
        <w:rPr>
          <w:rFonts w:ascii="Calibri" w:hAnsi="Calibri"/>
          <w:color w:val="1E293B"/>
          <w:sz w:val="22"/>
        </w:rPr>
        <w:t>Sebelum hadirnya sistem ini, pencatatan produksi telur harian, mortalitas ayam, penjualan, dan arus kas masih dilakukan secara manual di buku tulis. Hal tersebut menimbulkan risiko selisih stok telur, keterlambatan penagihan piutang, dan kesulitan penyusunan laporan keuangan yang akuntabel bagi pengurus kampung maupun instansi pembina.</w:t>
      </w:r>
    </w:p>
    <w:p>
      <w:pPr>
        <w:pStyle w:val="Heading2"/>
        <w:spacing w:before="240" w:after="80"/>
      </w:pPr>
      <w:r>
        <w:rPr>
          <w:rFonts w:ascii="Calibri" w:hAnsi="Calibri"/>
          <w:b/>
          <w:color w:val="55A938"/>
          <w:sz w:val="28"/>
        </w:rPr>
        <w:t>1.2 Prinsip Inti: 'Input Sekali, Data Terintegrasi'</w:t>
      </w:r>
    </w:p>
    <w:p>
      <w:pPr>
        <w:spacing w:before="40" w:after="80" w:line="276" w:lineRule="auto"/>
      </w:pPr>
      <w:r>
        <w:rPr>
          <w:rFonts w:ascii="Calibri" w:hAnsi="Calibri"/>
          <w:color w:val="1E293B"/>
          <w:sz w:val="22"/>
        </w:rPr>
        <w:t>Aplikasi KOYABHU BUMKam dibangun di atas prinsip fundamental akuntansi modern: 'INPUT SEKALI, DATA TERINTEGRASI'. Pengguna tidak perlu memasukkan data yang sama berulang kali pada modul berbeda. Sistem secara cerdas menghubungkan setiap kejadian transaksi ke modul akuntansi terkait:</w:t>
      </w:r>
    </w:p>
    <w:tbl>
      <w:tblPr>
        <w:tblW w:type="auto" w:w="0"/>
        <w:jc w:val="center"/>
        <w:tblLook w:firstColumn="1" w:firstRow="1" w:lastColumn="0" w:lastRow="0" w:noHBand="0" w:noVBand="1" w:val="04A0"/>
      </w:tblPr>
      <w:tblGrid>
        <w:gridCol w:w="9360"/>
      </w:tblGrid>
      <w:tr>
        <w:tc>
          <w:tcPr>
            <w:tcW w:type="dxa" w:w="9360"/>
            <w:shd w:fill="F1F9F5"/>
            <w:tcMar>
              <w:top w:w="140" w:type="dxa"/>
              <w:bottom w:w="140" w:type="dxa"/>
              <w:left w:w="200" w:type="dxa"/>
              <w:right w:w="200" w:type="dxa"/>
            </w:tcMar>
            <w:tcBorders>
              <w:top w:val="none"/>
              <w:left w:val="single" w:sz="36" w:space="0" w:color="55A938"/>
              <w:bottom w:val="none"/>
              <w:right w:val="none"/>
            </w:tcBorders>
          </w:tcPr>
          <w:p>
            <w:pPr>
              <w:spacing w:before="40" w:after="40"/>
            </w:pPr>
            <w:r>
              <w:rPr>
                <w:rFonts w:ascii="Calibri" w:hAnsi="Calibri"/>
                <w:b/>
                <w:color w:val="18321C"/>
                <w:sz w:val="20"/>
              </w:rPr>
              <w:t xml:space="preserve">DIAGRAM ALIR INTEGRASI DATA: </w:t>
              <w:br/>
            </w:r>
            <w:r>
              <w:rPr>
                <w:rFonts w:ascii="Calibri" w:hAnsi="Calibri"/>
                <w:color w:val="1E293B"/>
                <w:sz w:val="20"/>
              </w:rPr>
              <w:t>AKTIVITAS KANDANG (Recording Ayam &amp; Panen Telur)</w:t>
              <w:br/>
              <w:t xml:space="preserve">             ↓</w:t>
              <w:br/>
              <w:t>PENJUALAN TELUR (Pencatatan Penjualan Tunai / Kredit)</w:t>
              <w:br/>
              <w:t xml:space="preserve">  ├─ LUNAS: Otomatis Menambah Kas Masuk di Buku Kas</w:t>
              <w:br/>
              <w:t xml:space="preserve">  └─ BELUM LUNAS: Otomatis Masuk Piutang (Saat Dilunasi: Otomatis Kas Masuk)</w:t>
              <w:br/>
              <w:t xml:space="preserve">             ↓</w:t>
              <w:br/>
              <w:t>BUKU KAS UMUM (Running Balance Arus Kas Riil)</w:t>
              <w:br/>
              <w:t xml:space="preserve">             ↓</w:t>
              <w:br/>
              <w:t>PUSAT LAPORAN USAHA (Laba/Rugi Resmi: Pendapatan - Beban = Surplus/Defisit)</w:t>
            </w:r>
          </w:p>
        </w:tc>
      </w:tr>
    </w:tbl>
    <w:p/>
    <w:p>
      <w:pPr>
        <w:pStyle w:val="Heading2"/>
        <w:spacing w:before="240" w:after="80"/>
      </w:pPr>
      <w:r>
        <w:rPr>
          <w:rFonts w:ascii="Calibri" w:hAnsi="Calibri"/>
          <w:b/>
          <w:color w:val="55A938"/>
          <w:sz w:val="28"/>
        </w:rPr>
        <w:t>1.3 Tujuan dan Keunggulan Sistem</w:t>
      </w:r>
    </w:p>
    <w:p>
      <w:pPr>
        <w:pStyle w:val="ListBullet"/>
        <w:spacing w:before="20" w:after="40" w:line="276" w:lineRule="auto"/>
      </w:pPr>
      <w:r>
        <w:rPr>
          <w:rFonts w:ascii="Calibri" w:hAnsi="Calibri"/>
          <w:b/>
          <w:color w:val="18321C"/>
          <w:sz w:val="21"/>
        </w:rPr>
        <w:t xml:space="preserve">Otomatisasi Akuntansi: </w:t>
      </w:r>
      <w:r>
        <w:rPr>
          <w:rFonts w:ascii="Calibri" w:hAnsi="Calibri"/>
          <w:color w:val="1E293B"/>
          <w:sz w:val="21"/>
        </w:rPr>
        <w:t>Menghilangkan kesalahan perhitungan total penjualan dan pembaruan saldo buku kas.</w:t>
      </w:r>
    </w:p>
    <w:p>
      <w:pPr>
        <w:pStyle w:val="ListBullet"/>
        <w:spacing w:before="20" w:after="40" w:line="276" w:lineRule="auto"/>
      </w:pPr>
      <w:r>
        <w:rPr>
          <w:rFonts w:ascii="Calibri" w:hAnsi="Calibri"/>
          <w:b/>
          <w:color w:val="18321C"/>
          <w:sz w:val="21"/>
        </w:rPr>
        <w:t xml:space="preserve">Pencegahan Fraud &amp; Manipulasi: </w:t>
      </w:r>
      <w:r>
        <w:rPr>
          <w:rFonts w:ascii="Calibri" w:hAnsi="Calibri"/>
          <w:color w:val="1E293B"/>
          <w:sz w:val="21"/>
        </w:rPr>
        <w:t>Dilengkapi alur persetujuan 4 tahap dan penguncian data permanen (Locked) oleh Ketua.</w:t>
      </w:r>
    </w:p>
    <w:p>
      <w:pPr>
        <w:pStyle w:val="ListBullet"/>
        <w:spacing w:before="20" w:after="40" w:line="276" w:lineRule="auto"/>
      </w:pPr>
      <w:r>
        <w:rPr>
          <w:rFonts w:ascii="Calibri" w:hAnsi="Calibri"/>
          <w:b/>
          <w:color w:val="18321C"/>
          <w:sz w:val="21"/>
        </w:rPr>
        <w:t xml:space="preserve">Mobilitas Lapangan: </w:t>
      </w:r>
      <w:r>
        <w:rPr>
          <w:rFonts w:ascii="Calibri" w:hAnsi="Calibri"/>
          <w:color w:val="1E293B"/>
          <w:sz w:val="21"/>
        </w:rPr>
        <w:t>Didesain mobile-friendly dengan tombol touch preset rak telur dan tombol stepper (+/-) untuk petugas di kandang.</w:t>
      </w:r>
    </w:p>
    <w:p>
      <w:pPr>
        <w:pStyle w:val="ListBullet"/>
        <w:spacing w:before="20" w:after="40" w:line="276" w:lineRule="auto"/>
      </w:pPr>
      <w:r>
        <w:rPr>
          <w:rFonts w:ascii="Calibri" w:hAnsi="Calibri"/>
          <w:b/>
          <w:color w:val="18321C"/>
          <w:sz w:val="21"/>
        </w:rPr>
        <w:t xml:space="preserve">Transparansi Hasil Usaha: </w:t>
      </w:r>
      <w:r>
        <w:rPr>
          <w:rFonts w:ascii="Calibri" w:hAnsi="Calibri"/>
          <w:color w:val="1E293B"/>
          <w:sz w:val="21"/>
        </w:rPr>
        <w:t>Menyajikan laporan Surplus/Defisit sesuai standar pelaporan BUMDes/BUMKam dan siap cetak dengan kop resmi.</w:t>
      </w:r>
    </w:p>
    <w:p>
      <w:pPr>
        <w:pStyle w:val="Heading1"/>
        <w:spacing w:before="320" w:after="160"/>
      </w:pPr>
      <w:r>
        <w:rPr>
          <w:rFonts w:ascii="Calibri" w:hAnsi="Calibri"/>
          <w:b/>
          <w:color w:val="18321C"/>
          <w:sz w:val="36"/>
        </w:rPr>
        <w:t>BAB II. SISTEM HAK AKSES PENGGUNA (RBAC 3 ROLE)</w:t>
      </w:r>
    </w:p>
    <w:p>
      <w:pPr>
        <w:pStyle w:val="Heading2"/>
        <w:spacing w:before="240" w:after="80"/>
      </w:pPr>
      <w:r>
        <w:rPr>
          <w:rFonts w:ascii="Calibri" w:hAnsi="Calibri"/>
          <w:b/>
          <w:color w:val="55A938"/>
          <w:sz w:val="28"/>
        </w:rPr>
        <w:t>2.1 Konsep 1 Aplikasi, 1 Database, 3 Role</w:t>
      </w:r>
    </w:p>
    <w:p>
      <w:pPr>
        <w:spacing w:before="40" w:after="80" w:line="276" w:lineRule="auto"/>
      </w:pPr>
      <w:r>
        <w:rPr>
          <w:rFonts w:ascii="Calibri" w:hAnsi="Calibri"/>
          <w:color w:val="1E293B"/>
          <w:sz w:val="22"/>
        </w:rPr>
        <w:t>Untuk menjamin keamanan, pemisahan tugas (segregation of duties), dan kemudahan pakai, aplikasi menerapkan Role-Based Access Control (RBAC) ketat yang membagi pengguna ke dalam 3 peran kerja:</w:t>
      </w:r>
    </w:p>
    <w:p>
      <w:pPr>
        <w:pStyle w:val="Heading2"/>
        <w:spacing w:before="240" w:after="80"/>
      </w:pPr>
      <w:r>
        <w:rPr>
          <w:rFonts w:ascii="Calibri" w:hAnsi="Calibri"/>
          <w:b/>
          <w:color w:val="55A938"/>
          <w:sz w:val="28"/>
        </w:rPr>
        <w:t>2.2 Role 1: Ketua BUMKam (Administrator Penuh)</w:t>
      </w:r>
    </w:p>
    <w:p>
      <w:pPr>
        <w:pStyle w:val="ListBullet"/>
        <w:spacing w:before="20" w:after="40" w:line="276" w:lineRule="auto"/>
      </w:pPr>
      <w:r>
        <w:rPr>
          <w:rFonts w:ascii="Calibri" w:hAnsi="Calibri"/>
          <w:b/>
          <w:color w:val="18321C"/>
          <w:sz w:val="21"/>
        </w:rPr>
        <w:t xml:space="preserve">Wewenang: </w:t>
      </w:r>
      <w:r>
        <w:rPr>
          <w:rFonts w:ascii="Calibri" w:hAnsi="Calibri"/>
          <w:color w:val="1E293B"/>
          <w:sz w:val="21"/>
        </w:rPr>
        <w:t>Memegang kendali penuh atas seluruh modul aplikasi (Dashboard, Penjualan, Keuangan, Recording, Laporan, Pengaturan).</w:t>
      </w:r>
    </w:p>
    <w:p>
      <w:pPr>
        <w:pStyle w:val="ListBullet"/>
        <w:spacing w:before="20" w:after="40" w:line="276" w:lineRule="auto"/>
      </w:pPr>
      <w:r>
        <w:rPr>
          <w:rFonts w:ascii="Calibri" w:hAnsi="Calibri"/>
          <w:b/>
          <w:color w:val="18321C"/>
          <w:sz w:val="21"/>
        </w:rPr>
        <w:t xml:space="preserve">Fungsi Utama: </w:t>
      </w:r>
      <w:r>
        <w:rPr>
          <w:rFonts w:ascii="Calibri" w:hAnsi="Calibri"/>
          <w:color w:val="1E293B"/>
          <w:sz w:val="21"/>
        </w:rPr>
        <w:t>Memvalidasi data fisik, memverifikasi laporan dari petugas lapangan, mengunci dokumen resmi, serta memiliki hak eksklusif membatalkan transaksi (Void) jika terjadi kekeliruan.</w:t>
      </w:r>
    </w:p>
    <w:p>
      <w:pPr>
        <w:pStyle w:val="Heading2"/>
        <w:spacing w:before="240" w:after="80"/>
      </w:pPr>
      <w:r>
        <w:rPr>
          <w:rFonts w:ascii="Calibri" w:hAnsi="Calibri"/>
          <w:b/>
          <w:color w:val="55A938"/>
          <w:sz w:val="28"/>
        </w:rPr>
        <w:t>2.3 Role 2: Petugas Kandang (Operasional &amp; Recording)</w:t>
      </w:r>
    </w:p>
    <w:p>
      <w:pPr>
        <w:pStyle w:val="ListBullet"/>
        <w:spacing w:before="20" w:after="40" w:line="276" w:lineRule="auto"/>
      </w:pPr>
      <w:r>
        <w:rPr>
          <w:rFonts w:ascii="Calibri" w:hAnsi="Calibri"/>
          <w:b/>
          <w:color w:val="18321C"/>
          <w:sz w:val="21"/>
        </w:rPr>
        <w:t xml:space="preserve">Wewenang: </w:t>
      </w:r>
      <w:r>
        <w:rPr>
          <w:rFonts w:ascii="Calibri" w:hAnsi="Calibri"/>
          <w:color w:val="1E293B"/>
          <w:sz w:val="21"/>
        </w:rPr>
        <w:t>Dibatasi HANYA dapat membuka dan mengelola modul Recording Ayam.</w:t>
      </w:r>
    </w:p>
    <w:p>
      <w:pPr>
        <w:pStyle w:val="ListBullet"/>
        <w:spacing w:before="20" w:after="40" w:line="276" w:lineRule="auto"/>
      </w:pPr>
      <w:r>
        <w:rPr>
          <w:rFonts w:ascii="Calibri" w:hAnsi="Calibri"/>
          <w:b/>
          <w:color w:val="18321C"/>
          <w:sz w:val="21"/>
        </w:rPr>
        <w:t xml:space="preserve">Fungsi Utama: </w:t>
      </w:r>
      <w:r>
        <w:rPr>
          <w:rFonts w:ascii="Calibri" w:hAnsi="Calibri"/>
          <w:color w:val="1E293B"/>
          <w:sz w:val="21"/>
        </w:rPr>
        <w:t>Mencatat populasi ayam harian, ayam mati, ayam afkir, panen telur baik/rusak, konsumsi pakan, vaksin/vitamin, dan kondisi kesehatan ayam. Tidak memiliki akses ke Keuangan, Penjualan, atau Laporan.</w:t>
      </w:r>
    </w:p>
    <w:p>
      <w:pPr>
        <w:pStyle w:val="Heading2"/>
        <w:spacing w:before="240" w:after="80"/>
      </w:pPr>
      <w:r>
        <w:rPr>
          <w:rFonts w:ascii="Calibri" w:hAnsi="Calibri"/>
          <w:b/>
          <w:color w:val="55A938"/>
          <w:sz w:val="28"/>
        </w:rPr>
        <w:t>2.4 Role 3: Petugas Penjualan (Kasir &amp; Transaksi)</w:t>
      </w:r>
    </w:p>
    <w:p>
      <w:pPr>
        <w:pStyle w:val="ListBullet"/>
        <w:spacing w:before="20" w:after="40" w:line="276" w:lineRule="auto"/>
      </w:pPr>
      <w:r>
        <w:rPr>
          <w:rFonts w:ascii="Calibri" w:hAnsi="Calibri"/>
          <w:b/>
          <w:color w:val="18321C"/>
          <w:sz w:val="21"/>
        </w:rPr>
        <w:t xml:space="preserve">Wewenang: </w:t>
      </w:r>
      <w:r>
        <w:rPr>
          <w:rFonts w:ascii="Calibri" w:hAnsi="Calibri"/>
          <w:color w:val="1E293B"/>
          <w:sz w:val="21"/>
        </w:rPr>
        <w:t>Dibatasi HANYA dapat membuka modul Penjualan Telur Harian dan Riwayat Penjualan.</w:t>
      </w:r>
    </w:p>
    <w:p>
      <w:pPr>
        <w:pStyle w:val="ListBullet"/>
        <w:spacing w:before="20" w:after="40" w:line="276" w:lineRule="auto"/>
      </w:pPr>
      <w:r>
        <w:rPr>
          <w:rFonts w:ascii="Calibri" w:hAnsi="Calibri"/>
          <w:b/>
          <w:color w:val="18321C"/>
          <w:sz w:val="21"/>
        </w:rPr>
        <w:t xml:space="preserve">Fungsi Utama: </w:t>
      </w:r>
      <w:r>
        <w:rPr>
          <w:rFonts w:ascii="Calibri" w:hAnsi="Calibri"/>
          <w:color w:val="1E293B"/>
          <w:sz w:val="21"/>
        </w:rPr>
        <w:t>Mencatat transaksi penjualan telur kepada pembeli, memproses pelunasan piutang, mencetak nota transaksi, dan mengirim rekap ke Ketua. Tidak memiliki akses ke modul Recording Kandang atau Keuangan.</w:t>
      </w:r>
    </w:p>
    <w:p>
      <w:pPr>
        <w:pStyle w:val="Heading2"/>
        <w:spacing w:before="240" w:after="80"/>
      </w:pPr>
      <w:r>
        <w:rPr>
          <w:rFonts w:ascii="Calibri" w:hAnsi="Calibri"/>
          <w:b/>
          <w:color w:val="55A938"/>
          <w:sz w:val="28"/>
        </w:rPr>
        <w:t>2.5 Tabel Matriks Hak Akses Lengkap</w:t>
      </w:r>
    </w:p>
    <w:tbl>
      <w:tblPr>
        <w:tblW w:type="auto" w:w="0"/>
        <w:jc w:val="center"/>
        <w:tblLook w:firstColumn="1" w:firstRow="1" w:lastColumn="0" w:lastRow="0" w:noHBand="0" w:noVBand="1" w:val="04A0"/>
      </w:tblPr>
      <w:tblGrid>
        <w:gridCol w:w="2340"/>
        <w:gridCol w:w="2340"/>
        <w:gridCol w:w="2340"/>
        <w:gridCol w:w="2340"/>
      </w:tblGrid>
      <w:tr>
        <w:tc>
          <w:tcPr>
            <w:tcW w:type="dxa" w:w="2340"/>
            <w:shd w:fill="18321C"/>
            <w:tcMar>
              <w:top w:w="120" w:type="dxa"/>
              <w:bottom w:w="120" w:type="dxa"/>
              <w:left w:w="150" w:type="dxa"/>
              <w:right w:w="150" w:type="dxa"/>
            </w:tcMar>
          </w:tcPr>
          <w:p>
            <w:r>
              <w:rPr>
                <w:b/>
                <w:color w:val="FFFFFF"/>
                <w:sz w:val="20"/>
              </w:rPr>
              <w:t>Modul / Fitur Sistem</w:t>
            </w:r>
          </w:p>
        </w:tc>
        <w:tc>
          <w:tcPr>
            <w:tcW w:type="dxa" w:w="2340"/>
            <w:shd w:fill="18321C"/>
            <w:tcMar>
              <w:top w:w="120" w:type="dxa"/>
              <w:bottom w:w="120" w:type="dxa"/>
              <w:left w:w="150" w:type="dxa"/>
              <w:right w:w="150" w:type="dxa"/>
            </w:tcMar>
          </w:tcPr>
          <w:p>
            <w:r>
              <w:rPr>
                <w:b/>
                <w:color w:val="FFFFFF"/>
                <w:sz w:val="20"/>
              </w:rPr>
              <w:t>Ketua (Admin)</w:t>
            </w:r>
          </w:p>
        </w:tc>
        <w:tc>
          <w:tcPr>
            <w:tcW w:type="dxa" w:w="2340"/>
            <w:shd w:fill="18321C"/>
            <w:tcMar>
              <w:top w:w="120" w:type="dxa"/>
              <w:bottom w:w="120" w:type="dxa"/>
              <w:left w:w="150" w:type="dxa"/>
              <w:right w:w="150" w:type="dxa"/>
            </w:tcMar>
          </w:tcPr>
          <w:p>
            <w:r>
              <w:rPr>
                <w:b/>
                <w:color w:val="FFFFFF"/>
                <w:sz w:val="20"/>
              </w:rPr>
              <w:t>Petugas Kandang</w:t>
            </w:r>
          </w:p>
        </w:tc>
        <w:tc>
          <w:tcPr>
            <w:tcW w:type="dxa" w:w="2340"/>
            <w:shd w:fill="18321C"/>
            <w:tcMar>
              <w:top w:w="120" w:type="dxa"/>
              <w:bottom w:w="120" w:type="dxa"/>
              <w:left w:w="150" w:type="dxa"/>
              <w:right w:w="150" w:type="dxa"/>
            </w:tcMar>
          </w:tcPr>
          <w:p>
            <w:r>
              <w:rPr>
                <w:b/>
                <w:color w:val="FFFFFF"/>
                <w:sz w:val="20"/>
              </w:rPr>
              <w:t>Petugas Penjualan</w:t>
            </w:r>
          </w:p>
        </w:tc>
      </w:tr>
      <w:tr>
        <w:tc>
          <w:tcPr>
            <w:tcW w:type="dxa" w:w="2340"/>
            <w:shd w:fill="FFFFFF"/>
            <w:tcMar>
              <w:top w:w="80" w:type="dxa"/>
              <w:bottom w:w="80" w:type="dxa"/>
              <w:left w:w="120" w:type="dxa"/>
              <w:right w:w="120" w:type="dxa"/>
            </w:tcMar>
          </w:tcPr>
          <w:p>
            <w:r>
              <w:rPr>
                <w:rFonts w:ascii="Calibri" w:hAnsi="Calibri"/>
                <w:color w:val="1E293B"/>
                <w:sz w:val="19"/>
              </w:rPr>
              <w:t>Dashboard KPI &amp; Visualisasi Grafik</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Recording Ayam &amp; Panen Telur</w:t>
            </w:r>
          </w:p>
        </w:tc>
        <w:tc>
          <w:tcPr>
            <w:tcW w:type="dxa" w:w="2340"/>
            <w:shd w:fill="F1F9F5"/>
            <w:tcMar>
              <w:top w:w="80" w:type="dxa"/>
              <w:bottom w:w="80" w:type="dxa"/>
              <w:left w:w="120" w:type="dxa"/>
              <w:right w:w="120" w:type="dxa"/>
            </w:tcMar>
          </w:tcPr>
          <w:p>
            <w:r>
              <w:rPr>
                <w:rFonts w:ascii="Calibri" w:hAnsi="Calibri"/>
                <w:color w:val="18321C"/>
                <w:sz w:val="19"/>
              </w:rPr>
              <w:t>Bisa Akses &amp; Kunci</w:t>
            </w:r>
          </w:p>
        </w:tc>
        <w:tc>
          <w:tcPr>
            <w:tcW w:type="dxa" w:w="2340"/>
            <w:shd w:fill="F1F9F5"/>
            <w:tcMar>
              <w:top w:w="80" w:type="dxa"/>
              <w:bottom w:w="80" w:type="dxa"/>
              <w:left w:w="120" w:type="dxa"/>
              <w:right w:w="120" w:type="dxa"/>
            </w:tcMar>
          </w:tcPr>
          <w:p>
            <w:r>
              <w:rPr>
                <w:rFonts w:ascii="Calibri" w:hAnsi="Calibri"/>
                <w:color w:val="1E293B"/>
                <w:sz w:val="19"/>
              </w:rPr>
              <w:t>Input &amp; Kirim</w:t>
            </w:r>
          </w:p>
        </w:tc>
        <w:tc>
          <w:tcPr>
            <w:tcW w:type="dxa" w:w="2340"/>
            <w:shd w:fill="F1F9F5"/>
            <w:tcMar>
              <w:top w:w="80" w:type="dxa"/>
              <w:bottom w:w="80" w:type="dxa"/>
              <w:left w:w="120" w:type="dxa"/>
              <w:right w:w="120" w:type="dxa"/>
            </w:tcMar>
          </w:tcPr>
          <w:p>
            <w:r>
              <w:rPr>
                <w:rFonts w:ascii="Calibri" w:hAnsi="Calibri"/>
                <w:b/>
                <w:color w:val="DC2626"/>
                <w:sz w:val="19"/>
              </w:rPr>
              <w:t>DIBLOKIR (403)</w:t>
            </w:r>
          </w:p>
        </w:tc>
      </w:tr>
      <w:tr>
        <w:tc>
          <w:tcPr>
            <w:tcW w:type="dxa" w:w="2340"/>
            <w:shd w:fill="FFFFFF"/>
            <w:tcMar>
              <w:top w:w="80" w:type="dxa"/>
              <w:bottom w:w="80" w:type="dxa"/>
              <w:left w:w="120" w:type="dxa"/>
              <w:right w:w="120" w:type="dxa"/>
            </w:tcMar>
          </w:tcPr>
          <w:p>
            <w:r>
              <w:rPr>
                <w:rFonts w:ascii="Calibri" w:hAnsi="Calibri"/>
                <w:color w:val="1E293B"/>
                <w:sz w:val="19"/>
              </w:rPr>
              <w:t>Penjualan Telur Harian</w:t>
            </w:r>
          </w:p>
        </w:tc>
        <w:tc>
          <w:tcPr>
            <w:tcW w:type="dxa" w:w="2340"/>
            <w:shd w:fill="FFFFFF"/>
            <w:tcMar>
              <w:top w:w="80" w:type="dxa"/>
              <w:bottom w:w="80" w:type="dxa"/>
              <w:left w:w="120" w:type="dxa"/>
              <w:right w:w="120" w:type="dxa"/>
            </w:tcMar>
          </w:tcPr>
          <w:p>
            <w:r>
              <w:rPr>
                <w:rFonts w:ascii="Calibri" w:hAnsi="Calibri"/>
                <w:color w:val="18321C"/>
                <w:sz w:val="19"/>
              </w:rPr>
              <w:t>Bisa Akses &amp; Kunci</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color w:val="1E293B"/>
                <w:sz w:val="19"/>
              </w:rPr>
              <w:t>Input &amp; Kirim</w:t>
            </w:r>
          </w:p>
        </w:tc>
      </w:tr>
      <w:tr>
        <w:tc>
          <w:tcPr>
            <w:tcW w:type="dxa" w:w="2340"/>
            <w:shd w:fill="F1F9F5"/>
            <w:tcMar>
              <w:top w:w="80" w:type="dxa"/>
              <w:bottom w:w="80" w:type="dxa"/>
              <w:left w:w="120" w:type="dxa"/>
              <w:right w:w="120" w:type="dxa"/>
            </w:tcMar>
          </w:tcPr>
          <w:p>
            <w:r>
              <w:rPr>
                <w:rFonts w:ascii="Calibri" w:hAnsi="Calibri"/>
                <w:color w:val="1E293B"/>
                <w:sz w:val="19"/>
              </w:rPr>
              <w:t>Riwayat Penjualan &amp; Cetak Nota</w:t>
            </w:r>
          </w:p>
        </w:tc>
        <w:tc>
          <w:tcPr>
            <w:tcW w:type="dxa" w:w="2340"/>
            <w:shd w:fill="F1F9F5"/>
            <w:tcMar>
              <w:top w:w="80" w:type="dxa"/>
              <w:bottom w:w="80" w:type="dxa"/>
              <w:left w:w="120" w:type="dxa"/>
              <w:right w:w="120" w:type="dxa"/>
            </w:tcMar>
          </w:tcPr>
          <w:p>
            <w:r>
              <w:rPr>
                <w:rFonts w:ascii="Calibri" w:hAnsi="Calibri"/>
                <w:color w:val="18321C"/>
                <w:sz w:val="19"/>
              </w:rPr>
              <w:t>Bisa Akses Penuh</w:t>
            </w:r>
          </w:p>
        </w:tc>
        <w:tc>
          <w:tcPr>
            <w:tcW w:type="dxa" w:w="2340"/>
            <w:shd w:fill="F1F9F5"/>
            <w:tcMar>
              <w:top w:w="80" w:type="dxa"/>
              <w:bottom w:w="80" w:type="dxa"/>
              <w:left w:w="120" w:type="dxa"/>
              <w:right w:w="120" w:type="dxa"/>
            </w:tcMar>
          </w:tcPr>
          <w:p>
            <w:r>
              <w:rPr>
                <w:rFonts w:ascii="Calibri" w:hAnsi="Calibri"/>
                <w:b/>
                <w:color w:val="DC2626"/>
                <w:sz w:val="19"/>
              </w:rPr>
              <w:t>DIBLOKIR (403)</w:t>
            </w:r>
          </w:p>
        </w:tc>
        <w:tc>
          <w:tcPr>
            <w:tcW w:type="dxa" w:w="2340"/>
            <w:shd w:fill="F1F9F5"/>
            <w:tcMar>
              <w:top w:w="80" w:type="dxa"/>
              <w:bottom w:w="80" w:type="dxa"/>
              <w:left w:w="120" w:type="dxa"/>
              <w:right w:w="120" w:type="dxa"/>
            </w:tcMar>
          </w:tcPr>
          <w:p>
            <w:r>
              <w:rPr>
                <w:rFonts w:ascii="Calibri" w:hAnsi="Calibri"/>
                <w:color w:val="18321C"/>
                <w:sz w:val="19"/>
              </w:rPr>
              <w:t>Bisa Akses &amp; Cetak</w:t>
            </w:r>
          </w:p>
        </w:tc>
      </w:tr>
      <w:tr>
        <w:tc>
          <w:tcPr>
            <w:tcW w:type="dxa" w:w="2340"/>
            <w:shd w:fill="FFFFFF"/>
            <w:tcMar>
              <w:top w:w="80" w:type="dxa"/>
              <w:bottom w:w="80" w:type="dxa"/>
              <w:left w:w="120" w:type="dxa"/>
              <w:right w:w="120" w:type="dxa"/>
            </w:tcMar>
          </w:tcPr>
          <w:p>
            <w:r>
              <w:rPr>
                <w:rFonts w:ascii="Calibri" w:hAnsi="Calibri"/>
                <w:color w:val="1E293B"/>
                <w:sz w:val="19"/>
              </w:rPr>
              <w:t>Buku Kas Umum (Kas Masuk/Keluar)</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Pemasukan Lain-Lain</w:t>
            </w:r>
          </w:p>
        </w:tc>
        <w:tc>
          <w:tcPr>
            <w:tcW w:type="dxa" w:w="2340"/>
            <w:shd w:fill="F1F9F5"/>
            <w:tcMar>
              <w:top w:w="80" w:type="dxa"/>
              <w:bottom w:w="80" w:type="dxa"/>
              <w:left w:w="120" w:type="dxa"/>
              <w:right w:w="120" w:type="dxa"/>
            </w:tcMar>
          </w:tcPr>
          <w:p>
            <w:r>
              <w:rPr>
                <w:rFonts w:ascii="Calibri" w:hAnsi="Calibri"/>
                <w:color w:val="18321C"/>
                <w:sz w:val="19"/>
              </w:rPr>
              <w:t>Bisa Akses Penuh</w:t>
            </w:r>
          </w:p>
        </w:tc>
        <w:tc>
          <w:tcPr>
            <w:tcW w:type="dxa" w:w="2340"/>
            <w:shd w:fill="F1F9F5"/>
            <w:tcMar>
              <w:top w:w="80" w:type="dxa"/>
              <w:bottom w:w="80" w:type="dxa"/>
              <w:left w:w="120" w:type="dxa"/>
              <w:right w:w="120" w:type="dxa"/>
            </w:tcMar>
          </w:tcPr>
          <w:p>
            <w:r>
              <w:rPr>
                <w:rFonts w:ascii="Calibri" w:hAnsi="Calibri"/>
                <w:b/>
                <w:color w:val="DC2626"/>
                <w:sz w:val="19"/>
              </w:rPr>
              <w:t>DIBLOKIR (403)</w:t>
            </w:r>
          </w:p>
        </w:tc>
        <w:tc>
          <w:tcPr>
            <w:tcW w:type="dxa" w:w="2340"/>
            <w:shd w:fill="F1F9F5"/>
            <w:tcMar>
              <w:top w:w="80" w:type="dxa"/>
              <w:bottom w:w="80" w:type="dxa"/>
              <w:left w:w="120" w:type="dxa"/>
              <w:right w:w="120" w:type="dxa"/>
            </w:tcMar>
          </w:tcPr>
          <w:p>
            <w:r>
              <w:rPr>
                <w:rFonts w:ascii="Calibri" w:hAnsi="Calibri"/>
                <w:b/>
                <w:color w:val="DC2626"/>
                <w:sz w:val="19"/>
              </w:rPr>
              <w:t>DIBLOKIR (403)</w:t>
            </w:r>
          </w:p>
        </w:tc>
      </w:tr>
      <w:tr>
        <w:tc>
          <w:tcPr>
            <w:tcW w:type="dxa" w:w="2340"/>
            <w:shd w:fill="FFFFFF"/>
            <w:tcMar>
              <w:top w:w="80" w:type="dxa"/>
              <w:bottom w:w="80" w:type="dxa"/>
              <w:left w:w="120" w:type="dxa"/>
              <w:right w:w="120" w:type="dxa"/>
            </w:tcMar>
          </w:tcPr>
          <w:p>
            <w:r>
              <w:rPr>
                <w:rFonts w:ascii="Calibri" w:hAnsi="Calibri"/>
                <w:color w:val="1E293B"/>
                <w:sz w:val="19"/>
              </w:rPr>
              <w:t>Pengeluaran Biaya Operasional</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Pusat Laporan &amp; Hasil Usaha</w:t>
            </w:r>
          </w:p>
        </w:tc>
        <w:tc>
          <w:tcPr>
            <w:tcW w:type="dxa" w:w="2340"/>
            <w:shd w:fill="F1F9F5"/>
            <w:tcMar>
              <w:top w:w="80" w:type="dxa"/>
              <w:bottom w:w="80" w:type="dxa"/>
              <w:left w:w="120" w:type="dxa"/>
              <w:right w:w="120" w:type="dxa"/>
            </w:tcMar>
          </w:tcPr>
          <w:p>
            <w:r>
              <w:rPr>
                <w:rFonts w:ascii="Calibri" w:hAnsi="Calibri"/>
                <w:color w:val="18321C"/>
                <w:sz w:val="19"/>
              </w:rPr>
              <w:t>Bisa Cetak &amp; Excel</w:t>
            </w:r>
          </w:p>
        </w:tc>
        <w:tc>
          <w:tcPr>
            <w:tcW w:type="dxa" w:w="2340"/>
            <w:shd w:fill="F1F9F5"/>
            <w:tcMar>
              <w:top w:w="80" w:type="dxa"/>
              <w:bottom w:w="80" w:type="dxa"/>
              <w:left w:w="120" w:type="dxa"/>
              <w:right w:w="120" w:type="dxa"/>
            </w:tcMar>
          </w:tcPr>
          <w:p>
            <w:r>
              <w:rPr>
                <w:rFonts w:ascii="Calibri" w:hAnsi="Calibri"/>
                <w:b/>
                <w:color w:val="DC2626"/>
                <w:sz w:val="19"/>
              </w:rPr>
              <w:t>DIBLOKIR (403)</w:t>
            </w:r>
          </w:p>
        </w:tc>
        <w:tc>
          <w:tcPr>
            <w:tcW w:type="dxa" w:w="2340"/>
            <w:shd w:fill="F1F9F5"/>
            <w:tcMar>
              <w:top w:w="80" w:type="dxa"/>
              <w:bottom w:w="80" w:type="dxa"/>
              <w:left w:w="120" w:type="dxa"/>
              <w:right w:w="120" w:type="dxa"/>
            </w:tcMar>
          </w:tcPr>
          <w:p>
            <w:r>
              <w:rPr>
                <w:rFonts w:ascii="Calibri" w:hAnsi="Calibri"/>
                <w:b/>
                <w:color w:val="DC2626"/>
                <w:sz w:val="19"/>
              </w:rPr>
              <w:t>DIBLOKIR (403)</w:t>
            </w:r>
          </w:p>
        </w:tc>
      </w:tr>
      <w:tr>
        <w:tc>
          <w:tcPr>
            <w:tcW w:type="dxa" w:w="2340"/>
            <w:shd w:fill="FFFFFF"/>
            <w:tcMar>
              <w:top w:w="80" w:type="dxa"/>
              <w:bottom w:w="80" w:type="dxa"/>
              <w:left w:w="120" w:type="dxa"/>
              <w:right w:w="120" w:type="dxa"/>
            </w:tcMar>
          </w:tcPr>
          <w:p>
            <w:r>
              <w:rPr>
                <w:rFonts w:ascii="Calibri" w:hAnsi="Calibri"/>
                <w:color w:val="1E293B"/>
                <w:sz w:val="19"/>
              </w:rPr>
              <w:t>Pengaturan &amp; Cadangan Database</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Aksi Kunci Dokumen (Locking)</w:t>
            </w:r>
          </w:p>
        </w:tc>
        <w:tc>
          <w:tcPr>
            <w:tcW w:type="dxa" w:w="2340"/>
            <w:shd w:fill="F1F9F5"/>
            <w:tcMar>
              <w:top w:w="80" w:type="dxa"/>
              <w:bottom w:w="80" w:type="dxa"/>
              <w:left w:w="120" w:type="dxa"/>
              <w:right w:w="120" w:type="dxa"/>
            </w:tcMar>
          </w:tcPr>
          <w:p>
            <w:r>
              <w:rPr>
                <w:rFonts w:ascii="Calibri" w:hAnsi="Calibri"/>
                <w:color w:val="18321C"/>
                <w:sz w:val="19"/>
              </w:rPr>
              <w:t>Berwenang Penuh</w:t>
            </w:r>
          </w:p>
        </w:tc>
        <w:tc>
          <w:tcPr>
            <w:tcW w:type="dxa" w:w="2340"/>
            <w:shd w:fill="F1F9F5"/>
            <w:tcMar>
              <w:top w:w="80" w:type="dxa"/>
              <w:bottom w:w="80" w:type="dxa"/>
              <w:left w:w="120" w:type="dxa"/>
              <w:right w:w="120" w:type="dxa"/>
            </w:tcMar>
          </w:tcPr>
          <w:p>
            <w:r>
              <w:rPr>
                <w:rFonts w:ascii="Calibri" w:hAnsi="Calibri"/>
                <w:color w:val="18321C"/>
                <w:sz w:val="19"/>
              </w:rPr>
              <w:t>Tidak Bisa</w:t>
            </w:r>
          </w:p>
        </w:tc>
        <w:tc>
          <w:tcPr>
            <w:tcW w:type="dxa" w:w="2340"/>
            <w:shd w:fill="F1F9F5"/>
            <w:tcMar>
              <w:top w:w="80" w:type="dxa"/>
              <w:bottom w:w="80" w:type="dxa"/>
              <w:left w:w="120" w:type="dxa"/>
              <w:right w:w="120" w:type="dxa"/>
            </w:tcMar>
          </w:tcPr>
          <w:p>
            <w:r>
              <w:rPr>
                <w:rFonts w:ascii="Calibri" w:hAnsi="Calibri"/>
                <w:color w:val="18321C"/>
                <w:sz w:val="19"/>
              </w:rPr>
              <w:t>Tidak Bisa</w:t>
            </w:r>
          </w:p>
        </w:tc>
      </w:tr>
      <w:tr>
        <w:tc>
          <w:tcPr>
            <w:tcW w:type="dxa" w:w="2340"/>
            <w:shd w:fill="FFFFFF"/>
            <w:tcMar>
              <w:top w:w="80" w:type="dxa"/>
              <w:bottom w:w="80" w:type="dxa"/>
              <w:left w:w="120" w:type="dxa"/>
              <w:right w:w="120" w:type="dxa"/>
            </w:tcMar>
          </w:tcPr>
          <w:p>
            <w:r>
              <w:rPr>
                <w:rFonts w:ascii="Calibri" w:hAnsi="Calibri"/>
                <w:color w:val="1E293B"/>
                <w:sz w:val="19"/>
              </w:rPr>
              <w:t>Aksi Pembatalan Transaksi (Void)</w:t>
            </w:r>
          </w:p>
        </w:tc>
        <w:tc>
          <w:tcPr>
            <w:tcW w:type="dxa" w:w="2340"/>
            <w:shd w:fill="FFFFFF"/>
            <w:tcMar>
              <w:top w:w="80" w:type="dxa"/>
              <w:bottom w:w="80" w:type="dxa"/>
              <w:left w:w="120" w:type="dxa"/>
              <w:right w:w="120" w:type="dxa"/>
            </w:tcMar>
          </w:tcPr>
          <w:p>
            <w:r>
              <w:rPr>
                <w:rFonts w:ascii="Calibri" w:hAnsi="Calibri"/>
                <w:color w:val="18321C"/>
                <w:sz w:val="19"/>
              </w:rPr>
              <w:t>Berwenang Penuh</w:t>
            </w:r>
          </w:p>
        </w:tc>
        <w:tc>
          <w:tcPr>
            <w:tcW w:type="dxa" w:w="2340"/>
            <w:shd w:fill="FFFFFF"/>
            <w:tcMar>
              <w:top w:w="80" w:type="dxa"/>
              <w:bottom w:w="80" w:type="dxa"/>
              <w:left w:w="120" w:type="dxa"/>
              <w:right w:w="120" w:type="dxa"/>
            </w:tcMar>
          </w:tcPr>
          <w:p>
            <w:r>
              <w:rPr>
                <w:rFonts w:ascii="Calibri" w:hAnsi="Calibri"/>
                <w:color w:val="18321C"/>
                <w:sz w:val="19"/>
              </w:rPr>
              <w:t>Tidak Bisa</w:t>
            </w:r>
          </w:p>
        </w:tc>
        <w:tc>
          <w:tcPr>
            <w:tcW w:type="dxa" w:w="2340"/>
            <w:shd w:fill="FFFFFF"/>
            <w:tcMar>
              <w:top w:w="80" w:type="dxa"/>
              <w:bottom w:w="80" w:type="dxa"/>
              <w:left w:w="120" w:type="dxa"/>
              <w:right w:w="120" w:type="dxa"/>
            </w:tcMar>
          </w:tcPr>
          <w:p>
            <w:r>
              <w:rPr>
                <w:rFonts w:ascii="Calibri" w:hAnsi="Calibri"/>
                <w:color w:val="18321C"/>
                <w:sz w:val="19"/>
              </w:rPr>
              <w:t>Tidak Bisa</w:t>
            </w:r>
          </w:p>
        </w:tc>
      </w:tr>
    </w:tbl>
    <w:p/>
    <w:p>
      <w:pPr>
        <w:pStyle w:val="Heading2"/>
        <w:spacing w:before="240" w:after="80"/>
      </w:pPr>
      <w:r>
        <w:rPr>
          <w:rFonts w:ascii="Calibri" w:hAnsi="Calibri"/>
          <w:b/>
          <w:color w:val="55A938"/>
          <w:sz w:val="28"/>
        </w:rPr>
        <w:t>2.6 Kredensial Pengguna Default</w:t>
      </w:r>
    </w:p>
    <w:p>
      <w:pPr>
        <w:spacing w:before="40" w:after="80" w:line="276" w:lineRule="auto"/>
      </w:pPr>
      <w:r>
        <w:rPr>
          <w:rFonts w:ascii="Calibri" w:hAnsi="Calibri"/>
          <w:color w:val="1E293B"/>
          <w:sz w:val="22"/>
        </w:rPr>
        <w:t>Gunakan akun default berikut saat pertama kali masuk ke aplikasi:</w:t>
      </w:r>
    </w:p>
    <w:p>
      <w:pPr>
        <w:pStyle w:val="ListBullet"/>
        <w:spacing w:before="20" w:after="40" w:line="276" w:lineRule="auto"/>
      </w:pPr>
      <w:r>
        <w:rPr>
          <w:rFonts w:ascii="Calibri" w:hAnsi="Calibri"/>
          <w:b/>
          <w:color w:val="18321C"/>
          <w:sz w:val="21"/>
        </w:rPr>
        <w:t xml:space="preserve">Ketua BUMKam (Admin): </w:t>
      </w:r>
      <w:r>
        <w:rPr>
          <w:rFonts w:ascii="Calibri" w:hAnsi="Calibri"/>
          <w:color w:val="1E293B"/>
          <w:sz w:val="21"/>
        </w:rPr>
        <w:t>Username: admin | Password: admin123</w:t>
      </w:r>
    </w:p>
    <w:p>
      <w:pPr>
        <w:pStyle w:val="ListBullet"/>
        <w:spacing w:before="20" w:after="40" w:line="276" w:lineRule="auto"/>
      </w:pPr>
      <w:r>
        <w:rPr>
          <w:rFonts w:ascii="Calibri" w:hAnsi="Calibri"/>
          <w:b/>
          <w:color w:val="18321C"/>
          <w:sz w:val="21"/>
        </w:rPr>
        <w:t xml:space="preserve">Petugas Kandang: </w:t>
      </w:r>
      <w:r>
        <w:rPr>
          <w:rFonts w:ascii="Calibri" w:hAnsi="Calibri"/>
          <w:color w:val="1E293B"/>
          <w:sz w:val="21"/>
        </w:rPr>
        <w:t>Username: kandang (atau petugas) | Password: kandang123 (atau petugas123)</w:t>
      </w:r>
    </w:p>
    <w:p>
      <w:pPr>
        <w:pStyle w:val="ListBullet"/>
        <w:spacing w:before="20" w:after="40" w:line="276" w:lineRule="auto"/>
      </w:pPr>
      <w:r>
        <w:rPr>
          <w:rFonts w:ascii="Calibri" w:hAnsi="Calibri"/>
          <w:b/>
          <w:color w:val="18321C"/>
          <w:sz w:val="21"/>
        </w:rPr>
        <w:t xml:space="preserve">Petugas Penjualan: </w:t>
      </w:r>
      <w:r>
        <w:rPr>
          <w:rFonts w:ascii="Calibri" w:hAnsi="Calibri"/>
          <w:color w:val="1E293B"/>
          <w:sz w:val="21"/>
        </w:rPr>
        <w:t>Username: penjualan | Password: penjualan123</w:t>
      </w:r>
    </w:p>
    <w:p>
      <w:pPr>
        <w:pStyle w:val="Heading1"/>
        <w:spacing w:before="320" w:after="160"/>
      </w:pPr>
      <w:r>
        <w:rPr>
          <w:rFonts w:ascii="Calibri" w:hAnsi="Calibri"/>
          <w:b/>
          <w:color w:val="18321C"/>
          <w:sz w:val="36"/>
        </w:rPr>
        <w:t>BAB III. SIKLUS HIDUP ALUR DOKUMEN (4-STAGE WORKFLOW)</w:t>
      </w:r>
    </w:p>
    <w:p>
      <w:pPr>
        <w:pStyle w:val="Heading2"/>
        <w:spacing w:before="240" w:after="80"/>
      </w:pPr>
      <w:r>
        <w:rPr>
          <w:rFonts w:ascii="Calibri" w:hAnsi="Calibri"/>
          <w:b/>
          <w:color w:val="55A938"/>
          <w:sz w:val="28"/>
        </w:rPr>
        <w:t>3.1 Tahapan Dokumen Transaksi &amp; Recording</w:t>
      </w:r>
    </w:p>
    <w:p>
      <w:pPr>
        <w:spacing w:before="40" w:after="80" w:line="276" w:lineRule="auto"/>
      </w:pPr>
      <w:r>
        <w:rPr>
          <w:rFonts w:ascii="Calibri" w:hAnsi="Calibri"/>
          <w:color w:val="1E293B"/>
          <w:sz w:val="22"/>
        </w:rPr>
        <w:t>Untuk menjamin keaslian data dan menghindari manipulasi angka sepihak, setiap data penjualan dan recording ayam melewati alur 4 tahap:</w:t>
      </w:r>
    </w:p>
    <w:p>
      <w:pPr>
        <w:pStyle w:val="ListBullet"/>
        <w:spacing w:before="20" w:after="40" w:line="276" w:lineRule="auto"/>
      </w:pPr>
      <w:r>
        <w:rPr>
          <w:rFonts w:ascii="Calibri" w:hAnsi="Calibri"/>
          <w:b/>
          <w:color w:val="18321C"/>
          <w:sz w:val="21"/>
        </w:rPr>
        <w:t xml:space="preserve">1. DRAFT (Konsep Awal): </w:t>
      </w:r>
      <w:r>
        <w:rPr>
          <w:rFonts w:ascii="Calibri" w:hAnsi="Calibri"/>
          <w:color w:val="1E293B"/>
          <w:sz w:val="21"/>
        </w:rPr>
        <w:t>Status saat data baru saja dimasukkan oleh petugas. Petugas masih dapat mengedit atau memperbaiki angka jika ada kesalahan ketik.</w:t>
      </w:r>
    </w:p>
    <w:p>
      <w:pPr>
        <w:pStyle w:val="ListBullet"/>
        <w:spacing w:before="20" w:after="40" w:line="276" w:lineRule="auto"/>
      </w:pPr>
      <w:r>
        <w:rPr>
          <w:rFonts w:ascii="Calibri" w:hAnsi="Calibri"/>
          <w:b/>
          <w:color w:val="18321C"/>
          <w:sz w:val="21"/>
        </w:rPr>
        <w:t xml:space="preserve">2. DIKIRIM (Menunggu Verifikasi): </w:t>
      </w:r>
      <w:r>
        <w:rPr>
          <w:rFonts w:ascii="Calibri" w:hAnsi="Calibri"/>
          <w:color w:val="1E293B"/>
          <w:sz w:val="21"/>
        </w:rPr>
        <w:t>Petugas menekan tombol 'Kirim ke Ketua'. Data beralih status dan siap ditinjau oleh Ketua BUMKam.</w:t>
      </w:r>
    </w:p>
    <w:p>
      <w:pPr>
        <w:pStyle w:val="ListBullet"/>
        <w:spacing w:before="20" w:after="40" w:line="276" w:lineRule="auto"/>
      </w:pPr>
      <w:r>
        <w:rPr>
          <w:rFonts w:ascii="Calibri" w:hAnsi="Calibri"/>
          <w:b/>
          <w:color w:val="18321C"/>
          <w:sz w:val="21"/>
        </w:rPr>
        <w:t xml:space="preserve">3. DIVERIFIKASI (Telah Ditinjau): </w:t>
      </w:r>
      <w:r>
        <w:rPr>
          <w:rFonts w:ascii="Calibri" w:hAnsi="Calibri"/>
          <w:color w:val="1E293B"/>
          <w:sz w:val="21"/>
        </w:rPr>
        <w:t>Ketua BUMKam memeriksa kesesuaian fisik stok telur atau pakan, lalu menekan tombol 'Verifikasi'.</w:t>
      </w:r>
    </w:p>
    <w:p>
      <w:pPr>
        <w:pStyle w:val="ListBullet"/>
        <w:spacing w:before="20" w:after="40" w:line="276" w:lineRule="auto"/>
      </w:pPr>
      <w:r>
        <w:rPr>
          <w:rFonts w:ascii="Calibri" w:hAnsi="Calibri"/>
          <w:b/>
          <w:color w:val="18321C"/>
          <w:sz w:val="21"/>
        </w:rPr>
        <w:t xml:space="preserve">4. DIKUNCI (Dokumen Resmi Terkunci): </w:t>
      </w:r>
      <w:r>
        <w:rPr>
          <w:rFonts w:ascii="Calibri" w:hAnsi="Calibri"/>
          <w:color w:val="1E293B"/>
          <w:sz w:val="21"/>
        </w:rPr>
        <w:t>Ketua mengunci dokumen. Data menjadi READ-ONLY PERMANEN bagi petugas lapangan. Petugas tidak lagi bisa mengedit atau menghapus data tersebut.</w:t>
      </w:r>
    </w:p>
    <w:p>
      <w:pPr>
        <w:pStyle w:val="Heading2"/>
        <w:spacing w:before="240" w:after="80"/>
      </w:pPr>
      <w:r>
        <w:rPr>
          <w:rFonts w:ascii="Calibri" w:hAnsi="Calibri"/>
          <w:b/>
          <w:color w:val="55A938"/>
          <w:sz w:val="28"/>
        </w:rPr>
        <w:t>3.2 Perlindungan Integritas Data &amp; Anti-Manipulasi</w:t>
      </w:r>
    </w:p>
    <w:tbl>
      <w:tblPr>
        <w:tblW w:type="auto" w:w="0"/>
        <w:jc w:val="center"/>
        <w:tblLook w:firstColumn="1" w:firstRow="1" w:lastColumn="0" w:lastRow="0" w:noHBand="0" w:noVBand="1" w:val="04A0"/>
      </w:tblPr>
      <w:tblGrid>
        <w:gridCol w:w="9360"/>
      </w:tblGrid>
      <w:tr>
        <w:tc>
          <w:tcPr>
            <w:tcW w:type="dxa" w:w="9360"/>
            <w:shd w:fill="F1F9F5"/>
            <w:tcMar>
              <w:top w:w="140" w:type="dxa"/>
              <w:bottom w:w="140" w:type="dxa"/>
              <w:left w:w="200" w:type="dxa"/>
              <w:right w:w="200" w:type="dxa"/>
            </w:tcMar>
            <w:tcBorders>
              <w:top w:val="none"/>
              <w:left w:val="single" w:sz="36" w:space="0" w:color="55A938"/>
              <w:bottom w:val="none"/>
              <w:right w:val="none"/>
            </w:tcBorders>
          </w:tcPr>
          <w:p>
            <w:pPr>
              <w:spacing w:before="40" w:after="40"/>
            </w:pPr>
            <w:r>
              <w:rPr>
                <w:rFonts w:ascii="Calibri" w:hAnsi="Calibri"/>
                <w:b/>
                <w:color w:val="18321C"/>
                <w:sz w:val="20"/>
              </w:rPr>
              <w:t xml:space="preserve">KEAMANAN AUDIT: </w:t>
            </w:r>
            <w:r>
              <w:rPr>
                <w:rFonts w:ascii="Calibri" w:hAnsi="Calibri"/>
                <w:color w:val="1E293B"/>
                <w:sz w:val="20"/>
              </w:rPr>
              <w:t>Ketika dokumen berada pada status DIKUNCI, sistem secara otomatis mencatat nama pemverifikasi (verified_by), waktu verifikasi (verified_at), nama pengunci (locked_by), dan waktu penguncian (locked_at). Tombol edit akan otomatis disembunyikan pada layar petugas, dan backend API akan langsung menolak (HTTP 403) jika ada upaya manipulasi data!</w:t>
            </w:r>
          </w:p>
        </w:tc>
      </w:tr>
    </w:tbl>
    <w:p/>
    <w:p>
      <w:pPr>
        <w:pStyle w:val="Heading2"/>
        <w:spacing w:before="240" w:after="80"/>
      </w:pPr>
      <w:r>
        <w:rPr>
          <w:rFonts w:ascii="Calibri" w:hAnsi="Calibri"/>
          <w:b/>
          <w:color w:val="55A938"/>
          <w:sz w:val="28"/>
        </w:rPr>
        <w:t>3.3 Prosedur Pembatalan Transaksi Sah (Void)</w:t>
      </w:r>
    </w:p>
    <w:p>
      <w:pPr>
        <w:spacing w:before="40" w:after="80" w:line="276" w:lineRule="auto"/>
      </w:pPr>
      <w:r>
        <w:rPr>
          <w:rFonts w:ascii="Calibri" w:hAnsi="Calibri"/>
          <w:color w:val="1E293B"/>
          <w:sz w:val="22"/>
        </w:rPr>
        <w:t>Apabila transaksi penjualan telah terbit namun terjadi kesalahan fatal (misalnya pembeli membatalkan pesanan setelah nota tercetak), transaksi TIDAK DIHAPUS FISIK dari database melainkan dibatalkan melalui fitur VOID oleh Ketua BUMKam. Sistem akan otomatis:</w:t>
      </w:r>
    </w:p>
    <w:p>
      <w:pPr>
        <w:pStyle w:val="ListBullet"/>
        <w:spacing w:before="20" w:after="40" w:line="276" w:lineRule="auto"/>
      </w:pPr>
      <w:r>
        <w:rPr>
          <w:rFonts w:ascii="Calibri" w:hAnsi="Calibri"/>
          <w:b/>
          <w:color w:val="18321C"/>
          <w:sz w:val="21"/>
        </w:rPr>
        <w:t xml:space="preserve">Koreksi Kas Otomatis: </w:t>
      </w:r>
      <w:r>
        <w:rPr>
          <w:rFonts w:ascii="Calibri" w:hAnsi="Calibri"/>
          <w:color w:val="1E293B"/>
          <w:sz w:val="21"/>
        </w:rPr>
        <w:t>Mengurangi kembali saldo kas yang sebelumnya bertambah.</w:t>
      </w:r>
    </w:p>
    <w:p>
      <w:pPr>
        <w:pStyle w:val="ListBullet"/>
        <w:spacing w:before="20" w:after="40" w:line="276" w:lineRule="auto"/>
      </w:pPr>
      <w:r>
        <w:rPr>
          <w:rFonts w:ascii="Calibri" w:hAnsi="Calibri"/>
          <w:b/>
          <w:color w:val="18321C"/>
          <w:sz w:val="21"/>
        </w:rPr>
        <w:t xml:space="preserve">Koreksi Hasil Usaha: </w:t>
      </w:r>
      <w:r>
        <w:rPr>
          <w:rFonts w:ascii="Calibri" w:hAnsi="Calibri"/>
          <w:color w:val="1E293B"/>
          <w:sz w:val="21"/>
        </w:rPr>
        <w:t>Mengeluarkan nilai transaksi dari perhitungan pendapatan pada Laporan Hasil Usaha.</w:t>
      </w:r>
    </w:p>
    <w:p>
      <w:pPr>
        <w:pStyle w:val="ListBullet"/>
        <w:spacing w:before="20" w:after="40" w:line="276" w:lineRule="auto"/>
      </w:pPr>
      <w:r>
        <w:rPr>
          <w:rFonts w:ascii="Calibri" w:hAnsi="Calibri"/>
          <w:b/>
          <w:color w:val="18321C"/>
          <w:sz w:val="21"/>
        </w:rPr>
        <w:t xml:space="preserve">Pencatatan Jejak Audit: </w:t>
      </w:r>
      <w:r>
        <w:rPr>
          <w:rFonts w:ascii="Calibri" w:hAnsi="Calibri"/>
          <w:color w:val="1E293B"/>
          <w:sz w:val="21"/>
        </w:rPr>
        <w:t>Menyimpan alasan pembatalan, nama Ketua yang membatalkan, dan waktu pembatalan di Audit Trail.</w:t>
      </w:r>
    </w:p>
    <w:p>
      <w:pPr>
        <w:pStyle w:val="Heading1"/>
        <w:spacing w:before="320" w:after="160"/>
      </w:pPr>
      <w:r>
        <w:rPr>
          <w:rFonts w:ascii="Calibri" w:hAnsi="Calibri"/>
          <w:b/>
          <w:color w:val="18321C"/>
          <w:sz w:val="36"/>
        </w:rPr>
        <w:t>BAB IV. PANDUAN OPERASIONAL LAPANGAN</w:t>
      </w:r>
    </w:p>
    <w:p>
      <w:pPr>
        <w:pStyle w:val="Heading2"/>
        <w:spacing w:before="240" w:after="80"/>
      </w:pPr>
      <w:r>
        <w:rPr>
          <w:rFonts w:ascii="Calibri" w:hAnsi="Calibri"/>
          <w:b/>
          <w:color w:val="55A938"/>
          <w:sz w:val="28"/>
        </w:rPr>
        <w:t>4.1 Cara Masuk ke Aplikasi (Login)</w:t>
      </w:r>
    </w:p>
    <w:p>
      <w:pPr>
        <w:pStyle w:val="ListBullet"/>
        <w:spacing w:before="20" w:after="40" w:line="276" w:lineRule="auto"/>
      </w:pPr>
      <w:r>
        <w:rPr>
          <w:rFonts w:ascii="Calibri" w:hAnsi="Calibri"/>
          <w:b/>
          <w:color w:val="18321C"/>
          <w:sz w:val="21"/>
        </w:rPr>
        <w:t xml:space="preserve">Langkah 1: </w:t>
      </w:r>
      <w:r>
        <w:rPr>
          <w:rFonts w:ascii="Calibri" w:hAnsi="Calibri"/>
          <w:color w:val="1E293B"/>
          <w:sz w:val="21"/>
        </w:rPr>
        <w:t>Buka peramban (browser) di komputer atau ponsel pintar Anda.</w:t>
      </w:r>
    </w:p>
    <w:p>
      <w:pPr>
        <w:pStyle w:val="ListBullet"/>
        <w:spacing w:before="20" w:after="40" w:line="276" w:lineRule="auto"/>
      </w:pPr>
      <w:r>
        <w:rPr>
          <w:rFonts w:ascii="Calibri" w:hAnsi="Calibri"/>
          <w:b/>
          <w:color w:val="18321C"/>
          <w:sz w:val="21"/>
        </w:rPr>
        <w:t xml:space="preserve">Langkah 2: </w:t>
      </w:r>
      <w:r>
        <w:rPr>
          <w:rFonts w:ascii="Calibri" w:hAnsi="Calibri"/>
          <w:color w:val="1E293B"/>
          <w:sz w:val="21"/>
        </w:rPr>
        <w:t>Masukkan URL aplikasi (misal: http://localhost:5173 atau link Vercel Anda).</w:t>
      </w:r>
    </w:p>
    <w:p>
      <w:pPr>
        <w:pStyle w:val="ListBullet"/>
        <w:spacing w:before="20" w:after="40" w:line="276" w:lineRule="auto"/>
      </w:pPr>
      <w:r>
        <w:rPr>
          <w:rFonts w:ascii="Calibri" w:hAnsi="Calibri"/>
          <w:b/>
          <w:color w:val="18321C"/>
          <w:sz w:val="21"/>
        </w:rPr>
        <w:t xml:space="preserve">Langkah 3: </w:t>
      </w:r>
      <w:r>
        <w:rPr>
          <w:rFonts w:ascii="Calibri" w:hAnsi="Calibri"/>
          <w:color w:val="1E293B"/>
          <w:sz w:val="21"/>
        </w:rPr>
        <w:t>Pada halaman login, Anda dapat langsung mengetik Username &amp; Password, ATAU menggunakan tombol cepat Role di bawah kartu login (Ketua, Kandang, Penjualan) untuk pengisian otomatis.</w:t>
      </w:r>
    </w:p>
    <w:p>
      <w:pPr>
        <w:pStyle w:val="ListBullet"/>
        <w:spacing w:before="20" w:after="40" w:line="276" w:lineRule="auto"/>
      </w:pPr>
      <w:r>
        <w:rPr>
          <w:rFonts w:ascii="Calibri" w:hAnsi="Calibri"/>
          <w:b/>
          <w:color w:val="18321C"/>
          <w:sz w:val="21"/>
        </w:rPr>
        <w:t xml:space="preserve">Langkah 4: </w:t>
      </w:r>
      <w:r>
        <w:rPr>
          <w:rFonts w:ascii="Calibri" w:hAnsi="Calibri"/>
          <w:color w:val="1E293B"/>
          <w:sz w:val="21"/>
        </w:rPr>
        <w:t>Klik tombol 'Masuk Aplikasi'. Anda akan langsung diarahkan ke modul sesuai hak akses Anda.</w:t>
      </w:r>
    </w:p>
    <w:p>
      <w:pPr>
        <w:pStyle w:val="Heading2"/>
        <w:spacing w:before="240" w:after="80"/>
      </w:pPr>
      <w:r>
        <w:rPr>
          <w:rFonts w:ascii="Calibri" w:hAnsi="Calibri"/>
          <w:b/>
          <w:color w:val="55A938"/>
          <w:sz w:val="28"/>
        </w:rPr>
        <w:t>4.2 Panduan Petugas Kandang: Modul Recording Harian</w:t>
      </w:r>
    </w:p>
    <w:p>
      <w:pPr>
        <w:spacing w:before="40" w:after="80" w:line="276" w:lineRule="auto"/>
      </w:pPr>
      <w:r>
        <w:rPr>
          <w:rFonts w:ascii="Calibri" w:hAnsi="Calibri"/>
          <w:color w:val="1E293B"/>
          <w:sz w:val="22"/>
        </w:rPr>
        <w:t>Petugas kandang wajib mencatat perkembangan ayam setiap pagi dan sore hari:</w:t>
      </w:r>
    </w:p>
    <w:p>
      <w:pPr>
        <w:pStyle w:val="ListBullet"/>
        <w:spacing w:before="20" w:after="40" w:line="276" w:lineRule="auto"/>
      </w:pPr>
      <w:r>
        <w:rPr>
          <w:rFonts w:ascii="Calibri" w:hAnsi="Calibri"/>
          <w:b/>
          <w:color w:val="18321C"/>
          <w:sz w:val="21"/>
        </w:rPr>
        <w:t xml:space="preserve">1. Buka Form Recording: </w:t>
      </w:r>
      <w:r>
        <w:rPr>
          <w:rFonts w:ascii="Calibri" w:hAnsi="Calibri"/>
          <w:color w:val="1E293B"/>
          <w:sz w:val="21"/>
        </w:rPr>
        <w:t>Klik tombol hijau '+ Tambah Recording' di pojok kanan atas.</w:t>
      </w:r>
    </w:p>
    <w:p>
      <w:pPr>
        <w:pStyle w:val="ListBullet"/>
        <w:spacing w:before="20" w:after="40" w:line="276" w:lineRule="auto"/>
      </w:pPr>
      <w:r>
        <w:rPr>
          <w:rFonts w:ascii="Calibri" w:hAnsi="Calibri"/>
          <w:b/>
          <w:color w:val="18321C"/>
          <w:sz w:val="21"/>
        </w:rPr>
        <w:t xml:space="preserve">2. Pilih Tanggal &amp; Petugas: </w:t>
      </w:r>
      <w:r>
        <w:rPr>
          <w:rFonts w:ascii="Calibri" w:hAnsi="Calibri"/>
          <w:color w:val="1E293B"/>
          <w:sz w:val="21"/>
        </w:rPr>
        <w:t>Sistem default mengisi tanggal hari ini dan nama akun yang sedang aktif.</w:t>
      </w:r>
    </w:p>
    <w:p>
      <w:pPr>
        <w:pStyle w:val="ListBullet"/>
        <w:spacing w:before="20" w:after="40" w:line="276" w:lineRule="auto"/>
      </w:pPr>
      <w:r>
        <w:rPr>
          <w:rFonts w:ascii="Calibri" w:hAnsi="Calibri"/>
          <w:b/>
          <w:color w:val="18321C"/>
          <w:sz w:val="21"/>
        </w:rPr>
        <w:t xml:space="preserve">3. Populasi Awal: </w:t>
      </w:r>
      <w:r>
        <w:rPr>
          <w:rFonts w:ascii="Calibri" w:hAnsi="Calibri"/>
          <w:color w:val="1E293B"/>
          <w:sz w:val="21"/>
        </w:rPr>
        <w:t>Terisi otomatis mengambil angka populasi akhir dari hari sebelumnya.</w:t>
      </w:r>
    </w:p>
    <w:p>
      <w:pPr>
        <w:pStyle w:val="ListBullet"/>
        <w:spacing w:before="20" w:after="40" w:line="276" w:lineRule="auto"/>
      </w:pPr>
      <w:r>
        <w:rPr>
          <w:rFonts w:ascii="Calibri" w:hAnsi="Calibri"/>
          <w:b/>
          <w:color w:val="18321C"/>
          <w:sz w:val="21"/>
        </w:rPr>
        <w:t xml:space="preserve">4. Gunakan Tombol Stepper (+/-): </w:t>
      </w:r>
      <w:r>
        <w:rPr>
          <w:rFonts w:ascii="Calibri" w:hAnsi="Calibri"/>
          <w:color w:val="1E293B"/>
          <w:sz w:val="21"/>
        </w:rPr>
        <w:t>Untuk mencatat Ayam Mati atau Ayam Afkir, cukup sentuh tombol [-] atau [+] pada layar ponsel tanpa perlu repot mengetik.</w:t>
      </w:r>
    </w:p>
    <w:p>
      <w:pPr>
        <w:pStyle w:val="ListBullet"/>
        <w:spacing w:before="20" w:after="40" w:line="276" w:lineRule="auto"/>
      </w:pPr>
      <w:r>
        <w:rPr>
          <w:rFonts w:ascii="Calibri" w:hAnsi="Calibri"/>
          <w:b/>
          <w:color w:val="18321C"/>
          <w:sz w:val="21"/>
        </w:rPr>
        <w:t xml:space="preserve">5. Hitung Otomatis Populasi Akhir: </w:t>
      </w:r>
      <w:r>
        <w:rPr>
          <w:rFonts w:ascii="Calibri" w:hAnsi="Calibri"/>
          <w:color w:val="1E293B"/>
          <w:sz w:val="21"/>
        </w:rPr>
        <w:t>Sistem otomatis menghitung dengan rumus: Populasi Akhir = Awal + Masuk - Mati - Afkir.</w:t>
      </w:r>
    </w:p>
    <w:p>
      <w:pPr>
        <w:pStyle w:val="ListBullet"/>
        <w:spacing w:before="20" w:after="40" w:line="276" w:lineRule="auto"/>
      </w:pPr>
      <w:r>
        <w:rPr>
          <w:rFonts w:ascii="Calibri" w:hAnsi="Calibri"/>
          <w:b/>
          <w:color w:val="18321C"/>
          <w:sz w:val="21"/>
        </w:rPr>
        <w:t xml:space="preserve">6. Input Produksi Telur: </w:t>
      </w:r>
      <w:r>
        <w:rPr>
          <w:rFonts w:ascii="Calibri" w:hAnsi="Calibri"/>
          <w:color w:val="1E293B"/>
          <w:sz w:val="21"/>
        </w:rPr>
        <w:t>Masukkan jumlah butir telur kondisi baik (normal) dan butir telur rusak/retak.</w:t>
      </w:r>
    </w:p>
    <w:p>
      <w:pPr>
        <w:pStyle w:val="ListBullet"/>
        <w:spacing w:before="20" w:after="40" w:line="276" w:lineRule="auto"/>
      </w:pPr>
      <w:r>
        <w:rPr>
          <w:rFonts w:ascii="Calibri" w:hAnsi="Calibri"/>
          <w:b/>
          <w:color w:val="18321C"/>
          <w:sz w:val="21"/>
        </w:rPr>
        <w:t xml:space="preserve">7. Input Pakan &amp; Obat: </w:t>
      </w:r>
      <w:r>
        <w:rPr>
          <w:rFonts w:ascii="Calibri" w:hAnsi="Calibri"/>
          <w:color w:val="1E293B"/>
          <w:sz w:val="21"/>
        </w:rPr>
        <w:t>Ketik konsumsi pakan dalam kilogram (kg) serta jenis vitamin/vaksin yang diberikan.</w:t>
      </w:r>
    </w:p>
    <w:p>
      <w:pPr>
        <w:pStyle w:val="ListBullet"/>
        <w:spacing w:before="20" w:after="40" w:line="276" w:lineRule="auto"/>
      </w:pPr>
      <w:r>
        <w:rPr>
          <w:rFonts w:ascii="Calibri" w:hAnsi="Calibri"/>
          <w:b/>
          <w:color w:val="18321C"/>
          <w:sz w:val="21"/>
        </w:rPr>
        <w:t xml:space="preserve">8. Simpan &amp; Kirim: </w:t>
      </w:r>
      <w:r>
        <w:rPr>
          <w:rFonts w:ascii="Calibri" w:hAnsi="Calibri"/>
          <w:color w:val="1E293B"/>
          <w:sz w:val="21"/>
        </w:rPr>
        <w:t>Klik 'Simpan Recording' (tersimpan sebagai Draft). Setelah selesai dinas, klik tombol 'Kirim' agar diverifikasi oleh Ketua.</w:t>
      </w:r>
    </w:p>
    <w:p>
      <w:pPr>
        <w:pStyle w:val="Heading2"/>
        <w:spacing w:before="240" w:after="80"/>
      </w:pPr>
      <w:r>
        <w:rPr>
          <w:rFonts w:ascii="Calibri" w:hAnsi="Calibri"/>
          <w:b/>
          <w:color w:val="55A938"/>
          <w:sz w:val="28"/>
        </w:rPr>
        <w:t>4.3 Panduan Petugas Penjualan: Modul Penjualan Telur</w:t>
      </w:r>
    </w:p>
    <w:p>
      <w:pPr>
        <w:pStyle w:val="ListBullet"/>
        <w:spacing w:before="20" w:after="40" w:line="276" w:lineRule="auto"/>
      </w:pPr>
      <w:r>
        <w:rPr>
          <w:rFonts w:ascii="Calibri" w:hAnsi="Calibri"/>
          <w:b/>
          <w:color w:val="18321C"/>
          <w:sz w:val="21"/>
        </w:rPr>
        <w:t xml:space="preserve">1. Buka Form Penjualan: </w:t>
      </w:r>
      <w:r>
        <w:rPr>
          <w:rFonts w:ascii="Calibri" w:hAnsi="Calibri"/>
          <w:color w:val="1E293B"/>
          <w:sz w:val="21"/>
        </w:rPr>
        <w:t>Klik tombol '+ Catat Penjualan' di pojok kanan atas.</w:t>
      </w:r>
    </w:p>
    <w:p>
      <w:pPr>
        <w:pStyle w:val="ListBullet"/>
        <w:spacing w:before="20" w:after="40" w:line="276" w:lineRule="auto"/>
      </w:pPr>
      <w:r>
        <w:rPr>
          <w:rFonts w:ascii="Calibri" w:hAnsi="Calibri"/>
          <w:b/>
          <w:color w:val="18321C"/>
          <w:sz w:val="21"/>
        </w:rPr>
        <w:t xml:space="preserve">2. Identitas Pembeli: </w:t>
      </w:r>
      <w:r>
        <w:rPr>
          <w:rFonts w:ascii="Calibri" w:hAnsi="Calibri"/>
          <w:color w:val="1E293B"/>
          <w:sz w:val="21"/>
        </w:rPr>
        <w:t>Ketik nama pelanggan (misal: Toko Sentani Berkah, Warung Mama Papua, Pelanggan Umum).</w:t>
      </w:r>
    </w:p>
    <w:p>
      <w:pPr>
        <w:pStyle w:val="ListBullet"/>
        <w:spacing w:before="20" w:after="40" w:line="276" w:lineRule="auto"/>
      </w:pPr>
      <w:r>
        <w:rPr>
          <w:rFonts w:ascii="Calibri" w:hAnsi="Calibri"/>
          <w:b/>
          <w:color w:val="18321C"/>
          <w:sz w:val="21"/>
        </w:rPr>
        <w:t xml:space="preserve">3. Tombol Sentuh Cepat Preset Rak: </w:t>
      </w:r>
      <w:r>
        <w:rPr>
          <w:rFonts w:ascii="Calibri" w:hAnsi="Calibri"/>
          <w:color w:val="1E293B"/>
          <w:sz w:val="21"/>
        </w:rPr>
        <w:t>Untuk mempercepat transaksi di loket, klik tombol preset yang tersedia: +1 Rak (30 butir), +2 Rak (60), +3 Rak (90), +5 Rak (150), +10 Rak (300), atau +15 Rak (450).</w:t>
      </w:r>
    </w:p>
    <w:p>
      <w:pPr>
        <w:pStyle w:val="ListBullet"/>
        <w:spacing w:before="20" w:after="40" w:line="276" w:lineRule="auto"/>
      </w:pPr>
      <w:r>
        <w:rPr>
          <w:rFonts w:ascii="Calibri" w:hAnsi="Calibri"/>
          <w:b/>
          <w:color w:val="18321C"/>
          <w:sz w:val="21"/>
        </w:rPr>
        <w:t xml:space="preserve">4. Otomatisasi Total Harga: </w:t>
      </w:r>
      <w:r>
        <w:rPr>
          <w:rFonts w:ascii="Calibri" w:hAnsi="Calibri"/>
          <w:color w:val="1E293B"/>
          <w:sz w:val="21"/>
        </w:rPr>
        <w:t>Sistem otomatis mengalikan jumlah butir dengan harga satuan (misal: 60 butir × Rp2.000 = Rp120.000).</w:t>
      </w:r>
    </w:p>
    <w:p>
      <w:pPr>
        <w:pStyle w:val="ListBullet"/>
        <w:spacing w:before="20" w:after="40" w:line="276" w:lineRule="auto"/>
      </w:pPr>
      <w:r>
        <w:rPr>
          <w:rFonts w:ascii="Calibri" w:hAnsi="Calibri"/>
          <w:b/>
          <w:color w:val="18321C"/>
          <w:sz w:val="21"/>
        </w:rPr>
        <w:t xml:space="preserve">5. Pilih Status Pembayaran: </w:t>
      </w:r>
      <w:r>
        <w:rPr>
          <w:rFonts w:ascii="Calibri" w:hAnsi="Calibri"/>
          <w:color w:val="1E293B"/>
          <w:sz w:val="21"/>
        </w:rPr>
        <w:t>Pilih 'LUNAS' untuk pembayaran tunai/transfer saat itu juga, atau 'BELUM LUNAS' jika pembeli mengajukan tempo/kredit.</w:t>
      </w:r>
    </w:p>
    <w:p>
      <w:pPr>
        <w:pStyle w:val="ListBullet"/>
        <w:spacing w:before="20" w:after="40" w:line="276" w:lineRule="auto"/>
      </w:pPr>
      <w:r>
        <w:rPr>
          <w:rFonts w:ascii="Calibri" w:hAnsi="Calibri"/>
          <w:b/>
          <w:color w:val="18321C"/>
          <w:sz w:val="21"/>
        </w:rPr>
        <w:t xml:space="preserve">6. Simpan &amp; Cetak Nota: </w:t>
      </w:r>
      <w:r>
        <w:rPr>
          <w:rFonts w:ascii="Calibri" w:hAnsi="Calibri"/>
          <w:color w:val="1E293B"/>
          <w:sz w:val="21"/>
        </w:rPr>
        <w:t>Klik 'Simpan Transaksi'. Sistem langsung menampilkan pilihan Cetak Nota Kasir untuk diserahkan kepada pelanggan.</w:t>
      </w:r>
    </w:p>
    <w:p>
      <w:pPr>
        <w:pStyle w:val="ListBullet"/>
        <w:spacing w:before="20" w:after="40" w:line="276" w:lineRule="auto"/>
      </w:pPr>
      <w:r>
        <w:rPr>
          <w:rFonts w:ascii="Calibri" w:hAnsi="Calibri"/>
          <w:b/>
          <w:color w:val="18321C"/>
          <w:sz w:val="21"/>
        </w:rPr>
        <w:t xml:space="preserve">7. Pelunasan Transaksi: </w:t>
      </w:r>
      <w:r>
        <w:rPr>
          <w:rFonts w:ascii="Calibri" w:hAnsi="Calibri"/>
          <w:color w:val="1E293B"/>
          <w:sz w:val="21"/>
        </w:rPr>
        <w:t>Untuk penjualan kredit yang dibayar kemudian hari, buka Riwayat Penjualan, cari nama pembeli, lalu klik tombol hijau 'Pelunasan'. Kas otomatis terupdate saat itu juga!</w:t>
      </w:r>
    </w:p>
    <w:p>
      <w:pPr>
        <w:pStyle w:val="Heading1"/>
        <w:spacing w:before="320" w:after="160"/>
      </w:pPr>
      <w:r>
        <w:rPr>
          <w:rFonts w:ascii="Calibri" w:hAnsi="Calibri"/>
          <w:b/>
          <w:color w:val="18321C"/>
          <w:sz w:val="36"/>
        </w:rPr>
        <w:t>BAB V. PANDUAN MODUL KEUANGAN &amp; LAPORAN (KHUSUS KETUA)</w:t>
      </w:r>
    </w:p>
    <w:p>
      <w:pPr>
        <w:pStyle w:val="Heading2"/>
        <w:spacing w:before="240" w:after="80"/>
      </w:pPr>
      <w:r>
        <w:rPr>
          <w:rFonts w:ascii="Calibri" w:hAnsi="Calibri"/>
          <w:b/>
          <w:color w:val="55A938"/>
          <w:sz w:val="28"/>
        </w:rPr>
        <w:t>5.1 Dashboard Eksekutif &amp; Visualisasi Grafik KPI</w:t>
      </w:r>
    </w:p>
    <w:p>
      <w:pPr>
        <w:spacing w:before="40" w:after="80" w:line="276" w:lineRule="auto"/>
      </w:pPr>
      <w:r>
        <w:rPr>
          <w:rFonts w:ascii="Calibri" w:hAnsi="Calibri"/>
          <w:color w:val="1E293B"/>
          <w:sz w:val="22"/>
        </w:rPr>
        <w:t>Modul Dashboard menyajikan ringkasan strategis 360 derajat bagi Ketua BUMKam, meliputi:</w:t>
      </w:r>
    </w:p>
    <w:p>
      <w:pPr>
        <w:pStyle w:val="ListBullet"/>
        <w:spacing w:before="20" w:after="40" w:line="276" w:lineRule="auto"/>
      </w:pPr>
      <w:r>
        <w:rPr>
          <w:rFonts w:ascii="Calibri" w:hAnsi="Calibri"/>
          <w:b/>
          <w:color w:val="18321C"/>
          <w:sz w:val="21"/>
        </w:rPr>
        <w:t xml:space="preserve">Kartu KPI Utama: </w:t>
      </w:r>
      <w:r>
        <w:rPr>
          <w:rFonts w:ascii="Calibri" w:hAnsi="Calibri"/>
          <w:color w:val="1E293B"/>
          <w:sz w:val="21"/>
        </w:rPr>
        <w:t>Total Penjualan Telur (Rp), Total Pendapatan Kas Masuk, Total Pengeluaran Operasional, Saldo Kas Riil, dan Estimasi Hasil Usaha Bersih (Surplus/Defisit).</w:t>
      </w:r>
    </w:p>
    <w:p>
      <w:pPr>
        <w:pStyle w:val="ListBullet"/>
        <w:spacing w:before="20" w:after="40" w:line="276" w:lineRule="auto"/>
      </w:pPr>
      <w:r>
        <w:rPr>
          <w:rFonts w:ascii="Calibri" w:hAnsi="Calibri"/>
          <w:b/>
          <w:color w:val="18321C"/>
          <w:sz w:val="21"/>
        </w:rPr>
        <w:t xml:space="preserve">KPI Peternakan: </w:t>
      </w:r>
      <w:r>
        <w:rPr>
          <w:rFonts w:ascii="Calibri" w:hAnsi="Calibri"/>
          <w:color w:val="1E293B"/>
          <w:sz w:val="21"/>
        </w:rPr>
        <w:t>Total Populasi Ayam Produktif, Total Panen Telur Hari Ini, Tingkat Mortalitas Harian (%), dan Sisa Stok Telur di Gudang.</w:t>
      </w:r>
    </w:p>
    <w:p>
      <w:pPr>
        <w:pStyle w:val="ListBullet"/>
        <w:spacing w:before="20" w:after="40" w:line="276" w:lineRule="auto"/>
      </w:pPr>
      <w:r>
        <w:rPr>
          <w:rFonts w:ascii="Calibri" w:hAnsi="Calibri"/>
          <w:b/>
          <w:color w:val="18321C"/>
          <w:sz w:val="21"/>
        </w:rPr>
        <w:t xml:space="preserve">Grafik Visual Interaktif: </w:t>
      </w:r>
      <w:r>
        <w:rPr>
          <w:rFonts w:ascii="Calibri" w:hAnsi="Calibri"/>
          <w:color w:val="1E293B"/>
          <w:sz w:val="21"/>
        </w:rPr>
        <w:t>Grafik Tren Penjualan Harian, Perbandingan Arus Kas Bulanan, Diagram Lingkaran Kategori Biaya, dan Grafik Tren Populasi Ayam.</w:t>
      </w:r>
    </w:p>
    <w:p>
      <w:pPr>
        <w:pStyle w:val="ListBullet"/>
        <w:spacing w:before="20" w:after="40" w:line="276" w:lineRule="auto"/>
      </w:pPr>
      <w:r>
        <w:rPr>
          <w:rFonts w:ascii="Calibri" w:hAnsi="Calibri"/>
          <w:b/>
          <w:color w:val="18321C"/>
          <w:sz w:val="21"/>
        </w:rPr>
        <w:t xml:space="preserve">Peringatan Operasional Pintar: </w:t>
      </w:r>
      <w:r>
        <w:rPr>
          <w:rFonts w:ascii="Calibri" w:hAnsi="Calibri"/>
          <w:color w:val="1E293B"/>
          <w:sz w:val="21"/>
        </w:rPr>
        <w:t>Kotak peringatan otomatis yang memberitahukan jika mortalitas melebihi batas aman, saldo kas menipis, atau ada petugas yang belum memasukkan recording hari ini.</w:t>
      </w:r>
    </w:p>
    <w:p>
      <w:pPr>
        <w:pStyle w:val="Heading2"/>
        <w:spacing w:before="240" w:after="80"/>
      </w:pPr>
      <w:r>
        <w:rPr>
          <w:rFonts w:ascii="Calibri" w:hAnsi="Calibri"/>
          <w:b/>
          <w:color w:val="55A938"/>
          <w:sz w:val="28"/>
        </w:rPr>
        <w:t>5.2 Buku Kas Umum (Running Balance)</w:t>
      </w:r>
    </w:p>
    <w:p>
      <w:pPr>
        <w:spacing w:before="40" w:after="80" w:line="276" w:lineRule="auto"/>
      </w:pPr>
      <w:r>
        <w:rPr>
          <w:rFonts w:ascii="Calibri" w:hAnsi="Calibri"/>
          <w:color w:val="1E293B"/>
          <w:sz w:val="22"/>
        </w:rPr>
        <w:t>Modul Buku Kas (`CashBook.jsx`) menampilkan setiap mutasi uang tunai secara kronologis lengkap dengan saldo berjalan (Running Balance). Setiap penjualan telur yang berstatus Lunas dan setiap pengeluaran biaya akan otomatis terposting di sini tanpa perlu dicatat manual lagi.</w:t>
      </w:r>
    </w:p>
    <w:p>
      <w:pPr>
        <w:pStyle w:val="Heading2"/>
        <w:spacing w:before="240" w:after="80"/>
      </w:pPr>
      <w:r>
        <w:rPr>
          <w:rFonts w:ascii="Calibri" w:hAnsi="Calibri"/>
          <w:b/>
          <w:color w:val="55A938"/>
          <w:sz w:val="28"/>
        </w:rPr>
        <w:t>5.3 Pemasukan Lain-Lain &amp; Pengeluaran Biaya</w:t>
      </w:r>
    </w:p>
    <w:p>
      <w:pPr>
        <w:pStyle w:val="ListBullet"/>
        <w:spacing w:before="20" w:after="40" w:line="276" w:lineRule="auto"/>
      </w:pPr>
      <w:r>
        <w:rPr>
          <w:rFonts w:ascii="Calibri" w:hAnsi="Calibri"/>
          <w:b/>
          <w:color w:val="18321C"/>
          <w:sz w:val="21"/>
        </w:rPr>
        <w:t xml:space="preserve">Pemasukan Lain-Lain: </w:t>
      </w:r>
      <w:r>
        <w:rPr>
          <w:rFonts w:ascii="Calibri" w:hAnsi="Calibri"/>
          <w:color w:val="1E293B"/>
          <w:sz w:val="21"/>
        </w:rPr>
        <w:t>Digunakan untuk mencatat pendapatan non-telur, seperti penjualan pupuk kotoran ayam petelur (organik), penjualan ayam afkir hidup, atau bantuan dana desa.</w:t>
      </w:r>
    </w:p>
    <w:p>
      <w:pPr>
        <w:pStyle w:val="ListBullet"/>
        <w:spacing w:before="20" w:after="40" w:line="276" w:lineRule="auto"/>
      </w:pPr>
      <w:r>
        <w:rPr>
          <w:rFonts w:ascii="Calibri" w:hAnsi="Calibri"/>
          <w:b/>
          <w:color w:val="18321C"/>
          <w:sz w:val="21"/>
        </w:rPr>
        <w:t xml:space="preserve">Pengeluaran Biaya Operasional: </w:t>
      </w:r>
      <w:r>
        <w:rPr>
          <w:rFonts w:ascii="Calibri" w:hAnsi="Calibri"/>
          <w:color w:val="1E293B"/>
          <w:sz w:val="21"/>
        </w:rPr>
        <w:t>Digunakan untuk mencatat pembelian pakan konsentrat, jagung giling, dedak, obat/vaksin, pembayaran rekening listrik kandang, transportasi angkut, dan insentif/upah kerja petugas.</w:t>
      </w:r>
    </w:p>
    <w:p>
      <w:pPr>
        <w:pStyle w:val="Heading2"/>
        <w:spacing w:before="240" w:after="80"/>
      </w:pPr>
      <w:r>
        <w:rPr>
          <w:rFonts w:ascii="Calibri" w:hAnsi="Calibri"/>
          <w:b/>
          <w:color w:val="55A938"/>
          <w:sz w:val="28"/>
        </w:rPr>
        <w:t>5.4 Pusat Laporan Usaha &amp; Perhitungan Hasil Usaha</w:t>
      </w:r>
    </w:p>
    <w:p>
      <w:pPr>
        <w:spacing w:before="40" w:after="80" w:line="276" w:lineRule="auto"/>
      </w:pPr>
      <w:r>
        <w:rPr>
          <w:rFonts w:ascii="Calibri" w:hAnsi="Calibri"/>
          <w:color w:val="1E293B"/>
          <w:sz w:val="22"/>
        </w:rPr>
        <w:t>Pusat Laporan (`Reports.jsx`) menyediakan 6 jenis laporan resmi BUMKam yang dapat disesuaikan menurut periode tanggal (Bulan Ini, Tahun Ini, atau Rentang Tanggal Khusus):</w:t>
      </w:r>
    </w:p>
    <w:p>
      <w:pPr>
        <w:pStyle w:val="ListBullet"/>
        <w:spacing w:before="20" w:after="40" w:line="276" w:lineRule="auto"/>
      </w:pPr>
      <w:r>
        <w:rPr>
          <w:rFonts w:ascii="Calibri" w:hAnsi="Calibri"/>
          <w:b/>
          <w:color w:val="18321C"/>
          <w:sz w:val="21"/>
        </w:rPr>
        <w:t xml:space="preserve">1. Laporan Hasil Usaha: </w:t>
      </w:r>
      <w:r>
        <w:rPr>
          <w:rFonts w:ascii="Calibri" w:hAnsi="Calibri"/>
          <w:color w:val="1E293B"/>
          <w:sz w:val="21"/>
        </w:rPr>
        <w:t>Menyajikan total Pendapatan dikurangi total Beban untuk menghasilkan Surplus Bersih Usaha BUMKam KOYABHU.</w:t>
      </w:r>
    </w:p>
    <w:p>
      <w:pPr>
        <w:pStyle w:val="ListBullet"/>
        <w:spacing w:before="20" w:after="40" w:line="276" w:lineRule="auto"/>
      </w:pPr>
      <w:r>
        <w:rPr>
          <w:rFonts w:ascii="Calibri" w:hAnsi="Calibri"/>
          <w:b/>
          <w:color w:val="18321C"/>
          <w:sz w:val="21"/>
        </w:rPr>
        <w:t xml:space="preserve">2. Laporan Penjualan Telur: </w:t>
      </w:r>
      <w:r>
        <w:rPr>
          <w:rFonts w:ascii="Calibri" w:hAnsi="Calibri"/>
          <w:color w:val="1E293B"/>
          <w:sz w:val="21"/>
        </w:rPr>
        <w:t>Rekapitulasi kuantitas butir terjual, rak terjual, rata-rata harga jual, dan status piutang.</w:t>
      </w:r>
    </w:p>
    <w:p>
      <w:pPr>
        <w:pStyle w:val="ListBullet"/>
        <w:spacing w:before="20" w:after="40" w:line="276" w:lineRule="auto"/>
      </w:pPr>
      <w:r>
        <w:rPr>
          <w:rFonts w:ascii="Calibri" w:hAnsi="Calibri"/>
          <w:b/>
          <w:color w:val="18321C"/>
          <w:sz w:val="21"/>
        </w:rPr>
        <w:t xml:space="preserve">3. Laporan Arus Kas: </w:t>
      </w:r>
      <w:r>
        <w:rPr>
          <w:rFonts w:ascii="Calibri" w:hAnsi="Calibri"/>
          <w:color w:val="1E293B"/>
          <w:sz w:val="21"/>
        </w:rPr>
        <w:t>Rekapitulasi saldo awal, total penerimaan kas, total pengeluaran kas, dan saldo akhir periode.</w:t>
      </w:r>
    </w:p>
    <w:p>
      <w:pPr>
        <w:pStyle w:val="ListBullet"/>
        <w:spacing w:before="20" w:after="40" w:line="276" w:lineRule="auto"/>
      </w:pPr>
      <w:r>
        <w:rPr>
          <w:rFonts w:ascii="Calibri" w:hAnsi="Calibri"/>
          <w:b/>
          <w:color w:val="18321C"/>
          <w:sz w:val="21"/>
        </w:rPr>
        <w:t xml:space="preserve">4. Laporan Pengeluaran: </w:t>
      </w:r>
      <w:r>
        <w:rPr>
          <w:rFonts w:ascii="Calibri" w:hAnsi="Calibri"/>
          <w:color w:val="1E293B"/>
          <w:sz w:val="21"/>
        </w:rPr>
        <w:t>Rincian biaya operasional yang dikelompokkan menurut kategori belanja.</w:t>
      </w:r>
    </w:p>
    <w:p>
      <w:pPr>
        <w:pStyle w:val="ListBullet"/>
        <w:spacing w:before="20" w:after="40" w:line="276" w:lineRule="auto"/>
      </w:pPr>
      <w:r>
        <w:rPr>
          <w:rFonts w:ascii="Calibri" w:hAnsi="Calibri"/>
          <w:b/>
          <w:color w:val="18321C"/>
          <w:sz w:val="21"/>
        </w:rPr>
        <w:t xml:space="preserve">5. Laporan Pemasukan Lain: </w:t>
      </w:r>
      <w:r>
        <w:rPr>
          <w:rFonts w:ascii="Calibri" w:hAnsi="Calibri"/>
          <w:color w:val="1E293B"/>
          <w:sz w:val="21"/>
        </w:rPr>
        <w:t>Rincian pendapatan di luar penjualan telur.</w:t>
      </w:r>
    </w:p>
    <w:p>
      <w:pPr>
        <w:pStyle w:val="ListBullet"/>
        <w:spacing w:before="20" w:after="40" w:line="276" w:lineRule="auto"/>
      </w:pPr>
      <w:r>
        <w:rPr>
          <w:rFonts w:ascii="Calibri" w:hAnsi="Calibri"/>
          <w:b/>
          <w:color w:val="18321C"/>
          <w:sz w:val="21"/>
        </w:rPr>
        <w:t xml:space="preserve">6. Laporan Recording Ayam: </w:t>
      </w:r>
      <w:r>
        <w:rPr>
          <w:rFonts w:ascii="Calibri" w:hAnsi="Calibri"/>
          <w:color w:val="1E293B"/>
          <w:sz w:val="21"/>
        </w:rPr>
        <w:t>Rekapitulasi performa ayam, total produksi butir, mortalitas, dan efisiensi konsumsi pakan.</w:t>
      </w:r>
    </w:p>
    <w:p>
      <w:pPr>
        <w:pStyle w:val="Heading2"/>
        <w:spacing w:before="240" w:after="80"/>
      </w:pPr>
      <w:r>
        <w:rPr>
          <w:rFonts w:ascii="Calibri" w:hAnsi="Calibri"/>
          <w:b/>
          <w:color w:val="55A938"/>
          <w:sz w:val="28"/>
        </w:rPr>
        <w:t>5.5 Fitur Cetak Kop Surat Resmi &amp; Ekspor Microsoft Excel</w:t>
      </w:r>
    </w:p>
    <w:p>
      <w:pPr>
        <w:spacing w:before="40" w:after="80" w:line="276" w:lineRule="auto"/>
      </w:pPr>
      <w:r>
        <w:rPr>
          <w:rFonts w:ascii="Calibri" w:hAnsi="Calibri"/>
          <w:color w:val="1E293B"/>
          <w:sz w:val="22"/>
        </w:rPr>
        <w:t>Setiap laporan dilengkapi dengan kop surat resmi BUMKam KOYABHU, tanggal terbit otomatis berstandar zona waktu Papua (WIT), kolom tanda tangan Ketua BUMKam &amp; Bendahara, serta tombol 'Ekspor ke Excel' (.xlsx / CSV) untuk arsip pembukuan desa.</w:t>
      </w:r>
    </w:p>
    <w:p>
      <w:pPr>
        <w:pStyle w:val="Heading1"/>
        <w:spacing w:before="320" w:after="160"/>
      </w:pPr>
      <w:r>
        <w:rPr>
          <w:rFonts w:ascii="Calibri" w:hAnsi="Calibri"/>
          <w:b/>
          <w:color w:val="18321C"/>
          <w:sz w:val="36"/>
        </w:rPr>
        <w:t>BAB VI. PENGATURAN, KEAMANAN &amp; PENCADANGAN DATA</w:t>
      </w:r>
    </w:p>
    <w:p>
      <w:pPr>
        <w:pStyle w:val="Heading2"/>
        <w:spacing w:before="240" w:after="80"/>
      </w:pPr>
      <w:r>
        <w:rPr>
          <w:rFonts w:ascii="Calibri" w:hAnsi="Calibri"/>
          <w:b/>
          <w:color w:val="55A938"/>
          <w:sz w:val="28"/>
        </w:rPr>
        <w:t>6.1 Profil BUMKam &amp; Pengaturan Pengguna</w:t>
      </w:r>
    </w:p>
    <w:p>
      <w:pPr>
        <w:spacing w:before="40" w:after="80" w:line="276" w:lineRule="auto"/>
      </w:pPr>
      <w:r>
        <w:rPr>
          <w:rFonts w:ascii="Calibri" w:hAnsi="Calibri"/>
          <w:color w:val="1E293B"/>
          <w:sz w:val="22"/>
        </w:rPr>
        <w:t>Pada menu Pengaturan (`Settings.jsx`), Ketua dapat memperbarui nama organisasi, alamat sentra peternakan di Jayapura, nomor telepon kontak, nama ketua, serta mengubah kata sandi akun masing-masing demi menjaga kerahasiaan akses.</w:t>
      </w:r>
    </w:p>
    <w:p>
      <w:pPr>
        <w:pStyle w:val="Heading2"/>
        <w:spacing w:before="240" w:after="80"/>
      </w:pPr>
      <w:r>
        <w:rPr>
          <w:rFonts w:ascii="Calibri" w:hAnsi="Calibri"/>
          <w:b/>
          <w:color w:val="55A938"/>
          <w:sz w:val="28"/>
        </w:rPr>
        <w:t>6.2 Pencadangan Data (Backup) &amp; Pemulihan (Restore)</w:t>
      </w:r>
    </w:p>
    <w:p>
      <w:pPr>
        <w:pStyle w:val="ListBullet"/>
        <w:spacing w:before="20" w:after="40" w:line="276" w:lineRule="auto"/>
      </w:pPr>
      <w:r>
        <w:rPr>
          <w:rFonts w:ascii="Calibri" w:hAnsi="Calibri"/>
          <w:b/>
          <w:color w:val="18321C"/>
          <w:sz w:val="21"/>
        </w:rPr>
        <w:t xml:space="preserve">Unduh Backup (JSON): </w:t>
      </w:r>
      <w:r>
        <w:rPr>
          <w:rFonts w:ascii="Calibri" w:hAnsi="Calibri"/>
          <w:color w:val="1E293B"/>
          <w:sz w:val="21"/>
        </w:rPr>
        <w:t>Ketua disarankan mengunduh cadangan database secara berkala (misalnya setiap akhir pekan). Cukup klik tombol 'Unduh Backup Database', maka file JSON berisi seluruh data transaksi dan recording akan tersimpan di komputer.</w:t>
      </w:r>
    </w:p>
    <w:p>
      <w:pPr>
        <w:pStyle w:val="ListBullet"/>
        <w:spacing w:before="20" w:after="40" w:line="276" w:lineRule="auto"/>
      </w:pPr>
      <w:r>
        <w:rPr>
          <w:rFonts w:ascii="Calibri" w:hAnsi="Calibri"/>
          <w:b/>
          <w:color w:val="18321C"/>
          <w:sz w:val="21"/>
        </w:rPr>
        <w:t xml:space="preserve">Pulihkan Data (Restore): </w:t>
      </w:r>
      <w:r>
        <w:rPr>
          <w:rFonts w:ascii="Calibri" w:hAnsi="Calibri"/>
          <w:color w:val="1E293B"/>
          <w:sz w:val="21"/>
        </w:rPr>
        <w:t>Jika komputer berganti atau terjadi kerusakan perangkat keras, Ketua dapat memulihkan seluruh data hanya dengan mengunggah file backup yang tersimpan.</w:t>
      </w:r>
    </w:p>
    <w:p>
      <w:pPr>
        <w:pStyle w:val="Heading2"/>
        <w:spacing w:before="240" w:after="80"/>
      </w:pPr>
      <w:r>
        <w:rPr>
          <w:rFonts w:ascii="Calibri" w:hAnsi="Calibri"/>
          <w:b/>
          <w:color w:val="55A938"/>
          <w:sz w:val="28"/>
        </w:rPr>
        <w:t>6.3 Audit Trail &amp; Muat Ulang Data Demo</w:t>
      </w:r>
    </w:p>
    <w:p>
      <w:pPr>
        <w:pStyle w:val="ListBullet"/>
        <w:spacing w:before="20" w:after="40" w:line="276" w:lineRule="auto"/>
      </w:pPr>
      <w:r>
        <w:rPr>
          <w:rFonts w:ascii="Calibri" w:hAnsi="Calibri"/>
          <w:b/>
          <w:color w:val="18321C"/>
          <w:sz w:val="21"/>
        </w:rPr>
        <w:t xml:space="preserve">Audit Trail: </w:t>
      </w:r>
      <w:r>
        <w:rPr>
          <w:rFonts w:ascii="Calibri" w:hAnsi="Calibri"/>
          <w:color w:val="1E293B"/>
          <w:sz w:val="21"/>
        </w:rPr>
        <w:t>Sistem mencatat setiap aktivitas penting pengguna (login, input penjualan, koreksi kas, dan pembatalan void) beserta waktu kejadian (WIT) dan nama pengguna yang melakukannya.</w:t>
      </w:r>
    </w:p>
    <w:p>
      <w:pPr>
        <w:pStyle w:val="ListBullet"/>
        <w:spacing w:before="20" w:after="40" w:line="276" w:lineRule="auto"/>
      </w:pPr>
      <w:r>
        <w:rPr>
          <w:rFonts w:ascii="Calibri" w:hAnsi="Calibri"/>
          <w:b/>
          <w:color w:val="18321C"/>
          <w:sz w:val="21"/>
        </w:rPr>
        <w:t xml:space="preserve">Muat Ulang Data Demo: </w:t>
      </w:r>
      <w:r>
        <w:rPr>
          <w:rFonts w:ascii="Calibri" w:hAnsi="Calibri"/>
          <w:color w:val="1E293B"/>
          <w:sz w:val="21"/>
        </w:rPr>
        <w:t>Tersedia tombol khusus untuk mengembalikan data peragaan (1.200 ekor ayam dan transaksi contoh) yang berguna saat presentasi atau pelatihan staf baru.</w:t>
      </w:r>
    </w:p>
    <w:p>
      <w:pPr>
        <w:pStyle w:val="Heading1"/>
        <w:spacing w:before="320" w:after="160"/>
      </w:pPr>
      <w:r>
        <w:rPr>
          <w:rFonts w:ascii="Calibri" w:hAnsi="Calibri"/>
          <w:b/>
          <w:color w:val="18321C"/>
          <w:sz w:val="36"/>
        </w:rPr>
        <w:t>BAB VII. PANDUAN PEMECAHAN MASALAH (FAQ)</w:t>
      </w:r>
    </w:p>
    <w:p>
      <w:pPr>
        <w:pStyle w:val="ListBullet"/>
        <w:spacing w:before="20" w:after="40" w:line="276" w:lineRule="auto"/>
      </w:pPr>
      <w:r>
        <w:rPr>
          <w:rFonts w:ascii="Calibri" w:hAnsi="Calibri"/>
          <w:b/>
          <w:color w:val="18321C"/>
          <w:sz w:val="21"/>
        </w:rPr>
        <w:t xml:space="preserve">Tanya: Bagaimana jika petugas salah memasukkan jumlah rak telur yang sudah berstatus LUNAS?: </w:t>
      </w:r>
      <w:r>
        <w:rPr>
          <w:rFonts w:ascii="Calibri" w:hAnsi="Calibri"/>
          <w:color w:val="1E293B"/>
          <w:sz w:val="21"/>
        </w:rPr>
        <w:t>Jawab: Petugas harus segera melapor kepada Ketua BUMKam. Karena berstatus Lunas, transaksi tersebut sudah otomatis masuk ke Buku Kas. Ketua BUMKam dapat melakukan 'Void Transaksi' untuk mengoreksi kas kembali ke saldo semula, lalu petugas menginput transaksi baru dengan angka yang benar.</w:t>
      </w:r>
    </w:p>
    <w:p>
      <w:pPr>
        <w:pStyle w:val="ListBullet"/>
        <w:spacing w:before="20" w:after="40" w:line="276" w:lineRule="auto"/>
      </w:pPr>
      <w:r>
        <w:rPr>
          <w:rFonts w:ascii="Calibri" w:hAnsi="Calibri"/>
          <w:b/>
          <w:color w:val="18321C"/>
          <w:sz w:val="21"/>
        </w:rPr>
        <w:t xml:space="preserve">Tanya: Mengapa tombol Edit tidak muncul di layar Petugas Kandang?: </w:t>
      </w:r>
      <w:r>
        <w:rPr>
          <w:rFonts w:ascii="Calibri" w:hAnsi="Calibri"/>
          <w:color w:val="1E293B"/>
          <w:sz w:val="21"/>
        </w:rPr>
        <w:t>Jawab: Tombol edit disembunyikan karena dokumen recording pada hari tersebut sudah diverifikasi dan berstatus DIKUNCI oleh Ketua BUMKam. Untuk mengubahnya, hubungi Ketua untuk membuka kunci (Unlock) dokumen terlebih dahulu.</w:t>
      </w:r>
    </w:p>
    <w:p>
      <w:pPr>
        <w:pStyle w:val="ListBullet"/>
        <w:spacing w:before="20" w:after="40" w:line="276" w:lineRule="auto"/>
      </w:pPr>
      <w:r>
        <w:rPr>
          <w:rFonts w:ascii="Calibri" w:hAnsi="Calibri"/>
          <w:b/>
          <w:color w:val="18321C"/>
          <w:sz w:val="21"/>
        </w:rPr>
        <w:t xml:space="preserve">Tanya: Apakah aplikasi dapat digunakan di lokasi kandang yang sinyal internetnya lemah?: </w:t>
      </w:r>
      <w:r>
        <w:rPr>
          <w:rFonts w:ascii="Calibri" w:hAnsi="Calibri"/>
          <w:color w:val="1E293B"/>
          <w:sz w:val="21"/>
        </w:rPr>
        <w:t>Jawab: Aplikasi dirancang sangat ringan (zero external heavy font/cdn) dan caching aset statis. Petugas cukup membuka halaman saat ada sinyal, data form dapat diisi dengan lancar. Saat sinyal tersambung kembali, klik 'Simpan Recording'.</w:t>
      </w:r>
    </w:p>
    <w:p>
      <w:pPr>
        <w:pStyle w:val="ListBullet"/>
        <w:spacing w:before="20" w:after="40" w:line="276" w:lineRule="auto"/>
      </w:pPr>
      <w:r>
        <w:rPr>
          <w:rFonts w:ascii="Calibri" w:hAnsi="Calibri"/>
          <w:b/>
          <w:color w:val="18321C"/>
          <w:sz w:val="21"/>
        </w:rPr>
        <w:t xml:space="preserve">Tanya: Bagaimana jika lupa kata sandi akun petugas?: </w:t>
      </w:r>
      <w:r>
        <w:rPr>
          <w:rFonts w:ascii="Calibri" w:hAnsi="Calibri"/>
          <w:color w:val="1E293B"/>
          <w:sz w:val="21"/>
        </w:rPr>
        <w:t>Jawab: Ketua BUMKam dapat login menggunakan akun 'admin', membuka menu Pengaturan, dan mereset kata sandi akun petugas kandang atau petugas penjualan ke kata sandi default.</w:t>
      </w:r>
    </w:p>
    <w:p>
      <w:pPr>
        <w:pStyle w:val="Heading1"/>
        <w:spacing w:before="320" w:after="160"/>
      </w:pPr>
      <w:r>
        <w:rPr>
          <w:rFonts w:ascii="Calibri" w:hAnsi="Calibri"/>
          <w:b/>
          <w:color w:val="18321C"/>
          <w:sz w:val="36"/>
        </w:rPr>
        <w:t>BAB VIII. PENUTUP &amp; KREDIT PENGEMBANG</w:t>
      </w:r>
    </w:p>
    <w:p>
      <w:pPr>
        <w:spacing w:before="40" w:after="80" w:line="276" w:lineRule="auto"/>
      </w:pPr>
      <w:r>
        <w:rPr>
          <w:rFonts w:ascii="Calibri" w:hAnsi="Calibri"/>
          <w:color w:val="1E293B"/>
          <w:sz w:val="22"/>
        </w:rPr>
        <w:t>Aplikasi Sistem Informasi Manajemen Usaha Peternakan Ayam Petelur dan Keuangan KOYABHU BUMKam ini dipersembahkan sebagai wujud nyata kontribusi akademis mahasiswa Universitas Cenderawasih dalam mendukung digitalisasi akuntansi dan tata kelola keuangan Badan Usaha Milik Kampung di Tanah Papua.</w:t>
      </w:r>
    </w:p>
    <w:p>
      <w:pPr>
        <w:spacing w:before="40" w:after="80" w:line="276" w:lineRule="auto"/>
      </w:pPr>
      <w:r>
        <w:rPr>
          <w:rFonts w:ascii="Calibri" w:hAnsi="Calibri"/>
          <w:b/>
          <w:color w:val="18321C"/>
          <w:sz w:val="22"/>
        </w:rPr>
        <w:t xml:space="preserve">Tim Pengembang: </w:t>
      </w:r>
      <w:r>
        <w:rPr>
          <w:rFonts w:ascii="Calibri" w:hAnsi="Calibri"/>
          <w:color w:val="1E293B"/>
          <w:sz w:val="22"/>
        </w:rPr>
        <w:t>Disusun dengan dedikasi penuh oleh:</w:t>
      </w:r>
    </w:p>
    <w:p>
      <w:pPr>
        <w:pStyle w:val="ListBullet"/>
        <w:spacing w:before="20" w:after="40" w:line="276" w:lineRule="auto"/>
      </w:pPr>
      <w:r>
        <w:rPr>
          <w:rFonts w:ascii="Calibri" w:hAnsi="Calibri"/>
          <w:b/>
          <w:color w:val="18321C"/>
          <w:sz w:val="21"/>
        </w:rPr>
        <w:t xml:space="preserve">Instansi: </w:t>
      </w:r>
      <w:r>
        <w:rPr>
          <w:rFonts w:ascii="Calibri" w:hAnsi="Calibri"/>
          <w:color w:val="1E293B"/>
          <w:sz w:val="21"/>
        </w:rPr>
        <w:t>Program Studi S1 Akuntansi, Jurusan Akuntansi</w:t>
      </w:r>
    </w:p>
    <w:p>
      <w:pPr>
        <w:pStyle w:val="ListBullet"/>
        <w:spacing w:before="20" w:after="40" w:line="276" w:lineRule="auto"/>
      </w:pPr>
      <w:r>
        <w:rPr>
          <w:rFonts w:ascii="Calibri" w:hAnsi="Calibri"/>
          <w:b/>
          <w:color w:val="18321C"/>
          <w:sz w:val="21"/>
        </w:rPr>
        <w:t xml:space="preserve">Fakultas / Kampus: </w:t>
      </w:r>
      <w:r>
        <w:rPr>
          <w:rFonts w:ascii="Calibri" w:hAnsi="Calibri"/>
          <w:color w:val="1E293B"/>
          <w:sz w:val="21"/>
        </w:rPr>
        <w:t>Fakultas Ekonomi dan Bisnis (FEB), Universitas Cenderawasih (UNCEN)</w:t>
      </w:r>
    </w:p>
    <w:p>
      <w:pPr>
        <w:pStyle w:val="ListBullet"/>
        <w:spacing w:before="20" w:after="40" w:line="276" w:lineRule="auto"/>
      </w:pPr>
      <w:r>
        <w:rPr>
          <w:rFonts w:ascii="Calibri" w:hAnsi="Calibri"/>
          <w:b/>
          <w:color w:val="18321C"/>
          <w:sz w:val="21"/>
        </w:rPr>
        <w:t xml:space="preserve">Mata Kuliah: </w:t>
      </w:r>
      <w:r>
        <w:rPr>
          <w:rFonts w:ascii="Calibri" w:hAnsi="Calibri"/>
          <w:color w:val="1E293B"/>
          <w:sz w:val="21"/>
        </w:rPr>
        <w:t>Teknologi Digital Akuntansi (TDA)</w:t>
      </w:r>
    </w:p>
    <w:p>
      <w:pPr>
        <w:pStyle w:val="ListBullet"/>
        <w:spacing w:before="20" w:after="40" w:line="276" w:lineRule="auto"/>
      </w:pPr>
      <w:r>
        <w:rPr>
          <w:rFonts w:ascii="Calibri" w:hAnsi="Calibri"/>
          <w:b/>
          <w:color w:val="18321C"/>
          <w:sz w:val="21"/>
        </w:rPr>
        <w:t xml:space="preserve">Kelompok: </w:t>
      </w:r>
      <w:r>
        <w:rPr>
          <w:rFonts w:ascii="Calibri" w:hAnsi="Calibri"/>
          <w:color w:val="1E293B"/>
          <w:sz w:val="21"/>
        </w:rPr>
        <w:t>Kelompok 3 - Kelas B</w:t>
      </w:r>
    </w:p>
    <w:p>
      <w:pPr>
        <w:pStyle w:val="ListBullet"/>
        <w:spacing w:before="20" w:after="40" w:line="276" w:lineRule="auto"/>
      </w:pPr>
      <w:r>
        <w:rPr>
          <w:rFonts w:ascii="Calibri" w:hAnsi="Calibri"/>
          <w:b/>
          <w:color w:val="18321C"/>
          <w:sz w:val="21"/>
        </w:rPr>
        <w:t xml:space="preserve">Tahun Rilis: </w:t>
      </w:r>
      <w:r>
        <w:rPr>
          <w:rFonts w:ascii="Calibri" w:hAnsi="Calibri"/>
          <w:color w:val="1E293B"/>
          <w:sz w:val="21"/>
        </w:rPr>
        <w:t>2026</w:t>
      </w:r>
    </w:p>
    <w:p>
      <w:pPr>
        <w:pStyle w:val="ListBullet"/>
        <w:spacing w:before="20" w:after="40" w:line="276" w:lineRule="auto"/>
      </w:pPr>
      <w:r>
        <w:rPr>
          <w:rFonts w:ascii="Calibri" w:hAnsi="Calibri"/>
          <w:b/>
          <w:color w:val="18321C"/>
          <w:sz w:val="21"/>
        </w:rPr>
        <w:t xml:space="preserve">Hak Cipta: </w:t>
      </w:r>
      <w:r>
        <w:rPr>
          <w:rFonts w:ascii="Calibri" w:hAnsi="Calibri"/>
          <w:color w:val="1E293B"/>
          <w:sz w:val="21"/>
        </w:rPr>
        <w:t>© 2026 BUMKAM KOYABHU •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