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864" w:rsidRDefault="00000000">
      <w:pPr>
        <w:jc w:val="center"/>
        <w:rPr>
          <w:rFonts w:ascii="EB Garamond" w:eastAsia="EB Garamond" w:hAnsi="EB Garamond" w:cs="EB Garamond"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Dipankar Kataki</w:t>
      </w:r>
    </w:p>
    <w:p w14:paraId="00000002" w14:textId="77777777" w:rsidR="00C31864" w:rsidRDefault="00000000">
      <w:pPr>
        <w:jc w:val="center"/>
        <w:rPr>
          <w:rFonts w:ascii="EB Garamond" w:eastAsia="EB Garamond" w:hAnsi="EB Garamond" w:cs="EB Garamond"/>
          <w:sz w:val="32"/>
          <w:szCs w:val="32"/>
        </w:rPr>
      </w:pPr>
      <w:r>
        <w:rPr>
          <w:rFonts w:ascii="EB Garamond" w:eastAsia="EB Garamond" w:hAnsi="EB Garamond" w:cs="EB Garamond"/>
          <w:sz w:val="22"/>
          <w:szCs w:val="22"/>
        </w:rPr>
        <w:t>Guwahati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>,</w:t>
      </w:r>
      <w:r>
        <w:rPr>
          <w:rFonts w:ascii="EB Garamond" w:eastAsia="EB Garamond" w:hAnsi="EB Garamond" w:cs="EB Garamond"/>
          <w:sz w:val="22"/>
          <w:szCs w:val="22"/>
        </w:rPr>
        <w:t xml:space="preserve"> India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 • </w:t>
      </w:r>
      <w:hyperlink r:id="rId5">
        <w:r>
          <w:rPr>
            <w:rFonts w:ascii="EB Garamond" w:eastAsia="EB Garamond" w:hAnsi="EB Garamond" w:cs="EB Garamond"/>
            <w:color w:val="1155CC"/>
            <w:sz w:val="22"/>
            <w:szCs w:val="22"/>
            <w:u w:val="single"/>
          </w:rPr>
          <w:t>dipankarkataki@gmail.com</w:t>
        </w:r>
      </w:hyperlink>
      <w:r>
        <w:rPr>
          <w:rFonts w:ascii="EB Garamond" w:eastAsia="EB Garamond" w:hAnsi="EB Garamond" w:cs="EB Garamond"/>
          <w:sz w:val="22"/>
          <w:szCs w:val="22"/>
        </w:rPr>
        <w:t xml:space="preserve"> 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• </w:t>
      </w:r>
      <w:r>
        <w:rPr>
          <w:rFonts w:ascii="EB Garamond" w:eastAsia="EB Garamond" w:hAnsi="EB Garamond" w:cs="EB Garamond"/>
          <w:sz w:val="22"/>
          <w:szCs w:val="22"/>
        </w:rPr>
        <w:t>+91 7002903130 • linkedin.com/in/dipankar-kataki-156841172/</w:t>
      </w:r>
    </w:p>
    <w:p w14:paraId="00000003" w14:textId="77777777" w:rsidR="00C31864" w:rsidRDefault="00C31864">
      <w:pPr>
        <w:rPr>
          <w:rFonts w:ascii="EB Garamond" w:eastAsia="EB Garamond" w:hAnsi="EB Garamond" w:cs="EB Garamond"/>
          <w:sz w:val="16"/>
          <w:szCs w:val="16"/>
        </w:rPr>
      </w:pPr>
    </w:p>
    <w:p w14:paraId="00000004" w14:textId="77777777" w:rsidR="00C31864" w:rsidRDefault="00000000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PROFESSIONAL EXPERIENCE</w:t>
      </w:r>
    </w:p>
    <w:p w14:paraId="00000005" w14:textId="77777777" w:rsidR="00C31864" w:rsidRDefault="00C31864">
      <w:pPr>
        <w:rPr>
          <w:rFonts w:ascii="EB Garamond" w:eastAsia="EB Garamond" w:hAnsi="EB Garamond" w:cs="EB Garamond"/>
          <w:sz w:val="10"/>
          <w:szCs w:val="10"/>
        </w:rPr>
      </w:pPr>
    </w:p>
    <w:p w14:paraId="00000006" w14:textId="77777777" w:rsidR="00C31864" w:rsidRDefault="00000000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EKODUS TECHNOLOGIES PVT. LTD.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Guwahati, India</w:t>
      </w:r>
    </w:p>
    <w:p w14:paraId="00000007" w14:textId="77777777" w:rsidR="00C31864" w:rsidRDefault="00000000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Backend Developer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10/2021-Present</w:t>
      </w:r>
    </w:p>
    <w:p w14:paraId="00000008" w14:textId="77777777" w:rsidR="00C31864" w:rsidRDefault="00C31864">
      <w:pPr>
        <w:rPr>
          <w:rFonts w:ascii="EB Garamond" w:eastAsia="EB Garamond" w:hAnsi="EB Garamond" w:cs="EB Garamond"/>
          <w:sz w:val="4"/>
          <w:szCs w:val="4"/>
        </w:rPr>
      </w:pPr>
    </w:p>
    <w:p w14:paraId="00000009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Engineered customer focused projects, including an interactive education website and a caregiving health-care mobile application, resulting in significant market impact.</w:t>
      </w:r>
    </w:p>
    <w:p w14:paraId="0000000A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Incorporated real-time chat functionality on the health-care application to enhance user engagement.</w:t>
      </w:r>
    </w:p>
    <w:p w14:paraId="0000000B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Optimized the education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website  with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a performance tracking feature for the students and the teachers.</w:t>
      </w:r>
    </w:p>
    <w:p w14:paraId="0000000C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Achieved a 20% increase in the </w:t>
      </w:r>
      <w:proofErr w:type="spellStart"/>
      <w:proofErr w:type="gramStart"/>
      <w:r>
        <w:rPr>
          <w:rFonts w:ascii="EB Garamond" w:eastAsia="EB Garamond" w:hAnsi="EB Garamond" w:cs="EB Garamond"/>
          <w:sz w:val="22"/>
          <w:szCs w:val="22"/>
        </w:rPr>
        <w:t>students</w:t>
      </w:r>
      <w:proofErr w:type="spellEnd"/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academic performance through the performance tracking feature.</w:t>
      </w:r>
    </w:p>
    <w:p w14:paraId="0000000D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Identified and executed strategies that led to a 30% reduction in load time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by  optimizing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database queries. </w:t>
      </w:r>
    </w:p>
    <w:p w14:paraId="0000000E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Fostered to a notable 15%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revenue  increase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within the first year of launching the education website, establishing a strong business impact.</w:t>
      </w:r>
    </w:p>
    <w:p w14:paraId="0000000F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Crafted websites for over three recently established real-estate firms, resulting in a significant 40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%  increase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in customer leads. Additionally, contributed to revenue growth by seamlessly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integrating  Google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Ads.</w:t>
      </w:r>
    </w:p>
    <w:p w14:paraId="00000010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Ensured seamless operation and maintenance of the projects on cloud hosting and VPS infrastructure.</w:t>
      </w:r>
    </w:p>
    <w:p w14:paraId="00000011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Technologies Used:  HTML, CSS, JavaScript,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Jquery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Laravel,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MySql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Firebase, Node.js,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Socket.Io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Stripe,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RazorPay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>.</w:t>
      </w:r>
    </w:p>
    <w:p w14:paraId="00000012" w14:textId="77777777" w:rsidR="00C31864" w:rsidRDefault="00C31864">
      <w:pPr>
        <w:rPr>
          <w:rFonts w:ascii="EB Garamond" w:eastAsia="EB Garamond" w:hAnsi="EB Garamond" w:cs="EB Garamond"/>
          <w:sz w:val="16"/>
          <w:szCs w:val="16"/>
        </w:rPr>
      </w:pPr>
    </w:p>
    <w:p w14:paraId="00000013" w14:textId="77777777" w:rsidR="00C31864" w:rsidRDefault="00000000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SKAPLINK TECHNOLOGIES PVT. LTD.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Guwahati, India</w:t>
      </w:r>
    </w:p>
    <w:p w14:paraId="00000014" w14:textId="77777777" w:rsidR="00C31864" w:rsidRDefault="00000000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Full-Stack Developer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06/2019-09/2021</w:t>
      </w:r>
    </w:p>
    <w:p w14:paraId="00000015" w14:textId="77777777" w:rsidR="00C31864" w:rsidRDefault="00C31864">
      <w:pPr>
        <w:rPr>
          <w:rFonts w:ascii="EB Garamond" w:eastAsia="EB Garamond" w:hAnsi="EB Garamond" w:cs="EB Garamond"/>
          <w:sz w:val="4"/>
          <w:szCs w:val="4"/>
        </w:rPr>
      </w:pPr>
    </w:p>
    <w:p w14:paraId="00000016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Led the creation of a holistic HRMS portal catering to the “Guwahati Municipal Corporation” employees.</w:t>
      </w:r>
    </w:p>
    <w:p w14:paraId="00000017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proofErr w:type="gramStart"/>
      <w:r>
        <w:rPr>
          <w:rFonts w:ascii="EB Garamond" w:eastAsia="EB Garamond" w:hAnsi="EB Garamond" w:cs="EB Garamond"/>
          <w:sz w:val="22"/>
          <w:szCs w:val="22"/>
        </w:rPr>
        <w:t>Integrated  specialized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modules such as attendance tracking, payroll, retirement planning etc.</w:t>
      </w:r>
    </w:p>
    <w:p w14:paraId="00000018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Achieved a 30% reduction in administrative workload through automation in attendance management.</w:t>
      </w:r>
    </w:p>
    <w:p w14:paraId="00000019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Improved the accuracy and efficiency in payroll processing, resulting in 20% decrease in payroll errors.</w:t>
      </w:r>
    </w:p>
    <w:p w14:paraId="0000001A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Created an Online Ticketing System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tailored  for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Pobitora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WildLife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 Sanctuary. Reduced waiting time for visitors by 40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% ,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enhancing customer satisfaction.</w:t>
      </w:r>
    </w:p>
    <w:p w14:paraId="0000001B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Efficiently oversaw seamless server deployment and maintenance.</w:t>
      </w:r>
    </w:p>
    <w:p w14:paraId="0000001C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Provided effective leadership, directing a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4 member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team to achieve successful project execution and delivery.</w:t>
      </w:r>
    </w:p>
    <w:p w14:paraId="0000001D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Technologies Used: HTML,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CSS,  JavaScript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Jquery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Vue.js,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MySql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Bootstrap,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RazorPay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>.</w:t>
      </w:r>
    </w:p>
    <w:p w14:paraId="0000001E" w14:textId="77777777" w:rsidR="00C31864" w:rsidRDefault="00C31864">
      <w:pPr>
        <w:rPr>
          <w:rFonts w:ascii="EB Garamond" w:eastAsia="EB Garamond" w:hAnsi="EB Garamond" w:cs="EB Garamond"/>
          <w:sz w:val="16"/>
          <w:szCs w:val="16"/>
        </w:rPr>
      </w:pPr>
    </w:p>
    <w:p w14:paraId="0000001F" w14:textId="77777777" w:rsidR="00C31864" w:rsidRDefault="00000000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ASSAM SCIENCE AND TECHNOLOGY UNIVERSITY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Guwahati, India</w:t>
      </w:r>
    </w:p>
    <w:p w14:paraId="00000020" w14:textId="77777777" w:rsidR="00C31864" w:rsidRDefault="00000000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Full-Stack Developer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07/2018-02/2019</w:t>
      </w:r>
    </w:p>
    <w:p w14:paraId="00000021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Created a website for “International Conference on Renewable and Alternate Energy ''.</w:t>
      </w:r>
    </w:p>
    <w:p w14:paraId="00000022" w14:textId="77777777" w:rsidR="00C31864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Enabled a seamless delegate registration and secure payment processing, guaranteeing a smooth onboarding for 200+ attendees worldwide.</w:t>
      </w:r>
    </w:p>
    <w:p w14:paraId="00000023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Minimized website load time by 40% through the implementation of web-friendly image and script compression techniques.</w:t>
      </w:r>
    </w:p>
    <w:p w14:paraId="00000024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Implemented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GZip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 technology to minimize content delivery time and refined overall response.</w:t>
      </w:r>
    </w:p>
    <w:p w14:paraId="00000025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Deployed the website on a cloud hosting.</w:t>
      </w:r>
    </w:p>
    <w:p w14:paraId="00000026" w14:textId="77777777" w:rsidR="00C31864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Technologies Used: HTML, CSS, JavaScript,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Jquery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MySql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Bootstrap,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RazorPay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>.</w:t>
      </w:r>
    </w:p>
    <w:p w14:paraId="00000027" w14:textId="77777777" w:rsidR="00C31864" w:rsidRDefault="00C31864">
      <w:pPr>
        <w:rPr>
          <w:rFonts w:ascii="EB Garamond" w:eastAsia="EB Garamond" w:hAnsi="EB Garamond" w:cs="EB Garamond"/>
          <w:sz w:val="22"/>
          <w:szCs w:val="22"/>
        </w:rPr>
      </w:pPr>
    </w:p>
    <w:p w14:paraId="00000028" w14:textId="77777777" w:rsidR="00C31864" w:rsidRDefault="00000000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PROJECTS</w:t>
      </w:r>
    </w:p>
    <w:p w14:paraId="00000029" w14:textId="77777777" w:rsidR="00C31864" w:rsidRDefault="00C31864">
      <w:pPr>
        <w:rPr>
          <w:rFonts w:ascii="EB Garamond" w:eastAsia="EB Garamond" w:hAnsi="EB Garamond" w:cs="EB Garamond"/>
          <w:sz w:val="10"/>
          <w:szCs w:val="10"/>
        </w:rPr>
      </w:pPr>
    </w:p>
    <w:p w14:paraId="0000002A" w14:textId="77777777" w:rsidR="00C31864" w:rsidRPr="006F1468" w:rsidRDefault="00000000">
      <w:pPr>
        <w:numPr>
          <w:ilvl w:val="0"/>
          <w:numId w:val="2"/>
        </w:numPr>
        <w:rPr>
          <w:sz w:val="22"/>
          <w:szCs w:val="22"/>
        </w:rPr>
      </w:pPr>
      <w:proofErr w:type="spellStart"/>
      <w:proofErr w:type="gramStart"/>
      <w:r>
        <w:rPr>
          <w:rFonts w:ascii="EB Garamond" w:eastAsia="EB Garamond" w:hAnsi="EB Garamond" w:cs="EB Garamond"/>
          <w:sz w:val="22"/>
          <w:szCs w:val="22"/>
        </w:rPr>
        <w:t>Peaceworc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 :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A health-care service mobile application ( IOS &amp; Android )  for the US market. </w:t>
      </w:r>
    </w:p>
    <w:p w14:paraId="4A3DD5EE" w14:textId="7A58429F" w:rsidR="006F1468" w:rsidRPr="00A83159" w:rsidRDefault="006F1468" w:rsidP="006F1468">
      <w:pPr>
        <w:numPr>
          <w:ilvl w:val="1"/>
          <w:numId w:val="2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An </w:t>
      </w:r>
      <w:r w:rsidR="00A83159">
        <w:rPr>
          <w:rFonts w:ascii="EB Garamond" w:eastAsia="EB Garamond" w:hAnsi="EB Garamond" w:cs="EB Garamond"/>
          <w:sz w:val="22"/>
          <w:szCs w:val="22"/>
        </w:rPr>
        <w:t>interactive</w:t>
      </w:r>
      <w:r>
        <w:rPr>
          <w:rFonts w:ascii="EB Garamond" w:eastAsia="EB Garamond" w:hAnsi="EB Garamond" w:cs="EB Garamond"/>
          <w:sz w:val="22"/>
          <w:szCs w:val="22"/>
        </w:rPr>
        <w:t xml:space="preserve"> platform</w:t>
      </w:r>
      <w:r w:rsidR="00A83159">
        <w:rPr>
          <w:rFonts w:ascii="EB Garamond" w:eastAsia="EB Garamond" w:hAnsi="EB Garamond" w:cs="EB Garamond"/>
          <w:sz w:val="22"/>
          <w:szCs w:val="22"/>
        </w:rPr>
        <w:t xml:space="preserve"> for</w:t>
      </w:r>
      <w:r>
        <w:rPr>
          <w:rFonts w:ascii="EB Garamond" w:eastAsia="EB Garamond" w:hAnsi="EB Garamond" w:cs="EB Garamond"/>
          <w:sz w:val="22"/>
          <w:szCs w:val="22"/>
        </w:rPr>
        <w:t xml:space="preserve"> caregivers </w:t>
      </w:r>
      <w:r w:rsidR="00A83159">
        <w:rPr>
          <w:rFonts w:ascii="EB Garamond" w:eastAsia="EB Garamond" w:hAnsi="EB Garamond" w:cs="EB Garamond"/>
          <w:sz w:val="22"/>
          <w:szCs w:val="22"/>
        </w:rPr>
        <w:t xml:space="preserve">and agencies </w:t>
      </w:r>
      <w:r>
        <w:rPr>
          <w:rFonts w:ascii="EB Garamond" w:eastAsia="EB Garamond" w:hAnsi="EB Garamond" w:cs="EB Garamond"/>
          <w:sz w:val="22"/>
          <w:szCs w:val="22"/>
        </w:rPr>
        <w:t>to find</w:t>
      </w:r>
      <w:r w:rsidR="00A83159">
        <w:rPr>
          <w:rFonts w:ascii="EB Garamond" w:eastAsia="EB Garamond" w:hAnsi="EB Garamond" w:cs="EB Garamond"/>
          <w:sz w:val="22"/>
          <w:szCs w:val="22"/>
        </w:rPr>
        <w:t>/post</w:t>
      </w:r>
      <w:r>
        <w:rPr>
          <w:rFonts w:ascii="EB Garamond" w:eastAsia="EB Garamond" w:hAnsi="EB Garamond" w:cs="EB Garamond"/>
          <w:sz w:val="22"/>
          <w:szCs w:val="22"/>
        </w:rPr>
        <w:t xml:space="preserve"> jobs</w:t>
      </w:r>
      <w:r w:rsidR="00A83159">
        <w:rPr>
          <w:rFonts w:ascii="EB Garamond" w:eastAsia="EB Garamond" w:hAnsi="EB Garamond" w:cs="EB Garamond"/>
          <w:sz w:val="22"/>
          <w:szCs w:val="22"/>
        </w:rPr>
        <w:t>.</w:t>
      </w:r>
    </w:p>
    <w:p w14:paraId="43594B2C" w14:textId="7EFAB618" w:rsidR="00A83159" w:rsidRPr="00A83159" w:rsidRDefault="00A83159" w:rsidP="006F1468">
      <w:pPr>
        <w:numPr>
          <w:ilvl w:val="1"/>
          <w:numId w:val="2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Caregivers have the ability to chat directly with agencies.</w:t>
      </w:r>
    </w:p>
    <w:p w14:paraId="7B351688" w14:textId="515A3314" w:rsidR="00A83159" w:rsidRPr="00A83159" w:rsidRDefault="00A83159" w:rsidP="006F1468">
      <w:pPr>
        <w:numPr>
          <w:ilvl w:val="1"/>
          <w:numId w:val="2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Caregiver live location tracking facility.</w:t>
      </w:r>
    </w:p>
    <w:p w14:paraId="4CFDAEF0" w14:textId="2FB33A56" w:rsidR="00A83159" w:rsidRPr="00A83159" w:rsidRDefault="00A83159" w:rsidP="006F1468">
      <w:pPr>
        <w:numPr>
          <w:ilvl w:val="1"/>
          <w:numId w:val="2"/>
        </w:numPr>
        <w:rPr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Auto payment disbursing system.</w:t>
      </w:r>
    </w:p>
    <w:p w14:paraId="61DF5173" w14:textId="76581F18" w:rsidR="00A83159" w:rsidRDefault="00FF00E3" w:rsidP="006F1468">
      <w:pPr>
        <w:numPr>
          <w:ilvl w:val="1"/>
          <w:numId w:val="2"/>
        </w:numPr>
        <w:rPr>
          <w:sz w:val="22"/>
          <w:szCs w:val="22"/>
        </w:rPr>
      </w:pPr>
      <w:r w:rsidRPr="00FF00E3">
        <w:rPr>
          <w:sz w:val="22"/>
          <w:szCs w:val="22"/>
        </w:rPr>
        <w:t>Agency App</w:t>
      </w:r>
      <w:r>
        <w:rPr>
          <w:sz w:val="22"/>
          <w:szCs w:val="22"/>
        </w:rPr>
        <w:t xml:space="preserve">: </w:t>
      </w:r>
      <w:hyperlink r:id="rId6" w:history="1">
        <w:r w:rsidRPr="00435F19">
          <w:rPr>
            <w:rStyle w:val="Hyperlink"/>
            <w:sz w:val="22"/>
            <w:szCs w:val="22"/>
          </w:rPr>
          <w:t>https://drive.google.com/file/d/1EM1we1-rD9ybXFMZ8V3a8R9_7nONfW</w:t>
        </w:r>
        <w:r w:rsidRPr="00435F19">
          <w:rPr>
            <w:rStyle w:val="Hyperlink"/>
            <w:sz w:val="22"/>
            <w:szCs w:val="22"/>
          </w:rPr>
          <w:t>O</w:t>
        </w:r>
        <w:r w:rsidRPr="00435F19">
          <w:rPr>
            <w:rStyle w:val="Hyperlink"/>
            <w:sz w:val="22"/>
            <w:szCs w:val="22"/>
          </w:rPr>
          <w:t>t/view?usp=sharing</w:t>
        </w:r>
      </w:hyperlink>
    </w:p>
    <w:p w14:paraId="3DAFCC74" w14:textId="3C70DE07" w:rsidR="00FF00E3" w:rsidRDefault="00FF00E3" w:rsidP="006F1468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Caregiver App: </w:t>
      </w:r>
      <w:hyperlink r:id="rId7" w:history="1">
        <w:r w:rsidRPr="00435F19">
          <w:rPr>
            <w:rStyle w:val="Hyperlink"/>
            <w:sz w:val="22"/>
            <w:szCs w:val="22"/>
          </w:rPr>
          <w:t>https://drive.google.com/file/d/10uEiEEUy9LpSKGe1VWSM5cplTwKOnnAJ/view?usp=sharing</w:t>
        </w:r>
      </w:hyperlink>
    </w:p>
    <w:p w14:paraId="0000002B" w14:textId="77777777" w:rsidR="00C31864" w:rsidRDefault="00000000">
      <w:pPr>
        <w:numPr>
          <w:ilvl w:val="0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hyperlink r:id="rId8">
        <w:r>
          <w:rPr>
            <w:rFonts w:ascii="EB Garamond" w:eastAsia="EB Garamond" w:hAnsi="EB Garamond" w:cs="EB Garamond"/>
            <w:color w:val="1155CC"/>
            <w:sz w:val="22"/>
            <w:szCs w:val="22"/>
            <w:u w:val="single"/>
          </w:rPr>
          <w:t>Abhith Siksha</w:t>
        </w:r>
      </w:hyperlink>
      <w:r>
        <w:rPr>
          <w:rFonts w:ascii="EB Garamond" w:eastAsia="EB Garamond" w:hAnsi="EB Garamond" w:cs="EB Garamond"/>
          <w:sz w:val="22"/>
          <w:szCs w:val="22"/>
        </w:rPr>
        <w:t xml:space="preserve"> : </w:t>
      </w:r>
    </w:p>
    <w:p w14:paraId="0000002C" w14:textId="77777777" w:rsidR="00C31864" w:rsidRDefault="00000000">
      <w:pPr>
        <w:numPr>
          <w:ilvl w:val="1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An interactive online education platform that facilitates effective teacher student engagement.</w:t>
      </w:r>
    </w:p>
    <w:p w14:paraId="0000002D" w14:textId="77777777" w:rsidR="00C31864" w:rsidRDefault="00000000">
      <w:pPr>
        <w:numPr>
          <w:ilvl w:val="1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Students have the opportunity to explore academic courses.</w:t>
      </w:r>
    </w:p>
    <w:p w14:paraId="0000002E" w14:textId="77777777" w:rsidR="00C31864" w:rsidRDefault="00000000">
      <w:pPr>
        <w:numPr>
          <w:ilvl w:val="1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Monitor their progress, and receive valuable feedback from teachers to optimize their learning path.</w:t>
      </w:r>
    </w:p>
    <w:p w14:paraId="0000002F" w14:textId="77777777" w:rsidR="00C31864" w:rsidRDefault="00000000">
      <w:pPr>
        <w:numPr>
          <w:ilvl w:val="0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hyperlink r:id="rId9">
        <w:r>
          <w:rPr>
            <w:rFonts w:ascii="EB Garamond" w:eastAsia="EB Garamond" w:hAnsi="EB Garamond" w:cs="EB Garamond"/>
            <w:color w:val="1155CC"/>
            <w:sz w:val="22"/>
            <w:szCs w:val="22"/>
            <w:u w:val="single"/>
          </w:rPr>
          <w:t>4TeamFantasy</w:t>
        </w:r>
      </w:hyperlink>
      <w:r>
        <w:rPr>
          <w:rFonts w:ascii="EB Garamond" w:eastAsia="EB Garamond" w:hAnsi="EB Garamond" w:cs="EB Garamond"/>
          <w:sz w:val="22"/>
          <w:szCs w:val="22"/>
        </w:rPr>
        <w:t>: A football fantasy league prediction web application.</w:t>
      </w:r>
    </w:p>
    <w:p w14:paraId="00000030" w14:textId="77777777" w:rsidR="00C31864" w:rsidRDefault="00000000">
      <w:pPr>
        <w:numPr>
          <w:ilvl w:val="0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hyperlink r:id="rId10">
        <w:r>
          <w:rPr>
            <w:rFonts w:ascii="EB Garamond" w:eastAsia="EB Garamond" w:hAnsi="EB Garamond" w:cs="EB Garamond"/>
            <w:color w:val="1155CC"/>
            <w:sz w:val="22"/>
            <w:szCs w:val="22"/>
            <w:u w:val="single"/>
          </w:rPr>
          <w:t>Food Sutra</w:t>
        </w:r>
      </w:hyperlink>
      <w:r>
        <w:rPr>
          <w:rFonts w:ascii="EB Garamond" w:eastAsia="EB Garamond" w:hAnsi="EB Garamond" w:cs="EB Garamond"/>
          <w:sz w:val="22"/>
          <w:szCs w:val="22"/>
        </w:rPr>
        <w:t>: A culinary website (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wordpress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>)</w:t>
      </w:r>
    </w:p>
    <w:p w14:paraId="00000031" w14:textId="77777777" w:rsidR="00C31864" w:rsidRDefault="00000000">
      <w:pPr>
        <w:numPr>
          <w:ilvl w:val="0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proofErr w:type="gramStart"/>
      <w:r>
        <w:rPr>
          <w:rFonts w:ascii="EB Garamond" w:eastAsia="EB Garamond" w:hAnsi="EB Garamond" w:cs="EB Garamond"/>
          <w:sz w:val="22"/>
          <w:szCs w:val="22"/>
        </w:rPr>
        <w:t>CEC :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 </w:t>
      </w:r>
    </w:p>
    <w:p w14:paraId="00000032" w14:textId="77777777" w:rsidR="00C31864" w:rsidRDefault="00000000">
      <w:pPr>
        <w:numPr>
          <w:ilvl w:val="1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Admin panel platform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crafted  for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a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well established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 computer education center in assam. </w:t>
      </w:r>
    </w:p>
    <w:p w14:paraId="00000033" w14:textId="77777777" w:rsidR="00C31864" w:rsidRDefault="00000000">
      <w:pPr>
        <w:numPr>
          <w:ilvl w:val="1"/>
          <w:numId w:val="2"/>
        </w:numPr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This platform </w:t>
      </w:r>
      <w:proofErr w:type="gramStart"/>
      <w:r>
        <w:rPr>
          <w:rFonts w:ascii="EB Garamond" w:eastAsia="EB Garamond" w:hAnsi="EB Garamond" w:cs="EB Garamond"/>
          <w:sz w:val="22"/>
          <w:szCs w:val="22"/>
        </w:rPr>
        <w:t>empowers  authorities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 and sub center administrators  to efficiently manage and register students for a variety of computer courses, including PGDA, DCA, Programming  etc.</w:t>
      </w:r>
    </w:p>
    <w:p w14:paraId="00000034" w14:textId="77777777" w:rsidR="00C31864" w:rsidRDefault="00C31864">
      <w:pPr>
        <w:rPr>
          <w:rFonts w:ascii="EB Garamond" w:eastAsia="EB Garamond" w:hAnsi="EB Garamond" w:cs="EB Garamond"/>
          <w:sz w:val="22"/>
          <w:szCs w:val="22"/>
        </w:rPr>
      </w:pPr>
    </w:p>
    <w:p w14:paraId="00000035" w14:textId="77777777" w:rsidR="00C31864" w:rsidRDefault="00000000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EDUCATION</w:t>
      </w:r>
    </w:p>
    <w:p w14:paraId="00000036" w14:textId="77777777" w:rsidR="00C31864" w:rsidRDefault="00C31864">
      <w:pPr>
        <w:rPr>
          <w:rFonts w:ascii="EB Garamond" w:eastAsia="EB Garamond" w:hAnsi="EB Garamond" w:cs="EB Garamond"/>
          <w:sz w:val="10"/>
          <w:szCs w:val="10"/>
        </w:rPr>
      </w:pPr>
    </w:p>
    <w:p w14:paraId="00000037" w14:textId="77777777" w:rsidR="00C31864" w:rsidRDefault="00000000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proofErr w:type="spellStart"/>
      <w:r>
        <w:rPr>
          <w:rFonts w:ascii="EB Garamond" w:eastAsia="EB Garamond" w:hAnsi="EB Garamond" w:cs="EB Garamond"/>
          <w:b/>
          <w:smallCaps/>
          <w:sz w:val="22"/>
          <w:szCs w:val="22"/>
        </w:rPr>
        <w:t>Girijananda</w:t>
      </w:r>
      <w:proofErr w:type="spellEnd"/>
      <w:r>
        <w:rPr>
          <w:rFonts w:ascii="EB Garamond" w:eastAsia="EB Garamond" w:hAnsi="EB Garamond" w:cs="EB Garamond"/>
          <w:b/>
          <w:smallCaps/>
          <w:sz w:val="22"/>
          <w:szCs w:val="22"/>
        </w:rPr>
        <w:t xml:space="preserve"> Chowdhury Institute of Management And Technology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Guwahati, India</w:t>
      </w:r>
    </w:p>
    <w:p w14:paraId="00000038" w14:textId="62B30A50" w:rsidR="00C31864" w:rsidRDefault="006F1468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B-Tech</w:t>
      </w:r>
      <w:r w:rsidR="00000000">
        <w:rPr>
          <w:rFonts w:ascii="EB Garamond" w:eastAsia="EB Garamond" w:hAnsi="EB Garamond" w:cs="EB Garamond"/>
          <w:b/>
          <w:sz w:val="22"/>
          <w:szCs w:val="22"/>
        </w:rPr>
        <w:t xml:space="preserve">- </w:t>
      </w:r>
      <w:r>
        <w:rPr>
          <w:rFonts w:ascii="EB Garamond" w:eastAsia="EB Garamond" w:hAnsi="EB Garamond" w:cs="EB Garamond"/>
          <w:b/>
          <w:sz w:val="22"/>
          <w:szCs w:val="22"/>
        </w:rPr>
        <w:t>CSE (CGPA: 7.2)</w:t>
      </w:r>
      <w:r w:rsidR="00000000"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 w:rsidR="00000000">
        <w:rPr>
          <w:rFonts w:ascii="EB Garamond" w:eastAsia="EB Garamond" w:hAnsi="EB Garamond" w:cs="EB Garamond"/>
          <w:b/>
          <w:sz w:val="22"/>
          <w:szCs w:val="22"/>
        </w:rPr>
        <w:t>2014-2018</w:t>
      </w:r>
    </w:p>
    <w:p w14:paraId="68A8EB1D" w14:textId="77777777" w:rsidR="006F1468" w:rsidRDefault="006F1468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</w:p>
    <w:p w14:paraId="14B490AF" w14:textId="0BC66827" w:rsidR="006F1468" w:rsidRDefault="006F1468" w:rsidP="006F1468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H.S.S.L.C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Nagaon</w:t>
      </w:r>
      <w:r>
        <w:rPr>
          <w:rFonts w:ascii="EB Garamond" w:eastAsia="EB Garamond" w:hAnsi="EB Garamond" w:cs="EB Garamond"/>
          <w:b/>
          <w:sz w:val="22"/>
          <w:szCs w:val="22"/>
        </w:rPr>
        <w:t>, India</w:t>
      </w:r>
    </w:p>
    <w:p w14:paraId="6E1F3EB2" w14:textId="04405B19" w:rsidR="006F1468" w:rsidRDefault="006F1468" w:rsidP="006F1468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  <w:r>
        <w:rPr>
          <w:rFonts w:ascii="EB Garamond" w:eastAsia="EB Garamond" w:hAnsi="EB Garamond" w:cs="EB Garamond"/>
          <w:b/>
          <w:sz w:val="22"/>
          <w:szCs w:val="22"/>
        </w:rPr>
        <w:t>Science Stream (Percentage: 74%)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201</w:t>
      </w:r>
      <w:r>
        <w:rPr>
          <w:rFonts w:ascii="EB Garamond" w:eastAsia="EB Garamond" w:hAnsi="EB Garamond" w:cs="EB Garamond"/>
          <w:b/>
          <w:sz w:val="22"/>
          <w:szCs w:val="22"/>
        </w:rPr>
        <w:t>2</w:t>
      </w:r>
      <w:r>
        <w:rPr>
          <w:rFonts w:ascii="EB Garamond" w:eastAsia="EB Garamond" w:hAnsi="EB Garamond" w:cs="EB Garamond"/>
          <w:b/>
          <w:sz w:val="22"/>
          <w:szCs w:val="22"/>
        </w:rPr>
        <w:t>-201</w:t>
      </w:r>
      <w:r>
        <w:rPr>
          <w:rFonts w:ascii="EB Garamond" w:eastAsia="EB Garamond" w:hAnsi="EB Garamond" w:cs="EB Garamond"/>
          <w:b/>
          <w:sz w:val="22"/>
          <w:szCs w:val="22"/>
        </w:rPr>
        <w:t>4</w:t>
      </w:r>
    </w:p>
    <w:p w14:paraId="03454D66" w14:textId="77777777" w:rsidR="006F1468" w:rsidRDefault="006F1468" w:rsidP="006F1468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</w:p>
    <w:p w14:paraId="2C98E51D" w14:textId="2887FAB8" w:rsidR="006F1468" w:rsidRDefault="006F1468" w:rsidP="006F1468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H.S.L.C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Nagaon</w:t>
      </w:r>
      <w:r>
        <w:rPr>
          <w:rFonts w:ascii="EB Garamond" w:eastAsia="EB Garamond" w:hAnsi="EB Garamond" w:cs="EB Garamond"/>
          <w:b/>
          <w:sz w:val="22"/>
          <w:szCs w:val="22"/>
        </w:rPr>
        <w:t>, India</w:t>
      </w:r>
    </w:p>
    <w:p w14:paraId="3583FA6F" w14:textId="50D26F51" w:rsidR="006F1468" w:rsidRPr="00FF00E3" w:rsidRDefault="006F1468">
      <w:pPr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22"/>
          <w:szCs w:val="22"/>
        </w:rPr>
      </w:pPr>
      <w:r>
        <w:rPr>
          <w:rFonts w:ascii="EB Garamond" w:eastAsia="EB Garamond" w:hAnsi="EB Garamond" w:cs="EB Garamond"/>
          <w:b/>
          <w:smallCaps/>
          <w:sz w:val="22"/>
          <w:szCs w:val="22"/>
        </w:rPr>
        <w:t>Percentage: 66%</w:t>
      </w:r>
      <w:r>
        <w:rPr>
          <w:rFonts w:ascii="EB Garamond" w:eastAsia="EB Garamond" w:hAnsi="EB Garamond" w:cs="EB Garamond"/>
          <w:b/>
          <w:smallCaps/>
          <w:sz w:val="22"/>
          <w:szCs w:val="22"/>
        </w:rPr>
        <w:tab/>
      </w:r>
      <w:r>
        <w:rPr>
          <w:rFonts w:ascii="EB Garamond" w:eastAsia="EB Garamond" w:hAnsi="EB Garamond" w:cs="EB Garamond"/>
          <w:b/>
          <w:sz w:val="22"/>
          <w:szCs w:val="22"/>
        </w:rPr>
        <w:t>2012</w:t>
      </w:r>
    </w:p>
    <w:p w14:paraId="00000039" w14:textId="77777777" w:rsidR="00C31864" w:rsidRDefault="00C31864">
      <w:pPr>
        <w:pBdr>
          <w:bottom w:val="single" w:sz="6" w:space="1" w:color="000000"/>
        </w:pBdr>
        <w:rPr>
          <w:rFonts w:ascii="EB Garamond" w:eastAsia="EB Garamond" w:hAnsi="EB Garamond" w:cs="EB Garamond"/>
          <w:sz w:val="14"/>
          <w:szCs w:val="14"/>
        </w:rPr>
      </w:pPr>
    </w:p>
    <w:p w14:paraId="0000003A" w14:textId="77777777" w:rsidR="00C31864" w:rsidRDefault="00000000">
      <w:pPr>
        <w:pBdr>
          <w:bottom w:val="single" w:sz="6" w:space="1" w:color="000000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>ADDITIONAL INFORMATION</w:t>
      </w:r>
    </w:p>
    <w:p w14:paraId="0000003B" w14:textId="77777777" w:rsidR="00C31864" w:rsidRDefault="00C31864">
      <w:pPr>
        <w:rPr>
          <w:rFonts w:ascii="EB Garamond" w:eastAsia="EB Garamond" w:hAnsi="EB Garamond" w:cs="EB Garamond"/>
          <w:sz w:val="10"/>
          <w:szCs w:val="10"/>
        </w:rPr>
      </w:pPr>
    </w:p>
    <w:p w14:paraId="0000003C" w14:textId="77777777" w:rsidR="00C318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Technical Skills:  </w:t>
      </w:r>
      <w:r>
        <w:rPr>
          <w:rFonts w:ascii="EB Garamond" w:eastAsia="EB Garamond" w:hAnsi="EB Garamond" w:cs="EB Garamond"/>
          <w:sz w:val="22"/>
          <w:szCs w:val="22"/>
        </w:rPr>
        <w:t xml:space="preserve"> </w:t>
      </w:r>
      <w:proofErr w:type="gramStart"/>
      <w:r>
        <w:rPr>
          <w:rFonts w:ascii="EB Garamond" w:eastAsia="EB Garamond" w:hAnsi="EB Garamond" w:cs="EB Garamond"/>
          <w:color w:val="000000"/>
          <w:sz w:val="22"/>
          <w:szCs w:val="22"/>
        </w:rPr>
        <w:t>PHP</w:t>
      </w:r>
      <w:r>
        <w:rPr>
          <w:rFonts w:ascii="EB Garamond" w:eastAsia="EB Garamond" w:hAnsi="EB Garamond" w:cs="EB Garamond"/>
          <w:sz w:val="22"/>
          <w:szCs w:val="22"/>
        </w:rPr>
        <w:t xml:space="preserve">,  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>Java</w:t>
      </w:r>
      <w:r>
        <w:rPr>
          <w:rFonts w:ascii="EB Garamond" w:eastAsia="EB Garamond" w:hAnsi="EB Garamond" w:cs="EB Garamond"/>
          <w:sz w:val="22"/>
          <w:szCs w:val="22"/>
        </w:rPr>
        <w:t>S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>cript</w:t>
      </w:r>
      <w:proofErr w:type="gramEnd"/>
      <w:r>
        <w:rPr>
          <w:rFonts w:ascii="EB Garamond" w:eastAsia="EB Garamond" w:hAnsi="EB Garamond" w:cs="EB Garamond"/>
          <w:sz w:val="22"/>
          <w:szCs w:val="22"/>
        </w:rPr>
        <w:t xml:space="preserve">, 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>HTML</w:t>
      </w:r>
      <w:r>
        <w:rPr>
          <w:rFonts w:ascii="EB Garamond" w:eastAsia="EB Garamond" w:hAnsi="EB Garamond" w:cs="EB Garamond"/>
          <w:sz w:val="22"/>
          <w:szCs w:val="22"/>
        </w:rPr>
        <w:t xml:space="preserve">, 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>CSS</w:t>
      </w:r>
      <w:r>
        <w:rPr>
          <w:rFonts w:ascii="EB Garamond" w:eastAsia="EB Garamond" w:hAnsi="EB Garamond" w:cs="EB Garamond"/>
          <w:sz w:val="22"/>
          <w:szCs w:val="22"/>
        </w:rPr>
        <w:t xml:space="preserve">, 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Jquery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 ,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MySql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,  Laravel,  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ReactJs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 xml:space="preserve"> ,  Git/</w:t>
      </w:r>
      <w:proofErr w:type="spellStart"/>
      <w:r>
        <w:rPr>
          <w:rFonts w:ascii="EB Garamond" w:eastAsia="EB Garamond" w:hAnsi="EB Garamond" w:cs="EB Garamond"/>
          <w:sz w:val="22"/>
          <w:szCs w:val="22"/>
        </w:rPr>
        <w:t>Github</w:t>
      </w:r>
      <w:proofErr w:type="spellEnd"/>
      <w:r>
        <w:rPr>
          <w:rFonts w:ascii="EB Garamond" w:eastAsia="EB Garamond" w:hAnsi="EB Garamond" w:cs="EB Garamond"/>
          <w:sz w:val="22"/>
          <w:szCs w:val="22"/>
        </w:rPr>
        <w:t>,  Bootstrap , Third Party Integration( Payment Gateway, Messaging Services ),  Server Deployment And Maintenance.</w:t>
      </w:r>
    </w:p>
    <w:p w14:paraId="0000003D" w14:textId="77777777" w:rsidR="00C318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Languages: Fluent in </w:t>
      </w:r>
      <w:r>
        <w:rPr>
          <w:rFonts w:ascii="EB Garamond" w:eastAsia="EB Garamond" w:hAnsi="EB Garamond" w:cs="EB Garamond"/>
          <w:sz w:val="22"/>
          <w:szCs w:val="22"/>
        </w:rPr>
        <w:t>Assamese</w:t>
      </w:r>
      <w:r>
        <w:rPr>
          <w:rFonts w:ascii="EB Garamond" w:eastAsia="EB Garamond" w:hAnsi="EB Garamond" w:cs="EB Garamond"/>
          <w:color w:val="000000"/>
          <w:sz w:val="22"/>
          <w:szCs w:val="22"/>
        </w:rPr>
        <w:t xml:space="preserve"> (native), English, Hindi, Bengali; </w:t>
      </w:r>
    </w:p>
    <w:sectPr w:rsidR="00C31864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F61"/>
    <w:multiLevelType w:val="multilevel"/>
    <w:tmpl w:val="B5F4C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EA45482"/>
    <w:multiLevelType w:val="multilevel"/>
    <w:tmpl w:val="74767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117095958">
    <w:abstractNumId w:val="1"/>
  </w:num>
  <w:num w:numId="2" w16cid:durableId="171966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864"/>
    <w:rsid w:val="006F1468"/>
    <w:rsid w:val="00A83159"/>
    <w:rsid w:val="00C31864"/>
    <w:rsid w:val="00F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2004"/>
  <w15:docId w15:val="{567E51E8-EB8C-4FF1-9B62-715984E2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0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hithsiksh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uEiEEUy9LpSKGe1VWSM5cplTwKOnnAJ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M1we1-rD9ybXFMZ8V3a8R9_7nONfWOt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pankarkataki@gmail.com" TargetMode="External"/><Relationship Id="rId10" Type="http://schemas.openxmlformats.org/officeDocument/2006/relationships/hyperlink" Target="https://foodsutrabymital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teamfanta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Dipankar Kataki</cp:lastModifiedBy>
  <cp:revision>2</cp:revision>
  <dcterms:created xsi:type="dcterms:W3CDTF">2024-02-07T08:11:00Z</dcterms:created>
  <dcterms:modified xsi:type="dcterms:W3CDTF">2024-02-07T08:37:00Z</dcterms:modified>
</cp:coreProperties>
</file>