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4C" w:rsidRPr="00B9064C" w:rsidRDefault="00B9064C" w:rsidP="00B9064C">
      <w:pPr>
        <w:shd w:val="clear" w:color="auto" w:fill="FFFFFF"/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</w:pPr>
      <w:r w:rsidRPr="00B9064C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GCD - Appendix - Description of Dataset</w:t>
      </w:r>
    </w:p>
    <w:tbl>
      <w:tblPr>
        <w:tblW w:w="114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2302"/>
        <w:gridCol w:w="3176"/>
        <w:gridCol w:w="1198"/>
        <w:gridCol w:w="1278"/>
        <w:gridCol w:w="1204"/>
      </w:tblGrid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b/>
                <w:bCs/>
                <w:color w:val="000000"/>
                <w:sz w:val="27"/>
                <w:szCs w:val="27"/>
              </w:rPr>
              <w:t>Variable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ind w:right="-75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31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b/>
                <w:bCs/>
                <w:color w:val="000000"/>
                <w:sz w:val="27"/>
                <w:szCs w:val="27"/>
              </w:rPr>
              <w:t>Categories</w:t>
            </w:r>
          </w:p>
        </w:tc>
        <w:tc>
          <w:tcPr>
            <w:tcW w:w="11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b/>
                <w:bCs/>
                <w:color w:val="000000"/>
                <w:sz w:val="27"/>
                <w:szCs w:val="27"/>
              </w:rPr>
              <w:t>Score</w:t>
            </w:r>
          </w:p>
        </w:tc>
        <w:tc>
          <w:tcPr>
            <w:tcW w:w="24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b/>
                <w:bCs/>
                <w:color w:val="000000"/>
                <w:sz w:val="27"/>
                <w:szCs w:val="27"/>
              </w:rPr>
              <w:t>rel. frequency</w:t>
            </w:r>
            <w:r w:rsidRPr="00B9064C">
              <w:rPr>
                <w:rFonts w:ascii="Helvetica" w:hAnsi="Helvetica" w:cs="Times New Roman"/>
                <w:b/>
                <w:bCs/>
                <w:color w:val="000000"/>
                <w:sz w:val="27"/>
                <w:szCs w:val="27"/>
              </w:rPr>
              <w:br/>
              <w:t>in % for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11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b/>
                <w:bCs/>
                <w:color w:val="000000"/>
              </w:rPr>
              <w:t>good</w:t>
            </w:r>
            <w:r w:rsidRPr="00B9064C">
              <w:rPr>
                <w:rFonts w:ascii="Helvetica" w:hAnsi="Helvetica" w:cs="Times New Roman"/>
                <w:b/>
                <w:bCs/>
                <w:color w:val="000000"/>
              </w:rPr>
              <w:br/>
              <w:t>credits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b/>
                <w:bCs/>
                <w:color w:val="000000"/>
              </w:rPr>
              <w:t>bad</w:t>
            </w:r>
            <w:r w:rsidRPr="00B9064C">
              <w:rPr>
                <w:rFonts w:ascii="Helvetica" w:hAnsi="Helvetica" w:cs="Times New Roman"/>
                <w:b/>
                <w:bCs/>
                <w:color w:val="000000"/>
              </w:rPr>
              <w:br/>
              <w:t>credits</w:t>
            </w:r>
          </w:p>
        </w:tc>
      </w:tr>
      <w:tr w:rsidR="00B9064C" w:rsidRPr="00B9064C" w:rsidTr="00B906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>
              <w:rPr>
                <w:rFonts w:ascii="Courier New" w:hAnsi="Courier New" w:cs="Times New Roman"/>
                <w:color w:val="000000"/>
                <w:sz w:val="27"/>
                <w:szCs w:val="27"/>
              </w:rPr>
              <w:t>Creditability</w:t>
            </w:r>
          </w:p>
        </w:tc>
        <w:tc>
          <w:tcPr>
            <w:tcW w:w="91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Creditability:</w:t>
            </w: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br/>
              <w:t>1 : credit-worthy</w:t>
            </w: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br/>
              <w:t>0 : not credit-worthy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>
              <w:rPr>
                <w:rFonts w:ascii="Courier New" w:hAnsi="Courier New" w:cs="Times New Roman"/>
                <w:color w:val="000000"/>
                <w:sz w:val="27"/>
                <w:szCs w:val="27"/>
              </w:rPr>
              <w:t>Account Balance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Balance of current account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 balance or debit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35.00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23.43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 &lt;= ... &lt; 200 DM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... &gt;= 200 DM or checking account for at least 1 year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49.71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 running account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45.00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19.86</w:t>
            </w:r>
          </w:p>
        </w:tc>
      </w:tr>
      <w:tr w:rsidR="00B9064C" w:rsidRPr="00B9064C" w:rsidTr="00B906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>
              <w:rPr>
                <w:rFonts w:ascii="Courier New" w:hAnsi="Courier New" w:cs="Times New Roman"/>
                <w:color w:val="000000"/>
                <w:sz w:val="27"/>
                <w:szCs w:val="27"/>
              </w:rPr>
              <w:t>Duration of credit</w:t>
            </w:r>
          </w:p>
        </w:tc>
        <w:tc>
          <w:tcPr>
            <w:tcW w:w="91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Duration in months (metric)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>
              <w:rPr>
                <w:rFonts w:ascii="Courier New" w:hAnsi="Courier New" w:cs="Times New Roman"/>
                <w:color w:val="000000"/>
                <w:sz w:val="27"/>
                <w:szCs w:val="27"/>
              </w:rPr>
              <w:t>Duration of credit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Duration in months (categorized)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&lt;=6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 &lt; ... &lt;= 12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30.00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12 &lt; ... &lt;= 18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18.67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18.71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18 &lt; ... &lt;= 24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22.00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22.57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24 &lt; ... &lt;= 30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30 &lt; ... &lt;= 36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12.67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6.86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36 &lt; ... &lt;= 42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42 &lt; ... &lt;= 48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48 &lt; ... &lt;= 54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&gt; 54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1.00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64C">
              <w:rPr>
                <w:rFonts w:ascii="Calibri" w:eastAsia="Times New Roman" w:hAnsi="Calibri" w:cs="Times New Roman"/>
                <w:color w:val="000000"/>
              </w:rPr>
              <w:t>Payment Status of Previous Credit</w:t>
            </w:r>
          </w:p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Payment of previous credits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 previous credits / paid back all previous credits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56.33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51.57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paid back previous credits at this bank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16.67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34.71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 problems with current credits at this bank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hesitant payment of previous credits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problematic running account / there are further credits running but at other banks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3.00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64C">
              <w:rPr>
                <w:rFonts w:ascii="Calibri" w:eastAsia="Times New Roman" w:hAnsi="Calibri" w:cs="Times New Roman"/>
                <w:color w:val="000000"/>
              </w:rPr>
              <w:t>Purpose</w:t>
            </w:r>
          </w:p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Purpose of credit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new car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12.29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used car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19.33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17.57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items of furniture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20.67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31.14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radio / television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household appliances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repair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education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vacation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retraining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business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other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29.67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20.71</w:t>
            </w:r>
          </w:p>
        </w:tc>
      </w:tr>
      <w:tr w:rsidR="00B9064C" w:rsidRPr="00B9064C" w:rsidTr="00B906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064C" w:rsidRDefault="00B906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 Amount</w:t>
            </w:r>
          </w:p>
        </w:tc>
        <w:tc>
          <w:tcPr>
            <w:tcW w:w="91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Amount of credit in "Deutsche Mark" (metric)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9064C" w:rsidRDefault="00B906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 Amount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Amount of credit in DM (categorized)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&lt;=500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500 &lt; ... &lt;= 1000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1000 &lt; ... &lt;= 1500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17.00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19.86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1500 &lt; ... &lt;= 2500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19.67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24.57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2500 &lt; ... &lt;= 5000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25.00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28.57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5000 &lt; ... &lt;= 7500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7500 &lt; ... &lt;= 10000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10000 &lt; ... &lt;= 15000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15000 &lt; ... &lt;= 20000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0.29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&gt; 20000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0.00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64C">
              <w:rPr>
                <w:rFonts w:ascii="Calibri" w:eastAsia="Times New Roman" w:hAnsi="Calibri" w:cs="Times New Roman"/>
                <w:color w:val="000000"/>
              </w:rPr>
              <w:t>Value Savings/Stocks</w:t>
            </w:r>
          </w:p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Value of savings or stocks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&lt; 100,- DM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9.86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100,- &lt;= ... &lt; 500,- DM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500,- &lt;= ... &lt; 1000,- DM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&gt;= 1000,- DM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10.67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21.57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not available / no savings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55.14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Length of current employment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Has been employed by current employer for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unemployed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&lt;= 1 year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23.33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14.57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 &lt;= ... &lt; 4 years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34.67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33.57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 &lt;= ... &lt; 7 years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13.00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19.29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&gt;= 7 years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27.00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Courier New" w:hAnsi="Courier New" w:cs="Times New Roman"/>
                <w:color w:val="000000"/>
                <w:sz w:val="27"/>
                <w:szCs w:val="27"/>
              </w:rPr>
              <w:t>rate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Instalment in % of available income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&gt;= 35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14.57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25 &lt;= ... &lt; 35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20.67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24.14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20 &lt;= ... &lt; 25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16.00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&lt; 20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53.00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45.29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Sex &amp; Marital Status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Marital Status / Sex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male: divorced / living apart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4.29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male: single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36.33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28.72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male: married / widowed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48.67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57.43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female: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9.57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Guarantors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Further debtors / Guarantors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none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90.67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90.71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Co-Applicant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3.29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Guarantor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6.00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Duration in Current address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Living in current household for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&lt; 1 year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12.00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13.43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 &lt;= ... &lt; 4 years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30.14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 &lt;= ... &lt; 7 years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14.33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&gt;= 7 years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41.29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7B8D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Most valuable available asset</w:t>
            </w:r>
          </w:p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Most valuable available assets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Ownership of house or land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12.43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Savings contract with a building society / Life insurance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34.00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32.86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Car / Other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23.67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23.00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not available / no assets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20.00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31.71</w:t>
            </w:r>
          </w:p>
        </w:tc>
      </w:tr>
      <w:tr w:rsidR="00B9064C" w:rsidRPr="00B9064C" w:rsidTr="00B906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Age (years)</w:t>
            </w:r>
          </w:p>
        </w:tc>
        <w:tc>
          <w:tcPr>
            <w:tcW w:w="91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Age in years (metric)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Age (years)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Age in years (categorized)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 &lt;= ... &lt;= 25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26.67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26 &lt;= ... &lt;= 39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47.33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52.72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40 &lt;= ... &lt;= 59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21.67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26.14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60 &lt;= ... &lt;= 64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&gt;= 65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2.43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Concurrent Credits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Further running credits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at other banks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19.00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11.71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at department store or mail order house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4.00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 further running credits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74.67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84.29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Type of apartment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Type of apartment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rented flat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62.00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75.43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owner-occupied flat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14.67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free apartment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23.33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15.57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No of Credits at this Bank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Number of previous credits at this bank (including the running one)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one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66.67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61.86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two or three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30.67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34.43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four or five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six or more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0.57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Occupation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Occupation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unemployed / unskilled with no permanent residence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2.14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unskilled with permanent residence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18.67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20.57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skilled worker / skilled employee / minor civil servant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62.00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63.43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executive / self-employed / higher civil servant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17.00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13.86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No of dependents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Number of persons entitled to maintenance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0 to 2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84.67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84.43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 and more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15.57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Telephone</w:t>
            </w:r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Telephone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62.33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58.43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37.67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41.57</w:t>
            </w:r>
          </w:p>
        </w:tc>
      </w:tr>
      <w:tr w:rsidR="00B9064C" w:rsidRPr="00B9064C" w:rsidTr="00B9064C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AF7B8D" w:rsidRDefault="00AF7B8D" w:rsidP="00AF7B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B8D">
              <w:rPr>
                <w:rFonts w:ascii="Calibri" w:eastAsia="Times New Roman" w:hAnsi="Calibri" w:cs="Times New Roman"/>
                <w:color w:val="000000"/>
              </w:rPr>
              <w:t>Foreign Worker</w:t>
            </w:r>
            <w:bookmarkStart w:id="0" w:name="_GoBack"/>
            <w:bookmarkEnd w:id="0"/>
          </w:p>
        </w:tc>
        <w:tc>
          <w:tcPr>
            <w:tcW w:w="230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Foreign worker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1.33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4.71</w:t>
            </w:r>
          </w:p>
        </w:tc>
      </w:tr>
      <w:tr w:rsidR="00B9064C" w:rsidRPr="00B9064C" w:rsidTr="00B9064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230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064C" w:rsidRPr="00B9064C" w:rsidRDefault="00B9064C" w:rsidP="00B9064C">
            <w:pPr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center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98.67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064C" w:rsidRPr="00B9064C" w:rsidRDefault="00B9064C" w:rsidP="00B9064C">
            <w:pPr>
              <w:spacing w:before="100" w:beforeAutospacing="1" w:after="100" w:afterAutospacing="1"/>
              <w:jc w:val="right"/>
              <w:rPr>
                <w:rFonts w:ascii="Helvetica" w:hAnsi="Helvetica" w:cs="Times New Roman"/>
                <w:color w:val="000000"/>
                <w:sz w:val="27"/>
                <w:szCs w:val="27"/>
              </w:rPr>
            </w:pPr>
            <w:r w:rsidRPr="00B9064C">
              <w:rPr>
                <w:rFonts w:ascii="Helvetica" w:hAnsi="Helvetica" w:cs="Times New Roman"/>
                <w:color w:val="000000"/>
                <w:sz w:val="27"/>
                <w:szCs w:val="27"/>
              </w:rPr>
              <w:t>95.29</w:t>
            </w:r>
          </w:p>
        </w:tc>
      </w:tr>
    </w:tbl>
    <w:p w:rsidR="00471730" w:rsidRDefault="00471730"/>
    <w:sectPr w:rsidR="00471730" w:rsidSect="00B9064C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4C"/>
    <w:rsid w:val="00471730"/>
    <w:rsid w:val="00AF7B8D"/>
    <w:rsid w:val="00B9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F8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64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4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906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9064C"/>
    <w:rPr>
      <w:b/>
      <w:bCs/>
    </w:rPr>
  </w:style>
  <w:style w:type="character" w:customStyle="1" w:styleId="apple-converted-space">
    <w:name w:val="apple-converted-space"/>
    <w:basedOn w:val="DefaultParagraphFont"/>
    <w:rsid w:val="00B906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64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4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906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9064C"/>
    <w:rPr>
      <w:b/>
      <w:bCs/>
    </w:rPr>
  </w:style>
  <w:style w:type="character" w:customStyle="1" w:styleId="apple-converted-space">
    <w:name w:val="apple-converted-space"/>
    <w:basedOn w:val="DefaultParagraphFont"/>
    <w:rsid w:val="00B9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676</Words>
  <Characters>3856</Characters>
  <Application>Microsoft Macintosh Word</Application>
  <DocSecurity>0</DocSecurity>
  <Lines>32</Lines>
  <Paragraphs>9</Paragraphs>
  <ScaleCrop>false</ScaleCrop>
  <Company>Amartha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</dc:creator>
  <cp:keywords/>
  <dc:description/>
  <cp:lastModifiedBy>Dipta</cp:lastModifiedBy>
  <cp:revision>1</cp:revision>
  <dcterms:created xsi:type="dcterms:W3CDTF">2017-06-05T10:39:00Z</dcterms:created>
  <dcterms:modified xsi:type="dcterms:W3CDTF">2017-06-05T11:22:00Z</dcterms:modified>
</cp:coreProperties>
</file>