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0B6" w:rsidRPr="008240B6" w:rsidRDefault="008240B6">
      <w:pPr>
        <w:rPr>
          <w:shd w:val="clear" w:color="auto" w:fill="FFFFFF" w:themeFill="background1"/>
        </w:rPr>
      </w:pPr>
    </w:p>
    <w:p w:rsidR="008240B6" w:rsidRPr="008240B6" w:rsidRDefault="008D2432">
      <w:pPr>
        <w:rPr>
          <w:shd w:val="clear" w:color="auto" w:fill="FFFFFF" w:themeFill="background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581pt;margin-top:16.5pt;width:276.4pt;height:420.75pt;z-index:251658240" stroked="f">
            <v:textbox style="mso-next-textbox:#_x0000_s2050">
              <w:txbxContent>
                <w:p w:rsidR="001F0191" w:rsidRPr="00D858FE" w:rsidRDefault="001F0191" w:rsidP="00305A3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1F0191" w:rsidRPr="00D858FE" w:rsidRDefault="001F0191" w:rsidP="00305A3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1F0191" w:rsidRPr="00D858FE" w:rsidRDefault="001F0191" w:rsidP="00305A3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1F0191" w:rsidRPr="00D858FE" w:rsidRDefault="001F0191" w:rsidP="00305A3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1F0191" w:rsidRPr="00D858FE" w:rsidRDefault="001F0191" w:rsidP="00305A3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1F0191" w:rsidRPr="00D858FE" w:rsidRDefault="001F0191" w:rsidP="00305A3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1F0191" w:rsidRPr="00D858FE" w:rsidRDefault="001F0191" w:rsidP="00305A3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1F0191" w:rsidRPr="00D858FE" w:rsidRDefault="001F0191" w:rsidP="00305A3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1F0191" w:rsidRDefault="0029222A" w:rsidP="00305A3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Rural </w:t>
                  </w:r>
                  <w:r w:rsidR="001F0191" w:rsidRPr="001F0191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Situation Report</w:t>
                  </w:r>
                  <w:r w:rsidR="00501A3A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</w:t>
                  </w:r>
                </w:p>
                <w:p w:rsidR="0029222A" w:rsidRPr="001F0191" w:rsidRDefault="0029222A" w:rsidP="00305A3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Urban Situation Reports</w:t>
                  </w:r>
                </w:p>
                <w:p w:rsidR="001F0191" w:rsidRPr="001F0191" w:rsidRDefault="00305A3E" w:rsidP="00305A3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305A3E">
                    <w:rPr>
                      <w:rFonts w:ascii="Arial" w:hAnsi="Arial" w:cs="Arial"/>
                      <w:b/>
                      <w:color w:val="00800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 w:rsidR="001F0191" w:rsidRPr="001F0191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A53FC2" w:rsidRDefault="00A53FC2" w:rsidP="00305A3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A53FC2" w:rsidRDefault="00A53FC2" w:rsidP="00305A3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A53FC2" w:rsidRDefault="00A53FC2" w:rsidP="00305A3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A53FC2" w:rsidRDefault="00A53FC2" w:rsidP="00305A3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A53FC2" w:rsidRDefault="00A53FC2" w:rsidP="00305A3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A53FC2" w:rsidRDefault="00A53FC2" w:rsidP="00305A3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A53FC2" w:rsidRDefault="00A53FC2" w:rsidP="00305A3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A53FC2" w:rsidRDefault="00A53FC2" w:rsidP="00305A3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A53FC2" w:rsidRDefault="00A53FC2" w:rsidP="00305A3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A53FC2" w:rsidRDefault="00A53FC2" w:rsidP="00305A3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A53FC2" w:rsidRDefault="00A53FC2" w:rsidP="00305A3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1F0191" w:rsidRPr="00A53FC2" w:rsidRDefault="00A53FC2" w:rsidP="00305A3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page" w:horzAnchor="page" w:tblpX="2938" w:tblpY="2266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4253"/>
        <w:gridCol w:w="1843"/>
        <w:gridCol w:w="1984"/>
      </w:tblGrid>
      <w:tr w:rsidR="00BF3F44" w:rsidTr="00BF3F44">
        <w:tc>
          <w:tcPr>
            <w:tcW w:w="8080" w:type="dxa"/>
            <w:gridSpan w:val="3"/>
            <w:tcBorders>
              <w:bottom w:val="single" w:sz="4" w:space="0" w:color="4BACC6"/>
            </w:tcBorders>
            <w:shd w:val="clear" w:color="auto" w:fill="008000"/>
          </w:tcPr>
          <w:p w:rsidR="00BF3F44" w:rsidRPr="008240B6" w:rsidRDefault="00BF3F44" w:rsidP="00BF3F44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8240B6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Key Performance Indicators</w:t>
            </w:r>
          </w:p>
        </w:tc>
      </w:tr>
      <w:tr w:rsidR="00BF3F44" w:rsidTr="00BF3F44">
        <w:tc>
          <w:tcPr>
            <w:tcW w:w="4253" w:type="dxa"/>
            <w:tcBorders>
              <w:bottom w:val="single" w:sz="4" w:space="0" w:color="4BACC6"/>
            </w:tcBorders>
          </w:tcPr>
          <w:p w:rsidR="00BF3F44" w:rsidRPr="00F32B28" w:rsidRDefault="00BF3F44" w:rsidP="00BF3F4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bottom w:val="single" w:sz="4" w:space="0" w:color="4BACC6"/>
            </w:tcBorders>
            <w:shd w:val="clear" w:color="auto" w:fill="D9EDF7"/>
          </w:tcPr>
          <w:p w:rsidR="00BF3F44" w:rsidRPr="008240B6" w:rsidRDefault="00BF3F44" w:rsidP="00BF3F44">
            <w:pPr>
              <w:jc w:val="center"/>
              <w:rPr>
                <w:rFonts w:ascii="Arial" w:hAnsi="Arial" w:cs="Arial"/>
              </w:rPr>
            </w:pPr>
            <w:r w:rsidRPr="008240B6">
              <w:rPr>
                <w:rFonts w:ascii="Arial" w:hAnsi="Arial" w:cs="Arial"/>
              </w:rPr>
              <w:t>Rural</w:t>
            </w:r>
          </w:p>
        </w:tc>
        <w:tc>
          <w:tcPr>
            <w:tcW w:w="1984" w:type="dxa"/>
            <w:tcBorders>
              <w:bottom w:val="single" w:sz="4" w:space="0" w:color="4BACC6"/>
            </w:tcBorders>
            <w:shd w:val="clear" w:color="auto" w:fill="FCF8E3"/>
          </w:tcPr>
          <w:p w:rsidR="00BF3F44" w:rsidRPr="008240B6" w:rsidRDefault="00BF3F44" w:rsidP="00BF3F44">
            <w:pPr>
              <w:jc w:val="center"/>
              <w:rPr>
                <w:rFonts w:ascii="Arial" w:hAnsi="Arial" w:cs="Arial"/>
              </w:rPr>
            </w:pPr>
            <w:r w:rsidRPr="008240B6">
              <w:rPr>
                <w:rFonts w:ascii="Arial" w:hAnsi="Arial" w:cs="Arial"/>
              </w:rPr>
              <w:t>Urban</w:t>
            </w:r>
          </w:p>
        </w:tc>
      </w:tr>
      <w:tr w:rsidR="00BF3F44" w:rsidRPr="008240B6" w:rsidTr="00BF3F44">
        <w:tc>
          <w:tcPr>
            <w:tcW w:w="8080" w:type="dxa"/>
            <w:gridSpan w:val="3"/>
            <w:tcBorders>
              <w:bottom w:val="single" w:sz="4" w:space="0" w:color="4BACC6"/>
            </w:tcBorders>
            <w:shd w:val="clear" w:color="auto" w:fill="FFFFFF" w:themeFill="background1"/>
          </w:tcPr>
          <w:p w:rsidR="00BF3F44" w:rsidRPr="008240B6" w:rsidRDefault="00BF3F44" w:rsidP="00BF3F44">
            <w:pPr>
              <w:rPr>
                <w:shd w:val="clear" w:color="auto" w:fill="FFFFFF" w:themeFill="background1"/>
              </w:rPr>
            </w:pPr>
            <w:r w:rsidRPr="00F32B28">
              <w:rPr>
                <w:rFonts w:ascii="Arial" w:hAnsi="Arial" w:cs="Arial"/>
              </w:rPr>
              <w:t>Rotation Index</w:t>
            </w:r>
          </w:p>
        </w:tc>
      </w:tr>
      <w:tr w:rsidR="00F8359C" w:rsidRPr="008240B6" w:rsidTr="00300C62">
        <w:tc>
          <w:tcPr>
            <w:tcW w:w="8080" w:type="dxa"/>
            <w:gridSpan w:val="3"/>
            <w:tcBorders>
              <w:bottom w:val="single" w:sz="4" w:space="0" w:color="4BACC6"/>
            </w:tcBorders>
            <w:shd w:val="clear" w:color="auto" w:fill="FFFFFF" w:themeFill="background1"/>
          </w:tcPr>
          <w:p w:rsidR="00F8359C" w:rsidRPr="008240B6" w:rsidRDefault="00F8359C" w:rsidP="00BF3F44">
            <w:pPr>
              <w:rPr>
                <w:shd w:val="clear" w:color="auto" w:fill="FFFFFF" w:themeFill="background1"/>
              </w:rPr>
            </w:pPr>
            <w:r w:rsidRPr="00F32B28">
              <w:rPr>
                <w:rFonts w:ascii="Arial" w:hAnsi="Arial" w:cs="Arial"/>
              </w:rPr>
              <w:t xml:space="preserve">    Volume</w:t>
            </w:r>
          </w:p>
        </w:tc>
      </w:tr>
      <w:tr w:rsidR="00BF3F44" w:rsidRPr="008240B6" w:rsidTr="00BF3F44">
        <w:tc>
          <w:tcPr>
            <w:tcW w:w="4253" w:type="dxa"/>
            <w:shd w:val="clear" w:color="auto" w:fill="FFFFFF" w:themeFill="background1"/>
          </w:tcPr>
          <w:p w:rsidR="00BF3F44" w:rsidRPr="00F32B28" w:rsidRDefault="00BF3F44" w:rsidP="00F8359C">
            <w:pPr>
              <w:rPr>
                <w:rFonts w:ascii="Arial" w:hAnsi="Arial" w:cs="Arial"/>
                <w:shd w:val="clear" w:color="auto" w:fill="FFFFFF" w:themeFill="background1"/>
              </w:rPr>
            </w:pPr>
            <w:r w:rsidRPr="00F32B28">
              <w:rPr>
                <w:rFonts w:ascii="Arial" w:hAnsi="Arial" w:cs="Arial"/>
                <w:shd w:val="clear" w:color="auto" w:fill="FFFFFF" w:themeFill="background1"/>
              </w:rPr>
              <w:t xml:space="preserve">    </w:t>
            </w:r>
            <w:r w:rsidR="00F8359C">
              <w:rPr>
                <w:rFonts w:ascii="Arial" w:hAnsi="Arial" w:cs="Arial" w:hint="eastAsia"/>
                <w:shd w:val="clear" w:color="auto" w:fill="FFFFFF" w:themeFill="background1"/>
              </w:rPr>
              <w:t xml:space="preserve">    </w:t>
            </w:r>
            <w:proofErr w:type="spellStart"/>
            <w:r w:rsidR="00F8359C">
              <w:rPr>
                <w:rFonts w:ascii="Arial" w:hAnsi="Arial" w:cs="Arial" w:hint="eastAsia"/>
                <w:shd w:val="clear" w:color="auto" w:fill="FFFFFF" w:themeFill="background1"/>
              </w:rPr>
              <w:t>Elecssories</w:t>
            </w:r>
            <w:proofErr w:type="spellEnd"/>
          </w:p>
        </w:tc>
        <w:tc>
          <w:tcPr>
            <w:tcW w:w="1843" w:type="dxa"/>
            <w:shd w:val="clear" w:color="auto" w:fill="D9EDF7"/>
          </w:tcPr>
          <w:p w:rsidR="00BF3F44" w:rsidRPr="008240B6" w:rsidRDefault="00BF3F44" w:rsidP="00BF3F44">
            <w:pPr>
              <w:rPr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CF8E3"/>
          </w:tcPr>
          <w:p w:rsidR="00BF3F44" w:rsidRPr="008240B6" w:rsidRDefault="00BF3F44" w:rsidP="00BF3F44">
            <w:pPr>
              <w:rPr>
                <w:shd w:val="clear" w:color="auto" w:fill="FFFFFF" w:themeFill="background1"/>
              </w:rPr>
            </w:pPr>
          </w:p>
        </w:tc>
      </w:tr>
      <w:tr w:rsidR="00F8359C" w:rsidRPr="008240B6" w:rsidTr="00BF3F44">
        <w:tc>
          <w:tcPr>
            <w:tcW w:w="4253" w:type="dxa"/>
            <w:shd w:val="clear" w:color="auto" w:fill="FFFFFF" w:themeFill="background1"/>
          </w:tcPr>
          <w:p w:rsidR="00F8359C" w:rsidRPr="00F32B28" w:rsidRDefault="00F8359C" w:rsidP="00F8359C">
            <w:pPr>
              <w:rPr>
                <w:rFonts w:ascii="Arial" w:hAnsi="Arial" w:cs="Arial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shd w:val="clear" w:color="auto" w:fill="FFFFFF" w:themeFill="background1"/>
              </w:rPr>
              <w:t xml:space="preserve">        </w:t>
            </w:r>
            <w:proofErr w:type="spellStart"/>
            <w:r>
              <w:rPr>
                <w:rFonts w:ascii="Arial" w:hAnsi="Arial" w:cs="Arial" w:hint="eastAsia"/>
                <w:shd w:val="clear" w:color="auto" w:fill="FFFFFF" w:themeFill="background1"/>
              </w:rPr>
              <w:t>HealthBeauties</w:t>
            </w:r>
            <w:proofErr w:type="spellEnd"/>
          </w:p>
        </w:tc>
        <w:tc>
          <w:tcPr>
            <w:tcW w:w="1843" w:type="dxa"/>
            <w:shd w:val="clear" w:color="auto" w:fill="D9EDF7"/>
          </w:tcPr>
          <w:p w:rsidR="00F8359C" w:rsidRPr="008240B6" w:rsidRDefault="00F8359C" w:rsidP="00BF3F44">
            <w:pPr>
              <w:rPr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CF8E3"/>
          </w:tcPr>
          <w:p w:rsidR="00F8359C" w:rsidRPr="008240B6" w:rsidRDefault="00F8359C" w:rsidP="00BF3F44">
            <w:pPr>
              <w:rPr>
                <w:shd w:val="clear" w:color="auto" w:fill="FFFFFF" w:themeFill="background1"/>
              </w:rPr>
            </w:pPr>
          </w:p>
        </w:tc>
      </w:tr>
      <w:tr w:rsidR="00F8359C" w:rsidRPr="008240B6" w:rsidTr="00BF3F44">
        <w:tc>
          <w:tcPr>
            <w:tcW w:w="4253" w:type="dxa"/>
            <w:shd w:val="clear" w:color="auto" w:fill="FFFFFF" w:themeFill="background1"/>
          </w:tcPr>
          <w:p w:rsidR="00F8359C" w:rsidRPr="00F32B28" w:rsidRDefault="00F8359C" w:rsidP="00F8359C">
            <w:pPr>
              <w:ind w:firstLineChars="200" w:firstLine="420"/>
              <w:rPr>
                <w:rFonts w:ascii="Arial" w:hAnsi="Arial" w:cs="Arial"/>
                <w:shd w:val="clear" w:color="auto" w:fill="FFFFFF" w:themeFill="background1"/>
              </w:rPr>
            </w:pPr>
            <w:r w:rsidRPr="00F32B28">
              <w:rPr>
                <w:rFonts w:ascii="Arial" w:hAnsi="Arial" w:cs="Arial"/>
                <w:shd w:val="clear" w:color="auto" w:fill="FFFFFF" w:themeFill="background1"/>
              </w:rPr>
              <w:t>Value</w:t>
            </w:r>
          </w:p>
        </w:tc>
        <w:tc>
          <w:tcPr>
            <w:tcW w:w="1843" w:type="dxa"/>
            <w:shd w:val="clear" w:color="auto" w:fill="D9EDF7"/>
          </w:tcPr>
          <w:p w:rsidR="00F8359C" w:rsidRPr="008240B6" w:rsidRDefault="00F8359C" w:rsidP="00BF3F44">
            <w:pPr>
              <w:rPr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CF8E3"/>
          </w:tcPr>
          <w:p w:rsidR="00F8359C" w:rsidRPr="008240B6" w:rsidRDefault="00F8359C" w:rsidP="00BF3F44">
            <w:pPr>
              <w:rPr>
                <w:shd w:val="clear" w:color="auto" w:fill="FFFFFF" w:themeFill="background1"/>
              </w:rPr>
            </w:pPr>
          </w:p>
        </w:tc>
      </w:tr>
      <w:tr w:rsidR="00A2130D" w:rsidRPr="008240B6" w:rsidTr="00BF3F44">
        <w:tc>
          <w:tcPr>
            <w:tcW w:w="4253" w:type="dxa"/>
            <w:shd w:val="clear" w:color="auto" w:fill="FFFFFF" w:themeFill="background1"/>
          </w:tcPr>
          <w:p w:rsidR="00A2130D" w:rsidRPr="00F32B28" w:rsidRDefault="00A2130D" w:rsidP="00A2130D">
            <w:pPr>
              <w:rPr>
                <w:rFonts w:ascii="Arial" w:hAnsi="Arial" w:cs="Arial"/>
                <w:shd w:val="clear" w:color="auto" w:fill="FFFFFF" w:themeFill="background1"/>
              </w:rPr>
            </w:pPr>
            <w:r w:rsidRPr="00F32B28">
              <w:rPr>
                <w:rFonts w:ascii="Arial" w:hAnsi="Arial" w:cs="Arial"/>
                <w:shd w:val="clear" w:color="auto" w:fill="FFFFFF" w:themeFill="background1"/>
              </w:rPr>
              <w:t xml:space="preserve">    </w:t>
            </w:r>
            <w:r>
              <w:rPr>
                <w:rFonts w:ascii="Arial" w:hAnsi="Arial" w:cs="Arial" w:hint="eastAsia"/>
                <w:shd w:val="clear" w:color="auto" w:fill="FFFFFF" w:themeFill="background1"/>
              </w:rPr>
              <w:t xml:space="preserve">    </w:t>
            </w:r>
            <w:proofErr w:type="spellStart"/>
            <w:r>
              <w:rPr>
                <w:rFonts w:ascii="Arial" w:hAnsi="Arial" w:cs="Arial" w:hint="eastAsia"/>
                <w:shd w:val="clear" w:color="auto" w:fill="FFFFFF" w:themeFill="background1"/>
              </w:rPr>
              <w:t>Elecssories</w:t>
            </w:r>
            <w:proofErr w:type="spellEnd"/>
          </w:p>
        </w:tc>
        <w:tc>
          <w:tcPr>
            <w:tcW w:w="1843" w:type="dxa"/>
            <w:shd w:val="clear" w:color="auto" w:fill="D9EDF7"/>
          </w:tcPr>
          <w:p w:rsidR="00A2130D" w:rsidRPr="008240B6" w:rsidRDefault="00A2130D" w:rsidP="00A2130D">
            <w:pPr>
              <w:rPr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CF8E3"/>
          </w:tcPr>
          <w:p w:rsidR="00A2130D" w:rsidRPr="008240B6" w:rsidRDefault="00A2130D" w:rsidP="00A2130D">
            <w:pPr>
              <w:rPr>
                <w:shd w:val="clear" w:color="auto" w:fill="FFFFFF" w:themeFill="background1"/>
              </w:rPr>
            </w:pPr>
          </w:p>
        </w:tc>
      </w:tr>
      <w:tr w:rsidR="00A2130D" w:rsidRPr="008240B6" w:rsidTr="00BF3F44">
        <w:tc>
          <w:tcPr>
            <w:tcW w:w="4253" w:type="dxa"/>
            <w:shd w:val="clear" w:color="auto" w:fill="FFFFFF" w:themeFill="background1"/>
          </w:tcPr>
          <w:p w:rsidR="00A2130D" w:rsidRPr="00F32B28" w:rsidRDefault="00A2130D" w:rsidP="00A2130D">
            <w:pPr>
              <w:rPr>
                <w:rFonts w:ascii="Arial" w:hAnsi="Arial" w:cs="Arial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shd w:val="clear" w:color="auto" w:fill="FFFFFF" w:themeFill="background1"/>
              </w:rPr>
              <w:t xml:space="preserve">        </w:t>
            </w:r>
            <w:proofErr w:type="spellStart"/>
            <w:r>
              <w:rPr>
                <w:rFonts w:ascii="Arial" w:hAnsi="Arial" w:cs="Arial" w:hint="eastAsia"/>
                <w:shd w:val="clear" w:color="auto" w:fill="FFFFFF" w:themeFill="background1"/>
              </w:rPr>
              <w:t>HealthBeauties</w:t>
            </w:r>
            <w:proofErr w:type="spellEnd"/>
          </w:p>
        </w:tc>
        <w:tc>
          <w:tcPr>
            <w:tcW w:w="1843" w:type="dxa"/>
            <w:shd w:val="clear" w:color="auto" w:fill="D9EDF7"/>
          </w:tcPr>
          <w:p w:rsidR="00A2130D" w:rsidRPr="008240B6" w:rsidRDefault="00A2130D" w:rsidP="00A2130D">
            <w:pPr>
              <w:rPr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CF8E3"/>
          </w:tcPr>
          <w:p w:rsidR="00A2130D" w:rsidRPr="008240B6" w:rsidRDefault="00A2130D" w:rsidP="00A2130D">
            <w:pPr>
              <w:rPr>
                <w:shd w:val="clear" w:color="auto" w:fill="FFFFFF" w:themeFill="background1"/>
              </w:rPr>
            </w:pPr>
          </w:p>
        </w:tc>
      </w:tr>
      <w:tr w:rsidR="00A2130D" w:rsidRPr="008240B6" w:rsidTr="00BF3F44">
        <w:tc>
          <w:tcPr>
            <w:tcW w:w="4253" w:type="dxa"/>
            <w:shd w:val="clear" w:color="auto" w:fill="FFFFFF" w:themeFill="background1"/>
          </w:tcPr>
          <w:p w:rsidR="00A2130D" w:rsidRPr="00F32B28" w:rsidRDefault="00A2130D" w:rsidP="00A2130D">
            <w:pPr>
              <w:rPr>
                <w:rFonts w:ascii="Arial" w:hAnsi="Arial" w:cs="Arial"/>
                <w:shd w:val="clear" w:color="auto" w:fill="FFFFFF" w:themeFill="background1"/>
              </w:rPr>
            </w:pPr>
            <w:r w:rsidRPr="00F32B28">
              <w:rPr>
                <w:rFonts w:ascii="Arial" w:hAnsi="Arial" w:cs="Arial"/>
                <w:shd w:val="clear" w:color="auto" w:fill="FFFFFF" w:themeFill="background1"/>
              </w:rPr>
              <w:t>Profitability Index</w:t>
            </w:r>
          </w:p>
        </w:tc>
        <w:tc>
          <w:tcPr>
            <w:tcW w:w="1843" w:type="dxa"/>
            <w:shd w:val="clear" w:color="auto" w:fill="D9EDF7"/>
          </w:tcPr>
          <w:p w:rsidR="00A2130D" w:rsidRPr="008240B6" w:rsidRDefault="00A2130D" w:rsidP="00A2130D">
            <w:pPr>
              <w:rPr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CF8E3"/>
          </w:tcPr>
          <w:p w:rsidR="00A2130D" w:rsidRPr="008240B6" w:rsidRDefault="00A2130D" w:rsidP="00A2130D">
            <w:pPr>
              <w:rPr>
                <w:shd w:val="clear" w:color="auto" w:fill="FFFFFF" w:themeFill="background1"/>
              </w:rPr>
            </w:pPr>
          </w:p>
        </w:tc>
      </w:tr>
      <w:tr w:rsidR="00A2130D" w:rsidRPr="008240B6" w:rsidTr="00BF3F44">
        <w:tc>
          <w:tcPr>
            <w:tcW w:w="4253" w:type="dxa"/>
            <w:shd w:val="clear" w:color="auto" w:fill="FFFFFF" w:themeFill="background1"/>
          </w:tcPr>
          <w:p w:rsidR="00A2130D" w:rsidRPr="00F32B28" w:rsidRDefault="00A2130D" w:rsidP="00A2130D">
            <w:pPr>
              <w:rPr>
                <w:rFonts w:ascii="Arial" w:hAnsi="Arial" w:cs="Arial"/>
                <w:shd w:val="clear" w:color="auto" w:fill="FFFFFF" w:themeFill="background1"/>
              </w:rPr>
            </w:pPr>
            <w:r w:rsidRPr="00F32B28">
              <w:rPr>
                <w:rFonts w:ascii="Arial" w:hAnsi="Arial" w:cs="Arial"/>
                <w:shd w:val="clear" w:color="auto" w:fill="FFFFFF" w:themeFill="background1"/>
              </w:rPr>
              <w:t>Stock Cover</w:t>
            </w:r>
          </w:p>
        </w:tc>
        <w:tc>
          <w:tcPr>
            <w:tcW w:w="1843" w:type="dxa"/>
            <w:shd w:val="clear" w:color="auto" w:fill="D9EDF7"/>
          </w:tcPr>
          <w:p w:rsidR="00A2130D" w:rsidRPr="008240B6" w:rsidRDefault="00A2130D" w:rsidP="00A2130D">
            <w:pPr>
              <w:rPr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CF8E3"/>
          </w:tcPr>
          <w:p w:rsidR="00A2130D" w:rsidRPr="008240B6" w:rsidRDefault="00A2130D" w:rsidP="00A2130D">
            <w:pPr>
              <w:rPr>
                <w:shd w:val="clear" w:color="auto" w:fill="FFFFFF" w:themeFill="background1"/>
              </w:rPr>
            </w:pPr>
          </w:p>
        </w:tc>
      </w:tr>
      <w:tr w:rsidR="00A2130D" w:rsidRPr="008240B6" w:rsidTr="00BF3F44">
        <w:tc>
          <w:tcPr>
            <w:tcW w:w="8080" w:type="dxa"/>
            <w:gridSpan w:val="3"/>
            <w:shd w:val="clear" w:color="auto" w:fill="FFFFFF" w:themeFill="background1"/>
          </w:tcPr>
          <w:p w:rsidR="00A2130D" w:rsidRPr="008240B6" w:rsidRDefault="00A2130D" w:rsidP="00A2130D">
            <w:pPr>
              <w:rPr>
                <w:shd w:val="clear" w:color="auto" w:fill="FFFFFF" w:themeFill="background1"/>
              </w:rPr>
            </w:pPr>
            <w:r w:rsidRPr="00F32B28">
              <w:rPr>
                <w:rFonts w:ascii="Arial" w:hAnsi="Arial" w:cs="Arial"/>
                <w:shd w:val="clear" w:color="auto" w:fill="FFFFFF" w:themeFill="background1"/>
              </w:rPr>
              <w:t>Share of Shoppers (%)</w:t>
            </w:r>
          </w:p>
        </w:tc>
      </w:tr>
      <w:tr w:rsidR="00A2130D" w:rsidRPr="008240B6" w:rsidTr="00BF3F44">
        <w:tc>
          <w:tcPr>
            <w:tcW w:w="4253" w:type="dxa"/>
            <w:shd w:val="clear" w:color="auto" w:fill="FFFFFF" w:themeFill="background1"/>
          </w:tcPr>
          <w:p w:rsidR="00A2130D" w:rsidRPr="00F32B28" w:rsidRDefault="00A2130D" w:rsidP="00A2130D">
            <w:pPr>
              <w:ind w:firstLineChars="200" w:firstLine="420"/>
              <w:rPr>
                <w:rFonts w:ascii="Arial" w:hAnsi="Arial" w:cs="Arial"/>
                <w:shd w:val="clear" w:color="auto" w:fill="FFFFFF" w:themeFill="background1"/>
              </w:rPr>
            </w:pPr>
            <w:r w:rsidRPr="00F32B28">
              <w:rPr>
                <w:rFonts w:ascii="Arial" w:hAnsi="Arial" w:cs="Arial"/>
              </w:rPr>
              <w:t>B&amp;M Shoppers</w:t>
            </w:r>
          </w:p>
        </w:tc>
        <w:tc>
          <w:tcPr>
            <w:tcW w:w="1843" w:type="dxa"/>
            <w:shd w:val="clear" w:color="auto" w:fill="D9EDF7"/>
          </w:tcPr>
          <w:p w:rsidR="00A2130D" w:rsidRPr="008240B6" w:rsidRDefault="00A2130D" w:rsidP="00A2130D">
            <w:pPr>
              <w:rPr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CF8E3"/>
          </w:tcPr>
          <w:p w:rsidR="00A2130D" w:rsidRPr="008240B6" w:rsidRDefault="00A2130D" w:rsidP="00A2130D">
            <w:pPr>
              <w:rPr>
                <w:shd w:val="clear" w:color="auto" w:fill="FFFFFF" w:themeFill="background1"/>
              </w:rPr>
            </w:pPr>
          </w:p>
        </w:tc>
      </w:tr>
      <w:tr w:rsidR="00A2130D" w:rsidRPr="008240B6" w:rsidTr="00BF3F44">
        <w:tc>
          <w:tcPr>
            <w:tcW w:w="4253" w:type="dxa"/>
            <w:shd w:val="clear" w:color="auto" w:fill="FFFFFF" w:themeFill="background1"/>
          </w:tcPr>
          <w:p w:rsidR="00A2130D" w:rsidRPr="00F32B28" w:rsidRDefault="00A2130D" w:rsidP="00A2130D">
            <w:pPr>
              <w:ind w:firstLineChars="200" w:firstLine="420"/>
              <w:rPr>
                <w:rFonts w:ascii="Arial" w:hAnsi="Arial" w:cs="Arial"/>
                <w:shd w:val="clear" w:color="auto" w:fill="FFFFFF" w:themeFill="background1"/>
              </w:rPr>
            </w:pPr>
            <w:r w:rsidRPr="00F32B28">
              <w:rPr>
                <w:rFonts w:ascii="Arial" w:hAnsi="Arial" w:cs="Arial"/>
              </w:rPr>
              <w:t>All Shoppers</w:t>
            </w:r>
          </w:p>
        </w:tc>
        <w:tc>
          <w:tcPr>
            <w:tcW w:w="1843" w:type="dxa"/>
            <w:shd w:val="clear" w:color="auto" w:fill="D9EDF7"/>
          </w:tcPr>
          <w:p w:rsidR="00A2130D" w:rsidRPr="008240B6" w:rsidRDefault="00A2130D" w:rsidP="00A2130D">
            <w:pPr>
              <w:rPr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CF8E3"/>
          </w:tcPr>
          <w:p w:rsidR="00A2130D" w:rsidRPr="008240B6" w:rsidRDefault="00A2130D" w:rsidP="00A2130D">
            <w:pPr>
              <w:rPr>
                <w:shd w:val="clear" w:color="auto" w:fill="FFFFFF" w:themeFill="background1"/>
              </w:rPr>
            </w:pPr>
          </w:p>
        </w:tc>
      </w:tr>
    </w:tbl>
    <w:p w:rsidR="008240B6" w:rsidRPr="008240B6" w:rsidRDefault="008240B6">
      <w:pPr>
        <w:rPr>
          <w:shd w:val="clear" w:color="auto" w:fill="FFFFFF" w:themeFill="background1"/>
        </w:rPr>
      </w:pPr>
    </w:p>
    <w:p w:rsidR="008240B6" w:rsidRPr="008240B6" w:rsidRDefault="008240B6">
      <w:pPr>
        <w:rPr>
          <w:shd w:val="clear" w:color="auto" w:fill="FFFFFF" w:themeFill="background1"/>
        </w:rPr>
      </w:pPr>
    </w:p>
    <w:p w:rsidR="008240B6" w:rsidRPr="008240B6" w:rsidRDefault="008240B6">
      <w:pPr>
        <w:rPr>
          <w:shd w:val="clear" w:color="auto" w:fill="FFFFFF" w:themeFill="background1"/>
        </w:rPr>
      </w:pPr>
    </w:p>
    <w:p w:rsidR="008240B6" w:rsidRPr="008240B6" w:rsidRDefault="008240B6">
      <w:pPr>
        <w:rPr>
          <w:shd w:val="clear" w:color="auto" w:fill="FFFFFF" w:themeFill="background1"/>
        </w:rPr>
      </w:pPr>
    </w:p>
    <w:p w:rsidR="008240B6" w:rsidRPr="008240B6" w:rsidRDefault="008240B6">
      <w:pPr>
        <w:rPr>
          <w:shd w:val="clear" w:color="auto" w:fill="FFFFFF" w:themeFill="background1"/>
        </w:rPr>
      </w:pPr>
    </w:p>
    <w:p w:rsidR="008240B6" w:rsidRPr="008240B6" w:rsidRDefault="008240B6">
      <w:pPr>
        <w:rPr>
          <w:shd w:val="clear" w:color="auto" w:fill="FFFFFF" w:themeFill="background1"/>
        </w:rPr>
      </w:pPr>
    </w:p>
    <w:p w:rsidR="008240B6" w:rsidRPr="008240B6" w:rsidRDefault="008240B6">
      <w:pPr>
        <w:rPr>
          <w:shd w:val="clear" w:color="auto" w:fill="FFFFFF" w:themeFill="background1"/>
        </w:rPr>
      </w:pPr>
    </w:p>
    <w:p w:rsidR="008240B6" w:rsidRPr="008240B6" w:rsidRDefault="008240B6">
      <w:pPr>
        <w:rPr>
          <w:shd w:val="clear" w:color="auto" w:fill="FFFFFF" w:themeFill="background1"/>
        </w:rPr>
      </w:pPr>
    </w:p>
    <w:p w:rsidR="008240B6" w:rsidRPr="008240B6" w:rsidRDefault="008240B6">
      <w:pPr>
        <w:rPr>
          <w:shd w:val="clear" w:color="auto" w:fill="FFFFFF" w:themeFill="background1"/>
        </w:rPr>
      </w:pPr>
    </w:p>
    <w:p w:rsidR="008240B6" w:rsidRPr="008240B6" w:rsidRDefault="008240B6">
      <w:pPr>
        <w:rPr>
          <w:shd w:val="clear" w:color="auto" w:fill="FFFFFF" w:themeFill="background1"/>
        </w:rPr>
      </w:pPr>
    </w:p>
    <w:p w:rsidR="008240B6" w:rsidRDefault="008240B6"/>
    <w:p w:rsidR="008240B6" w:rsidRDefault="008240B6"/>
    <w:p w:rsidR="008240B6" w:rsidRDefault="008240B6"/>
    <w:p w:rsidR="008240B6" w:rsidRDefault="008240B6"/>
    <w:p w:rsidR="002B3310" w:rsidRDefault="008D2432">
      <w:r>
        <w:rPr>
          <w:noProof/>
        </w:rPr>
        <w:pict>
          <v:shape id="_x0000_s2054" type="#_x0000_t202" style="position:absolute;left:0;text-align:left;margin-left:58.2pt;margin-top:4.5pt;width:444.15pt;height:31pt;z-index:251662336" strokecolor="#4bacc6">
            <v:textbox style="mso-next-textbox:#_x0000_s2054">
              <w:txbxContent>
                <w:p w:rsidR="00017951" w:rsidRPr="00F17C00" w:rsidRDefault="00F26B93" w:rsidP="00017951">
                  <w:pPr>
                    <w:rPr>
                      <w:rFonts w:ascii="Arial" w:hAnsi="Arial" w:cs="Arial"/>
                      <w:szCs w:val="21"/>
                    </w:rPr>
                  </w:pPr>
                  <w:r w:rsidRPr="00F17C00">
                    <w:rPr>
                      <w:rFonts w:ascii="Arial" w:hAnsi="Arial" w:cs="Arial"/>
                    </w:rPr>
                    <w:t>Rotation Inde</w:t>
                  </w:r>
                  <w:r w:rsidR="00F17C00">
                    <w:rPr>
                      <w:rFonts w:ascii="Arial" w:hAnsi="Arial" w:cs="Arial" w:hint="eastAsia"/>
                    </w:rPr>
                    <w:t>x m</w:t>
                  </w:r>
                  <w:r w:rsidR="00F17C00" w:rsidRPr="00F17C00">
                    <w:rPr>
                      <w:rFonts w:ascii="Arial" w:hAnsi="Arial" w:cs="Arial"/>
                    </w:rPr>
                    <w:t>easures sales (volume and value) per 1% shelf space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5" type="#_x0000_t202" style="position:absolute;left:0;text-align:left;margin-left:58.2pt;margin-top:56.25pt;width:444.15pt;height:33pt;z-index:251663360" strokecolor="#4bacc6">
            <v:textbox style="mso-next-textbox:#_x0000_s2055">
              <w:txbxContent>
                <w:p w:rsidR="00017951" w:rsidRPr="00F17C00" w:rsidRDefault="00F17C00" w:rsidP="00017951">
                  <w:pPr>
                    <w:rPr>
                      <w:rFonts w:ascii="Arial" w:hAnsi="Arial" w:cs="Arial"/>
                      <w:szCs w:val="21"/>
                    </w:rPr>
                  </w:pPr>
                  <w:r w:rsidRPr="00F17C00">
                    <w:rPr>
                      <w:rFonts w:ascii="Arial" w:hAnsi="Arial" w:cs="Arial"/>
                    </w:rPr>
                    <w:t>Profitability index</w:t>
                  </w:r>
                  <w:r>
                    <w:rPr>
                      <w:rFonts w:ascii="Arial" w:hAnsi="Arial" w:cs="Arial" w:hint="eastAsia"/>
                    </w:rPr>
                    <w:t xml:space="preserve"> m</w:t>
                  </w:r>
                  <w:r w:rsidRPr="00F17C00">
                    <w:rPr>
                      <w:rFonts w:ascii="Arial" w:hAnsi="Arial" w:cs="Arial"/>
                    </w:rPr>
                    <w:t>easures gross profit per 1% shelf space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6" type="#_x0000_t202" style="position:absolute;left:0;text-align:left;margin-left:58.2pt;margin-top:105.75pt;width:444.15pt;height:29.25pt;z-index:251664384" strokecolor="#4bacc6">
            <v:textbox style="mso-next-textbox:#_x0000_s2056">
              <w:txbxContent>
                <w:p w:rsidR="00017951" w:rsidRPr="00F17C00" w:rsidRDefault="00F17C00" w:rsidP="00F17C00">
                  <w:pPr>
                    <w:rPr>
                      <w:rFonts w:ascii="Arial" w:hAnsi="Arial" w:cs="Arial"/>
                    </w:rPr>
                  </w:pPr>
                  <w:r w:rsidRPr="00F17C00">
                    <w:rPr>
                      <w:rFonts w:ascii="Arial" w:hAnsi="Arial" w:cs="Arial"/>
                    </w:rPr>
                    <w:t>Stock cover is the ratio of closing inventory over weekly sales volume</w:t>
                  </w:r>
                </w:p>
              </w:txbxContent>
            </v:textbox>
          </v:shape>
        </w:pict>
      </w:r>
    </w:p>
    <w:sectPr w:rsidR="002B3310" w:rsidSect="000B7929">
      <w:pgSz w:w="31185" w:h="1417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301" w:rsidRDefault="00460301" w:rsidP="001F0191">
      <w:pPr>
        <w:spacing w:line="240" w:lineRule="auto"/>
      </w:pPr>
      <w:r>
        <w:separator/>
      </w:r>
    </w:p>
  </w:endnote>
  <w:endnote w:type="continuationSeparator" w:id="0">
    <w:p w:rsidR="00460301" w:rsidRDefault="00460301" w:rsidP="001F019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301" w:rsidRDefault="00460301" w:rsidP="001F0191">
      <w:pPr>
        <w:spacing w:line="240" w:lineRule="auto"/>
      </w:pPr>
      <w:r>
        <w:separator/>
      </w:r>
    </w:p>
  </w:footnote>
  <w:footnote w:type="continuationSeparator" w:id="0">
    <w:p w:rsidR="00460301" w:rsidRDefault="00460301" w:rsidP="001F019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0191"/>
    <w:rsid w:val="00017951"/>
    <w:rsid w:val="00030C9D"/>
    <w:rsid w:val="000B7929"/>
    <w:rsid w:val="000E1BD8"/>
    <w:rsid w:val="00120CF7"/>
    <w:rsid w:val="001922BB"/>
    <w:rsid w:val="001F0191"/>
    <w:rsid w:val="0029222A"/>
    <w:rsid w:val="002B3310"/>
    <w:rsid w:val="002D53F5"/>
    <w:rsid w:val="00305A3E"/>
    <w:rsid w:val="003276E0"/>
    <w:rsid w:val="00332DD5"/>
    <w:rsid w:val="00350C53"/>
    <w:rsid w:val="003814D6"/>
    <w:rsid w:val="003C112B"/>
    <w:rsid w:val="004206D5"/>
    <w:rsid w:val="00460301"/>
    <w:rsid w:val="004616E3"/>
    <w:rsid w:val="00501A3A"/>
    <w:rsid w:val="00557D31"/>
    <w:rsid w:val="005645AD"/>
    <w:rsid w:val="007745C9"/>
    <w:rsid w:val="007E41DA"/>
    <w:rsid w:val="007F6403"/>
    <w:rsid w:val="008240B6"/>
    <w:rsid w:val="008D2432"/>
    <w:rsid w:val="00903284"/>
    <w:rsid w:val="009B6723"/>
    <w:rsid w:val="00A2130D"/>
    <w:rsid w:val="00A53FC2"/>
    <w:rsid w:val="00A547F4"/>
    <w:rsid w:val="00A6039D"/>
    <w:rsid w:val="00A67221"/>
    <w:rsid w:val="00A76438"/>
    <w:rsid w:val="00A85558"/>
    <w:rsid w:val="00A94794"/>
    <w:rsid w:val="00B05F11"/>
    <w:rsid w:val="00B264AC"/>
    <w:rsid w:val="00B45F30"/>
    <w:rsid w:val="00BF3F44"/>
    <w:rsid w:val="00C102D7"/>
    <w:rsid w:val="00DA660E"/>
    <w:rsid w:val="00DE1950"/>
    <w:rsid w:val="00E132D0"/>
    <w:rsid w:val="00E215FF"/>
    <w:rsid w:val="00E52A33"/>
    <w:rsid w:val="00E94091"/>
    <w:rsid w:val="00EC45A3"/>
    <w:rsid w:val="00F069C7"/>
    <w:rsid w:val="00F12849"/>
    <w:rsid w:val="00F17C00"/>
    <w:rsid w:val="00F26B93"/>
    <w:rsid w:val="00F32B28"/>
    <w:rsid w:val="00F811D8"/>
    <w:rsid w:val="00F8359C"/>
    <w:rsid w:val="00FD5107"/>
    <w:rsid w:val="00FF5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5AD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F0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F0191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F019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F0191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1F019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F0191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EC45A3"/>
    <w:pPr>
      <w:spacing w:line="240" w:lineRule="auto"/>
      <w:jc w:val="left"/>
    </w:pPr>
    <w:rPr>
      <w:rFonts w:ascii="Calibri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45A3"/>
    <w:rPr>
      <w:rFonts w:ascii="Calibri" w:hAnsi="Courier New" w:cs="Courier New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6</cp:revision>
  <dcterms:created xsi:type="dcterms:W3CDTF">2014-03-15T08:39:00Z</dcterms:created>
  <dcterms:modified xsi:type="dcterms:W3CDTF">2014-04-26T01:39:00Z</dcterms:modified>
</cp:coreProperties>
</file>