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26DBA54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4DB9D7C6" w14:textId="2AC50A29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6D97A57D" w14:textId="486C9F3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12</w:t>
      </w:r>
    </w:p>
    <w:p w14:paraId="6DB48F17" w14:textId="40A3F63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42E247BD" w14:textId="696BF88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7DE6E42A" w14:textId="75D4934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4</w:t>
      </w:r>
    </w:p>
    <w:p w14:paraId="1DCC1C8A" w14:textId="175B1F8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3A6FA895" w14:textId="11F44561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68A33CC9" w14:textId="68AD82C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9</w:t>
      </w:r>
    </w:p>
    <w:p w14:paraId="595FD0FF" w14:textId="4F82C5D8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4.3. Вид гистограмм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размера 10, 100, 200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20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</w:t>
      </w:r>
      <w:r>
        <w:rPr>
          <w:sz w:val="28"/>
          <w:szCs w:val="28"/>
        </w:rPr>
        <w:t>ение</w:t>
      </w:r>
      <w:r>
        <w:rPr>
          <w:sz w:val="28"/>
          <w:szCs w:val="28"/>
        </w:rPr>
        <w:t xml:space="preserve"> вид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теоретической</w:t>
      </w:r>
      <w:r>
        <w:rPr>
          <w:sz w:val="28"/>
          <w:szCs w:val="28"/>
        </w:rPr>
        <w:t xml:space="preserve">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3FC2F175" w14:textId="34B5FE68" w:rsidR="00904AF9" w:rsidRDefault="00937201" w:rsidP="00904AF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6A5294FD" w14:textId="7388B01D" w:rsidR="00904AF9" w:rsidRDefault="00904AF9" w:rsidP="00904AF9">
      <w:pPr>
        <w:spacing w:line="360" w:lineRule="auto"/>
        <w:ind w:firstLine="360"/>
        <w:jc w:val="both"/>
        <w:rPr>
          <w:sz w:val="28"/>
          <w:szCs w:val="28"/>
        </w:rPr>
      </w:pPr>
      <w:r w:rsidRPr="00904AF9">
        <w:rPr>
          <w:sz w:val="28"/>
          <w:szCs w:val="28"/>
        </w:rPr>
        <w:t xml:space="preserve">Близкое направление исследований — статистическое моделирование самого сетевого трафика для обнаружения аномалий и </w:t>
      </w:r>
      <w:proofErr w:type="spellStart"/>
      <w:r w:rsidRPr="00904AF9">
        <w:rPr>
          <w:sz w:val="28"/>
          <w:szCs w:val="28"/>
        </w:rPr>
        <w:t>DDoS</w:t>
      </w:r>
      <w:proofErr w:type="spellEnd"/>
      <w:r w:rsidRPr="00904AF9">
        <w:rPr>
          <w:sz w:val="28"/>
          <w:szCs w:val="28"/>
        </w:rPr>
        <w:t xml:space="preserve">-атак. В работе </w:t>
      </w:r>
      <w:proofErr w:type="spellStart"/>
      <w:r w:rsidRPr="00904AF9">
        <w:rPr>
          <w:sz w:val="28"/>
          <w:szCs w:val="28"/>
        </w:rPr>
        <w:t>Scherrer</w:t>
      </w:r>
      <w:proofErr w:type="spellEnd"/>
      <w:r w:rsidRPr="00904AF9">
        <w:rPr>
          <w:sz w:val="28"/>
          <w:szCs w:val="28"/>
        </w:rPr>
        <w:t xml:space="preserve"> и др. [</w:t>
      </w:r>
      <w:r>
        <w:rPr>
          <w:sz w:val="28"/>
          <w:szCs w:val="28"/>
        </w:rPr>
        <w:t>6</w:t>
      </w:r>
      <w:r w:rsidRPr="00904AF9">
        <w:rPr>
          <w:sz w:val="28"/>
          <w:szCs w:val="28"/>
        </w:rPr>
        <w:t xml:space="preserve">], выполненной в рамках проекта METROSEC, показано, что распределения гамма-семейства точнее описывают агрегированный трафик, чем нормальное распределение, и позволяют строить эффективные критерии </w:t>
      </w:r>
      <w:r w:rsidRPr="00904AF9">
        <w:rPr>
          <w:sz w:val="28"/>
          <w:szCs w:val="28"/>
        </w:rPr>
        <w:lastRenderedPageBreak/>
        <w:t>обнаружения аномалий по отклонению статистических параметров трафика от эталонного профиля. В этой работе используется одностороннее гамма-распределение, поскольку объектом моделирования являются неотрицательные величины — счётчики пакетов. Однако если анализировать не сами счётчики, а их отклонения от прогнозного или эталонного значения (величину, которая может быть как положительной, так и отрицательной), естественным симметричным расширением такой модели становится именно двойное гамма-распределение.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1DB9032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C0A3484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8A8739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61004A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95319D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8270C38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695397A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6DFF5D6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1198591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539F26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FCBA7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4BB03747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D403B6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42D5C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91810B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2592A85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B18F3D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7F96D9E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</w:t>
      </w:r>
      <w:r w:rsidR="004B6B46">
        <w:rPr>
          <w:sz w:val="28"/>
          <w:szCs w:val="28"/>
        </w:rPr>
        <w:t xml:space="preserve">вариационный </w:t>
      </w:r>
      <w:r>
        <w:rPr>
          <w:sz w:val="28"/>
          <w:szCs w:val="28"/>
        </w:rPr>
        <w:t xml:space="preserve">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184C7082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</m:t>
        </m:r>
        <m:r>
          <w:rPr>
            <w:rFonts w:ascii="Cambria Math" w:hAnsi="Cambria Math"/>
            <w:sz w:val="28"/>
            <w:szCs w:val="28"/>
          </w:rPr>
          <m:t>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1C6906DB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</w:t>
      </w:r>
      <w:r w:rsidR="00DE7D58">
        <w:rPr>
          <w:b/>
          <w:bCs/>
          <w:sz w:val="28"/>
          <w:szCs w:val="28"/>
        </w:rPr>
        <w:t>7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12E21C4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</w:t>
      </w:r>
      <w:r w:rsidR="00DE7D58">
        <w:rPr>
          <w:b/>
          <w:bCs/>
          <w:sz w:val="28"/>
          <w:szCs w:val="28"/>
        </w:rPr>
        <w:t>6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0C48C6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</w:t>
      </w:r>
      <w:r w:rsidR="00DE7D58">
        <w:rPr>
          <w:b/>
          <w:bCs/>
          <w:sz w:val="28"/>
          <w:szCs w:val="28"/>
        </w:rPr>
        <w:t>5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C22B9F8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</w:t>
      </w:r>
      <w:r w:rsidR="00BA572D">
        <w:rPr>
          <w:b/>
          <w:bCs/>
          <w:sz w:val="28"/>
          <w:szCs w:val="28"/>
        </w:rPr>
        <w:t>8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</m:t>
        </m:r>
        <m:r>
          <w:rPr>
            <w:rFonts w:ascii="Cambria Math" w:hAnsi="Cambria Math"/>
            <w:sz w:val="28"/>
            <w:szCs w:val="28"/>
          </w:rPr>
          <m:t>7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193870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066214</m:t>
          </m:r>
        </m:oMath>
      </m:oMathPara>
    </w:p>
    <w:p w14:paraId="4FCD7727" w14:textId="33114035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39F0E4CE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048A06B4" w14:textId="77777777" w:rsidR="008B2EA2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Аналитически решить систему</w:t>
      </w:r>
    </w:p>
    <w:p w14:paraId="20B7634E" w14:textId="366979AF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∂lnL</m:t>
          </m:r>
          <m:r>
            <m:rPr>
              <m:lit/>
            </m:rPr>
            <w:rPr>
              <w:rFonts w:ascii="Cambria Math" w:hAnsi="Cambria Math"/>
              <w:sz w:val="28"/>
              <w:szCs w:val="28"/>
            </w:rPr>
            <m:t>/</m:t>
          </m:r>
          <m:r>
            <w:rPr>
              <w:rFonts w:ascii="Cambria Math" w:hAnsi="Cambria Math"/>
              <w:sz w:val="28"/>
              <w:szCs w:val="28"/>
            </w:rPr>
            <m:t>∂α = 0,</m:t>
          </m:r>
        </m:oMath>
      </m:oMathPara>
    </w:p>
    <w:p w14:paraId="4C59AEEA" w14:textId="47F1C24A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∂lnL/∂loc = 0</m:t>
          </m:r>
        </m:oMath>
      </m:oMathPara>
    </w:p>
    <w:p w14:paraId="16BDB86C" w14:textId="5CBBBE89" w:rsidR="00793280" w:rsidRDefault="006E0550" w:rsidP="008B2EA2">
      <w:pPr>
        <w:pStyle w:val="a7"/>
        <w:spacing w:before="100" w:beforeAutospacing="1" w:after="100" w:afterAutospacing="1" w:line="360" w:lineRule="auto"/>
        <w:ind w:left="782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 не удаётся</w:t>
      </w:r>
      <w:r w:rsidR="008B2EA2"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155D23F9" w14:textId="0583FEC3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77B55BD0" w14:textId="07084677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1047BCAC" w14:textId="77777777" w:rsidR="00015916" w:rsidRPr="00B178CF" w:rsidRDefault="00015916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lastRenderedPageBreak/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lastRenderedPageBreak/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6C27FB72" w14:textId="4BA7A08D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650CC1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164519</m:t>
          </m:r>
        </m:oMath>
      </m:oMathPara>
    </w:p>
    <w:p w14:paraId="03EF1704" w14:textId="5CB509F8" w:rsidR="00D9647E" w:rsidRPr="00D9647E" w:rsidRDefault="00650CC1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10AFA2A4" w14:textId="77777777" w:rsidR="00D9647E" w:rsidRDefault="00D9647E" w:rsidP="00A46513">
      <w:pPr>
        <w:spacing w:line="360" w:lineRule="auto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lastRenderedPageBreak/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1DC8EF8C" w:rsidR="00C84CE9" w:rsidRPr="00C84CE9" w:rsidRDefault="00A46513" w:rsidP="00A4651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R</w:t>
      </w:r>
      <w:r w:rsidRPr="00A46513">
        <w:rPr>
          <w:sz w:val="28"/>
          <w:szCs w:val="28"/>
        </w:rPr>
        <w:t>-</w:t>
      </w:r>
      <w:r w:rsidR="00C84CE9" w:rsidRPr="00C84CE9">
        <w:rPr>
          <w:sz w:val="28"/>
          <w:szCs w:val="28"/>
        </w:rPr>
        <w:t>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798277 </m:t>
          </m:r>
        </m:oMath>
      </m:oMathPara>
    </w:p>
    <w:p w14:paraId="10649BA2" w14:textId="5C1297C2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753161</m:t>
          </m:r>
        </m:oMath>
      </m:oMathPara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45C8FC1" w14:textId="77777777" w:rsidR="00DE31DE" w:rsidRDefault="00DE31DE" w:rsidP="001268C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7.2. Результаты</w:t>
      </w:r>
    </w:p>
    <w:p w14:paraId="0932A5B4" w14:textId="7ACF6B79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C113FF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548D618" w14:textId="77777777" w:rsidR="008B2EA2" w:rsidRPr="00DE27B3" w:rsidRDefault="008B2EA2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Ошибки первого и второго рода</w:t>
      </w:r>
    </w:p>
    <w:p w14:paraId="2FA0BCBA" w14:textId="1D4CD402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параметра. Здесь</w:t>
      </w:r>
      <m:oMath>
        <m:r>
          <w:rPr>
            <w:rFonts w:ascii="Cambria Math" w:eastAsia="Arial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076278">
        <w:rPr>
          <w:rFonts w:eastAsia="Arial"/>
          <w:sz w:val="28"/>
          <w:szCs w:val="28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8"/>
            <w:szCs w:val="28"/>
          </w:rPr>
          <m:t>a</m:t>
        </m:r>
      </m:oMath>
      <w:r w:rsidRPr="00076278">
        <w:rPr>
          <w:rFonts w:eastAsia="Arial"/>
          <w:sz w:val="28"/>
          <w:szCs w:val="28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</m:oMath>
      <w:r w:rsidRPr="00076278">
        <w:rPr>
          <w:rFonts w:eastAsia="Arial"/>
          <w:sz w:val="28"/>
          <w:szCs w:val="28"/>
        </w:rPr>
        <w:t>=0,05. [Листинг 23, 24, 25]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25.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528711D1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26. </w:t>
      </w:r>
      <w:r w:rsidR="008A1ECA">
        <w:rPr>
          <w:sz w:val="28"/>
          <w:szCs w:val="28"/>
        </w:rPr>
        <w:t>Вывод критерия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0D04FAA1" w14:textId="545DB2F3" w:rsidR="004C0C7E" w:rsidRPr="004C0C7E" w:rsidRDefault="0027335A" w:rsidP="004C0C7E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206A05E9" w:rsidR="0027335A" w:rsidRPr="004C0C7E" w:rsidRDefault="004C0C7E" w:rsidP="004C0C7E">
      <w:pPr>
        <w:spacing w:before="100" w:beforeAutospacing="1" w:after="100" w:afterAutospacing="1"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видно, что наиболее мощный критерий ММП равная </w:t>
      </w:r>
      <w:r w:rsidRPr="004C0C7E">
        <w:rPr>
          <w:sz w:val="28"/>
          <w:szCs w:val="28"/>
        </w:rPr>
        <w:t>0,197</w:t>
      </w: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Pr="0058070F">
        <w:rPr>
          <w:sz w:val="28"/>
          <w:szCs w:val="28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</w:t>
      </w:r>
      <w:r w:rsidR="00EA6768" w:rsidRPr="00EA6768">
        <w:rPr>
          <w:sz w:val="28"/>
          <w:szCs w:val="28"/>
        </w:rPr>
        <w:t xml:space="preserve">. </w:t>
      </w:r>
    </w:p>
    <w:p w14:paraId="03E4BC5E" w14:textId="7A5B7292" w:rsidR="00EA6768" w:rsidRDefault="00EA6768" w:rsidP="00F731CB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29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4189E7D3" w:rsidR="00EA6768" w:rsidRPr="00EA6768" w:rsidRDefault="00EA6768" w:rsidP="00EA6768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29.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</m:oMath>
    </w:p>
    <w:p w14:paraId="025EFAA2" w14:textId="67814A90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30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7B83C887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30.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4C5D2403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>Критическое значение найдено методом Монте-Карло</w:t>
      </w:r>
      <w:r w:rsidR="00807768">
        <w:rPr>
          <w:iCs/>
          <w:sz w:val="28"/>
          <w:szCs w:val="28"/>
        </w:rPr>
        <w:t xml:space="preserve"> </w:t>
      </w:r>
      <w:r w:rsidR="00807768" w:rsidRPr="00807768">
        <w:rPr>
          <w:iCs/>
          <w:sz w:val="28"/>
          <w:szCs w:val="28"/>
        </w:rPr>
        <w:t>[</w:t>
      </w:r>
      <w:r w:rsidR="00807768">
        <w:rPr>
          <w:iCs/>
          <w:sz w:val="28"/>
          <w:szCs w:val="28"/>
        </w:rPr>
        <w:t>Листинг 31</w:t>
      </w:r>
      <w:r w:rsidR="00807768" w:rsidRPr="00807768">
        <w:rPr>
          <w:iCs/>
          <w:sz w:val="28"/>
          <w:szCs w:val="28"/>
        </w:rPr>
        <w:t>]</w:t>
      </w:r>
      <w:r w:rsidRPr="00A84559">
        <w:rPr>
          <w:iCs/>
          <w:sz w:val="28"/>
          <w:szCs w:val="28"/>
        </w:rPr>
        <w:t xml:space="preserve">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7F162434" w14:textId="778AA26F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  <w:lang w:val="en-US"/>
        </w:rPr>
      </w:pPr>
      <w:r w:rsidRPr="00807768">
        <w:rPr>
          <w:iCs/>
          <w:sz w:val="28"/>
          <w:szCs w:val="28"/>
        </w:rPr>
        <w:lastRenderedPageBreak/>
        <w:drawing>
          <wp:inline distT="0" distB="0" distL="0" distR="0" wp14:anchorId="1C866F0B" wp14:editId="5CD4EB70">
            <wp:extent cx="5940425" cy="67405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8F0" w14:textId="2F9B7861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Листинг 31. Поиск критического значения, ошибка первого рода, мощность</w:t>
      </w:r>
    </w:p>
    <w:p w14:paraId="5FE20EBC" w14:textId="77777777" w:rsid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 xml:space="preserve">той же дисперсии составила 1,0 — критерий безошибочно отличает эти распределения на </w:t>
      </w:r>
      <w:r w:rsidRPr="00807768">
        <w:rPr>
          <w:iCs/>
          <w:sz w:val="28"/>
          <w:szCs w:val="28"/>
        </w:rPr>
        <w:lastRenderedPageBreak/>
        <w:t>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  <w:lang w:val="en-US"/>
        </w:rPr>
      </w:pPr>
    </w:p>
    <w:p w14:paraId="471D050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3727E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1C241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169AB7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69BFB8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2CBF2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9A23A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CACCAD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666899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2B680D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754146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3E4E95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87778B3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9183D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758940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0BB852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864D25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197979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96314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412D44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2E1B7F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C007B6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199B04B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F42E3C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06D76B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0C19A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85375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6089E61" w14:textId="3102ECDF" w:rsidR="0042310A" w:rsidRPr="0042310A" w:rsidRDefault="0042310A" w:rsidP="00D81E59">
      <w:pPr>
        <w:pStyle w:val="a7"/>
        <w:spacing w:line="360" w:lineRule="auto"/>
        <w:ind w:left="648"/>
        <w:jc w:val="center"/>
        <w:rPr>
          <w:sz w:val="28"/>
          <w:szCs w:val="28"/>
          <w:lang w:val="en-US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7AAC21D9" w14:textId="69C8390D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</w:t>
      </w:r>
      <w:proofErr w:type="spellStart"/>
      <w:r w:rsidRPr="0042310A">
        <w:rPr>
          <w:sz w:val="28"/>
          <w:szCs w:val="28"/>
        </w:rPr>
        <w:t>подвыборок</w:t>
      </w:r>
      <w:proofErr w:type="spellEnd"/>
      <w:r w:rsidRPr="0042310A">
        <w:rPr>
          <w:sz w:val="28"/>
          <w:szCs w:val="28"/>
        </w:rPr>
        <w:t xml:space="preserve"> объёмом 10, 100 и 200 элементов. С ростом объёма </w:t>
      </w:r>
      <w:proofErr w:type="spellStart"/>
      <w:r w:rsidRPr="0042310A">
        <w:rPr>
          <w:sz w:val="28"/>
          <w:szCs w:val="28"/>
        </w:rPr>
        <w:t>подвыборки</w:t>
      </w:r>
      <w:proofErr w:type="spellEnd"/>
      <w:r w:rsidRPr="0042310A">
        <w:rPr>
          <w:sz w:val="28"/>
          <w:szCs w:val="28"/>
        </w:rPr>
        <w:t xml:space="preserve"> обе характеристики закономерно приближались к теоретическим, что согласуется с теоремой Гливенко.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(α̂ ≈ 7,07,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0856D7A2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</w:r>
      <w:r w:rsidRPr="0042310A">
        <w:rPr>
          <w:sz w:val="28"/>
          <w:szCs w:val="28"/>
        </w:rPr>
        <w:t xml:space="preserve">оказались близки друг к другу. Вместе с тем по эффективности методы существенно различаются: для параметра формы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42310A">
        <w:rPr>
          <w:sz w:val="28"/>
          <w:szCs w:val="28"/>
        </w:rPr>
        <w:t xml:space="preserve"> обе оценки близки к границе Рао–Крамера, тогда как для параметра смещения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2310A">
        <w:rPr>
          <w:sz w:val="28"/>
          <w:szCs w:val="28"/>
        </w:rPr>
        <w:t xml:space="preserve"> оценка методом моментов использует лишь около 9% потенциальной точности против 82% у оценки максимального правдоподобия</w:t>
      </w:r>
      <w:r w:rsidRPr="00423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следовательно </w:t>
      </w:r>
      <w:r w:rsidRPr="0042310A">
        <w:rPr>
          <w:sz w:val="28"/>
          <w:szCs w:val="28"/>
        </w:rPr>
        <w:t>метод максимального правдоподобия даёт более точные и предпочтительные оценки параметров данного распределения.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59D7F8F7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  <w:r>
        <w:rPr>
          <w:sz w:val="28"/>
          <w:szCs w:val="28"/>
        </w:rPr>
        <w:t xml:space="preserve"> П</w:t>
      </w:r>
      <w:r w:rsidRPr="0042310A">
        <w:rPr>
          <w:sz w:val="28"/>
          <w:szCs w:val="28"/>
        </w:rPr>
        <w:t>остроенный критерий Колмогорова–Смирнова для проверки однородности выборок</w:t>
      </w:r>
      <w:r>
        <w:rPr>
          <w:sz w:val="28"/>
          <w:szCs w:val="28"/>
        </w:rPr>
        <w:t xml:space="preserve">, </w:t>
      </w:r>
      <w:r w:rsidRPr="0042310A">
        <w:rPr>
          <w:sz w:val="28"/>
          <w:szCs w:val="28"/>
        </w:rPr>
        <w:t>безошибочно отлича</w:t>
      </w:r>
      <w:r>
        <w:rPr>
          <w:sz w:val="28"/>
          <w:szCs w:val="28"/>
        </w:rPr>
        <w:t>л</w:t>
      </w:r>
      <w:r w:rsidRPr="0042310A">
        <w:rPr>
          <w:sz w:val="28"/>
          <w:szCs w:val="28"/>
        </w:rPr>
        <w:t xml:space="preserve"> двойное гамма-распределение от нормального распределения.</w:t>
      </w:r>
    </w:p>
    <w:p w14:paraId="675E97B8" w14:textId="4ADBB656" w:rsidR="0042310A" w:rsidRPr="00EA6768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Таким образом, все поставленные в работе задачи были выполнены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5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Default="009224AB" w:rsidP="00E861CF">
      <w:pPr>
        <w:spacing w:line="360" w:lineRule="auto"/>
        <w:jc w:val="both"/>
        <w:rPr>
          <w:b/>
          <w:bCs/>
          <w:sz w:val="28"/>
          <w:szCs w:val="28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p w14:paraId="3AEA90E3" w14:textId="77777777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</w:rPr>
      </w:pPr>
    </w:p>
    <w:p w14:paraId="7041B503" w14:textId="49059722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04AF9">
        <w:rPr>
          <w:b/>
          <w:bCs/>
          <w:sz w:val="28"/>
          <w:szCs w:val="28"/>
          <w:lang w:val="en-US"/>
        </w:rPr>
        <w:t>[</w:t>
      </w:r>
      <w:r w:rsidRPr="00904AF9">
        <w:rPr>
          <w:b/>
          <w:bCs/>
          <w:sz w:val="28"/>
          <w:szCs w:val="28"/>
          <w:lang w:val="en-US"/>
        </w:rPr>
        <w:t>6</w:t>
      </w:r>
      <w:r w:rsidRPr="00904AF9">
        <w:rPr>
          <w:b/>
          <w:bCs/>
          <w:sz w:val="28"/>
          <w:szCs w:val="28"/>
          <w:lang w:val="en-US"/>
        </w:rPr>
        <w:t xml:space="preserve">] Scherrer A., </w:t>
      </w:r>
      <w:proofErr w:type="spellStart"/>
      <w:r w:rsidRPr="00904AF9">
        <w:rPr>
          <w:b/>
          <w:bCs/>
          <w:sz w:val="28"/>
          <w:szCs w:val="28"/>
          <w:lang w:val="en-US"/>
        </w:rPr>
        <w:t>Larrieu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N., </w:t>
      </w:r>
      <w:proofErr w:type="spellStart"/>
      <w:r w:rsidRPr="00904AF9">
        <w:rPr>
          <w:b/>
          <w:bCs/>
          <w:sz w:val="28"/>
          <w:szCs w:val="28"/>
          <w:lang w:val="en-US"/>
        </w:rPr>
        <w:t>Borgnat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Owezarski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Abry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 Non-Gaussian and Long Memory Statistical </w:t>
      </w:r>
      <w:proofErr w:type="spellStart"/>
      <w:r w:rsidRPr="00904AF9">
        <w:rPr>
          <w:b/>
          <w:bCs/>
          <w:sz w:val="28"/>
          <w:szCs w:val="28"/>
          <w:lang w:val="en-US"/>
        </w:rPr>
        <w:t>Characterisations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for Internet Traffic with Anomalies // IEEE Transactions on Dependable and Secure Computing. — 2007. — Vol. 4, № 1. — P. 56–70.</w:t>
      </w:r>
    </w:p>
    <w:sectPr w:rsidR="00904AF9" w:rsidRPr="00904AF9">
      <w:footerReference w:type="default" r:id="rId5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637DF" w14:textId="77777777" w:rsidR="00D32F57" w:rsidRDefault="00D32F57" w:rsidP="00DC13E7">
      <w:r>
        <w:separator/>
      </w:r>
    </w:p>
  </w:endnote>
  <w:endnote w:type="continuationSeparator" w:id="0">
    <w:p w14:paraId="30D6FD69" w14:textId="77777777" w:rsidR="00D32F57" w:rsidRDefault="00D32F57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39E00" w14:textId="77777777" w:rsidR="00D32F57" w:rsidRDefault="00D32F57" w:rsidP="00DC13E7">
      <w:r>
        <w:separator/>
      </w:r>
    </w:p>
  </w:footnote>
  <w:footnote w:type="continuationSeparator" w:id="0">
    <w:p w14:paraId="75692B05" w14:textId="77777777" w:rsidR="00D32F57" w:rsidRDefault="00D32F57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15916"/>
    <w:rsid w:val="00020105"/>
    <w:rsid w:val="00031418"/>
    <w:rsid w:val="00045537"/>
    <w:rsid w:val="00053617"/>
    <w:rsid w:val="00066954"/>
    <w:rsid w:val="00076278"/>
    <w:rsid w:val="00090E1E"/>
    <w:rsid w:val="000A5DD7"/>
    <w:rsid w:val="000B18D8"/>
    <w:rsid w:val="000B4947"/>
    <w:rsid w:val="000E2088"/>
    <w:rsid w:val="001070D2"/>
    <w:rsid w:val="00112FA7"/>
    <w:rsid w:val="00123274"/>
    <w:rsid w:val="001268C7"/>
    <w:rsid w:val="0012736C"/>
    <w:rsid w:val="00193870"/>
    <w:rsid w:val="001A54F7"/>
    <w:rsid w:val="001B068F"/>
    <w:rsid w:val="001C12D1"/>
    <w:rsid w:val="001F0786"/>
    <w:rsid w:val="0021337D"/>
    <w:rsid w:val="00216255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3602E1"/>
    <w:rsid w:val="00402191"/>
    <w:rsid w:val="00414789"/>
    <w:rsid w:val="0042310A"/>
    <w:rsid w:val="0045180B"/>
    <w:rsid w:val="004643C7"/>
    <w:rsid w:val="00476BE8"/>
    <w:rsid w:val="004B3E6D"/>
    <w:rsid w:val="004B6B46"/>
    <w:rsid w:val="004C0C7E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49B5"/>
    <w:rsid w:val="00637C09"/>
    <w:rsid w:val="00650CC1"/>
    <w:rsid w:val="00662A61"/>
    <w:rsid w:val="006B72C2"/>
    <w:rsid w:val="006C3547"/>
    <w:rsid w:val="006E053E"/>
    <w:rsid w:val="006E0550"/>
    <w:rsid w:val="00730F1E"/>
    <w:rsid w:val="0073541F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75F6F"/>
    <w:rsid w:val="008A1ECA"/>
    <w:rsid w:val="008B2EA2"/>
    <w:rsid w:val="008F6500"/>
    <w:rsid w:val="0090403E"/>
    <w:rsid w:val="00904AF9"/>
    <w:rsid w:val="009203E1"/>
    <w:rsid w:val="00920451"/>
    <w:rsid w:val="00921578"/>
    <w:rsid w:val="009224AB"/>
    <w:rsid w:val="00926CA6"/>
    <w:rsid w:val="00933274"/>
    <w:rsid w:val="00937201"/>
    <w:rsid w:val="009E735B"/>
    <w:rsid w:val="00A46513"/>
    <w:rsid w:val="00A47C9E"/>
    <w:rsid w:val="00A51C3E"/>
    <w:rsid w:val="00A70AA8"/>
    <w:rsid w:val="00A71336"/>
    <w:rsid w:val="00A76EB3"/>
    <w:rsid w:val="00A84559"/>
    <w:rsid w:val="00A85636"/>
    <w:rsid w:val="00A8676D"/>
    <w:rsid w:val="00AA0064"/>
    <w:rsid w:val="00AE260F"/>
    <w:rsid w:val="00B00F71"/>
    <w:rsid w:val="00B178CF"/>
    <w:rsid w:val="00B21F6E"/>
    <w:rsid w:val="00B3413C"/>
    <w:rsid w:val="00B43057"/>
    <w:rsid w:val="00B74F45"/>
    <w:rsid w:val="00B764C0"/>
    <w:rsid w:val="00B9005E"/>
    <w:rsid w:val="00BA572D"/>
    <w:rsid w:val="00BB3FD3"/>
    <w:rsid w:val="00C24561"/>
    <w:rsid w:val="00C76E4C"/>
    <w:rsid w:val="00C84CE9"/>
    <w:rsid w:val="00C95B23"/>
    <w:rsid w:val="00CA1AD7"/>
    <w:rsid w:val="00CC295C"/>
    <w:rsid w:val="00CF7DFE"/>
    <w:rsid w:val="00D00977"/>
    <w:rsid w:val="00D178CC"/>
    <w:rsid w:val="00D32F57"/>
    <w:rsid w:val="00D354DA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E7D58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3171</TotalTime>
  <Pages>58</Pages>
  <Words>5614</Words>
  <Characters>32006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118</cp:revision>
  <dcterms:created xsi:type="dcterms:W3CDTF">2026-05-05T19:45:00Z</dcterms:created>
  <dcterms:modified xsi:type="dcterms:W3CDTF">2026-09-23T19:59:00Z</dcterms:modified>
</cp:coreProperties>
</file>