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920451" w:rsidRDefault="00D00977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Курсовая работа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И.А.Эков</w:t>
      </w:r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r>
        <w:rPr>
          <w:sz w:val="28"/>
          <w:szCs w:val="28"/>
        </w:rPr>
        <w:t>Р.А.Ажермачев</w:t>
      </w:r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О.А.Пахомова</w:t>
      </w:r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07A06206" w14:textId="6B810824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4</w:t>
      </w:r>
    </w:p>
    <w:p w14:paraId="2EDD429B" w14:textId="4EBC57BF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6</w:t>
      </w:r>
    </w:p>
    <w:p w14:paraId="7950FBE6" w14:textId="6B48836F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6</w:t>
      </w:r>
    </w:p>
    <w:p w14:paraId="32DCA8F8" w14:textId="5AA5783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7</w:t>
      </w:r>
    </w:p>
    <w:p w14:paraId="564AFE72" w14:textId="12E273F1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8</w:t>
      </w:r>
    </w:p>
    <w:p w14:paraId="161038C7" w14:textId="0D93D2EA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8</w:t>
      </w:r>
    </w:p>
    <w:p w14:paraId="075EEA36" w14:textId="4746E939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11</w:t>
      </w:r>
    </w:p>
    <w:p w14:paraId="5F4BCAC5" w14:textId="43688731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12</w:t>
      </w:r>
    </w:p>
    <w:p w14:paraId="79AEC766" w14:textId="1824F58B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12</w:t>
      </w:r>
    </w:p>
    <w:p w14:paraId="41247A1B" w14:textId="522BF7DC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</w:r>
      <w:r w:rsidR="00DC13E7">
        <w:rPr>
          <w:sz w:val="28"/>
          <w:szCs w:val="28"/>
        </w:rPr>
        <w:t>13</w:t>
      </w:r>
    </w:p>
    <w:p w14:paraId="2F6D46EF" w14:textId="2C31ECEA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</w:r>
      <w:r w:rsidR="004643C7">
        <w:rPr>
          <w:sz w:val="28"/>
          <w:szCs w:val="28"/>
        </w:rPr>
        <w:t>18</w:t>
      </w:r>
    </w:p>
    <w:p w14:paraId="0E471299" w14:textId="34D00A8C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</w:r>
      <w:r w:rsidR="004643C7">
        <w:rPr>
          <w:sz w:val="28"/>
          <w:szCs w:val="28"/>
        </w:rPr>
        <w:t>18</w:t>
      </w:r>
    </w:p>
    <w:p w14:paraId="57A12DE7" w14:textId="37DB94AB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на языке Python и анализ подвыборок</w:t>
      </w:r>
      <w:r>
        <w:rPr>
          <w:sz w:val="28"/>
          <w:szCs w:val="28"/>
        </w:rPr>
        <w:tab/>
      </w:r>
      <w:r w:rsidR="004643C7">
        <w:rPr>
          <w:sz w:val="28"/>
          <w:szCs w:val="28"/>
        </w:rPr>
        <w:t>21</w:t>
      </w:r>
    </w:p>
    <w:p w14:paraId="5D6AEB35" w14:textId="4DBC51E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4.3.</w:t>
      </w:r>
      <w:r w:rsidR="004643C7">
        <w:rPr>
          <w:sz w:val="28"/>
          <w:szCs w:val="28"/>
        </w:rPr>
        <w:t>1.</w:t>
      </w:r>
      <w:r>
        <w:rPr>
          <w:sz w:val="28"/>
          <w:szCs w:val="28"/>
        </w:rPr>
        <w:t xml:space="preserve"> Выводы о виде гистограммы</w:t>
      </w:r>
      <w:r>
        <w:rPr>
          <w:sz w:val="28"/>
          <w:szCs w:val="28"/>
        </w:rPr>
        <w:tab/>
      </w:r>
      <w:r w:rsidR="004643C7">
        <w:rPr>
          <w:sz w:val="28"/>
          <w:szCs w:val="28"/>
        </w:rPr>
        <w:t>23</w:t>
      </w:r>
    </w:p>
    <w:p w14:paraId="58DF8319" w14:textId="2D3863A1" w:rsidR="004643C7" w:rsidRDefault="004643C7" w:rsidP="004643C7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</w:t>
      </w:r>
      <w:r>
        <w:rPr>
          <w:sz w:val="28"/>
          <w:szCs w:val="28"/>
        </w:rPr>
        <w:t>2.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ab/>
        <w:t>2</w:t>
      </w:r>
      <w:r w:rsidR="0021337D">
        <w:rPr>
          <w:sz w:val="28"/>
          <w:szCs w:val="28"/>
        </w:rPr>
        <w:t>4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46F67675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</w:r>
      <w:r w:rsidR="004643C7">
        <w:rPr>
          <w:sz w:val="28"/>
          <w:szCs w:val="28"/>
        </w:rPr>
        <w:t>55</w:t>
      </w:r>
    </w:p>
    <w:p w14:paraId="06E8E4C3" w14:textId="5C393864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</w:r>
      <w:r w:rsidR="004643C7">
        <w:rPr>
          <w:sz w:val="28"/>
          <w:szCs w:val="28"/>
        </w:rPr>
        <w:t>56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>
        <w:rPr>
          <w:i/>
          <w:iCs/>
          <w:sz w:val="28"/>
          <w:szCs w:val="28"/>
        </w:rPr>
        <w:t>Reflected gamma distribution</w:t>
      </w:r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С помощью функции единичного скачка (функции Хевисайда)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где функция Хевисайда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подвыборки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подвыборки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подвыборки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 График эмпирической функции распределения для подвыборки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подвыборки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</m:t>
        </m:r>
        <m:r>
          <w:rPr>
            <w:rFonts w:ascii="Cambria Math" w:hAnsi="Cambria Math"/>
            <w:sz w:val="28"/>
            <w:szCs w:val="28"/>
          </w:rPr>
          <m:t>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>Вид гистограмм для случайных подвыборок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> – Гистограмма для подвыборки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> – Гистограмма для подвыборки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> – Гистограмма для подвыборки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17BF6FD1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</m:t>
        </m:r>
        <m:r>
          <w:rPr>
            <w:rFonts w:ascii="Cambria Math" w:hAnsi="Cambria Math"/>
            <w:sz w:val="28"/>
            <w:szCs w:val="28"/>
          </w:rPr>
          <m:t>5,2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</m:t>
        </m:r>
        <m:r>
          <w:rPr>
            <w:rFonts w:ascii="Cambria Math" w:hAnsi="Cambria Math"/>
            <w:sz w:val="28"/>
            <w:szCs w:val="28"/>
          </w:rPr>
          <m:t>7</m:t>
        </m:r>
        <m:r>
          <w:rPr>
            <w:rFonts w:ascii="Cambria Math" w:hAnsi="Cambria Math"/>
            <w:sz w:val="28"/>
            <w:szCs w:val="28"/>
          </w:rPr>
          <m:t>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193870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77B55BD0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несмещённости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=7.151437423955929</m:t>
          </m:r>
        </m:oMath>
      </m:oMathPara>
    </w:p>
    <w:p w14:paraId="5996D4A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alpha = 7.164519554100081 </m:t>
          </m:r>
        </m:oMath>
      </m:oMathPara>
    </w:p>
    <w:p w14:paraId="007D9752" w14:textId="0A2C1E66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-0.01308213014415216</m:t>
          </m:r>
        </m:oMath>
      </m:oMathPara>
    </w:p>
    <w:p w14:paraId="6AD42183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=0.743076187459385</m:t>
          </m:r>
        </m:oMath>
      </m:oMathPara>
    </w:p>
    <w:p w14:paraId="6EFBCF36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0.7556755874576274  </m:t>
          </m:r>
        </m:oMath>
      </m:oMathPara>
    </w:p>
    <w:p w14:paraId="6D22DB56" w14:textId="7C3A9890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-0.012599399998242444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=7.170310594582897</m:t>
          </m:r>
        </m:oMath>
      </m:oMathPara>
    </w:p>
    <w:p w14:paraId="0CCF1A0C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alpha = 7.164519554100081</m:t>
          </m:r>
        </m:oMath>
      </m:oMathPara>
    </w:p>
    <w:p w14:paraId="07C7D6FC" w14:textId="6270649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0.005791040482816534</m:t>
          </m:r>
        </m:oMath>
      </m:oMathPara>
    </w:p>
    <w:p w14:paraId="6579B358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=0.7565077230915684</m:t>
          </m:r>
        </m:oMath>
      </m:oMathPara>
    </w:p>
    <w:p w14:paraId="4477CFDF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0.7556755874576274 </m:t>
          </m:r>
        </m:oMath>
      </m:oMathPara>
    </w:p>
    <w:p w14:paraId="188F278A" w14:textId="21C6034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0.0008321356339410224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18. Проверка несмещенности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19. Проверка несмещенности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 xml:space="preserve">Выборки генерировались по 1000 раз и значения </w:t>
      </w:r>
      <w:r w:rsidRPr="007B6B93">
        <w:rPr>
          <w:sz w:val="28"/>
          <w:szCs w:val="28"/>
        </w:rPr>
        <w:lastRenderedPageBreak/>
        <w:t>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6C27FB72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684243DE" w:rsidR="009203E1" w:rsidRPr="007B6B93" w:rsidRDefault="007B6B93" w:rsidP="007B6B93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  <w:lang w:val="en-US"/>
          </w:rPr>
          <m:t>alp</m:t>
        </m:r>
        <m:r>
          <w:rPr>
            <w:rFonts w:ascii="Cambria Math" w:hAnsi="Cambria Math"/>
            <w:sz w:val="28"/>
            <w:szCs w:val="28"/>
          </w:rPr>
          <m:t>h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Эффективной называется оценка, дисперсия которой близка к минимально возможной. Согласно неравенству Рао-Крамера: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тригамма-функции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7777777" w:rsidR="00D9647E" w:rsidRPr="00793280" w:rsidRDefault="00D9647E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03EF1704" w14:textId="77777777" w:rsidR="00D9647E" w:rsidRPr="00D9647E" w:rsidRDefault="00D9647E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7777777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=0.1498179358350171</m:t>
          </m:r>
        </m:oMath>
      </m:oMathPara>
    </w:p>
    <w:p w14:paraId="0DE2772E" w14:textId="62A086D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0.1936288534731379</m:t>
          </m:r>
        </m:oMath>
      </m:oMathPara>
    </w:p>
    <w:p w14:paraId="0B782318" w14:textId="51E98EB7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=0.02224922746902664</m:t>
          </m:r>
        </m:oMath>
      </m:oMathPara>
    </w:p>
    <w:p w14:paraId="4402D3B6" w14:textId="223240C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0.017215065180333604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r>
        <w:rPr>
          <w:sz w:val="28"/>
          <w:szCs w:val="28"/>
        </w:rPr>
        <w:t>Рао-Крамера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alpha: </m:t>
          </m:r>
        </m:oMath>
      </m:oMathPara>
    </w:p>
    <w:p w14:paraId="6FBE3702" w14:textId="7AB4CEF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0.7982777695127148 </m:t>
          </m:r>
        </m:oMath>
      </m:oMathPara>
    </w:p>
    <w:p w14:paraId="0C2D8A37" w14:textId="2A1481A4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0.7531615371488622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0.09220808540496253</m:t>
          </m:r>
        </m:oMath>
      </m:oMathPara>
    </w:p>
    <w:p w14:paraId="4A1C24C4" w14:textId="52F9537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0.822260312299078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>Для параметра loc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4D1EBD52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a и loc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0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0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7E1E913B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 (ММП</w:t>
      </w:r>
      <w:r w:rsidRPr="009410B0">
        <w:rPr>
          <w:sz w:val="28"/>
          <w:szCs w:val="28"/>
        </w:rPr>
        <w:t xml:space="preserve">) </w:t>
      </w:r>
      <w:r>
        <w:rPr>
          <w:sz w:val="28"/>
          <w:szCs w:val="28"/>
        </w:rPr>
        <w:t>и для метода моментов (ММ</w:t>
      </w:r>
      <w:r w:rsidRPr="009410B0">
        <w:rPr>
          <w:sz w:val="28"/>
          <w:szCs w:val="28"/>
        </w:rPr>
        <w:t>)</w:t>
      </w:r>
      <w:r>
        <w:rPr>
          <w:sz w:val="28"/>
          <w:szCs w:val="28"/>
        </w:rPr>
        <w:t xml:space="preserve">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Ошибки первого и второго рода</w:t>
      </w:r>
    </w:p>
    <w:p w14:paraId="2FA0BCBA" w14:textId="77777777" w:rsidR="0027335A" w:rsidRPr="00E309C2" w:rsidRDefault="0027335A" w:rsidP="0027335A">
      <w:pPr>
        <w:spacing w:line="360" w:lineRule="auto"/>
        <w:ind w:firstLine="709"/>
        <w:rPr>
          <w:rFonts w:eastAsia="Arial"/>
          <w:sz w:val="24"/>
          <w:szCs w:val="24"/>
        </w:rPr>
      </w:pPr>
      <w:r w:rsidRPr="00E309C2">
        <w:rPr>
          <w:sz w:val="24"/>
          <w:szCs w:val="24"/>
        </w:rP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="Arial" w:hAnsi="Cambria Math"/>
            <w:sz w:val="24"/>
            <w:szCs w:val="24"/>
          </w:rPr>
          <m:t>H_0:{a=</m:t>
        </m:r>
        <m:acc>
          <m:accPr>
            <m:ctrlPr>
              <w:rPr>
                <w:rFonts w:ascii="Cambria Math" w:eastAsia="Arial" w:hAnsi="Cambria Math"/>
                <w:i/>
                <w:sz w:val="24"/>
                <w:szCs w:val="24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szCs w:val="24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4"/>
            <w:szCs w:val="24"/>
          </w:rPr>
          <m:t>̂</m:t>
        </m:r>
      </m:oMath>
      <w:r w:rsidRPr="00E309C2">
        <w:rPr>
          <w:rFonts w:eastAsia="Arial"/>
          <w:sz w:val="24"/>
          <w:szCs w:val="24"/>
        </w:rPr>
        <w:t>} для каждого параметра. Здесь</w:t>
      </w:r>
      <m:oMath>
        <m:r>
          <w:rPr>
            <w:rFonts w:ascii="Cambria Math" w:eastAsia="Arial" w:hAnsi="Cambria Math"/>
            <w:sz w:val="24"/>
            <w:szCs w:val="24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4"/>
                <w:szCs w:val="24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szCs w:val="24"/>
                  </w:rPr>
                  <m:t>i</m:t>
                </m:r>
              </m:sub>
            </m:sSub>
          </m:e>
        </m:acc>
      </m:oMath>
      <w:r w:rsidRPr="00E309C2">
        <w:rPr>
          <w:rFonts w:eastAsia="Arial"/>
          <w:sz w:val="24"/>
          <w:szCs w:val="24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4"/>
            <w:szCs w:val="24"/>
          </w:rPr>
          <m:t>a</m:t>
        </m:r>
      </m:oMath>
      <w:r w:rsidRPr="00E309C2">
        <w:rPr>
          <w:rFonts w:eastAsia="Arial"/>
          <w:sz w:val="24"/>
          <w:szCs w:val="24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  <w:szCs w:val="24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4"/>
                <w:szCs w:val="24"/>
              </w:rPr>
              <m:t>1</m:t>
            </m:r>
          </m:sub>
        </m:sSub>
      </m:oMath>
      <w:r w:rsidRPr="00E309C2">
        <w:rPr>
          <w:rFonts w:eastAsia="Arial"/>
          <w:sz w:val="24"/>
          <w:szCs w:val="24"/>
        </w:rPr>
        <w:t>=0,05. [</w:t>
      </w:r>
      <w:r>
        <w:rPr>
          <w:rFonts w:eastAsia="Arial"/>
          <w:sz w:val="24"/>
          <w:szCs w:val="24"/>
        </w:rPr>
        <w:t>Листинг 23, 24,</w:t>
      </w:r>
      <w:r w:rsidRPr="0027335A">
        <w:rPr>
          <w:rFonts w:eastAsia="Arial"/>
          <w:sz w:val="24"/>
          <w:szCs w:val="24"/>
        </w:rPr>
        <w:t xml:space="preserve"> </w:t>
      </w:r>
      <w:r>
        <w:rPr>
          <w:rFonts w:eastAsia="Arial"/>
          <w:sz w:val="24"/>
          <w:szCs w:val="24"/>
        </w:rPr>
        <w:t>25</w:t>
      </w:r>
      <w:r w:rsidRPr="00E309C2">
        <w:rPr>
          <w:rFonts w:eastAsia="Arial"/>
          <w:sz w:val="24"/>
          <w:szCs w:val="24"/>
        </w:rPr>
        <w:t>]</w:t>
      </w:r>
    </w:p>
    <w:p w14:paraId="4474E5F1" w14:textId="2751C937" w:rsidR="0027335A" w:rsidRPr="00E309C2" w:rsidRDefault="0027335A" w:rsidP="0027335A">
      <w:pPr>
        <w:spacing w:line="360" w:lineRule="auto"/>
        <w:ind w:firstLine="709"/>
        <w:rPr>
          <w:rFonts w:eastAsia="Arial"/>
          <w:sz w:val="24"/>
          <w:szCs w:val="24"/>
        </w:rPr>
      </w:pPr>
      <w:r w:rsidRPr="00E309C2">
        <w:rPr>
          <w:sz w:val="24"/>
          <w:szCs w:val="24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4"/>
            <w:szCs w:val="24"/>
          </w:rPr>
          <m:t>H₀,</m:t>
        </m:r>
      </m:oMath>
      <w:r w:rsidRPr="00E309C2">
        <w:rPr>
          <w:sz w:val="24"/>
          <w:szCs w:val="24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4"/>
            <w:szCs w:val="24"/>
          </w:rPr>
          <m:t>H₀,</m:t>
        </m:r>
      </m:oMath>
      <w:r w:rsidRPr="00E309C2">
        <w:rPr>
          <w:sz w:val="24"/>
          <w:szCs w:val="24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4"/>
            <w:szCs w:val="24"/>
          </w:rPr>
          <m:t>H₁.</m:t>
        </m:r>
      </m:oMath>
      <w:r w:rsidRPr="00E309C2">
        <w:rPr>
          <w:sz w:val="24"/>
          <w:szCs w:val="24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E309C2">
        <w:rPr>
          <w:sz w:val="24"/>
          <w:szCs w:val="24"/>
        </w:rPr>
        <w:t>показывает,</w:t>
      </w:r>
      <w:r w:rsidRPr="00E309C2">
        <w:rPr>
          <w:sz w:val="24"/>
          <w:szCs w:val="24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E309C2">
        <w:rPr>
          <w:sz w:val="24"/>
          <w:szCs w:val="24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E309C2">
        <w:rPr>
          <w:sz w:val="24"/>
          <w:szCs w:val="24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25.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6C731ED0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26. Критерий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7B6ADE5F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77777777" w:rsid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Pr="0058070F">
        <w:rPr>
          <w:sz w:val="28"/>
          <w:szCs w:val="28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DE27B3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</w:t>
      </w:r>
      <w:r w:rsidR="00EA6768" w:rsidRPr="00EA6768">
        <w:rPr>
          <w:sz w:val="28"/>
          <w:szCs w:val="28"/>
        </w:rPr>
        <w:t xml:space="preserve">. </w:t>
      </w:r>
    </w:p>
    <w:p w14:paraId="03E4BC5E" w14:textId="7A5B7292" w:rsidR="00EA6768" w:rsidRDefault="00EA6768" w:rsidP="00F731CB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29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4189E7D3" w:rsidR="00EA6768" w:rsidRPr="00EA6768" w:rsidRDefault="00EA6768" w:rsidP="00EA6768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29.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</m:oMath>
    </w:p>
    <w:p w14:paraId="025EFAA2" w14:textId="67814A90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30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sz w:val="28"/>
          <w:szCs w:val="28"/>
          <w:lang w:val="en-US"/>
        </w:rPr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7B83C887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30.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4C5D2403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>Критическое значение найдено методом Монте-Карло</w:t>
      </w:r>
      <w:r w:rsidR="00807768">
        <w:rPr>
          <w:iCs/>
          <w:sz w:val="28"/>
          <w:szCs w:val="28"/>
        </w:rPr>
        <w:t xml:space="preserve"> </w:t>
      </w:r>
      <w:r w:rsidR="00807768" w:rsidRPr="00807768">
        <w:rPr>
          <w:iCs/>
          <w:sz w:val="28"/>
          <w:szCs w:val="28"/>
        </w:rPr>
        <w:t>[</w:t>
      </w:r>
      <w:r w:rsidR="00807768">
        <w:rPr>
          <w:iCs/>
          <w:sz w:val="28"/>
          <w:szCs w:val="28"/>
        </w:rPr>
        <w:t>Листинг 31</w:t>
      </w:r>
      <w:r w:rsidR="00807768" w:rsidRPr="00807768">
        <w:rPr>
          <w:iCs/>
          <w:sz w:val="28"/>
          <w:szCs w:val="28"/>
        </w:rPr>
        <w:t>]</w:t>
      </w:r>
      <w:r w:rsidRPr="00A84559">
        <w:rPr>
          <w:iCs/>
          <w:sz w:val="28"/>
          <w:szCs w:val="28"/>
        </w:rPr>
        <w:t xml:space="preserve">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7F162434" w14:textId="778AA26F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  <w:lang w:val="en-US"/>
        </w:rPr>
      </w:pPr>
      <w:r w:rsidRPr="00807768">
        <w:rPr>
          <w:iCs/>
          <w:sz w:val="28"/>
          <w:szCs w:val="28"/>
        </w:rPr>
        <w:lastRenderedPageBreak/>
        <w:drawing>
          <wp:inline distT="0" distB="0" distL="0" distR="0" wp14:anchorId="1C866F0B" wp14:editId="5CD4EB70">
            <wp:extent cx="5940425" cy="67405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8F0" w14:textId="2F9B7861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Листинг 31. Поиск критического значения, ошибка первого рода, мощность</w:t>
      </w:r>
    </w:p>
    <w:p w14:paraId="5FE20EBC" w14:textId="77777777" w:rsid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 xml:space="preserve">той же дисперсии составила 1,0 — критерий безошибочно отличает эти распределения на </w:t>
      </w:r>
      <w:r w:rsidRPr="00807768">
        <w:rPr>
          <w:iCs/>
          <w:sz w:val="28"/>
          <w:szCs w:val="28"/>
        </w:rPr>
        <w:lastRenderedPageBreak/>
        <w:t>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  <w:lang w:val="en-US"/>
        </w:rPr>
      </w:pPr>
    </w:p>
    <w:p w14:paraId="471D050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3727E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1C241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169AB7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69BFB8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2CBF2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9A23A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CACCAD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666899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2B680D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754146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3E4E95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87778B3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9183D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758940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0BB852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864D25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197979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96314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412D44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2E1B7F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C007B6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199B04B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F42E3C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06D76B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0C19A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85375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6089E61" w14:textId="3102ECDF" w:rsidR="0042310A" w:rsidRPr="0042310A" w:rsidRDefault="0042310A" w:rsidP="00D81E59">
      <w:pPr>
        <w:pStyle w:val="a7"/>
        <w:spacing w:line="360" w:lineRule="auto"/>
        <w:ind w:left="648"/>
        <w:jc w:val="center"/>
        <w:rPr>
          <w:sz w:val="28"/>
          <w:szCs w:val="28"/>
          <w:lang w:val="en-US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7AAC21D9" w14:textId="69C8390D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подвыборок объёмом 10, 100 и 200 элементов. С ростом объёма подвыборки обе характеристики закономерно приближались к теоретическим, что согласуется с теоремой Гливенко.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(α̂ ≈ 7,07,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0856D7A2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</w:r>
      <w:r w:rsidRPr="0042310A">
        <w:rPr>
          <w:sz w:val="28"/>
          <w:szCs w:val="28"/>
        </w:rPr>
        <w:t xml:space="preserve">оказались близки друг к другу. Вместе с тем по эффективности методы существенно различаются: для параметра формы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42310A">
        <w:rPr>
          <w:sz w:val="28"/>
          <w:szCs w:val="28"/>
        </w:rPr>
        <w:t xml:space="preserve"> обе оценки близки к границе Рао–Крамера, тогда как для параметра смещения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2310A">
        <w:rPr>
          <w:sz w:val="28"/>
          <w:szCs w:val="28"/>
        </w:rPr>
        <w:t xml:space="preserve"> оценка методом моментов использует лишь около 9% потенциальной точности против 82% у оценки максимального правдоподобия</w:t>
      </w:r>
      <w:r w:rsidRPr="00423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следовательно </w:t>
      </w:r>
      <w:r w:rsidRPr="0042310A">
        <w:rPr>
          <w:sz w:val="28"/>
          <w:szCs w:val="28"/>
        </w:rPr>
        <w:t>метод максимального правдоподобия даёт более точные и предпочтительные оценки параметров данного распределения.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59D7F8F7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  <w:r>
        <w:rPr>
          <w:sz w:val="28"/>
          <w:szCs w:val="28"/>
        </w:rPr>
        <w:t xml:space="preserve"> П</w:t>
      </w:r>
      <w:r w:rsidRPr="0042310A">
        <w:rPr>
          <w:sz w:val="28"/>
          <w:szCs w:val="28"/>
        </w:rPr>
        <w:t>остроенный критерий Колмогорова–Смирнова для проверки однородности выборок</w:t>
      </w:r>
      <w:r>
        <w:rPr>
          <w:sz w:val="28"/>
          <w:szCs w:val="28"/>
        </w:rPr>
        <w:t xml:space="preserve">, </w:t>
      </w:r>
      <w:r w:rsidRPr="0042310A">
        <w:rPr>
          <w:sz w:val="28"/>
          <w:szCs w:val="28"/>
        </w:rPr>
        <w:t>безошибочно отлича</w:t>
      </w:r>
      <w:r>
        <w:rPr>
          <w:sz w:val="28"/>
          <w:szCs w:val="28"/>
        </w:rPr>
        <w:t>л</w:t>
      </w:r>
      <w:r w:rsidRPr="0042310A">
        <w:rPr>
          <w:sz w:val="28"/>
          <w:szCs w:val="28"/>
        </w:rPr>
        <w:t xml:space="preserve"> двойное гамма-распределение от нормального распределения.</w:t>
      </w:r>
    </w:p>
    <w:p w14:paraId="675E97B8" w14:textId="4ADBB656" w:rsidR="0042310A" w:rsidRPr="00EA6768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Таким образом, все поставленные в работе задачи были выполнены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5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 :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Bahashwan A. O., Kalantan Z. I., Adham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>[4] Положинцев Б. И. Теория вероятностей и математическая статистика. Введение в математическую статистику: учебное пособие /  Б. И. Положинцев. – Санкт-Петербург: СПбПУ,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footerReference w:type="default" r:id="rId5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B51C8" w14:textId="77777777" w:rsidR="00C86390" w:rsidRDefault="00C86390" w:rsidP="00DC13E7">
      <w:r>
        <w:separator/>
      </w:r>
    </w:p>
  </w:endnote>
  <w:endnote w:type="continuationSeparator" w:id="0">
    <w:p w14:paraId="4AE09AAB" w14:textId="77777777" w:rsidR="00C86390" w:rsidRDefault="00C86390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3A4B8" w14:textId="77777777" w:rsidR="00C86390" w:rsidRDefault="00C86390" w:rsidP="00DC13E7">
      <w:r>
        <w:separator/>
      </w:r>
    </w:p>
  </w:footnote>
  <w:footnote w:type="continuationSeparator" w:id="0">
    <w:p w14:paraId="46497A2D" w14:textId="77777777" w:rsidR="00C86390" w:rsidRDefault="00C86390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2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3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4"/>
  </w:num>
  <w:num w:numId="2" w16cid:durableId="1280603550">
    <w:abstractNumId w:val="2"/>
  </w:num>
  <w:num w:numId="3" w16cid:durableId="435517487">
    <w:abstractNumId w:val="12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3"/>
  </w:num>
  <w:num w:numId="7" w16cid:durableId="749816692">
    <w:abstractNumId w:val="11"/>
  </w:num>
  <w:num w:numId="8" w16cid:durableId="1835101558">
    <w:abstractNumId w:val="6"/>
  </w:num>
  <w:num w:numId="9" w16cid:durableId="1421294848">
    <w:abstractNumId w:val="10"/>
  </w:num>
  <w:num w:numId="10" w16cid:durableId="557129504">
    <w:abstractNumId w:val="16"/>
  </w:num>
  <w:num w:numId="11" w16cid:durableId="36779260">
    <w:abstractNumId w:val="0"/>
  </w:num>
  <w:num w:numId="12" w16cid:durableId="1319654721">
    <w:abstractNumId w:val="8"/>
  </w:num>
  <w:num w:numId="13" w16cid:durableId="739059937">
    <w:abstractNumId w:val="7"/>
  </w:num>
  <w:num w:numId="14" w16cid:durableId="769014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5"/>
  </w:num>
  <w:num w:numId="16" w16cid:durableId="222717199">
    <w:abstractNumId w:val="9"/>
  </w:num>
  <w:num w:numId="17" w16cid:durableId="313069312">
    <w:abstractNumId w:val="3"/>
  </w:num>
  <w:num w:numId="18" w16cid:durableId="1785735337">
    <w:abstractNumId w:val="5"/>
  </w:num>
  <w:num w:numId="19" w16cid:durableId="8997493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53617"/>
    <w:rsid w:val="00066954"/>
    <w:rsid w:val="000A5DD7"/>
    <w:rsid w:val="000B18D8"/>
    <w:rsid w:val="000B4947"/>
    <w:rsid w:val="000E2088"/>
    <w:rsid w:val="001070D2"/>
    <w:rsid w:val="00112FA7"/>
    <w:rsid w:val="0012736C"/>
    <w:rsid w:val="00193870"/>
    <w:rsid w:val="001A54F7"/>
    <w:rsid w:val="001B068F"/>
    <w:rsid w:val="001F0786"/>
    <w:rsid w:val="0021337D"/>
    <w:rsid w:val="00216255"/>
    <w:rsid w:val="00271447"/>
    <w:rsid w:val="0027335A"/>
    <w:rsid w:val="002800C8"/>
    <w:rsid w:val="00284403"/>
    <w:rsid w:val="002E56EE"/>
    <w:rsid w:val="002E5E33"/>
    <w:rsid w:val="003602E1"/>
    <w:rsid w:val="00402191"/>
    <w:rsid w:val="00414789"/>
    <w:rsid w:val="0042310A"/>
    <w:rsid w:val="004643C7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62A61"/>
    <w:rsid w:val="006C3547"/>
    <w:rsid w:val="006E053E"/>
    <w:rsid w:val="006E0550"/>
    <w:rsid w:val="00730F1E"/>
    <w:rsid w:val="0073541F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807768"/>
    <w:rsid w:val="00816CDC"/>
    <w:rsid w:val="0082307B"/>
    <w:rsid w:val="00875F6F"/>
    <w:rsid w:val="008F6500"/>
    <w:rsid w:val="0090403E"/>
    <w:rsid w:val="009203E1"/>
    <w:rsid w:val="00920451"/>
    <w:rsid w:val="00921578"/>
    <w:rsid w:val="009224AB"/>
    <w:rsid w:val="00926CA6"/>
    <w:rsid w:val="00937201"/>
    <w:rsid w:val="009E735B"/>
    <w:rsid w:val="00A47C9E"/>
    <w:rsid w:val="00A70AA8"/>
    <w:rsid w:val="00A76EB3"/>
    <w:rsid w:val="00A84559"/>
    <w:rsid w:val="00AA0064"/>
    <w:rsid w:val="00AE260F"/>
    <w:rsid w:val="00B00F71"/>
    <w:rsid w:val="00B178CF"/>
    <w:rsid w:val="00B21F6E"/>
    <w:rsid w:val="00B3413C"/>
    <w:rsid w:val="00B74F45"/>
    <w:rsid w:val="00B764C0"/>
    <w:rsid w:val="00B9005E"/>
    <w:rsid w:val="00BB3FD3"/>
    <w:rsid w:val="00C24561"/>
    <w:rsid w:val="00C76E4C"/>
    <w:rsid w:val="00C84CE9"/>
    <w:rsid w:val="00C86390"/>
    <w:rsid w:val="00CC295C"/>
    <w:rsid w:val="00CF7DFE"/>
    <w:rsid w:val="00D00977"/>
    <w:rsid w:val="00D178CC"/>
    <w:rsid w:val="00D354DA"/>
    <w:rsid w:val="00D407BB"/>
    <w:rsid w:val="00D53C5C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56</Pages>
  <Words>5499</Words>
  <Characters>31349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91</cp:revision>
  <dcterms:created xsi:type="dcterms:W3CDTF">2026-05-05T19:45:00Z</dcterms:created>
  <dcterms:modified xsi:type="dcterms:W3CDTF">2026-09-22T11:28:00Z</dcterms:modified>
</cp:coreProperties>
</file>